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23.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24.xml" ContentType="application/vnd.openxmlformats-officedocument.drawingml.chart+xml"/>
  <Override PartName="/word/charts/chart25.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29.xml" ContentType="application/vnd.openxmlformats-officedocument.drawingml.chart+xml"/>
  <Override PartName="/word/charts/chart30.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31.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32.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33.xml" ContentType="application/vnd.openxmlformats-officedocument.drawingml.chart+xml"/>
  <Override PartName="/word/charts/chart3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49.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50.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51.xml" ContentType="application/vnd.openxmlformats-officedocument.drawingml.chart+xml"/>
  <Override PartName="/word/charts/chart52.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56.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57.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58.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63.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6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E82ABE" w14:textId="77777777" w:rsidR="008F018F" w:rsidRPr="0050726C" w:rsidRDefault="008F018F" w:rsidP="008F018F">
      <w:pPr>
        <w:rPr>
          <w:lang w:val="sr-Cyrl-RS"/>
        </w:rPr>
      </w:pPr>
      <w:bookmarkStart w:id="0" w:name="_GoBack"/>
      <w:bookmarkEnd w:id="0"/>
    </w:p>
    <w:tbl>
      <w:tblPr>
        <w:tblW w:w="0" w:type="auto"/>
        <w:tblLook w:val="01E0" w:firstRow="1" w:lastRow="1" w:firstColumn="1" w:lastColumn="1" w:noHBand="0" w:noVBand="0"/>
      </w:tblPr>
      <w:tblGrid>
        <w:gridCol w:w="5211"/>
      </w:tblGrid>
      <w:tr w:rsidR="008F018F" w:rsidRPr="00886EC2" w14:paraId="292659C7" w14:textId="77777777" w:rsidTr="008C7ADB">
        <w:trPr>
          <w:trHeight w:val="281"/>
        </w:trPr>
        <w:tc>
          <w:tcPr>
            <w:tcW w:w="5211" w:type="dxa"/>
            <w:vAlign w:val="center"/>
          </w:tcPr>
          <w:p w14:paraId="3CBC917E" w14:textId="77777777" w:rsidR="008F018F" w:rsidRPr="00886EC2" w:rsidRDefault="008F018F" w:rsidP="008C7ADB">
            <w:pPr>
              <w:jc w:val="center"/>
              <w:rPr>
                <w:lang w:val="sr-Cyrl-CS"/>
              </w:rPr>
            </w:pPr>
            <w:r w:rsidRPr="008F122D">
              <w:rPr>
                <w:noProof/>
                <w:lang w:val="en-GB" w:eastAsia="en-GB"/>
              </w:rPr>
              <w:drawing>
                <wp:inline distT="0" distB="0" distL="0" distR="0" wp14:anchorId="4E43772B" wp14:editId="0D3F9526">
                  <wp:extent cx="514350" cy="7524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752475"/>
                          </a:xfrm>
                          <a:prstGeom prst="rect">
                            <a:avLst/>
                          </a:prstGeom>
                          <a:noFill/>
                          <a:ln>
                            <a:noFill/>
                          </a:ln>
                        </pic:spPr>
                      </pic:pic>
                    </a:graphicData>
                  </a:graphic>
                </wp:inline>
              </w:drawing>
            </w:r>
          </w:p>
        </w:tc>
      </w:tr>
      <w:tr w:rsidR="008F018F" w:rsidRPr="002C49F0" w14:paraId="53E5B2CB" w14:textId="77777777" w:rsidTr="008C7ADB">
        <w:trPr>
          <w:trHeight w:val="281"/>
        </w:trPr>
        <w:tc>
          <w:tcPr>
            <w:tcW w:w="5211" w:type="dxa"/>
            <w:vAlign w:val="center"/>
          </w:tcPr>
          <w:p w14:paraId="3F4EFA50" w14:textId="77777777" w:rsidR="008F018F" w:rsidRPr="00ED0935" w:rsidRDefault="008F018F" w:rsidP="008C7ADB">
            <w:pPr>
              <w:jc w:val="center"/>
              <w:rPr>
                <w:b/>
                <w:lang w:val="sr-Cyrl-CS"/>
              </w:rPr>
            </w:pPr>
            <w:r w:rsidRPr="00ED0935">
              <w:rPr>
                <w:b/>
                <w:sz w:val="22"/>
                <w:lang w:val="sr-Cyrl-CS"/>
              </w:rPr>
              <w:t>Република Србија</w:t>
            </w:r>
          </w:p>
        </w:tc>
      </w:tr>
      <w:tr w:rsidR="008F018F" w:rsidRPr="002C49F0" w14:paraId="26804ED0" w14:textId="77777777" w:rsidTr="008C7ADB">
        <w:trPr>
          <w:trHeight w:val="281"/>
        </w:trPr>
        <w:tc>
          <w:tcPr>
            <w:tcW w:w="5211" w:type="dxa"/>
            <w:vAlign w:val="center"/>
          </w:tcPr>
          <w:p w14:paraId="2E08E685" w14:textId="77777777" w:rsidR="008F018F" w:rsidRPr="00ED0935" w:rsidRDefault="008F018F" w:rsidP="008C7ADB">
            <w:pPr>
              <w:jc w:val="center"/>
              <w:rPr>
                <w:b/>
                <w:lang w:val="sr-Cyrl-CS"/>
              </w:rPr>
            </w:pPr>
            <w:r w:rsidRPr="00ED0935">
              <w:rPr>
                <w:b/>
                <w:sz w:val="22"/>
                <w:lang w:val="sr-Cyrl-CS"/>
              </w:rPr>
              <w:t>МИНИСТАРСТВО ГРАЂЕВИНАРСТВА,</w:t>
            </w:r>
          </w:p>
        </w:tc>
      </w:tr>
      <w:tr w:rsidR="008F018F" w:rsidRPr="002C49F0" w14:paraId="291730FF" w14:textId="77777777" w:rsidTr="008C7ADB">
        <w:trPr>
          <w:trHeight w:val="281"/>
        </w:trPr>
        <w:tc>
          <w:tcPr>
            <w:tcW w:w="5211" w:type="dxa"/>
            <w:vAlign w:val="center"/>
          </w:tcPr>
          <w:p w14:paraId="235C5AE1" w14:textId="77777777" w:rsidR="008F018F" w:rsidRPr="00ED0935" w:rsidRDefault="008F018F" w:rsidP="008C7ADB">
            <w:pPr>
              <w:jc w:val="center"/>
              <w:rPr>
                <w:b/>
                <w:lang w:val="sr-Cyrl-CS"/>
              </w:rPr>
            </w:pPr>
            <w:r w:rsidRPr="00ED0935">
              <w:rPr>
                <w:b/>
                <w:sz w:val="22"/>
                <w:lang w:val="sr-Cyrl-CS"/>
              </w:rPr>
              <w:t>САОБРАЋАЈА И ИНФРАСТРУКТУРЕ</w:t>
            </w:r>
          </w:p>
        </w:tc>
      </w:tr>
    </w:tbl>
    <w:p w14:paraId="79BF7682" w14:textId="77777777" w:rsidR="008F018F" w:rsidRPr="0014420A" w:rsidRDefault="008F018F" w:rsidP="008F018F">
      <w:pPr>
        <w:jc w:val="left"/>
        <w:rPr>
          <w:rFonts w:cs="Times New Roman"/>
          <w:b/>
          <w:szCs w:val="24"/>
        </w:rPr>
      </w:pPr>
    </w:p>
    <w:p w14:paraId="41324B31" w14:textId="77777777" w:rsidR="008F018F" w:rsidRDefault="008F018F" w:rsidP="008F018F">
      <w:pPr>
        <w:jc w:val="center"/>
        <w:rPr>
          <w:rFonts w:cs="Times New Roman"/>
          <w:b/>
          <w:sz w:val="40"/>
          <w:szCs w:val="40"/>
          <w:lang w:val="sr-Cyrl-CS"/>
        </w:rPr>
      </w:pPr>
    </w:p>
    <w:p w14:paraId="417B7B48" w14:textId="77777777" w:rsidR="008F018F" w:rsidRDefault="008F018F" w:rsidP="008F018F">
      <w:pPr>
        <w:jc w:val="center"/>
        <w:rPr>
          <w:rFonts w:cs="Times New Roman"/>
          <w:b/>
          <w:sz w:val="40"/>
          <w:szCs w:val="40"/>
          <w:lang w:val="sr-Cyrl-CS"/>
        </w:rPr>
      </w:pPr>
    </w:p>
    <w:p w14:paraId="393542E3" w14:textId="77777777" w:rsidR="008F018F" w:rsidRDefault="008F018F" w:rsidP="008F018F">
      <w:pPr>
        <w:jc w:val="center"/>
        <w:rPr>
          <w:rFonts w:cs="Times New Roman"/>
          <w:b/>
          <w:sz w:val="40"/>
          <w:szCs w:val="40"/>
          <w:lang w:val="sr-Cyrl-CS"/>
        </w:rPr>
      </w:pPr>
    </w:p>
    <w:p w14:paraId="4B53CE1D" w14:textId="77777777" w:rsidR="008F018F" w:rsidRPr="00FE33F0" w:rsidRDefault="008F018F" w:rsidP="008F018F">
      <w:pPr>
        <w:jc w:val="center"/>
        <w:rPr>
          <w:rFonts w:cs="Times New Roman"/>
          <w:b/>
          <w:sz w:val="48"/>
          <w:szCs w:val="48"/>
          <w:lang w:val="sr-Cyrl-CS"/>
        </w:rPr>
      </w:pPr>
      <w:r w:rsidRPr="00FE33F0">
        <w:rPr>
          <w:rFonts w:cs="Times New Roman"/>
          <w:b/>
          <w:sz w:val="48"/>
          <w:szCs w:val="48"/>
          <w:lang w:val="sr-Cyrl-CS"/>
        </w:rPr>
        <w:t xml:space="preserve">ИЗВЕШТАЈ О ОБАВЉАЊУ КОМУНАЛНИХ ДЕЛАТНОСТИ </w:t>
      </w:r>
      <w:r>
        <w:rPr>
          <w:rFonts w:cs="Times New Roman"/>
          <w:b/>
          <w:sz w:val="48"/>
          <w:szCs w:val="48"/>
          <w:lang w:val="sr-Cyrl-CS"/>
        </w:rPr>
        <w:t xml:space="preserve">НА ТЕРИТОРИЈИ </w:t>
      </w:r>
      <w:r w:rsidRPr="00FE33F0">
        <w:rPr>
          <w:rFonts w:cs="Times New Roman"/>
          <w:b/>
          <w:sz w:val="48"/>
          <w:szCs w:val="48"/>
          <w:lang w:val="sr-Cyrl-CS"/>
        </w:rPr>
        <w:t>РЕПУБЛИ</w:t>
      </w:r>
      <w:r>
        <w:rPr>
          <w:rFonts w:cs="Times New Roman"/>
          <w:b/>
          <w:sz w:val="48"/>
          <w:szCs w:val="48"/>
          <w:lang w:val="sr-Cyrl-CS"/>
        </w:rPr>
        <w:t>КЕ СРБИЈЕ</w:t>
      </w:r>
      <w:r>
        <w:rPr>
          <w:rFonts w:cs="Times New Roman"/>
          <w:b/>
          <w:sz w:val="48"/>
          <w:szCs w:val="48"/>
        </w:rPr>
        <w:t xml:space="preserve"> </w:t>
      </w:r>
      <w:r w:rsidRPr="00FE33F0">
        <w:rPr>
          <w:rFonts w:cs="Times New Roman"/>
          <w:b/>
          <w:sz w:val="48"/>
          <w:szCs w:val="48"/>
          <w:lang w:val="sr-Cyrl-CS"/>
        </w:rPr>
        <w:t xml:space="preserve">У </w:t>
      </w:r>
      <w:r>
        <w:rPr>
          <w:rFonts w:cs="Times New Roman"/>
          <w:b/>
          <w:sz w:val="48"/>
          <w:szCs w:val="48"/>
          <w:lang w:val="sr-Cyrl-CS"/>
        </w:rPr>
        <w:t>201</w:t>
      </w:r>
      <w:r>
        <w:rPr>
          <w:rFonts w:cs="Times New Roman"/>
          <w:b/>
          <w:sz w:val="48"/>
          <w:szCs w:val="48"/>
          <w:lang w:val="sr-Latn-BA"/>
        </w:rPr>
        <w:t>7</w:t>
      </w:r>
      <w:r>
        <w:rPr>
          <w:rFonts w:cs="Times New Roman"/>
          <w:b/>
          <w:sz w:val="48"/>
          <w:szCs w:val="48"/>
          <w:lang w:val="sr-Cyrl-CS"/>
        </w:rPr>
        <w:t xml:space="preserve">. ГОДИНИ </w:t>
      </w:r>
    </w:p>
    <w:p w14:paraId="69170B98" w14:textId="77777777" w:rsidR="008F018F" w:rsidRPr="00EE5751" w:rsidRDefault="008F018F" w:rsidP="008F018F">
      <w:pPr>
        <w:jc w:val="center"/>
        <w:rPr>
          <w:rFonts w:cs="Times New Roman"/>
          <w:b/>
          <w:sz w:val="40"/>
          <w:szCs w:val="40"/>
          <w:lang w:val="sr-Cyrl-CS"/>
        </w:rPr>
      </w:pPr>
    </w:p>
    <w:p w14:paraId="3424B6FD" w14:textId="77777777" w:rsidR="008F018F" w:rsidRPr="00EE5751" w:rsidRDefault="008F018F" w:rsidP="008F018F">
      <w:pPr>
        <w:jc w:val="center"/>
        <w:rPr>
          <w:rFonts w:cs="Times New Roman"/>
          <w:b/>
          <w:sz w:val="40"/>
          <w:szCs w:val="40"/>
          <w:lang w:val="sr-Cyrl-CS"/>
        </w:rPr>
      </w:pPr>
    </w:p>
    <w:p w14:paraId="7F8CC98B" w14:textId="77777777" w:rsidR="008F018F" w:rsidRDefault="008F018F" w:rsidP="008F018F">
      <w:pPr>
        <w:jc w:val="center"/>
        <w:rPr>
          <w:rFonts w:cs="Times New Roman"/>
          <w:b/>
          <w:szCs w:val="24"/>
          <w:lang w:val="sr-Cyrl-CS"/>
        </w:rPr>
      </w:pPr>
    </w:p>
    <w:p w14:paraId="571CDE31" w14:textId="77777777" w:rsidR="008F018F" w:rsidRDefault="008F018F" w:rsidP="008F018F">
      <w:pPr>
        <w:jc w:val="center"/>
        <w:rPr>
          <w:rFonts w:cs="Times New Roman"/>
          <w:b/>
          <w:szCs w:val="24"/>
          <w:lang w:val="sr-Cyrl-CS"/>
        </w:rPr>
      </w:pPr>
    </w:p>
    <w:p w14:paraId="0984F205" w14:textId="77777777" w:rsidR="008F018F" w:rsidRDefault="008F018F" w:rsidP="008F018F">
      <w:pPr>
        <w:jc w:val="center"/>
        <w:rPr>
          <w:rFonts w:cs="Times New Roman"/>
          <w:b/>
          <w:szCs w:val="24"/>
          <w:lang w:val="sr-Cyrl-CS"/>
        </w:rPr>
      </w:pPr>
    </w:p>
    <w:p w14:paraId="4C4552BA" w14:textId="77777777" w:rsidR="008F018F" w:rsidRDefault="008F018F" w:rsidP="008F018F">
      <w:pPr>
        <w:jc w:val="center"/>
        <w:rPr>
          <w:rFonts w:cs="Times New Roman"/>
          <w:b/>
          <w:szCs w:val="24"/>
          <w:lang w:val="sr-Cyrl-CS"/>
        </w:rPr>
      </w:pPr>
    </w:p>
    <w:p w14:paraId="1A838A28" w14:textId="77777777" w:rsidR="008F018F" w:rsidRDefault="008F018F" w:rsidP="008F018F">
      <w:pPr>
        <w:jc w:val="center"/>
        <w:rPr>
          <w:rFonts w:cs="Times New Roman"/>
          <w:b/>
          <w:szCs w:val="24"/>
          <w:lang w:val="sr-Cyrl-CS"/>
        </w:rPr>
      </w:pPr>
    </w:p>
    <w:p w14:paraId="4357D92D" w14:textId="77777777" w:rsidR="008F018F" w:rsidRDefault="008F018F" w:rsidP="008F018F">
      <w:pPr>
        <w:jc w:val="center"/>
        <w:rPr>
          <w:rFonts w:cs="Times New Roman"/>
          <w:b/>
          <w:szCs w:val="24"/>
          <w:lang w:val="sr-Cyrl-CS"/>
        </w:rPr>
      </w:pPr>
    </w:p>
    <w:p w14:paraId="1C33797A" w14:textId="77777777" w:rsidR="008F018F" w:rsidRDefault="008F018F" w:rsidP="008F018F">
      <w:pPr>
        <w:jc w:val="center"/>
        <w:rPr>
          <w:rFonts w:cs="Times New Roman"/>
          <w:b/>
          <w:szCs w:val="24"/>
          <w:lang w:val="sr-Cyrl-CS"/>
        </w:rPr>
      </w:pPr>
    </w:p>
    <w:p w14:paraId="7DC806E5" w14:textId="584700FA" w:rsidR="008F018F" w:rsidRPr="00354854" w:rsidRDefault="008F018F" w:rsidP="008F018F">
      <w:pPr>
        <w:jc w:val="center"/>
        <w:rPr>
          <w:rFonts w:cs="Times New Roman"/>
          <w:szCs w:val="24"/>
          <w:lang w:val="sr-Cyrl-CS"/>
        </w:rPr>
      </w:pPr>
      <w:r>
        <w:rPr>
          <w:rFonts w:cs="Times New Roman"/>
          <w:szCs w:val="24"/>
          <w:lang w:val="sr-Cyrl-CS"/>
        </w:rPr>
        <w:t xml:space="preserve">Београд, </w:t>
      </w:r>
      <w:r w:rsidR="00527029">
        <w:rPr>
          <w:rFonts w:cs="Times New Roman"/>
          <w:szCs w:val="24"/>
          <w:lang w:val="sr-Cyrl-CS"/>
        </w:rPr>
        <w:t>новембар</w:t>
      </w:r>
      <w:r>
        <w:rPr>
          <w:rFonts w:cs="Times New Roman"/>
          <w:szCs w:val="24"/>
          <w:lang w:val="sr-Cyrl-CS"/>
        </w:rPr>
        <w:t xml:space="preserve"> 201</w:t>
      </w:r>
      <w:r>
        <w:rPr>
          <w:rFonts w:cs="Times New Roman"/>
          <w:szCs w:val="24"/>
          <w:lang w:val="sr-Latn-BA"/>
        </w:rPr>
        <w:t>8</w:t>
      </w:r>
      <w:r>
        <w:rPr>
          <w:rFonts w:cs="Times New Roman"/>
          <w:szCs w:val="24"/>
          <w:lang w:val="sr-Cyrl-CS"/>
        </w:rPr>
        <w:t>. године</w:t>
      </w:r>
    </w:p>
    <w:p w14:paraId="7DBD8DA0" w14:textId="77777777" w:rsidR="00840C0F" w:rsidRDefault="00840C0F" w:rsidP="00840C0F">
      <w:pPr>
        <w:jc w:val="left"/>
      </w:pPr>
      <w:r>
        <w:br w:type="page"/>
      </w:r>
    </w:p>
    <w:sdt>
      <w:sdtPr>
        <w:rPr>
          <w:rFonts w:eastAsiaTheme="minorHAnsi" w:cstheme="minorBidi"/>
          <w:b w:val="0"/>
          <w:i w:val="0"/>
          <w:color w:val="auto"/>
          <w:sz w:val="24"/>
          <w:szCs w:val="22"/>
        </w:rPr>
        <w:id w:val="-197397883"/>
        <w:docPartObj>
          <w:docPartGallery w:val="Table of Contents"/>
          <w:docPartUnique/>
        </w:docPartObj>
      </w:sdtPr>
      <w:sdtEndPr>
        <w:rPr>
          <w:bCs/>
          <w:noProof/>
        </w:rPr>
      </w:sdtEndPr>
      <w:sdtContent>
        <w:p w14:paraId="6BEF3EDD" w14:textId="77777777" w:rsidR="00840C0F" w:rsidRDefault="00840C0F">
          <w:pPr>
            <w:pStyle w:val="TOCHeading"/>
            <w:rPr>
              <w:lang w:val="sr-Cyrl-CS"/>
            </w:rPr>
          </w:pPr>
          <w:r>
            <w:rPr>
              <w:lang w:val="sr-Cyrl-CS"/>
            </w:rPr>
            <w:t>САДРЖАЈ</w:t>
          </w:r>
        </w:p>
        <w:p w14:paraId="544B9B58" w14:textId="77777777" w:rsidR="00B95594" w:rsidRPr="00B95594" w:rsidRDefault="00B95594" w:rsidP="00B95594">
          <w:pPr>
            <w:rPr>
              <w:lang w:val="sr-Cyrl-CS"/>
            </w:rPr>
          </w:pPr>
        </w:p>
        <w:p w14:paraId="73374433" w14:textId="0B20D0D8" w:rsidR="00B11A31" w:rsidRDefault="00840C0F">
          <w:pPr>
            <w:pStyle w:val="TOC1"/>
            <w:tabs>
              <w:tab w:val="left" w:pos="480"/>
              <w:tab w:val="right" w:leader="dot" w:pos="9062"/>
            </w:tabs>
            <w:rPr>
              <w:rFonts w:asciiTheme="minorHAnsi" w:eastAsiaTheme="minorEastAsia" w:hAnsiTheme="minorHAnsi"/>
              <w:noProof/>
              <w:sz w:val="22"/>
              <w:lang w:val="sr-Latn-BA" w:eastAsia="sr-Latn-BA"/>
            </w:rPr>
          </w:pPr>
          <w:r>
            <w:fldChar w:fldCharType="begin"/>
          </w:r>
          <w:r>
            <w:instrText xml:space="preserve"> TOC \o "1-3" \h \z \u </w:instrText>
          </w:r>
          <w:r>
            <w:fldChar w:fldCharType="separate"/>
          </w:r>
          <w:hyperlink w:anchor="_Toc533508738" w:history="1">
            <w:r w:rsidR="00B11A31" w:rsidRPr="000661BB">
              <w:rPr>
                <w:rStyle w:val="Hyperlink"/>
                <w:noProof/>
              </w:rPr>
              <w:t>1.</w:t>
            </w:r>
            <w:r w:rsidR="00B11A31">
              <w:rPr>
                <w:rFonts w:asciiTheme="minorHAnsi" w:eastAsiaTheme="minorEastAsia" w:hAnsiTheme="minorHAnsi"/>
                <w:noProof/>
                <w:sz w:val="22"/>
                <w:lang w:val="sr-Latn-BA" w:eastAsia="sr-Latn-BA"/>
              </w:rPr>
              <w:tab/>
            </w:r>
            <w:r w:rsidR="00B11A31" w:rsidRPr="000661BB">
              <w:rPr>
                <w:rStyle w:val="Hyperlink"/>
                <w:noProof/>
              </w:rPr>
              <w:t>УВОД</w:t>
            </w:r>
            <w:r w:rsidR="00B11A31">
              <w:rPr>
                <w:noProof/>
                <w:webHidden/>
              </w:rPr>
              <w:tab/>
            </w:r>
            <w:r w:rsidR="00B11A31">
              <w:rPr>
                <w:noProof/>
                <w:webHidden/>
              </w:rPr>
              <w:fldChar w:fldCharType="begin"/>
            </w:r>
            <w:r w:rsidR="00B11A31">
              <w:rPr>
                <w:noProof/>
                <w:webHidden/>
              </w:rPr>
              <w:instrText xml:space="preserve"> PAGEREF _Toc533508738 \h </w:instrText>
            </w:r>
            <w:r w:rsidR="00B11A31">
              <w:rPr>
                <w:noProof/>
                <w:webHidden/>
              </w:rPr>
            </w:r>
            <w:r w:rsidR="00B11A31">
              <w:rPr>
                <w:noProof/>
                <w:webHidden/>
              </w:rPr>
              <w:fldChar w:fldCharType="separate"/>
            </w:r>
            <w:r w:rsidR="00B11A31">
              <w:rPr>
                <w:noProof/>
                <w:webHidden/>
              </w:rPr>
              <w:t>4</w:t>
            </w:r>
            <w:r w:rsidR="00B11A31">
              <w:rPr>
                <w:noProof/>
                <w:webHidden/>
              </w:rPr>
              <w:fldChar w:fldCharType="end"/>
            </w:r>
          </w:hyperlink>
        </w:p>
        <w:p w14:paraId="2A404B18" w14:textId="273B5171" w:rsidR="00B11A31" w:rsidRDefault="003E2E81">
          <w:pPr>
            <w:pStyle w:val="TOC1"/>
            <w:tabs>
              <w:tab w:val="left" w:pos="480"/>
              <w:tab w:val="right" w:leader="dot" w:pos="9062"/>
            </w:tabs>
            <w:rPr>
              <w:rFonts w:asciiTheme="minorHAnsi" w:eastAsiaTheme="minorEastAsia" w:hAnsiTheme="minorHAnsi"/>
              <w:noProof/>
              <w:sz w:val="22"/>
              <w:lang w:val="sr-Latn-BA" w:eastAsia="sr-Latn-BA"/>
            </w:rPr>
          </w:pPr>
          <w:hyperlink w:anchor="_Toc533508739" w:history="1">
            <w:r w:rsidR="00B11A31" w:rsidRPr="000661BB">
              <w:rPr>
                <w:rStyle w:val="Hyperlink"/>
                <w:noProof/>
              </w:rPr>
              <w:t>2.</w:t>
            </w:r>
            <w:r w:rsidR="00B11A31">
              <w:rPr>
                <w:rFonts w:asciiTheme="minorHAnsi" w:eastAsiaTheme="minorEastAsia" w:hAnsiTheme="minorHAnsi"/>
                <w:noProof/>
                <w:sz w:val="22"/>
                <w:lang w:val="sr-Latn-BA" w:eastAsia="sr-Latn-BA"/>
              </w:rPr>
              <w:tab/>
            </w:r>
            <w:r w:rsidR="00B11A31" w:rsidRPr="000661BB">
              <w:rPr>
                <w:rStyle w:val="Hyperlink"/>
                <w:noProof/>
              </w:rPr>
              <w:t>СНАБДЕВАЊЕ ВОДОМ ЗА ПИЋЕ И ПРЕЧИШЋАВАЊЕ И ОДВОЂЕЊЕ ОТПАДНИХ ВОДА</w:t>
            </w:r>
            <w:r w:rsidR="00B11A31">
              <w:rPr>
                <w:noProof/>
                <w:webHidden/>
              </w:rPr>
              <w:tab/>
            </w:r>
            <w:r w:rsidR="00B11A31">
              <w:rPr>
                <w:noProof/>
                <w:webHidden/>
              </w:rPr>
              <w:fldChar w:fldCharType="begin"/>
            </w:r>
            <w:r w:rsidR="00B11A31">
              <w:rPr>
                <w:noProof/>
                <w:webHidden/>
              </w:rPr>
              <w:instrText xml:space="preserve"> PAGEREF _Toc533508739 \h </w:instrText>
            </w:r>
            <w:r w:rsidR="00B11A31">
              <w:rPr>
                <w:noProof/>
                <w:webHidden/>
              </w:rPr>
            </w:r>
            <w:r w:rsidR="00B11A31">
              <w:rPr>
                <w:noProof/>
                <w:webHidden/>
              </w:rPr>
              <w:fldChar w:fldCharType="separate"/>
            </w:r>
            <w:r w:rsidR="00B11A31">
              <w:rPr>
                <w:noProof/>
                <w:webHidden/>
              </w:rPr>
              <w:t>14</w:t>
            </w:r>
            <w:r w:rsidR="00B11A31">
              <w:rPr>
                <w:noProof/>
                <w:webHidden/>
              </w:rPr>
              <w:fldChar w:fldCharType="end"/>
            </w:r>
          </w:hyperlink>
        </w:p>
        <w:p w14:paraId="7F8DA737" w14:textId="608BB9B6" w:rsidR="00B11A31" w:rsidRDefault="003E2E81">
          <w:pPr>
            <w:pStyle w:val="TOC2"/>
            <w:tabs>
              <w:tab w:val="left" w:pos="880"/>
              <w:tab w:val="right" w:leader="dot" w:pos="9062"/>
            </w:tabs>
            <w:rPr>
              <w:rFonts w:asciiTheme="minorHAnsi" w:eastAsiaTheme="minorEastAsia" w:hAnsiTheme="minorHAnsi"/>
              <w:noProof/>
              <w:sz w:val="22"/>
              <w:lang w:val="sr-Latn-BA" w:eastAsia="sr-Latn-BA"/>
            </w:rPr>
          </w:pPr>
          <w:hyperlink w:anchor="_Toc533508740" w:history="1">
            <w:r w:rsidR="00B11A31" w:rsidRPr="000661BB">
              <w:rPr>
                <w:rStyle w:val="Hyperlink"/>
                <w:noProof/>
              </w:rPr>
              <w:t>2.1.</w:t>
            </w:r>
            <w:r w:rsidR="00B11A31">
              <w:rPr>
                <w:rFonts w:asciiTheme="minorHAnsi" w:eastAsiaTheme="minorEastAsia" w:hAnsiTheme="minorHAnsi"/>
                <w:noProof/>
                <w:sz w:val="22"/>
                <w:lang w:val="sr-Latn-BA" w:eastAsia="sr-Latn-BA"/>
              </w:rPr>
              <w:tab/>
            </w:r>
            <w:r w:rsidR="00B11A31" w:rsidRPr="000661BB">
              <w:rPr>
                <w:rStyle w:val="Hyperlink"/>
                <w:noProof/>
              </w:rPr>
              <w:t>Подаци Републичког завода за статистику (РЗС)</w:t>
            </w:r>
            <w:r w:rsidR="00B11A31">
              <w:rPr>
                <w:noProof/>
                <w:webHidden/>
              </w:rPr>
              <w:tab/>
            </w:r>
            <w:r w:rsidR="00B11A31">
              <w:rPr>
                <w:noProof/>
                <w:webHidden/>
              </w:rPr>
              <w:fldChar w:fldCharType="begin"/>
            </w:r>
            <w:r w:rsidR="00B11A31">
              <w:rPr>
                <w:noProof/>
                <w:webHidden/>
              </w:rPr>
              <w:instrText xml:space="preserve"> PAGEREF _Toc533508740 \h </w:instrText>
            </w:r>
            <w:r w:rsidR="00B11A31">
              <w:rPr>
                <w:noProof/>
                <w:webHidden/>
              </w:rPr>
            </w:r>
            <w:r w:rsidR="00B11A31">
              <w:rPr>
                <w:noProof/>
                <w:webHidden/>
              </w:rPr>
              <w:fldChar w:fldCharType="separate"/>
            </w:r>
            <w:r w:rsidR="00B11A31">
              <w:rPr>
                <w:noProof/>
                <w:webHidden/>
              </w:rPr>
              <w:t>16</w:t>
            </w:r>
            <w:r w:rsidR="00B11A31">
              <w:rPr>
                <w:noProof/>
                <w:webHidden/>
              </w:rPr>
              <w:fldChar w:fldCharType="end"/>
            </w:r>
          </w:hyperlink>
        </w:p>
        <w:p w14:paraId="7854DE77" w14:textId="4F13675D" w:rsidR="00B11A31" w:rsidRDefault="003E2E81">
          <w:pPr>
            <w:pStyle w:val="TOC2"/>
            <w:tabs>
              <w:tab w:val="left" w:pos="880"/>
              <w:tab w:val="right" w:leader="dot" w:pos="9062"/>
            </w:tabs>
            <w:rPr>
              <w:rFonts w:asciiTheme="minorHAnsi" w:eastAsiaTheme="minorEastAsia" w:hAnsiTheme="minorHAnsi"/>
              <w:noProof/>
              <w:sz w:val="22"/>
              <w:lang w:val="sr-Latn-BA" w:eastAsia="sr-Latn-BA"/>
            </w:rPr>
          </w:pPr>
          <w:hyperlink w:anchor="_Toc533508741" w:history="1">
            <w:r w:rsidR="00B11A31" w:rsidRPr="000661BB">
              <w:rPr>
                <w:rStyle w:val="Hyperlink"/>
                <w:noProof/>
              </w:rPr>
              <w:t>2.2.</w:t>
            </w:r>
            <w:r w:rsidR="00B11A31">
              <w:rPr>
                <w:rFonts w:asciiTheme="minorHAnsi" w:eastAsiaTheme="minorEastAsia" w:hAnsiTheme="minorHAnsi"/>
                <w:noProof/>
                <w:sz w:val="22"/>
                <w:lang w:val="sr-Latn-BA" w:eastAsia="sr-Latn-BA"/>
              </w:rPr>
              <w:tab/>
            </w:r>
            <w:r w:rsidR="00B11A31" w:rsidRPr="000661BB">
              <w:rPr>
                <w:rStyle w:val="Hyperlink"/>
                <w:noProof/>
              </w:rPr>
              <w:t>Биланс вода</w:t>
            </w:r>
            <w:r w:rsidR="00B11A31">
              <w:rPr>
                <w:noProof/>
                <w:webHidden/>
              </w:rPr>
              <w:tab/>
            </w:r>
            <w:r w:rsidR="00B11A31">
              <w:rPr>
                <w:noProof/>
                <w:webHidden/>
              </w:rPr>
              <w:fldChar w:fldCharType="begin"/>
            </w:r>
            <w:r w:rsidR="00B11A31">
              <w:rPr>
                <w:noProof/>
                <w:webHidden/>
              </w:rPr>
              <w:instrText xml:space="preserve"> PAGEREF _Toc533508741 \h </w:instrText>
            </w:r>
            <w:r w:rsidR="00B11A31">
              <w:rPr>
                <w:noProof/>
                <w:webHidden/>
              </w:rPr>
            </w:r>
            <w:r w:rsidR="00B11A31">
              <w:rPr>
                <w:noProof/>
                <w:webHidden/>
              </w:rPr>
              <w:fldChar w:fldCharType="separate"/>
            </w:r>
            <w:r w:rsidR="00B11A31">
              <w:rPr>
                <w:noProof/>
                <w:webHidden/>
              </w:rPr>
              <w:t>16</w:t>
            </w:r>
            <w:r w:rsidR="00B11A31">
              <w:rPr>
                <w:noProof/>
                <w:webHidden/>
              </w:rPr>
              <w:fldChar w:fldCharType="end"/>
            </w:r>
          </w:hyperlink>
        </w:p>
        <w:p w14:paraId="6AE7743D" w14:textId="660C6D79" w:rsidR="00B11A31" w:rsidRDefault="003E2E81">
          <w:pPr>
            <w:pStyle w:val="TOC2"/>
            <w:tabs>
              <w:tab w:val="left" w:pos="880"/>
              <w:tab w:val="right" w:leader="dot" w:pos="9062"/>
            </w:tabs>
            <w:rPr>
              <w:rFonts w:asciiTheme="minorHAnsi" w:eastAsiaTheme="minorEastAsia" w:hAnsiTheme="minorHAnsi"/>
              <w:noProof/>
              <w:sz w:val="22"/>
              <w:lang w:val="sr-Latn-BA" w:eastAsia="sr-Latn-BA"/>
            </w:rPr>
          </w:pPr>
          <w:hyperlink w:anchor="_Toc533508742" w:history="1">
            <w:r w:rsidR="00B11A31" w:rsidRPr="000661BB">
              <w:rPr>
                <w:rStyle w:val="Hyperlink"/>
                <w:noProof/>
              </w:rPr>
              <w:t>2.3.</w:t>
            </w:r>
            <w:r w:rsidR="00B11A31">
              <w:rPr>
                <w:rFonts w:asciiTheme="minorHAnsi" w:eastAsiaTheme="minorEastAsia" w:hAnsiTheme="minorHAnsi"/>
                <w:noProof/>
                <w:sz w:val="22"/>
                <w:lang w:val="sr-Latn-BA" w:eastAsia="sr-Latn-BA"/>
              </w:rPr>
              <w:tab/>
            </w:r>
            <w:r w:rsidR="00B11A31" w:rsidRPr="000661BB">
              <w:rPr>
                <w:rStyle w:val="Hyperlink"/>
                <w:noProof/>
              </w:rPr>
              <w:t>Специфична потрошња</w:t>
            </w:r>
            <w:r w:rsidR="00B11A31">
              <w:rPr>
                <w:noProof/>
                <w:webHidden/>
              </w:rPr>
              <w:tab/>
            </w:r>
            <w:r w:rsidR="00B11A31">
              <w:rPr>
                <w:noProof/>
                <w:webHidden/>
              </w:rPr>
              <w:fldChar w:fldCharType="begin"/>
            </w:r>
            <w:r w:rsidR="00B11A31">
              <w:rPr>
                <w:noProof/>
                <w:webHidden/>
              </w:rPr>
              <w:instrText xml:space="preserve"> PAGEREF _Toc533508742 \h </w:instrText>
            </w:r>
            <w:r w:rsidR="00B11A31">
              <w:rPr>
                <w:noProof/>
                <w:webHidden/>
              </w:rPr>
            </w:r>
            <w:r w:rsidR="00B11A31">
              <w:rPr>
                <w:noProof/>
                <w:webHidden/>
              </w:rPr>
              <w:fldChar w:fldCharType="separate"/>
            </w:r>
            <w:r w:rsidR="00B11A31">
              <w:rPr>
                <w:noProof/>
                <w:webHidden/>
              </w:rPr>
              <w:t>17</w:t>
            </w:r>
            <w:r w:rsidR="00B11A31">
              <w:rPr>
                <w:noProof/>
                <w:webHidden/>
              </w:rPr>
              <w:fldChar w:fldCharType="end"/>
            </w:r>
          </w:hyperlink>
        </w:p>
        <w:p w14:paraId="4C632F7C" w14:textId="17E67D43" w:rsidR="00B11A31" w:rsidRDefault="003E2E81">
          <w:pPr>
            <w:pStyle w:val="TOC2"/>
            <w:tabs>
              <w:tab w:val="left" w:pos="880"/>
              <w:tab w:val="right" w:leader="dot" w:pos="9062"/>
            </w:tabs>
            <w:rPr>
              <w:rFonts w:asciiTheme="minorHAnsi" w:eastAsiaTheme="minorEastAsia" w:hAnsiTheme="minorHAnsi"/>
              <w:noProof/>
              <w:sz w:val="22"/>
              <w:lang w:val="sr-Latn-BA" w:eastAsia="sr-Latn-BA"/>
            </w:rPr>
          </w:pPr>
          <w:hyperlink w:anchor="_Toc533508743" w:history="1">
            <w:r w:rsidR="00B11A31" w:rsidRPr="000661BB">
              <w:rPr>
                <w:rStyle w:val="Hyperlink"/>
                <w:noProof/>
              </w:rPr>
              <w:t>2.4.</w:t>
            </w:r>
            <w:r w:rsidR="00B11A31">
              <w:rPr>
                <w:rFonts w:asciiTheme="minorHAnsi" w:eastAsiaTheme="minorEastAsia" w:hAnsiTheme="minorHAnsi"/>
                <w:noProof/>
                <w:sz w:val="22"/>
                <w:lang w:val="sr-Latn-BA" w:eastAsia="sr-Latn-BA"/>
              </w:rPr>
              <w:tab/>
            </w:r>
            <w:r w:rsidR="00B11A31" w:rsidRPr="000661BB">
              <w:rPr>
                <w:rStyle w:val="Hyperlink"/>
                <w:noProof/>
              </w:rPr>
              <w:t>Губитци воде</w:t>
            </w:r>
            <w:r w:rsidR="00B11A31">
              <w:rPr>
                <w:noProof/>
                <w:webHidden/>
              </w:rPr>
              <w:tab/>
            </w:r>
            <w:r w:rsidR="00B11A31">
              <w:rPr>
                <w:noProof/>
                <w:webHidden/>
              </w:rPr>
              <w:fldChar w:fldCharType="begin"/>
            </w:r>
            <w:r w:rsidR="00B11A31">
              <w:rPr>
                <w:noProof/>
                <w:webHidden/>
              </w:rPr>
              <w:instrText xml:space="preserve"> PAGEREF _Toc533508743 \h </w:instrText>
            </w:r>
            <w:r w:rsidR="00B11A31">
              <w:rPr>
                <w:noProof/>
                <w:webHidden/>
              </w:rPr>
            </w:r>
            <w:r w:rsidR="00B11A31">
              <w:rPr>
                <w:noProof/>
                <w:webHidden/>
              </w:rPr>
              <w:fldChar w:fldCharType="separate"/>
            </w:r>
            <w:r w:rsidR="00B11A31">
              <w:rPr>
                <w:noProof/>
                <w:webHidden/>
              </w:rPr>
              <w:t>17</w:t>
            </w:r>
            <w:r w:rsidR="00B11A31">
              <w:rPr>
                <w:noProof/>
                <w:webHidden/>
              </w:rPr>
              <w:fldChar w:fldCharType="end"/>
            </w:r>
          </w:hyperlink>
        </w:p>
        <w:p w14:paraId="14219479" w14:textId="55A88E6E" w:rsidR="00B11A31" w:rsidRDefault="003E2E81">
          <w:pPr>
            <w:pStyle w:val="TOC2"/>
            <w:tabs>
              <w:tab w:val="left" w:pos="880"/>
              <w:tab w:val="right" w:leader="dot" w:pos="9062"/>
            </w:tabs>
            <w:rPr>
              <w:rFonts w:asciiTheme="minorHAnsi" w:eastAsiaTheme="minorEastAsia" w:hAnsiTheme="minorHAnsi"/>
              <w:noProof/>
              <w:sz w:val="22"/>
              <w:lang w:val="sr-Latn-BA" w:eastAsia="sr-Latn-BA"/>
            </w:rPr>
          </w:pPr>
          <w:hyperlink w:anchor="_Toc533508744" w:history="1">
            <w:r w:rsidR="00B11A31" w:rsidRPr="000661BB">
              <w:rPr>
                <w:rStyle w:val="Hyperlink"/>
                <w:noProof/>
              </w:rPr>
              <w:t>2.5.</w:t>
            </w:r>
            <w:r w:rsidR="00B11A31">
              <w:rPr>
                <w:rFonts w:asciiTheme="minorHAnsi" w:eastAsiaTheme="minorEastAsia" w:hAnsiTheme="minorHAnsi"/>
                <w:noProof/>
                <w:sz w:val="22"/>
                <w:lang w:val="sr-Latn-BA" w:eastAsia="sr-Latn-BA"/>
              </w:rPr>
              <w:tab/>
            </w:r>
            <w:r w:rsidR="00B11A31" w:rsidRPr="000661BB">
              <w:rPr>
                <w:rStyle w:val="Hyperlink"/>
                <w:noProof/>
              </w:rPr>
              <w:t>Квалитет воде</w:t>
            </w:r>
            <w:r w:rsidR="00B11A31">
              <w:rPr>
                <w:noProof/>
                <w:webHidden/>
              </w:rPr>
              <w:tab/>
            </w:r>
            <w:r w:rsidR="00B11A31">
              <w:rPr>
                <w:noProof/>
                <w:webHidden/>
              </w:rPr>
              <w:fldChar w:fldCharType="begin"/>
            </w:r>
            <w:r w:rsidR="00B11A31">
              <w:rPr>
                <w:noProof/>
                <w:webHidden/>
              </w:rPr>
              <w:instrText xml:space="preserve"> PAGEREF _Toc533508744 \h </w:instrText>
            </w:r>
            <w:r w:rsidR="00B11A31">
              <w:rPr>
                <w:noProof/>
                <w:webHidden/>
              </w:rPr>
            </w:r>
            <w:r w:rsidR="00B11A31">
              <w:rPr>
                <w:noProof/>
                <w:webHidden/>
              </w:rPr>
              <w:fldChar w:fldCharType="separate"/>
            </w:r>
            <w:r w:rsidR="00B11A31">
              <w:rPr>
                <w:noProof/>
                <w:webHidden/>
              </w:rPr>
              <w:t>18</w:t>
            </w:r>
            <w:r w:rsidR="00B11A31">
              <w:rPr>
                <w:noProof/>
                <w:webHidden/>
              </w:rPr>
              <w:fldChar w:fldCharType="end"/>
            </w:r>
          </w:hyperlink>
        </w:p>
        <w:p w14:paraId="67499310" w14:textId="2288A9D9" w:rsidR="00B11A31" w:rsidRDefault="003E2E81">
          <w:pPr>
            <w:pStyle w:val="TOC2"/>
            <w:tabs>
              <w:tab w:val="left" w:pos="880"/>
              <w:tab w:val="right" w:leader="dot" w:pos="9062"/>
            </w:tabs>
            <w:rPr>
              <w:rFonts w:asciiTheme="minorHAnsi" w:eastAsiaTheme="minorEastAsia" w:hAnsiTheme="minorHAnsi"/>
              <w:noProof/>
              <w:sz w:val="22"/>
              <w:lang w:val="sr-Latn-BA" w:eastAsia="sr-Latn-BA"/>
            </w:rPr>
          </w:pPr>
          <w:hyperlink w:anchor="_Toc533508745" w:history="1">
            <w:r w:rsidR="00B11A31" w:rsidRPr="000661BB">
              <w:rPr>
                <w:rStyle w:val="Hyperlink"/>
                <w:noProof/>
              </w:rPr>
              <w:t>2.6.</w:t>
            </w:r>
            <w:r w:rsidR="00B11A31">
              <w:rPr>
                <w:rFonts w:asciiTheme="minorHAnsi" w:eastAsiaTheme="minorEastAsia" w:hAnsiTheme="minorHAnsi"/>
                <w:noProof/>
                <w:sz w:val="22"/>
                <w:lang w:val="sr-Latn-BA" w:eastAsia="sr-Latn-BA"/>
              </w:rPr>
              <w:tab/>
            </w:r>
            <w:r w:rsidR="00B11A31" w:rsidRPr="000661BB">
              <w:rPr>
                <w:rStyle w:val="Hyperlink"/>
                <w:noProof/>
              </w:rPr>
              <w:t>Одвођење отпадних вода</w:t>
            </w:r>
            <w:r w:rsidR="00B11A31">
              <w:rPr>
                <w:noProof/>
                <w:webHidden/>
              </w:rPr>
              <w:tab/>
            </w:r>
            <w:r w:rsidR="00B11A31">
              <w:rPr>
                <w:noProof/>
                <w:webHidden/>
              </w:rPr>
              <w:fldChar w:fldCharType="begin"/>
            </w:r>
            <w:r w:rsidR="00B11A31">
              <w:rPr>
                <w:noProof/>
                <w:webHidden/>
              </w:rPr>
              <w:instrText xml:space="preserve"> PAGEREF _Toc533508745 \h </w:instrText>
            </w:r>
            <w:r w:rsidR="00B11A31">
              <w:rPr>
                <w:noProof/>
                <w:webHidden/>
              </w:rPr>
            </w:r>
            <w:r w:rsidR="00B11A31">
              <w:rPr>
                <w:noProof/>
                <w:webHidden/>
              </w:rPr>
              <w:fldChar w:fldCharType="separate"/>
            </w:r>
            <w:r w:rsidR="00B11A31">
              <w:rPr>
                <w:noProof/>
                <w:webHidden/>
              </w:rPr>
              <w:t>18</w:t>
            </w:r>
            <w:r w:rsidR="00B11A31">
              <w:rPr>
                <w:noProof/>
                <w:webHidden/>
              </w:rPr>
              <w:fldChar w:fldCharType="end"/>
            </w:r>
          </w:hyperlink>
        </w:p>
        <w:p w14:paraId="0C9BB3FE" w14:textId="5FBA074F" w:rsidR="00B11A31" w:rsidRDefault="003E2E81">
          <w:pPr>
            <w:pStyle w:val="TOC2"/>
            <w:tabs>
              <w:tab w:val="left" w:pos="880"/>
              <w:tab w:val="right" w:leader="dot" w:pos="9062"/>
            </w:tabs>
            <w:rPr>
              <w:rFonts w:asciiTheme="minorHAnsi" w:eastAsiaTheme="minorEastAsia" w:hAnsiTheme="minorHAnsi"/>
              <w:noProof/>
              <w:sz w:val="22"/>
              <w:lang w:val="sr-Latn-BA" w:eastAsia="sr-Latn-BA"/>
            </w:rPr>
          </w:pPr>
          <w:hyperlink w:anchor="_Toc533508746" w:history="1">
            <w:r w:rsidR="00B11A31" w:rsidRPr="000661BB">
              <w:rPr>
                <w:rStyle w:val="Hyperlink"/>
                <w:noProof/>
              </w:rPr>
              <w:t>2.7.</w:t>
            </w:r>
            <w:r w:rsidR="00B11A31">
              <w:rPr>
                <w:rFonts w:asciiTheme="minorHAnsi" w:eastAsiaTheme="minorEastAsia" w:hAnsiTheme="minorHAnsi"/>
                <w:noProof/>
                <w:sz w:val="22"/>
                <w:lang w:val="sr-Latn-BA" w:eastAsia="sr-Latn-BA"/>
              </w:rPr>
              <w:tab/>
            </w:r>
            <w:r w:rsidR="00B11A31" w:rsidRPr="000661BB">
              <w:rPr>
                <w:rStyle w:val="Hyperlink"/>
                <w:noProof/>
              </w:rPr>
              <w:t>Биланс отпадних вода</w:t>
            </w:r>
            <w:r w:rsidR="00B11A31">
              <w:rPr>
                <w:noProof/>
                <w:webHidden/>
              </w:rPr>
              <w:tab/>
            </w:r>
            <w:r w:rsidR="00B11A31">
              <w:rPr>
                <w:noProof/>
                <w:webHidden/>
              </w:rPr>
              <w:fldChar w:fldCharType="begin"/>
            </w:r>
            <w:r w:rsidR="00B11A31">
              <w:rPr>
                <w:noProof/>
                <w:webHidden/>
              </w:rPr>
              <w:instrText xml:space="preserve"> PAGEREF _Toc533508746 \h </w:instrText>
            </w:r>
            <w:r w:rsidR="00B11A31">
              <w:rPr>
                <w:noProof/>
                <w:webHidden/>
              </w:rPr>
            </w:r>
            <w:r w:rsidR="00B11A31">
              <w:rPr>
                <w:noProof/>
                <w:webHidden/>
              </w:rPr>
              <w:fldChar w:fldCharType="separate"/>
            </w:r>
            <w:r w:rsidR="00B11A31">
              <w:rPr>
                <w:noProof/>
                <w:webHidden/>
              </w:rPr>
              <w:t>18</w:t>
            </w:r>
            <w:r w:rsidR="00B11A31">
              <w:rPr>
                <w:noProof/>
                <w:webHidden/>
              </w:rPr>
              <w:fldChar w:fldCharType="end"/>
            </w:r>
          </w:hyperlink>
        </w:p>
        <w:p w14:paraId="4C54CF52" w14:textId="47E90899" w:rsidR="00B11A31" w:rsidRDefault="003E2E81">
          <w:pPr>
            <w:pStyle w:val="TOC2"/>
            <w:tabs>
              <w:tab w:val="left" w:pos="880"/>
              <w:tab w:val="right" w:leader="dot" w:pos="9062"/>
            </w:tabs>
            <w:rPr>
              <w:rFonts w:asciiTheme="minorHAnsi" w:eastAsiaTheme="minorEastAsia" w:hAnsiTheme="minorHAnsi"/>
              <w:noProof/>
              <w:sz w:val="22"/>
              <w:lang w:val="sr-Latn-BA" w:eastAsia="sr-Latn-BA"/>
            </w:rPr>
          </w:pPr>
          <w:hyperlink w:anchor="_Toc533508747" w:history="1">
            <w:r w:rsidR="00B11A31" w:rsidRPr="000661BB">
              <w:rPr>
                <w:rStyle w:val="Hyperlink"/>
                <w:noProof/>
              </w:rPr>
              <w:t>2.8.</w:t>
            </w:r>
            <w:r w:rsidR="00B11A31">
              <w:rPr>
                <w:rFonts w:asciiTheme="minorHAnsi" w:eastAsiaTheme="minorEastAsia" w:hAnsiTheme="minorHAnsi"/>
                <w:noProof/>
                <w:sz w:val="22"/>
                <w:lang w:val="sr-Latn-BA" w:eastAsia="sr-Latn-BA"/>
              </w:rPr>
              <w:tab/>
            </w:r>
            <w:r w:rsidR="00B11A31" w:rsidRPr="000661BB">
              <w:rPr>
                <w:rStyle w:val="Hyperlink"/>
                <w:noProof/>
              </w:rPr>
              <w:t>Специфични отицаји</w:t>
            </w:r>
            <w:r w:rsidR="00B11A31">
              <w:rPr>
                <w:noProof/>
                <w:webHidden/>
              </w:rPr>
              <w:tab/>
            </w:r>
            <w:r w:rsidR="00B11A31">
              <w:rPr>
                <w:noProof/>
                <w:webHidden/>
              </w:rPr>
              <w:fldChar w:fldCharType="begin"/>
            </w:r>
            <w:r w:rsidR="00B11A31">
              <w:rPr>
                <w:noProof/>
                <w:webHidden/>
              </w:rPr>
              <w:instrText xml:space="preserve"> PAGEREF _Toc533508747 \h </w:instrText>
            </w:r>
            <w:r w:rsidR="00B11A31">
              <w:rPr>
                <w:noProof/>
                <w:webHidden/>
              </w:rPr>
            </w:r>
            <w:r w:rsidR="00B11A31">
              <w:rPr>
                <w:noProof/>
                <w:webHidden/>
              </w:rPr>
              <w:fldChar w:fldCharType="separate"/>
            </w:r>
            <w:r w:rsidR="00B11A31">
              <w:rPr>
                <w:noProof/>
                <w:webHidden/>
              </w:rPr>
              <w:t>19</w:t>
            </w:r>
            <w:r w:rsidR="00B11A31">
              <w:rPr>
                <w:noProof/>
                <w:webHidden/>
              </w:rPr>
              <w:fldChar w:fldCharType="end"/>
            </w:r>
          </w:hyperlink>
        </w:p>
        <w:p w14:paraId="6CA25188" w14:textId="13861F80" w:rsidR="00B11A31" w:rsidRDefault="003E2E81">
          <w:pPr>
            <w:pStyle w:val="TOC2"/>
            <w:tabs>
              <w:tab w:val="left" w:pos="880"/>
              <w:tab w:val="right" w:leader="dot" w:pos="9062"/>
            </w:tabs>
            <w:rPr>
              <w:rFonts w:asciiTheme="minorHAnsi" w:eastAsiaTheme="minorEastAsia" w:hAnsiTheme="minorHAnsi"/>
              <w:noProof/>
              <w:sz w:val="22"/>
              <w:lang w:val="sr-Latn-BA" w:eastAsia="sr-Latn-BA"/>
            </w:rPr>
          </w:pPr>
          <w:hyperlink w:anchor="_Toc533508748" w:history="1">
            <w:r w:rsidR="00B11A31" w:rsidRPr="000661BB">
              <w:rPr>
                <w:rStyle w:val="Hyperlink"/>
                <w:noProof/>
              </w:rPr>
              <w:t>2.9.</w:t>
            </w:r>
            <w:r w:rsidR="00B11A31">
              <w:rPr>
                <w:rFonts w:asciiTheme="minorHAnsi" w:eastAsiaTheme="minorEastAsia" w:hAnsiTheme="minorHAnsi"/>
                <w:noProof/>
                <w:sz w:val="22"/>
                <w:lang w:val="sr-Latn-BA" w:eastAsia="sr-Latn-BA"/>
              </w:rPr>
              <w:tab/>
            </w:r>
            <w:r w:rsidR="00B11A31" w:rsidRPr="000661BB">
              <w:rPr>
                <w:rStyle w:val="Hyperlink"/>
                <w:noProof/>
              </w:rPr>
              <w:t>Финансирање сектора вода</w:t>
            </w:r>
            <w:r w:rsidR="00B11A31">
              <w:rPr>
                <w:noProof/>
                <w:webHidden/>
              </w:rPr>
              <w:tab/>
            </w:r>
            <w:r w:rsidR="00B11A31">
              <w:rPr>
                <w:noProof/>
                <w:webHidden/>
              </w:rPr>
              <w:fldChar w:fldCharType="begin"/>
            </w:r>
            <w:r w:rsidR="00B11A31">
              <w:rPr>
                <w:noProof/>
                <w:webHidden/>
              </w:rPr>
              <w:instrText xml:space="preserve"> PAGEREF _Toc533508748 \h </w:instrText>
            </w:r>
            <w:r w:rsidR="00B11A31">
              <w:rPr>
                <w:noProof/>
                <w:webHidden/>
              </w:rPr>
            </w:r>
            <w:r w:rsidR="00B11A31">
              <w:rPr>
                <w:noProof/>
                <w:webHidden/>
              </w:rPr>
              <w:fldChar w:fldCharType="separate"/>
            </w:r>
            <w:r w:rsidR="00B11A31">
              <w:rPr>
                <w:noProof/>
                <w:webHidden/>
              </w:rPr>
              <w:t>20</w:t>
            </w:r>
            <w:r w:rsidR="00B11A31">
              <w:rPr>
                <w:noProof/>
                <w:webHidden/>
              </w:rPr>
              <w:fldChar w:fldCharType="end"/>
            </w:r>
          </w:hyperlink>
        </w:p>
        <w:p w14:paraId="2A1EB8F5" w14:textId="1EA0C4D9" w:rsidR="00B11A31" w:rsidRDefault="003E2E81">
          <w:pPr>
            <w:pStyle w:val="TOC2"/>
            <w:tabs>
              <w:tab w:val="left" w:pos="1100"/>
              <w:tab w:val="right" w:leader="dot" w:pos="9062"/>
            </w:tabs>
            <w:rPr>
              <w:rFonts w:asciiTheme="minorHAnsi" w:eastAsiaTheme="minorEastAsia" w:hAnsiTheme="minorHAnsi"/>
              <w:noProof/>
              <w:sz w:val="22"/>
              <w:lang w:val="sr-Latn-BA" w:eastAsia="sr-Latn-BA"/>
            </w:rPr>
          </w:pPr>
          <w:hyperlink w:anchor="_Toc533508749" w:history="1">
            <w:r w:rsidR="00B11A31" w:rsidRPr="000661BB">
              <w:rPr>
                <w:rStyle w:val="Hyperlink"/>
                <w:noProof/>
              </w:rPr>
              <w:t>2.10.</w:t>
            </w:r>
            <w:r w:rsidR="00B11A31">
              <w:rPr>
                <w:rFonts w:asciiTheme="minorHAnsi" w:eastAsiaTheme="minorEastAsia" w:hAnsiTheme="minorHAnsi"/>
                <w:noProof/>
                <w:sz w:val="22"/>
                <w:lang w:val="sr-Latn-BA" w:eastAsia="sr-Latn-BA"/>
              </w:rPr>
              <w:tab/>
            </w:r>
            <w:r w:rsidR="00B11A31" w:rsidRPr="000661BB">
              <w:rPr>
                <w:rStyle w:val="Hyperlink"/>
                <w:noProof/>
              </w:rPr>
              <w:t>Укупни приходи, цене и биланс пословања</w:t>
            </w:r>
            <w:r w:rsidR="00B11A31">
              <w:rPr>
                <w:noProof/>
                <w:webHidden/>
              </w:rPr>
              <w:tab/>
            </w:r>
            <w:r w:rsidR="00B11A31">
              <w:rPr>
                <w:noProof/>
                <w:webHidden/>
              </w:rPr>
              <w:fldChar w:fldCharType="begin"/>
            </w:r>
            <w:r w:rsidR="00B11A31">
              <w:rPr>
                <w:noProof/>
                <w:webHidden/>
              </w:rPr>
              <w:instrText xml:space="preserve"> PAGEREF _Toc533508749 \h </w:instrText>
            </w:r>
            <w:r w:rsidR="00B11A31">
              <w:rPr>
                <w:noProof/>
                <w:webHidden/>
              </w:rPr>
            </w:r>
            <w:r w:rsidR="00B11A31">
              <w:rPr>
                <w:noProof/>
                <w:webHidden/>
              </w:rPr>
              <w:fldChar w:fldCharType="separate"/>
            </w:r>
            <w:r w:rsidR="00B11A31">
              <w:rPr>
                <w:noProof/>
                <w:webHidden/>
              </w:rPr>
              <w:t>20</w:t>
            </w:r>
            <w:r w:rsidR="00B11A31">
              <w:rPr>
                <w:noProof/>
                <w:webHidden/>
              </w:rPr>
              <w:fldChar w:fldCharType="end"/>
            </w:r>
          </w:hyperlink>
        </w:p>
        <w:p w14:paraId="77AA4DDE" w14:textId="1F1C485C" w:rsidR="00B11A31" w:rsidRDefault="003E2E81">
          <w:pPr>
            <w:pStyle w:val="TOC1"/>
            <w:tabs>
              <w:tab w:val="left" w:pos="480"/>
              <w:tab w:val="right" w:leader="dot" w:pos="9062"/>
            </w:tabs>
            <w:rPr>
              <w:rFonts w:asciiTheme="minorHAnsi" w:eastAsiaTheme="minorEastAsia" w:hAnsiTheme="minorHAnsi"/>
              <w:noProof/>
              <w:sz w:val="22"/>
              <w:lang w:val="sr-Latn-BA" w:eastAsia="sr-Latn-BA"/>
            </w:rPr>
          </w:pPr>
          <w:hyperlink w:anchor="_Toc533508750" w:history="1">
            <w:r w:rsidR="00B11A31" w:rsidRPr="000661BB">
              <w:rPr>
                <w:rStyle w:val="Hyperlink"/>
                <w:noProof/>
              </w:rPr>
              <w:t>3.</w:t>
            </w:r>
            <w:r w:rsidR="00B11A31">
              <w:rPr>
                <w:rFonts w:asciiTheme="minorHAnsi" w:eastAsiaTheme="minorEastAsia" w:hAnsiTheme="minorHAnsi"/>
                <w:noProof/>
                <w:sz w:val="22"/>
                <w:lang w:val="sr-Latn-BA" w:eastAsia="sr-Latn-BA"/>
              </w:rPr>
              <w:tab/>
            </w:r>
            <w:r w:rsidR="00B11A31" w:rsidRPr="000661BB">
              <w:rPr>
                <w:rStyle w:val="Hyperlink"/>
                <w:noProof/>
                <w:lang w:val="sr-Cyrl-CS"/>
              </w:rPr>
              <w:t>ПРОИЗВОДЊА, ДИСТРИБУЦИЈА И СНАБДЕВАЊЕ ТОПЛОТНОМ ЕНЕРГИЈОМ</w:t>
            </w:r>
            <w:r w:rsidR="00B11A31">
              <w:rPr>
                <w:noProof/>
                <w:webHidden/>
              </w:rPr>
              <w:tab/>
            </w:r>
            <w:r w:rsidR="00B11A31">
              <w:rPr>
                <w:noProof/>
                <w:webHidden/>
              </w:rPr>
              <w:fldChar w:fldCharType="begin"/>
            </w:r>
            <w:r w:rsidR="00B11A31">
              <w:rPr>
                <w:noProof/>
                <w:webHidden/>
              </w:rPr>
              <w:instrText xml:space="preserve"> PAGEREF _Toc533508750 \h </w:instrText>
            </w:r>
            <w:r w:rsidR="00B11A31">
              <w:rPr>
                <w:noProof/>
                <w:webHidden/>
              </w:rPr>
            </w:r>
            <w:r w:rsidR="00B11A31">
              <w:rPr>
                <w:noProof/>
                <w:webHidden/>
              </w:rPr>
              <w:fldChar w:fldCharType="separate"/>
            </w:r>
            <w:r w:rsidR="00B11A31">
              <w:rPr>
                <w:noProof/>
                <w:webHidden/>
              </w:rPr>
              <w:t>23</w:t>
            </w:r>
            <w:r w:rsidR="00B11A31">
              <w:rPr>
                <w:noProof/>
                <w:webHidden/>
              </w:rPr>
              <w:fldChar w:fldCharType="end"/>
            </w:r>
          </w:hyperlink>
        </w:p>
        <w:p w14:paraId="5B7A26B2" w14:textId="7FF8A2AF" w:rsidR="00B11A31" w:rsidRDefault="003E2E81">
          <w:pPr>
            <w:pStyle w:val="TOC2"/>
            <w:tabs>
              <w:tab w:val="left" w:pos="880"/>
              <w:tab w:val="right" w:leader="dot" w:pos="9062"/>
            </w:tabs>
            <w:rPr>
              <w:rFonts w:asciiTheme="minorHAnsi" w:eastAsiaTheme="minorEastAsia" w:hAnsiTheme="minorHAnsi"/>
              <w:noProof/>
              <w:sz w:val="22"/>
              <w:lang w:val="sr-Latn-BA" w:eastAsia="sr-Latn-BA"/>
            </w:rPr>
          </w:pPr>
          <w:hyperlink w:anchor="_Toc533508751" w:history="1">
            <w:r w:rsidR="00B11A31" w:rsidRPr="000661BB">
              <w:rPr>
                <w:rStyle w:val="Hyperlink"/>
                <w:noProof/>
              </w:rPr>
              <w:t>3.1.</w:t>
            </w:r>
            <w:r w:rsidR="00B11A31">
              <w:rPr>
                <w:rFonts w:asciiTheme="minorHAnsi" w:eastAsiaTheme="minorEastAsia" w:hAnsiTheme="minorHAnsi"/>
                <w:noProof/>
                <w:sz w:val="22"/>
                <w:lang w:val="sr-Latn-BA" w:eastAsia="sr-Latn-BA"/>
              </w:rPr>
              <w:tab/>
            </w:r>
            <w:r w:rsidR="00B11A31" w:rsidRPr="000661BB">
              <w:rPr>
                <w:rStyle w:val="Hyperlink"/>
                <w:noProof/>
              </w:rPr>
              <w:t>Обухват - капацитет, потрошња енергената и енергије и наплата</w:t>
            </w:r>
            <w:r w:rsidR="00B11A31">
              <w:rPr>
                <w:noProof/>
                <w:webHidden/>
              </w:rPr>
              <w:tab/>
            </w:r>
            <w:r w:rsidR="00B11A31">
              <w:rPr>
                <w:noProof/>
                <w:webHidden/>
              </w:rPr>
              <w:fldChar w:fldCharType="begin"/>
            </w:r>
            <w:r w:rsidR="00B11A31">
              <w:rPr>
                <w:noProof/>
                <w:webHidden/>
              </w:rPr>
              <w:instrText xml:space="preserve"> PAGEREF _Toc533508751 \h </w:instrText>
            </w:r>
            <w:r w:rsidR="00B11A31">
              <w:rPr>
                <w:noProof/>
                <w:webHidden/>
              </w:rPr>
            </w:r>
            <w:r w:rsidR="00B11A31">
              <w:rPr>
                <w:noProof/>
                <w:webHidden/>
              </w:rPr>
              <w:fldChar w:fldCharType="separate"/>
            </w:r>
            <w:r w:rsidR="00B11A31">
              <w:rPr>
                <w:noProof/>
                <w:webHidden/>
              </w:rPr>
              <w:t>24</w:t>
            </w:r>
            <w:r w:rsidR="00B11A31">
              <w:rPr>
                <w:noProof/>
                <w:webHidden/>
              </w:rPr>
              <w:fldChar w:fldCharType="end"/>
            </w:r>
          </w:hyperlink>
        </w:p>
        <w:p w14:paraId="782B6DFA" w14:textId="5C03B138" w:rsidR="00B11A31" w:rsidRDefault="003E2E81">
          <w:pPr>
            <w:pStyle w:val="TOC2"/>
            <w:tabs>
              <w:tab w:val="left" w:pos="880"/>
              <w:tab w:val="right" w:leader="dot" w:pos="9062"/>
            </w:tabs>
            <w:rPr>
              <w:rFonts w:asciiTheme="minorHAnsi" w:eastAsiaTheme="minorEastAsia" w:hAnsiTheme="minorHAnsi"/>
              <w:noProof/>
              <w:sz w:val="22"/>
              <w:lang w:val="sr-Latn-BA" w:eastAsia="sr-Latn-BA"/>
            </w:rPr>
          </w:pPr>
          <w:hyperlink w:anchor="_Toc533508752" w:history="1">
            <w:r w:rsidR="00B11A31" w:rsidRPr="000661BB">
              <w:rPr>
                <w:rStyle w:val="Hyperlink"/>
                <w:noProof/>
              </w:rPr>
              <w:t>3.2.</w:t>
            </w:r>
            <w:r w:rsidR="00B11A31">
              <w:rPr>
                <w:rFonts w:asciiTheme="minorHAnsi" w:eastAsiaTheme="minorEastAsia" w:hAnsiTheme="minorHAnsi"/>
                <w:noProof/>
                <w:sz w:val="22"/>
                <w:lang w:val="sr-Latn-BA" w:eastAsia="sr-Latn-BA"/>
              </w:rPr>
              <w:tab/>
            </w:r>
            <w:r w:rsidR="00B11A31" w:rsidRPr="000661BB">
              <w:rPr>
                <w:rStyle w:val="Hyperlink"/>
                <w:noProof/>
              </w:rPr>
              <w:t>Просечна месечна цена грејања у 2017. години без ПДВ-а</w:t>
            </w:r>
            <w:r w:rsidR="00B11A31">
              <w:rPr>
                <w:noProof/>
                <w:webHidden/>
              </w:rPr>
              <w:tab/>
            </w:r>
            <w:r w:rsidR="00B11A31">
              <w:rPr>
                <w:noProof/>
                <w:webHidden/>
              </w:rPr>
              <w:fldChar w:fldCharType="begin"/>
            </w:r>
            <w:r w:rsidR="00B11A31">
              <w:rPr>
                <w:noProof/>
                <w:webHidden/>
              </w:rPr>
              <w:instrText xml:space="preserve"> PAGEREF _Toc533508752 \h </w:instrText>
            </w:r>
            <w:r w:rsidR="00B11A31">
              <w:rPr>
                <w:noProof/>
                <w:webHidden/>
              </w:rPr>
            </w:r>
            <w:r w:rsidR="00B11A31">
              <w:rPr>
                <w:noProof/>
                <w:webHidden/>
              </w:rPr>
              <w:fldChar w:fldCharType="separate"/>
            </w:r>
            <w:r w:rsidR="00B11A31">
              <w:rPr>
                <w:noProof/>
                <w:webHidden/>
              </w:rPr>
              <w:t>28</w:t>
            </w:r>
            <w:r w:rsidR="00B11A31">
              <w:rPr>
                <w:noProof/>
                <w:webHidden/>
              </w:rPr>
              <w:fldChar w:fldCharType="end"/>
            </w:r>
          </w:hyperlink>
        </w:p>
        <w:p w14:paraId="3526FE91" w14:textId="14D52319" w:rsidR="00B11A31" w:rsidRDefault="003E2E81">
          <w:pPr>
            <w:pStyle w:val="TOC2"/>
            <w:tabs>
              <w:tab w:val="left" w:pos="880"/>
              <w:tab w:val="right" w:leader="dot" w:pos="9062"/>
            </w:tabs>
            <w:rPr>
              <w:rFonts w:asciiTheme="minorHAnsi" w:eastAsiaTheme="minorEastAsia" w:hAnsiTheme="minorHAnsi"/>
              <w:noProof/>
              <w:sz w:val="22"/>
              <w:lang w:val="sr-Latn-BA" w:eastAsia="sr-Latn-BA"/>
            </w:rPr>
          </w:pPr>
          <w:hyperlink w:anchor="_Toc533508753" w:history="1">
            <w:r w:rsidR="00B11A31" w:rsidRPr="000661BB">
              <w:rPr>
                <w:rStyle w:val="Hyperlink"/>
                <w:noProof/>
              </w:rPr>
              <w:t>3.3.</w:t>
            </w:r>
            <w:r w:rsidR="00B11A31">
              <w:rPr>
                <w:rFonts w:asciiTheme="minorHAnsi" w:eastAsiaTheme="minorEastAsia" w:hAnsiTheme="minorHAnsi"/>
                <w:noProof/>
                <w:sz w:val="22"/>
                <w:lang w:val="sr-Latn-BA" w:eastAsia="sr-Latn-BA"/>
              </w:rPr>
              <w:tab/>
            </w:r>
            <w:r w:rsidR="00B11A31" w:rsidRPr="000661BB">
              <w:rPr>
                <w:rStyle w:val="Hyperlink"/>
                <w:noProof/>
              </w:rPr>
              <w:t>Приход, расход и инвестициона улагања у 2017. години</w:t>
            </w:r>
            <w:r w:rsidR="00B11A31">
              <w:rPr>
                <w:noProof/>
                <w:webHidden/>
              </w:rPr>
              <w:tab/>
            </w:r>
            <w:r w:rsidR="00B11A31">
              <w:rPr>
                <w:noProof/>
                <w:webHidden/>
              </w:rPr>
              <w:fldChar w:fldCharType="begin"/>
            </w:r>
            <w:r w:rsidR="00B11A31">
              <w:rPr>
                <w:noProof/>
                <w:webHidden/>
              </w:rPr>
              <w:instrText xml:space="preserve"> PAGEREF _Toc533508753 \h </w:instrText>
            </w:r>
            <w:r w:rsidR="00B11A31">
              <w:rPr>
                <w:noProof/>
                <w:webHidden/>
              </w:rPr>
            </w:r>
            <w:r w:rsidR="00B11A31">
              <w:rPr>
                <w:noProof/>
                <w:webHidden/>
              </w:rPr>
              <w:fldChar w:fldCharType="separate"/>
            </w:r>
            <w:r w:rsidR="00B11A31">
              <w:rPr>
                <w:noProof/>
                <w:webHidden/>
              </w:rPr>
              <w:t>35</w:t>
            </w:r>
            <w:r w:rsidR="00B11A31">
              <w:rPr>
                <w:noProof/>
                <w:webHidden/>
              </w:rPr>
              <w:fldChar w:fldCharType="end"/>
            </w:r>
          </w:hyperlink>
        </w:p>
        <w:p w14:paraId="3400C623" w14:textId="2563E998" w:rsidR="00B11A31" w:rsidRDefault="003E2E81">
          <w:pPr>
            <w:pStyle w:val="TOC1"/>
            <w:tabs>
              <w:tab w:val="left" w:pos="480"/>
              <w:tab w:val="right" w:leader="dot" w:pos="9062"/>
            </w:tabs>
            <w:rPr>
              <w:rFonts w:asciiTheme="minorHAnsi" w:eastAsiaTheme="minorEastAsia" w:hAnsiTheme="minorHAnsi"/>
              <w:noProof/>
              <w:sz w:val="22"/>
              <w:lang w:val="sr-Latn-BA" w:eastAsia="sr-Latn-BA"/>
            </w:rPr>
          </w:pPr>
          <w:hyperlink w:anchor="_Toc533508754" w:history="1">
            <w:r w:rsidR="00B11A31" w:rsidRPr="000661BB">
              <w:rPr>
                <w:rStyle w:val="Hyperlink"/>
                <w:noProof/>
                <w:lang w:val="sr-Cyrl-CS"/>
              </w:rPr>
              <w:t>4.</w:t>
            </w:r>
            <w:r w:rsidR="00B11A31">
              <w:rPr>
                <w:rFonts w:asciiTheme="minorHAnsi" w:eastAsiaTheme="minorEastAsia" w:hAnsiTheme="minorHAnsi"/>
                <w:noProof/>
                <w:sz w:val="22"/>
                <w:lang w:val="sr-Latn-BA" w:eastAsia="sr-Latn-BA"/>
              </w:rPr>
              <w:tab/>
            </w:r>
            <w:r w:rsidR="00B11A31" w:rsidRPr="000661BB">
              <w:rPr>
                <w:rStyle w:val="Hyperlink"/>
                <w:noProof/>
                <w:lang w:val="sr-Cyrl-CS"/>
              </w:rPr>
              <w:t>УПРАВЉАЊЕ КОМУНАЛНИМ ОТПАДОМ</w:t>
            </w:r>
            <w:r w:rsidR="00B11A31">
              <w:rPr>
                <w:noProof/>
                <w:webHidden/>
              </w:rPr>
              <w:tab/>
            </w:r>
            <w:r w:rsidR="00B11A31">
              <w:rPr>
                <w:noProof/>
                <w:webHidden/>
              </w:rPr>
              <w:fldChar w:fldCharType="begin"/>
            </w:r>
            <w:r w:rsidR="00B11A31">
              <w:rPr>
                <w:noProof/>
                <w:webHidden/>
              </w:rPr>
              <w:instrText xml:space="preserve"> PAGEREF _Toc533508754 \h </w:instrText>
            </w:r>
            <w:r w:rsidR="00B11A31">
              <w:rPr>
                <w:noProof/>
                <w:webHidden/>
              </w:rPr>
            </w:r>
            <w:r w:rsidR="00B11A31">
              <w:rPr>
                <w:noProof/>
                <w:webHidden/>
              </w:rPr>
              <w:fldChar w:fldCharType="separate"/>
            </w:r>
            <w:r w:rsidR="00B11A31">
              <w:rPr>
                <w:noProof/>
                <w:webHidden/>
              </w:rPr>
              <w:t>38</w:t>
            </w:r>
            <w:r w:rsidR="00B11A31">
              <w:rPr>
                <w:noProof/>
                <w:webHidden/>
              </w:rPr>
              <w:fldChar w:fldCharType="end"/>
            </w:r>
          </w:hyperlink>
        </w:p>
        <w:p w14:paraId="1CBDEECE" w14:textId="5A7A4428" w:rsidR="00B11A31" w:rsidRDefault="003E2E81">
          <w:pPr>
            <w:pStyle w:val="TOC2"/>
            <w:tabs>
              <w:tab w:val="left" w:pos="880"/>
              <w:tab w:val="right" w:leader="dot" w:pos="9062"/>
            </w:tabs>
            <w:rPr>
              <w:rFonts w:asciiTheme="minorHAnsi" w:eastAsiaTheme="minorEastAsia" w:hAnsiTheme="minorHAnsi"/>
              <w:noProof/>
              <w:sz w:val="22"/>
              <w:lang w:val="sr-Latn-BA" w:eastAsia="sr-Latn-BA"/>
            </w:rPr>
          </w:pPr>
          <w:hyperlink w:anchor="_Toc533508755" w:history="1">
            <w:r w:rsidR="00B11A31" w:rsidRPr="000661BB">
              <w:rPr>
                <w:rStyle w:val="Hyperlink"/>
                <w:noProof/>
              </w:rPr>
              <w:t>4.1.</w:t>
            </w:r>
            <w:r w:rsidR="00B11A31">
              <w:rPr>
                <w:rFonts w:asciiTheme="minorHAnsi" w:eastAsiaTheme="minorEastAsia" w:hAnsiTheme="minorHAnsi"/>
                <w:noProof/>
                <w:sz w:val="22"/>
                <w:lang w:val="sr-Latn-BA" w:eastAsia="sr-Latn-BA"/>
              </w:rPr>
              <w:tab/>
            </w:r>
            <w:r w:rsidR="00B11A31" w:rsidRPr="000661BB">
              <w:rPr>
                <w:rStyle w:val="Hyperlink"/>
                <w:noProof/>
              </w:rPr>
              <w:t>Обухват - капацитети, регистроване депоније, постројења и наплата</w:t>
            </w:r>
            <w:r w:rsidR="00B11A31">
              <w:rPr>
                <w:noProof/>
                <w:webHidden/>
              </w:rPr>
              <w:tab/>
            </w:r>
            <w:r w:rsidR="00B11A31">
              <w:rPr>
                <w:noProof/>
                <w:webHidden/>
              </w:rPr>
              <w:fldChar w:fldCharType="begin"/>
            </w:r>
            <w:r w:rsidR="00B11A31">
              <w:rPr>
                <w:noProof/>
                <w:webHidden/>
              </w:rPr>
              <w:instrText xml:space="preserve"> PAGEREF _Toc533508755 \h </w:instrText>
            </w:r>
            <w:r w:rsidR="00B11A31">
              <w:rPr>
                <w:noProof/>
                <w:webHidden/>
              </w:rPr>
            </w:r>
            <w:r w:rsidR="00B11A31">
              <w:rPr>
                <w:noProof/>
                <w:webHidden/>
              </w:rPr>
              <w:fldChar w:fldCharType="separate"/>
            </w:r>
            <w:r w:rsidR="00B11A31">
              <w:rPr>
                <w:noProof/>
                <w:webHidden/>
              </w:rPr>
              <w:t>39</w:t>
            </w:r>
            <w:r w:rsidR="00B11A31">
              <w:rPr>
                <w:noProof/>
                <w:webHidden/>
              </w:rPr>
              <w:fldChar w:fldCharType="end"/>
            </w:r>
          </w:hyperlink>
        </w:p>
        <w:p w14:paraId="3D7F1041" w14:textId="4DC7DFF3" w:rsidR="00B11A31" w:rsidRDefault="003E2E81">
          <w:pPr>
            <w:pStyle w:val="TOC2"/>
            <w:tabs>
              <w:tab w:val="left" w:pos="880"/>
              <w:tab w:val="right" w:leader="dot" w:pos="9062"/>
            </w:tabs>
            <w:rPr>
              <w:rFonts w:asciiTheme="minorHAnsi" w:eastAsiaTheme="minorEastAsia" w:hAnsiTheme="minorHAnsi"/>
              <w:noProof/>
              <w:sz w:val="22"/>
              <w:lang w:val="sr-Latn-BA" w:eastAsia="sr-Latn-BA"/>
            </w:rPr>
          </w:pPr>
          <w:hyperlink w:anchor="_Toc533508756" w:history="1">
            <w:r w:rsidR="00B11A31" w:rsidRPr="000661BB">
              <w:rPr>
                <w:rStyle w:val="Hyperlink"/>
                <w:noProof/>
              </w:rPr>
              <w:t>4.2.</w:t>
            </w:r>
            <w:r w:rsidR="00B11A31">
              <w:rPr>
                <w:rFonts w:asciiTheme="minorHAnsi" w:eastAsiaTheme="minorEastAsia" w:hAnsiTheme="minorHAnsi"/>
                <w:noProof/>
                <w:sz w:val="22"/>
                <w:lang w:val="sr-Latn-BA" w:eastAsia="sr-Latn-BA"/>
              </w:rPr>
              <w:tab/>
            </w:r>
            <w:r w:rsidR="00B11A31" w:rsidRPr="000661BB">
              <w:rPr>
                <w:rStyle w:val="Hyperlink"/>
                <w:noProof/>
              </w:rPr>
              <w:t>Цене управљања отпадом у децембру 2017. године без ПДВ-а</w:t>
            </w:r>
            <w:r w:rsidR="00B11A31">
              <w:rPr>
                <w:noProof/>
                <w:webHidden/>
              </w:rPr>
              <w:tab/>
            </w:r>
            <w:r w:rsidR="00B11A31">
              <w:rPr>
                <w:noProof/>
                <w:webHidden/>
              </w:rPr>
              <w:fldChar w:fldCharType="begin"/>
            </w:r>
            <w:r w:rsidR="00B11A31">
              <w:rPr>
                <w:noProof/>
                <w:webHidden/>
              </w:rPr>
              <w:instrText xml:space="preserve"> PAGEREF _Toc533508756 \h </w:instrText>
            </w:r>
            <w:r w:rsidR="00B11A31">
              <w:rPr>
                <w:noProof/>
                <w:webHidden/>
              </w:rPr>
            </w:r>
            <w:r w:rsidR="00B11A31">
              <w:rPr>
                <w:noProof/>
                <w:webHidden/>
              </w:rPr>
              <w:fldChar w:fldCharType="separate"/>
            </w:r>
            <w:r w:rsidR="00B11A31">
              <w:rPr>
                <w:noProof/>
                <w:webHidden/>
              </w:rPr>
              <w:t>44</w:t>
            </w:r>
            <w:r w:rsidR="00B11A31">
              <w:rPr>
                <w:noProof/>
                <w:webHidden/>
              </w:rPr>
              <w:fldChar w:fldCharType="end"/>
            </w:r>
          </w:hyperlink>
        </w:p>
        <w:p w14:paraId="4E9F6906" w14:textId="04E90341" w:rsidR="00B11A31" w:rsidRDefault="003E2E81">
          <w:pPr>
            <w:pStyle w:val="TOC2"/>
            <w:tabs>
              <w:tab w:val="left" w:pos="880"/>
              <w:tab w:val="right" w:leader="dot" w:pos="9062"/>
            </w:tabs>
            <w:rPr>
              <w:rFonts w:asciiTheme="minorHAnsi" w:eastAsiaTheme="minorEastAsia" w:hAnsiTheme="minorHAnsi"/>
              <w:noProof/>
              <w:sz w:val="22"/>
              <w:lang w:val="sr-Latn-BA" w:eastAsia="sr-Latn-BA"/>
            </w:rPr>
          </w:pPr>
          <w:hyperlink w:anchor="_Toc533508757" w:history="1">
            <w:r w:rsidR="00B11A31" w:rsidRPr="000661BB">
              <w:rPr>
                <w:rStyle w:val="Hyperlink"/>
                <w:noProof/>
              </w:rPr>
              <w:t>4.3.</w:t>
            </w:r>
            <w:r w:rsidR="00B11A31">
              <w:rPr>
                <w:rFonts w:asciiTheme="minorHAnsi" w:eastAsiaTheme="minorEastAsia" w:hAnsiTheme="minorHAnsi"/>
                <w:noProof/>
                <w:sz w:val="22"/>
                <w:lang w:val="sr-Latn-BA" w:eastAsia="sr-Latn-BA"/>
              </w:rPr>
              <w:tab/>
            </w:r>
            <w:r w:rsidR="00B11A31" w:rsidRPr="000661BB">
              <w:rPr>
                <w:rStyle w:val="Hyperlink"/>
                <w:noProof/>
              </w:rPr>
              <w:t>Приход, расход и инвестициона улагања у 2017. години</w:t>
            </w:r>
            <w:r w:rsidR="00B11A31">
              <w:rPr>
                <w:noProof/>
                <w:webHidden/>
              </w:rPr>
              <w:tab/>
            </w:r>
            <w:r w:rsidR="00B11A31">
              <w:rPr>
                <w:noProof/>
                <w:webHidden/>
              </w:rPr>
              <w:fldChar w:fldCharType="begin"/>
            </w:r>
            <w:r w:rsidR="00B11A31">
              <w:rPr>
                <w:noProof/>
                <w:webHidden/>
              </w:rPr>
              <w:instrText xml:space="preserve"> PAGEREF _Toc533508757 \h </w:instrText>
            </w:r>
            <w:r w:rsidR="00B11A31">
              <w:rPr>
                <w:noProof/>
                <w:webHidden/>
              </w:rPr>
            </w:r>
            <w:r w:rsidR="00B11A31">
              <w:rPr>
                <w:noProof/>
                <w:webHidden/>
              </w:rPr>
              <w:fldChar w:fldCharType="separate"/>
            </w:r>
            <w:r w:rsidR="00B11A31">
              <w:rPr>
                <w:noProof/>
                <w:webHidden/>
              </w:rPr>
              <w:t>44</w:t>
            </w:r>
            <w:r w:rsidR="00B11A31">
              <w:rPr>
                <w:noProof/>
                <w:webHidden/>
              </w:rPr>
              <w:fldChar w:fldCharType="end"/>
            </w:r>
          </w:hyperlink>
        </w:p>
        <w:p w14:paraId="548CFC18" w14:textId="19566E59" w:rsidR="00B11A31" w:rsidRDefault="003E2E81">
          <w:pPr>
            <w:pStyle w:val="TOC1"/>
            <w:tabs>
              <w:tab w:val="left" w:pos="480"/>
              <w:tab w:val="right" w:leader="dot" w:pos="9062"/>
            </w:tabs>
            <w:rPr>
              <w:rFonts w:asciiTheme="minorHAnsi" w:eastAsiaTheme="minorEastAsia" w:hAnsiTheme="minorHAnsi"/>
              <w:noProof/>
              <w:sz w:val="22"/>
              <w:lang w:val="sr-Latn-BA" w:eastAsia="sr-Latn-BA"/>
            </w:rPr>
          </w:pPr>
          <w:hyperlink w:anchor="_Toc533508758" w:history="1">
            <w:r w:rsidR="00B11A31" w:rsidRPr="000661BB">
              <w:rPr>
                <w:rStyle w:val="Hyperlink"/>
                <w:noProof/>
                <w:lang w:val="sr-Cyrl-CS"/>
              </w:rPr>
              <w:t>5.</w:t>
            </w:r>
            <w:r w:rsidR="00B11A31">
              <w:rPr>
                <w:rFonts w:asciiTheme="minorHAnsi" w:eastAsiaTheme="minorEastAsia" w:hAnsiTheme="minorHAnsi"/>
                <w:noProof/>
                <w:sz w:val="22"/>
                <w:lang w:val="sr-Latn-BA" w:eastAsia="sr-Latn-BA"/>
              </w:rPr>
              <w:tab/>
            </w:r>
            <w:r w:rsidR="00B11A31" w:rsidRPr="000661BB">
              <w:rPr>
                <w:rStyle w:val="Hyperlink"/>
                <w:noProof/>
                <w:lang w:val="sr-Cyrl-CS"/>
              </w:rPr>
              <w:t>ГРАДСКИ И ПРИГРАДСКИ ПРЕВОЗ ПУТНИКА</w:t>
            </w:r>
            <w:r w:rsidR="00B11A31">
              <w:rPr>
                <w:noProof/>
                <w:webHidden/>
              </w:rPr>
              <w:tab/>
            </w:r>
            <w:r w:rsidR="00B11A31">
              <w:rPr>
                <w:noProof/>
                <w:webHidden/>
              </w:rPr>
              <w:fldChar w:fldCharType="begin"/>
            </w:r>
            <w:r w:rsidR="00B11A31">
              <w:rPr>
                <w:noProof/>
                <w:webHidden/>
              </w:rPr>
              <w:instrText xml:space="preserve"> PAGEREF _Toc533508758 \h </w:instrText>
            </w:r>
            <w:r w:rsidR="00B11A31">
              <w:rPr>
                <w:noProof/>
                <w:webHidden/>
              </w:rPr>
            </w:r>
            <w:r w:rsidR="00B11A31">
              <w:rPr>
                <w:noProof/>
                <w:webHidden/>
              </w:rPr>
              <w:fldChar w:fldCharType="separate"/>
            </w:r>
            <w:r w:rsidR="00B11A31">
              <w:rPr>
                <w:noProof/>
                <w:webHidden/>
              </w:rPr>
              <w:t>51</w:t>
            </w:r>
            <w:r w:rsidR="00B11A31">
              <w:rPr>
                <w:noProof/>
                <w:webHidden/>
              </w:rPr>
              <w:fldChar w:fldCharType="end"/>
            </w:r>
          </w:hyperlink>
        </w:p>
        <w:p w14:paraId="3FB01AA8" w14:textId="2ADF1FBE" w:rsidR="00B11A31" w:rsidRDefault="003E2E81">
          <w:pPr>
            <w:pStyle w:val="TOC2"/>
            <w:tabs>
              <w:tab w:val="left" w:pos="880"/>
              <w:tab w:val="right" w:leader="dot" w:pos="9062"/>
            </w:tabs>
            <w:rPr>
              <w:rFonts w:asciiTheme="minorHAnsi" w:eastAsiaTheme="minorEastAsia" w:hAnsiTheme="minorHAnsi"/>
              <w:noProof/>
              <w:sz w:val="22"/>
              <w:lang w:val="sr-Latn-BA" w:eastAsia="sr-Latn-BA"/>
            </w:rPr>
          </w:pPr>
          <w:hyperlink w:anchor="_Toc533508759" w:history="1">
            <w:r w:rsidR="00B11A31" w:rsidRPr="000661BB">
              <w:rPr>
                <w:rStyle w:val="Hyperlink"/>
                <w:noProof/>
              </w:rPr>
              <w:t>5.1.</w:t>
            </w:r>
            <w:r w:rsidR="00B11A31">
              <w:rPr>
                <w:rFonts w:asciiTheme="minorHAnsi" w:eastAsiaTheme="minorEastAsia" w:hAnsiTheme="minorHAnsi"/>
                <w:noProof/>
                <w:sz w:val="22"/>
                <w:lang w:val="sr-Latn-BA" w:eastAsia="sr-Latn-BA"/>
              </w:rPr>
              <w:tab/>
            </w:r>
            <w:r w:rsidR="00B11A31" w:rsidRPr="000661BB">
              <w:rPr>
                <w:rStyle w:val="Hyperlink"/>
                <w:noProof/>
              </w:rPr>
              <w:t>Обухват - број превежених путника, регистрованих линија,активних возила</w:t>
            </w:r>
            <w:r w:rsidR="00B11A31">
              <w:rPr>
                <w:noProof/>
                <w:webHidden/>
              </w:rPr>
              <w:tab/>
            </w:r>
            <w:r w:rsidR="00B11A31">
              <w:rPr>
                <w:noProof/>
                <w:webHidden/>
              </w:rPr>
              <w:fldChar w:fldCharType="begin"/>
            </w:r>
            <w:r w:rsidR="00B11A31">
              <w:rPr>
                <w:noProof/>
                <w:webHidden/>
              </w:rPr>
              <w:instrText xml:space="preserve"> PAGEREF _Toc533508759 \h </w:instrText>
            </w:r>
            <w:r w:rsidR="00B11A31">
              <w:rPr>
                <w:noProof/>
                <w:webHidden/>
              </w:rPr>
            </w:r>
            <w:r w:rsidR="00B11A31">
              <w:rPr>
                <w:noProof/>
                <w:webHidden/>
              </w:rPr>
              <w:fldChar w:fldCharType="separate"/>
            </w:r>
            <w:r w:rsidR="00B11A31">
              <w:rPr>
                <w:noProof/>
                <w:webHidden/>
              </w:rPr>
              <w:t>52</w:t>
            </w:r>
            <w:r w:rsidR="00B11A31">
              <w:rPr>
                <w:noProof/>
                <w:webHidden/>
              </w:rPr>
              <w:fldChar w:fldCharType="end"/>
            </w:r>
          </w:hyperlink>
        </w:p>
        <w:p w14:paraId="61FB751F" w14:textId="2C3C9A5D" w:rsidR="00B11A31" w:rsidRDefault="003E2E81">
          <w:pPr>
            <w:pStyle w:val="TOC2"/>
            <w:tabs>
              <w:tab w:val="left" w:pos="880"/>
              <w:tab w:val="right" w:leader="dot" w:pos="9062"/>
            </w:tabs>
            <w:rPr>
              <w:rFonts w:asciiTheme="minorHAnsi" w:eastAsiaTheme="minorEastAsia" w:hAnsiTheme="minorHAnsi"/>
              <w:noProof/>
              <w:sz w:val="22"/>
              <w:lang w:val="sr-Latn-BA" w:eastAsia="sr-Latn-BA"/>
            </w:rPr>
          </w:pPr>
          <w:hyperlink w:anchor="_Toc533508761" w:history="1">
            <w:r w:rsidR="00B11A31" w:rsidRPr="000661BB">
              <w:rPr>
                <w:rStyle w:val="Hyperlink"/>
                <w:noProof/>
              </w:rPr>
              <w:t>5.2.</w:t>
            </w:r>
            <w:r w:rsidR="00B11A31">
              <w:rPr>
                <w:rFonts w:asciiTheme="minorHAnsi" w:eastAsiaTheme="minorEastAsia" w:hAnsiTheme="minorHAnsi"/>
                <w:noProof/>
                <w:sz w:val="22"/>
                <w:lang w:val="sr-Latn-BA" w:eastAsia="sr-Latn-BA"/>
              </w:rPr>
              <w:tab/>
            </w:r>
            <w:r w:rsidR="00B11A31" w:rsidRPr="000661BB">
              <w:rPr>
                <w:rStyle w:val="Hyperlink"/>
                <w:noProof/>
              </w:rPr>
              <w:t>Цене превоза из децембра месеца 2017. године без ПДВ-а</w:t>
            </w:r>
            <w:r w:rsidR="00B11A31">
              <w:rPr>
                <w:noProof/>
                <w:webHidden/>
              </w:rPr>
              <w:tab/>
            </w:r>
            <w:r w:rsidR="00B11A31">
              <w:rPr>
                <w:noProof/>
                <w:webHidden/>
              </w:rPr>
              <w:fldChar w:fldCharType="begin"/>
            </w:r>
            <w:r w:rsidR="00B11A31">
              <w:rPr>
                <w:noProof/>
                <w:webHidden/>
              </w:rPr>
              <w:instrText xml:space="preserve"> PAGEREF _Toc533508761 \h </w:instrText>
            </w:r>
            <w:r w:rsidR="00B11A31">
              <w:rPr>
                <w:noProof/>
                <w:webHidden/>
              </w:rPr>
            </w:r>
            <w:r w:rsidR="00B11A31">
              <w:rPr>
                <w:noProof/>
                <w:webHidden/>
              </w:rPr>
              <w:fldChar w:fldCharType="separate"/>
            </w:r>
            <w:r w:rsidR="00B11A31">
              <w:rPr>
                <w:noProof/>
                <w:webHidden/>
              </w:rPr>
              <w:t>54</w:t>
            </w:r>
            <w:r w:rsidR="00B11A31">
              <w:rPr>
                <w:noProof/>
                <w:webHidden/>
              </w:rPr>
              <w:fldChar w:fldCharType="end"/>
            </w:r>
          </w:hyperlink>
        </w:p>
        <w:p w14:paraId="06C91B27" w14:textId="60C869AB" w:rsidR="00B11A31" w:rsidRDefault="003E2E81">
          <w:pPr>
            <w:pStyle w:val="TOC2"/>
            <w:tabs>
              <w:tab w:val="left" w:pos="880"/>
              <w:tab w:val="right" w:leader="dot" w:pos="9062"/>
            </w:tabs>
            <w:rPr>
              <w:rFonts w:asciiTheme="minorHAnsi" w:eastAsiaTheme="minorEastAsia" w:hAnsiTheme="minorHAnsi"/>
              <w:noProof/>
              <w:sz w:val="22"/>
              <w:lang w:val="sr-Latn-BA" w:eastAsia="sr-Latn-BA"/>
            </w:rPr>
          </w:pPr>
          <w:hyperlink w:anchor="_Toc533508762" w:history="1">
            <w:r w:rsidR="00B11A31" w:rsidRPr="000661BB">
              <w:rPr>
                <w:rStyle w:val="Hyperlink"/>
                <w:noProof/>
              </w:rPr>
              <w:t>5.3.</w:t>
            </w:r>
            <w:r w:rsidR="00B11A31">
              <w:rPr>
                <w:rFonts w:asciiTheme="minorHAnsi" w:eastAsiaTheme="minorEastAsia" w:hAnsiTheme="minorHAnsi"/>
                <w:noProof/>
                <w:sz w:val="22"/>
                <w:lang w:val="sr-Latn-BA" w:eastAsia="sr-Latn-BA"/>
              </w:rPr>
              <w:tab/>
            </w:r>
            <w:r w:rsidR="00B11A31" w:rsidRPr="000661BB">
              <w:rPr>
                <w:rStyle w:val="Hyperlink"/>
                <w:noProof/>
              </w:rPr>
              <w:t>Приход од корисника услуге у 2017. годинии</w:t>
            </w:r>
            <w:r w:rsidR="00B11A31">
              <w:rPr>
                <w:noProof/>
                <w:webHidden/>
              </w:rPr>
              <w:tab/>
            </w:r>
            <w:r w:rsidR="00B11A31">
              <w:rPr>
                <w:noProof/>
                <w:webHidden/>
              </w:rPr>
              <w:fldChar w:fldCharType="begin"/>
            </w:r>
            <w:r w:rsidR="00B11A31">
              <w:rPr>
                <w:noProof/>
                <w:webHidden/>
              </w:rPr>
              <w:instrText xml:space="preserve"> PAGEREF _Toc533508762 \h </w:instrText>
            </w:r>
            <w:r w:rsidR="00B11A31">
              <w:rPr>
                <w:noProof/>
                <w:webHidden/>
              </w:rPr>
            </w:r>
            <w:r w:rsidR="00B11A31">
              <w:rPr>
                <w:noProof/>
                <w:webHidden/>
              </w:rPr>
              <w:fldChar w:fldCharType="separate"/>
            </w:r>
            <w:r w:rsidR="00B11A31">
              <w:rPr>
                <w:noProof/>
                <w:webHidden/>
              </w:rPr>
              <w:t>55</w:t>
            </w:r>
            <w:r w:rsidR="00B11A31">
              <w:rPr>
                <w:noProof/>
                <w:webHidden/>
              </w:rPr>
              <w:fldChar w:fldCharType="end"/>
            </w:r>
          </w:hyperlink>
        </w:p>
        <w:p w14:paraId="6C23686E" w14:textId="0E800750" w:rsidR="00B11A31" w:rsidRDefault="003E2E81">
          <w:pPr>
            <w:pStyle w:val="TOC1"/>
            <w:tabs>
              <w:tab w:val="left" w:pos="480"/>
              <w:tab w:val="right" w:leader="dot" w:pos="9062"/>
            </w:tabs>
            <w:rPr>
              <w:rFonts w:asciiTheme="minorHAnsi" w:eastAsiaTheme="minorEastAsia" w:hAnsiTheme="minorHAnsi"/>
              <w:noProof/>
              <w:sz w:val="22"/>
              <w:lang w:val="sr-Latn-BA" w:eastAsia="sr-Latn-BA"/>
            </w:rPr>
          </w:pPr>
          <w:hyperlink w:anchor="_Toc533508763" w:history="1">
            <w:r w:rsidR="00B11A31" w:rsidRPr="000661BB">
              <w:rPr>
                <w:rStyle w:val="Hyperlink"/>
                <w:noProof/>
                <w:lang w:val="sr-Cyrl-CS"/>
              </w:rPr>
              <w:t>6.</w:t>
            </w:r>
            <w:r w:rsidR="00B11A31">
              <w:rPr>
                <w:rFonts w:asciiTheme="minorHAnsi" w:eastAsiaTheme="minorEastAsia" w:hAnsiTheme="minorHAnsi"/>
                <w:noProof/>
                <w:sz w:val="22"/>
                <w:lang w:val="sr-Latn-BA" w:eastAsia="sr-Latn-BA"/>
              </w:rPr>
              <w:tab/>
            </w:r>
            <w:r w:rsidR="00B11A31" w:rsidRPr="000661BB">
              <w:rPr>
                <w:rStyle w:val="Hyperlink"/>
                <w:noProof/>
                <w:lang w:val="sr-Cyrl-CS"/>
              </w:rPr>
              <w:t>УПРАВЉАЊЕ ГРОБЉИМА И САХРАЊИВАЊЕ И ПОГРЕБНА ДЕЛАТНОСТ</w:t>
            </w:r>
            <w:r w:rsidR="00B11A31">
              <w:rPr>
                <w:noProof/>
                <w:webHidden/>
              </w:rPr>
              <w:tab/>
            </w:r>
            <w:r w:rsidR="00B11A31">
              <w:rPr>
                <w:noProof/>
                <w:webHidden/>
              </w:rPr>
              <w:fldChar w:fldCharType="begin"/>
            </w:r>
            <w:r w:rsidR="00B11A31">
              <w:rPr>
                <w:noProof/>
                <w:webHidden/>
              </w:rPr>
              <w:instrText xml:space="preserve"> PAGEREF _Toc533508763 \h </w:instrText>
            </w:r>
            <w:r w:rsidR="00B11A31">
              <w:rPr>
                <w:noProof/>
                <w:webHidden/>
              </w:rPr>
            </w:r>
            <w:r w:rsidR="00B11A31">
              <w:rPr>
                <w:noProof/>
                <w:webHidden/>
              </w:rPr>
              <w:fldChar w:fldCharType="separate"/>
            </w:r>
            <w:r w:rsidR="00B11A31">
              <w:rPr>
                <w:noProof/>
                <w:webHidden/>
              </w:rPr>
              <w:t>58</w:t>
            </w:r>
            <w:r w:rsidR="00B11A31">
              <w:rPr>
                <w:noProof/>
                <w:webHidden/>
              </w:rPr>
              <w:fldChar w:fldCharType="end"/>
            </w:r>
          </w:hyperlink>
        </w:p>
        <w:p w14:paraId="256A25D2" w14:textId="170CB9A6" w:rsidR="00B11A31" w:rsidRDefault="003E2E81">
          <w:pPr>
            <w:pStyle w:val="TOC2"/>
            <w:tabs>
              <w:tab w:val="left" w:pos="880"/>
              <w:tab w:val="right" w:leader="dot" w:pos="9062"/>
            </w:tabs>
            <w:rPr>
              <w:rFonts w:asciiTheme="minorHAnsi" w:eastAsiaTheme="minorEastAsia" w:hAnsiTheme="minorHAnsi"/>
              <w:noProof/>
              <w:sz w:val="22"/>
              <w:lang w:val="sr-Latn-BA" w:eastAsia="sr-Latn-BA"/>
            </w:rPr>
          </w:pPr>
          <w:hyperlink w:anchor="_Toc533508764" w:history="1">
            <w:r w:rsidR="00B11A31" w:rsidRPr="000661BB">
              <w:rPr>
                <w:rStyle w:val="Hyperlink"/>
                <w:noProof/>
              </w:rPr>
              <w:t>6.1.</w:t>
            </w:r>
            <w:r w:rsidR="00B11A31">
              <w:rPr>
                <w:rFonts w:asciiTheme="minorHAnsi" w:eastAsiaTheme="minorEastAsia" w:hAnsiTheme="minorHAnsi"/>
                <w:noProof/>
                <w:sz w:val="22"/>
                <w:lang w:val="sr-Latn-BA" w:eastAsia="sr-Latn-BA"/>
              </w:rPr>
              <w:tab/>
            </w:r>
            <w:r w:rsidR="00B11A31" w:rsidRPr="000661BB">
              <w:rPr>
                <w:rStyle w:val="Hyperlink"/>
                <w:noProof/>
              </w:rPr>
              <w:t>Обухват и капацитети</w:t>
            </w:r>
            <w:r w:rsidR="00B11A31">
              <w:rPr>
                <w:noProof/>
                <w:webHidden/>
              </w:rPr>
              <w:tab/>
            </w:r>
            <w:r w:rsidR="00B11A31">
              <w:rPr>
                <w:noProof/>
                <w:webHidden/>
              </w:rPr>
              <w:fldChar w:fldCharType="begin"/>
            </w:r>
            <w:r w:rsidR="00B11A31">
              <w:rPr>
                <w:noProof/>
                <w:webHidden/>
              </w:rPr>
              <w:instrText xml:space="preserve"> PAGEREF _Toc533508764 \h </w:instrText>
            </w:r>
            <w:r w:rsidR="00B11A31">
              <w:rPr>
                <w:noProof/>
                <w:webHidden/>
              </w:rPr>
            </w:r>
            <w:r w:rsidR="00B11A31">
              <w:rPr>
                <w:noProof/>
                <w:webHidden/>
              </w:rPr>
              <w:fldChar w:fldCharType="separate"/>
            </w:r>
            <w:r w:rsidR="00B11A31">
              <w:rPr>
                <w:noProof/>
                <w:webHidden/>
              </w:rPr>
              <w:t>59</w:t>
            </w:r>
            <w:r w:rsidR="00B11A31">
              <w:rPr>
                <w:noProof/>
                <w:webHidden/>
              </w:rPr>
              <w:fldChar w:fldCharType="end"/>
            </w:r>
          </w:hyperlink>
        </w:p>
        <w:p w14:paraId="7439A574" w14:textId="757D182C" w:rsidR="00B11A31" w:rsidRDefault="003E2E81">
          <w:pPr>
            <w:pStyle w:val="TOC2"/>
            <w:tabs>
              <w:tab w:val="left" w:pos="880"/>
              <w:tab w:val="right" w:leader="dot" w:pos="9062"/>
            </w:tabs>
            <w:rPr>
              <w:rFonts w:asciiTheme="minorHAnsi" w:eastAsiaTheme="minorEastAsia" w:hAnsiTheme="minorHAnsi"/>
              <w:noProof/>
              <w:sz w:val="22"/>
              <w:lang w:val="sr-Latn-BA" w:eastAsia="sr-Latn-BA"/>
            </w:rPr>
          </w:pPr>
          <w:hyperlink w:anchor="_Toc533508765" w:history="1">
            <w:r w:rsidR="00B11A31" w:rsidRPr="000661BB">
              <w:rPr>
                <w:rStyle w:val="Hyperlink"/>
                <w:noProof/>
              </w:rPr>
              <w:t>6.2.</w:t>
            </w:r>
            <w:r w:rsidR="00B11A31">
              <w:rPr>
                <w:rFonts w:asciiTheme="minorHAnsi" w:eastAsiaTheme="minorEastAsia" w:hAnsiTheme="minorHAnsi"/>
                <w:noProof/>
                <w:sz w:val="22"/>
                <w:lang w:val="sr-Latn-BA" w:eastAsia="sr-Latn-BA"/>
              </w:rPr>
              <w:tab/>
            </w:r>
            <w:r w:rsidR="00B11A31" w:rsidRPr="000661BB">
              <w:rPr>
                <w:rStyle w:val="Hyperlink"/>
                <w:noProof/>
              </w:rPr>
              <w:t>Цена погребних услуга из децембра 2017. године без ПДВ-а</w:t>
            </w:r>
            <w:r w:rsidR="00B11A31">
              <w:rPr>
                <w:noProof/>
                <w:webHidden/>
              </w:rPr>
              <w:tab/>
            </w:r>
            <w:r w:rsidR="00B11A31">
              <w:rPr>
                <w:noProof/>
                <w:webHidden/>
              </w:rPr>
              <w:fldChar w:fldCharType="begin"/>
            </w:r>
            <w:r w:rsidR="00B11A31">
              <w:rPr>
                <w:noProof/>
                <w:webHidden/>
              </w:rPr>
              <w:instrText xml:space="preserve"> PAGEREF _Toc533508765 \h </w:instrText>
            </w:r>
            <w:r w:rsidR="00B11A31">
              <w:rPr>
                <w:noProof/>
                <w:webHidden/>
              </w:rPr>
            </w:r>
            <w:r w:rsidR="00B11A31">
              <w:rPr>
                <w:noProof/>
                <w:webHidden/>
              </w:rPr>
              <w:fldChar w:fldCharType="separate"/>
            </w:r>
            <w:r w:rsidR="00B11A31">
              <w:rPr>
                <w:noProof/>
                <w:webHidden/>
              </w:rPr>
              <w:t>61</w:t>
            </w:r>
            <w:r w:rsidR="00B11A31">
              <w:rPr>
                <w:noProof/>
                <w:webHidden/>
              </w:rPr>
              <w:fldChar w:fldCharType="end"/>
            </w:r>
          </w:hyperlink>
        </w:p>
        <w:p w14:paraId="628D4DDF" w14:textId="1D43EB0A" w:rsidR="00B11A31" w:rsidRDefault="003E2E81">
          <w:pPr>
            <w:pStyle w:val="TOC2"/>
            <w:tabs>
              <w:tab w:val="left" w:pos="880"/>
              <w:tab w:val="right" w:leader="dot" w:pos="9062"/>
            </w:tabs>
            <w:rPr>
              <w:rFonts w:asciiTheme="minorHAnsi" w:eastAsiaTheme="minorEastAsia" w:hAnsiTheme="minorHAnsi"/>
              <w:noProof/>
              <w:sz w:val="22"/>
              <w:lang w:val="sr-Latn-BA" w:eastAsia="sr-Latn-BA"/>
            </w:rPr>
          </w:pPr>
          <w:hyperlink w:anchor="_Toc533508766" w:history="1">
            <w:r w:rsidR="00B11A31" w:rsidRPr="000661BB">
              <w:rPr>
                <w:rStyle w:val="Hyperlink"/>
                <w:noProof/>
              </w:rPr>
              <w:t>6.3.</w:t>
            </w:r>
            <w:r w:rsidR="00B11A31">
              <w:rPr>
                <w:rFonts w:asciiTheme="minorHAnsi" w:eastAsiaTheme="minorEastAsia" w:hAnsiTheme="minorHAnsi"/>
                <w:noProof/>
                <w:sz w:val="22"/>
                <w:lang w:val="sr-Latn-BA" w:eastAsia="sr-Latn-BA"/>
              </w:rPr>
              <w:tab/>
            </w:r>
            <w:r w:rsidR="00B11A31" w:rsidRPr="000661BB">
              <w:rPr>
                <w:rStyle w:val="Hyperlink"/>
                <w:noProof/>
              </w:rPr>
              <w:t>Укупан приход, расход и инвестициона улагања у 2017. години</w:t>
            </w:r>
            <w:r w:rsidR="00B11A31">
              <w:rPr>
                <w:noProof/>
                <w:webHidden/>
              </w:rPr>
              <w:tab/>
            </w:r>
            <w:r w:rsidR="00B11A31">
              <w:rPr>
                <w:noProof/>
                <w:webHidden/>
              </w:rPr>
              <w:fldChar w:fldCharType="begin"/>
            </w:r>
            <w:r w:rsidR="00B11A31">
              <w:rPr>
                <w:noProof/>
                <w:webHidden/>
              </w:rPr>
              <w:instrText xml:space="preserve"> PAGEREF _Toc533508766 \h </w:instrText>
            </w:r>
            <w:r w:rsidR="00B11A31">
              <w:rPr>
                <w:noProof/>
                <w:webHidden/>
              </w:rPr>
            </w:r>
            <w:r w:rsidR="00B11A31">
              <w:rPr>
                <w:noProof/>
                <w:webHidden/>
              </w:rPr>
              <w:fldChar w:fldCharType="separate"/>
            </w:r>
            <w:r w:rsidR="00B11A31">
              <w:rPr>
                <w:noProof/>
                <w:webHidden/>
              </w:rPr>
              <w:t>63</w:t>
            </w:r>
            <w:r w:rsidR="00B11A31">
              <w:rPr>
                <w:noProof/>
                <w:webHidden/>
              </w:rPr>
              <w:fldChar w:fldCharType="end"/>
            </w:r>
          </w:hyperlink>
        </w:p>
        <w:p w14:paraId="61F1523B" w14:textId="4214FEE0" w:rsidR="00B11A31" w:rsidRDefault="003E2E81">
          <w:pPr>
            <w:pStyle w:val="TOC1"/>
            <w:tabs>
              <w:tab w:val="left" w:pos="480"/>
              <w:tab w:val="right" w:leader="dot" w:pos="9062"/>
            </w:tabs>
            <w:rPr>
              <w:rFonts w:asciiTheme="minorHAnsi" w:eastAsiaTheme="minorEastAsia" w:hAnsiTheme="minorHAnsi"/>
              <w:noProof/>
              <w:sz w:val="22"/>
              <w:lang w:val="sr-Latn-BA" w:eastAsia="sr-Latn-BA"/>
            </w:rPr>
          </w:pPr>
          <w:hyperlink w:anchor="_Toc533508767" w:history="1">
            <w:r w:rsidR="00B11A31" w:rsidRPr="000661BB">
              <w:rPr>
                <w:rStyle w:val="Hyperlink"/>
                <w:noProof/>
                <w:lang w:val="sr-Cyrl-CS"/>
              </w:rPr>
              <w:t>7.</w:t>
            </w:r>
            <w:r w:rsidR="00B11A31">
              <w:rPr>
                <w:rFonts w:asciiTheme="minorHAnsi" w:eastAsiaTheme="minorEastAsia" w:hAnsiTheme="minorHAnsi"/>
                <w:noProof/>
                <w:sz w:val="22"/>
                <w:lang w:val="sr-Latn-BA" w:eastAsia="sr-Latn-BA"/>
              </w:rPr>
              <w:tab/>
            </w:r>
            <w:r w:rsidR="00B11A31" w:rsidRPr="000661BB">
              <w:rPr>
                <w:rStyle w:val="Hyperlink"/>
                <w:noProof/>
                <w:lang w:val="sr-Cyrl-CS"/>
              </w:rPr>
              <w:t>УПРАВЉАЊЕ ЈАВНИМ ПАРКИРАЛИШТИМА</w:t>
            </w:r>
            <w:r w:rsidR="00B11A31">
              <w:rPr>
                <w:noProof/>
                <w:webHidden/>
              </w:rPr>
              <w:tab/>
            </w:r>
            <w:r w:rsidR="00B11A31">
              <w:rPr>
                <w:noProof/>
                <w:webHidden/>
              </w:rPr>
              <w:fldChar w:fldCharType="begin"/>
            </w:r>
            <w:r w:rsidR="00B11A31">
              <w:rPr>
                <w:noProof/>
                <w:webHidden/>
              </w:rPr>
              <w:instrText xml:space="preserve"> PAGEREF _Toc533508767 \h </w:instrText>
            </w:r>
            <w:r w:rsidR="00B11A31">
              <w:rPr>
                <w:noProof/>
                <w:webHidden/>
              </w:rPr>
            </w:r>
            <w:r w:rsidR="00B11A31">
              <w:rPr>
                <w:noProof/>
                <w:webHidden/>
              </w:rPr>
              <w:fldChar w:fldCharType="separate"/>
            </w:r>
            <w:r w:rsidR="00B11A31">
              <w:rPr>
                <w:noProof/>
                <w:webHidden/>
              </w:rPr>
              <w:t>66</w:t>
            </w:r>
            <w:r w:rsidR="00B11A31">
              <w:rPr>
                <w:noProof/>
                <w:webHidden/>
              </w:rPr>
              <w:fldChar w:fldCharType="end"/>
            </w:r>
          </w:hyperlink>
        </w:p>
        <w:p w14:paraId="01EC82B2" w14:textId="55890F59" w:rsidR="00B11A31" w:rsidRDefault="003E2E81">
          <w:pPr>
            <w:pStyle w:val="TOC2"/>
            <w:tabs>
              <w:tab w:val="left" w:pos="880"/>
              <w:tab w:val="right" w:leader="dot" w:pos="9062"/>
            </w:tabs>
            <w:rPr>
              <w:rFonts w:asciiTheme="minorHAnsi" w:eastAsiaTheme="minorEastAsia" w:hAnsiTheme="minorHAnsi"/>
              <w:noProof/>
              <w:sz w:val="22"/>
              <w:lang w:val="sr-Latn-BA" w:eastAsia="sr-Latn-BA"/>
            </w:rPr>
          </w:pPr>
          <w:hyperlink w:anchor="_Toc533508768" w:history="1">
            <w:r w:rsidR="00B11A31" w:rsidRPr="000661BB">
              <w:rPr>
                <w:rStyle w:val="Hyperlink"/>
                <w:noProof/>
              </w:rPr>
              <w:t>7.1.</w:t>
            </w:r>
            <w:r w:rsidR="00B11A31">
              <w:rPr>
                <w:rFonts w:asciiTheme="minorHAnsi" w:eastAsiaTheme="minorEastAsia" w:hAnsiTheme="minorHAnsi"/>
                <w:noProof/>
                <w:sz w:val="22"/>
                <w:lang w:val="sr-Latn-BA" w:eastAsia="sr-Latn-BA"/>
              </w:rPr>
              <w:tab/>
            </w:r>
            <w:r w:rsidR="00B11A31" w:rsidRPr="000661BB">
              <w:rPr>
                <w:rStyle w:val="Hyperlink"/>
                <w:noProof/>
              </w:rPr>
              <w:t>Капацитети и обухват</w:t>
            </w:r>
            <w:r w:rsidR="00B11A31">
              <w:rPr>
                <w:noProof/>
                <w:webHidden/>
              </w:rPr>
              <w:tab/>
            </w:r>
            <w:r w:rsidR="00B11A31">
              <w:rPr>
                <w:noProof/>
                <w:webHidden/>
              </w:rPr>
              <w:fldChar w:fldCharType="begin"/>
            </w:r>
            <w:r w:rsidR="00B11A31">
              <w:rPr>
                <w:noProof/>
                <w:webHidden/>
              </w:rPr>
              <w:instrText xml:space="preserve"> PAGEREF _Toc533508768 \h </w:instrText>
            </w:r>
            <w:r w:rsidR="00B11A31">
              <w:rPr>
                <w:noProof/>
                <w:webHidden/>
              </w:rPr>
            </w:r>
            <w:r w:rsidR="00B11A31">
              <w:rPr>
                <w:noProof/>
                <w:webHidden/>
              </w:rPr>
              <w:fldChar w:fldCharType="separate"/>
            </w:r>
            <w:r w:rsidR="00B11A31">
              <w:rPr>
                <w:noProof/>
                <w:webHidden/>
              </w:rPr>
              <w:t>67</w:t>
            </w:r>
            <w:r w:rsidR="00B11A31">
              <w:rPr>
                <w:noProof/>
                <w:webHidden/>
              </w:rPr>
              <w:fldChar w:fldCharType="end"/>
            </w:r>
          </w:hyperlink>
        </w:p>
        <w:p w14:paraId="695E914C" w14:textId="10FF0904" w:rsidR="00B11A31" w:rsidRDefault="003E2E81">
          <w:pPr>
            <w:pStyle w:val="TOC2"/>
            <w:tabs>
              <w:tab w:val="left" w:pos="880"/>
              <w:tab w:val="right" w:leader="dot" w:pos="9062"/>
            </w:tabs>
            <w:rPr>
              <w:rFonts w:asciiTheme="minorHAnsi" w:eastAsiaTheme="minorEastAsia" w:hAnsiTheme="minorHAnsi"/>
              <w:noProof/>
              <w:sz w:val="22"/>
              <w:lang w:val="sr-Latn-BA" w:eastAsia="sr-Latn-BA"/>
            </w:rPr>
          </w:pPr>
          <w:hyperlink w:anchor="_Toc533508769" w:history="1">
            <w:r w:rsidR="00B11A31" w:rsidRPr="000661BB">
              <w:rPr>
                <w:rStyle w:val="Hyperlink"/>
                <w:noProof/>
              </w:rPr>
              <w:t>7.2.</w:t>
            </w:r>
            <w:r w:rsidR="00B11A31">
              <w:rPr>
                <w:rFonts w:asciiTheme="minorHAnsi" w:eastAsiaTheme="minorEastAsia" w:hAnsiTheme="minorHAnsi"/>
                <w:noProof/>
                <w:sz w:val="22"/>
                <w:lang w:val="sr-Latn-BA" w:eastAsia="sr-Latn-BA"/>
              </w:rPr>
              <w:tab/>
            </w:r>
            <w:r w:rsidR="00B11A31" w:rsidRPr="000661BB">
              <w:rPr>
                <w:rStyle w:val="Hyperlink"/>
                <w:noProof/>
              </w:rPr>
              <w:t>Укупан приход, расход и инвестициона улагања у току 2017. године</w:t>
            </w:r>
            <w:r w:rsidR="00B11A31">
              <w:rPr>
                <w:noProof/>
                <w:webHidden/>
              </w:rPr>
              <w:tab/>
            </w:r>
            <w:r w:rsidR="00B11A31">
              <w:rPr>
                <w:noProof/>
                <w:webHidden/>
              </w:rPr>
              <w:fldChar w:fldCharType="begin"/>
            </w:r>
            <w:r w:rsidR="00B11A31">
              <w:rPr>
                <w:noProof/>
                <w:webHidden/>
              </w:rPr>
              <w:instrText xml:space="preserve"> PAGEREF _Toc533508769 \h </w:instrText>
            </w:r>
            <w:r w:rsidR="00B11A31">
              <w:rPr>
                <w:noProof/>
                <w:webHidden/>
              </w:rPr>
            </w:r>
            <w:r w:rsidR="00B11A31">
              <w:rPr>
                <w:noProof/>
                <w:webHidden/>
              </w:rPr>
              <w:fldChar w:fldCharType="separate"/>
            </w:r>
            <w:r w:rsidR="00B11A31">
              <w:rPr>
                <w:noProof/>
                <w:webHidden/>
              </w:rPr>
              <w:t>73</w:t>
            </w:r>
            <w:r w:rsidR="00B11A31">
              <w:rPr>
                <w:noProof/>
                <w:webHidden/>
              </w:rPr>
              <w:fldChar w:fldCharType="end"/>
            </w:r>
          </w:hyperlink>
        </w:p>
        <w:p w14:paraId="6BF8F803" w14:textId="0F97F671" w:rsidR="00B11A31" w:rsidRDefault="003E2E81">
          <w:pPr>
            <w:pStyle w:val="TOC1"/>
            <w:tabs>
              <w:tab w:val="left" w:pos="480"/>
              <w:tab w:val="right" w:leader="dot" w:pos="9062"/>
            </w:tabs>
            <w:rPr>
              <w:rFonts w:asciiTheme="minorHAnsi" w:eastAsiaTheme="minorEastAsia" w:hAnsiTheme="minorHAnsi"/>
              <w:noProof/>
              <w:sz w:val="22"/>
              <w:lang w:val="sr-Latn-BA" w:eastAsia="sr-Latn-BA"/>
            </w:rPr>
          </w:pPr>
          <w:hyperlink w:anchor="_Toc533508770" w:history="1">
            <w:r w:rsidR="00B11A31" w:rsidRPr="000661BB">
              <w:rPr>
                <w:rStyle w:val="Hyperlink"/>
                <w:noProof/>
              </w:rPr>
              <w:t>8.</w:t>
            </w:r>
            <w:r w:rsidR="00B11A31">
              <w:rPr>
                <w:rFonts w:asciiTheme="minorHAnsi" w:eastAsiaTheme="minorEastAsia" w:hAnsiTheme="minorHAnsi"/>
                <w:noProof/>
                <w:sz w:val="22"/>
                <w:lang w:val="sr-Latn-BA" w:eastAsia="sr-Latn-BA"/>
              </w:rPr>
              <w:tab/>
            </w:r>
            <w:r w:rsidR="00B11A31" w:rsidRPr="000661BB">
              <w:rPr>
                <w:rStyle w:val="Hyperlink"/>
                <w:noProof/>
              </w:rPr>
              <w:t>ОБЕЗБЕЂИВАЊЕ ЈАВНОГ ОСВЕТЉЕЊА</w:t>
            </w:r>
            <w:r w:rsidR="00B11A31">
              <w:rPr>
                <w:noProof/>
                <w:webHidden/>
              </w:rPr>
              <w:tab/>
            </w:r>
            <w:r w:rsidR="00B11A31">
              <w:rPr>
                <w:noProof/>
                <w:webHidden/>
              </w:rPr>
              <w:fldChar w:fldCharType="begin"/>
            </w:r>
            <w:r w:rsidR="00B11A31">
              <w:rPr>
                <w:noProof/>
                <w:webHidden/>
              </w:rPr>
              <w:instrText xml:space="preserve"> PAGEREF _Toc533508770 \h </w:instrText>
            </w:r>
            <w:r w:rsidR="00B11A31">
              <w:rPr>
                <w:noProof/>
                <w:webHidden/>
              </w:rPr>
            </w:r>
            <w:r w:rsidR="00B11A31">
              <w:rPr>
                <w:noProof/>
                <w:webHidden/>
              </w:rPr>
              <w:fldChar w:fldCharType="separate"/>
            </w:r>
            <w:r w:rsidR="00B11A31">
              <w:rPr>
                <w:noProof/>
                <w:webHidden/>
              </w:rPr>
              <w:t>77</w:t>
            </w:r>
            <w:r w:rsidR="00B11A31">
              <w:rPr>
                <w:noProof/>
                <w:webHidden/>
              </w:rPr>
              <w:fldChar w:fldCharType="end"/>
            </w:r>
          </w:hyperlink>
        </w:p>
        <w:p w14:paraId="494F6F0B" w14:textId="5ADA2317" w:rsidR="00B11A31" w:rsidRDefault="003E2E81">
          <w:pPr>
            <w:pStyle w:val="TOC2"/>
            <w:tabs>
              <w:tab w:val="left" w:pos="880"/>
              <w:tab w:val="right" w:leader="dot" w:pos="9062"/>
            </w:tabs>
            <w:rPr>
              <w:rFonts w:asciiTheme="minorHAnsi" w:eastAsiaTheme="minorEastAsia" w:hAnsiTheme="minorHAnsi"/>
              <w:noProof/>
              <w:sz w:val="22"/>
              <w:lang w:val="sr-Latn-BA" w:eastAsia="sr-Latn-BA"/>
            </w:rPr>
          </w:pPr>
          <w:hyperlink w:anchor="_Toc533508771" w:history="1">
            <w:r w:rsidR="00B11A31" w:rsidRPr="000661BB">
              <w:rPr>
                <w:rStyle w:val="Hyperlink"/>
                <w:noProof/>
              </w:rPr>
              <w:t>8.1.</w:t>
            </w:r>
            <w:r w:rsidR="00B11A31">
              <w:rPr>
                <w:rFonts w:asciiTheme="minorHAnsi" w:eastAsiaTheme="minorEastAsia" w:hAnsiTheme="minorHAnsi"/>
                <w:noProof/>
                <w:sz w:val="22"/>
                <w:lang w:val="sr-Latn-BA" w:eastAsia="sr-Latn-BA"/>
              </w:rPr>
              <w:tab/>
            </w:r>
            <w:r w:rsidR="00B11A31" w:rsidRPr="000661BB">
              <w:rPr>
                <w:rStyle w:val="Hyperlink"/>
                <w:noProof/>
              </w:rPr>
              <w:t>Капацитети и обухват</w:t>
            </w:r>
            <w:r w:rsidR="00B11A31">
              <w:rPr>
                <w:noProof/>
                <w:webHidden/>
              </w:rPr>
              <w:tab/>
            </w:r>
            <w:r w:rsidR="00B11A31">
              <w:rPr>
                <w:noProof/>
                <w:webHidden/>
              </w:rPr>
              <w:fldChar w:fldCharType="begin"/>
            </w:r>
            <w:r w:rsidR="00B11A31">
              <w:rPr>
                <w:noProof/>
                <w:webHidden/>
              </w:rPr>
              <w:instrText xml:space="preserve"> PAGEREF _Toc533508771 \h </w:instrText>
            </w:r>
            <w:r w:rsidR="00B11A31">
              <w:rPr>
                <w:noProof/>
                <w:webHidden/>
              </w:rPr>
            </w:r>
            <w:r w:rsidR="00B11A31">
              <w:rPr>
                <w:noProof/>
                <w:webHidden/>
              </w:rPr>
              <w:fldChar w:fldCharType="separate"/>
            </w:r>
            <w:r w:rsidR="00B11A31">
              <w:rPr>
                <w:noProof/>
                <w:webHidden/>
              </w:rPr>
              <w:t>77</w:t>
            </w:r>
            <w:r w:rsidR="00B11A31">
              <w:rPr>
                <w:noProof/>
                <w:webHidden/>
              </w:rPr>
              <w:fldChar w:fldCharType="end"/>
            </w:r>
          </w:hyperlink>
        </w:p>
        <w:p w14:paraId="0763DED4" w14:textId="6723E113" w:rsidR="00B11A31" w:rsidRDefault="003E2E81">
          <w:pPr>
            <w:pStyle w:val="TOC2"/>
            <w:tabs>
              <w:tab w:val="left" w:pos="880"/>
              <w:tab w:val="right" w:leader="dot" w:pos="9062"/>
            </w:tabs>
            <w:rPr>
              <w:rFonts w:asciiTheme="minorHAnsi" w:eastAsiaTheme="minorEastAsia" w:hAnsiTheme="minorHAnsi"/>
              <w:noProof/>
              <w:sz w:val="22"/>
              <w:lang w:val="sr-Latn-BA" w:eastAsia="sr-Latn-BA"/>
            </w:rPr>
          </w:pPr>
          <w:hyperlink w:anchor="_Toc533508772" w:history="1">
            <w:r w:rsidR="00B11A31" w:rsidRPr="000661BB">
              <w:rPr>
                <w:rStyle w:val="Hyperlink"/>
                <w:noProof/>
              </w:rPr>
              <w:t>8.2.</w:t>
            </w:r>
            <w:r w:rsidR="00B11A31">
              <w:rPr>
                <w:rFonts w:asciiTheme="minorHAnsi" w:eastAsiaTheme="minorEastAsia" w:hAnsiTheme="minorHAnsi"/>
                <w:noProof/>
                <w:sz w:val="22"/>
                <w:lang w:val="sr-Latn-BA" w:eastAsia="sr-Latn-BA"/>
              </w:rPr>
              <w:tab/>
            </w:r>
            <w:r w:rsidR="00B11A31" w:rsidRPr="000661BB">
              <w:rPr>
                <w:rStyle w:val="Hyperlink"/>
                <w:noProof/>
              </w:rPr>
              <w:t>Извори финансирања комуналне услуге</w:t>
            </w:r>
            <w:r w:rsidR="00B11A31">
              <w:rPr>
                <w:noProof/>
                <w:webHidden/>
              </w:rPr>
              <w:tab/>
            </w:r>
            <w:r w:rsidR="00B11A31">
              <w:rPr>
                <w:noProof/>
                <w:webHidden/>
              </w:rPr>
              <w:fldChar w:fldCharType="begin"/>
            </w:r>
            <w:r w:rsidR="00B11A31">
              <w:rPr>
                <w:noProof/>
                <w:webHidden/>
              </w:rPr>
              <w:instrText xml:space="preserve"> PAGEREF _Toc533508772 \h </w:instrText>
            </w:r>
            <w:r w:rsidR="00B11A31">
              <w:rPr>
                <w:noProof/>
                <w:webHidden/>
              </w:rPr>
            </w:r>
            <w:r w:rsidR="00B11A31">
              <w:rPr>
                <w:noProof/>
                <w:webHidden/>
              </w:rPr>
              <w:fldChar w:fldCharType="separate"/>
            </w:r>
            <w:r w:rsidR="00B11A31">
              <w:rPr>
                <w:noProof/>
                <w:webHidden/>
              </w:rPr>
              <w:t>78</w:t>
            </w:r>
            <w:r w:rsidR="00B11A31">
              <w:rPr>
                <w:noProof/>
                <w:webHidden/>
              </w:rPr>
              <w:fldChar w:fldCharType="end"/>
            </w:r>
          </w:hyperlink>
        </w:p>
        <w:p w14:paraId="1D6818B9" w14:textId="0F5B588B" w:rsidR="00B11A31" w:rsidRDefault="003E2E81">
          <w:pPr>
            <w:pStyle w:val="TOC2"/>
            <w:tabs>
              <w:tab w:val="left" w:pos="880"/>
              <w:tab w:val="right" w:leader="dot" w:pos="9062"/>
            </w:tabs>
            <w:rPr>
              <w:rFonts w:asciiTheme="minorHAnsi" w:eastAsiaTheme="minorEastAsia" w:hAnsiTheme="minorHAnsi"/>
              <w:noProof/>
              <w:sz w:val="22"/>
              <w:lang w:val="sr-Latn-BA" w:eastAsia="sr-Latn-BA"/>
            </w:rPr>
          </w:pPr>
          <w:hyperlink w:anchor="_Toc533508773" w:history="1">
            <w:r w:rsidR="00B11A31" w:rsidRPr="000661BB">
              <w:rPr>
                <w:rStyle w:val="Hyperlink"/>
                <w:noProof/>
              </w:rPr>
              <w:t>8.3.</w:t>
            </w:r>
            <w:r w:rsidR="00B11A31">
              <w:rPr>
                <w:rFonts w:asciiTheme="minorHAnsi" w:eastAsiaTheme="minorEastAsia" w:hAnsiTheme="minorHAnsi"/>
                <w:noProof/>
                <w:sz w:val="22"/>
                <w:lang w:val="sr-Latn-BA" w:eastAsia="sr-Latn-BA"/>
              </w:rPr>
              <w:tab/>
            </w:r>
            <w:r w:rsidR="00B11A31" w:rsidRPr="000661BB">
              <w:rPr>
                <w:rStyle w:val="Hyperlink"/>
                <w:noProof/>
              </w:rPr>
              <w:t>Укупан приход, расход и инвестициона улагања у току 2017. године</w:t>
            </w:r>
            <w:r w:rsidR="00B11A31">
              <w:rPr>
                <w:noProof/>
                <w:webHidden/>
              </w:rPr>
              <w:tab/>
            </w:r>
            <w:r w:rsidR="00B11A31">
              <w:rPr>
                <w:noProof/>
                <w:webHidden/>
              </w:rPr>
              <w:fldChar w:fldCharType="begin"/>
            </w:r>
            <w:r w:rsidR="00B11A31">
              <w:rPr>
                <w:noProof/>
                <w:webHidden/>
              </w:rPr>
              <w:instrText xml:space="preserve"> PAGEREF _Toc533508773 \h </w:instrText>
            </w:r>
            <w:r w:rsidR="00B11A31">
              <w:rPr>
                <w:noProof/>
                <w:webHidden/>
              </w:rPr>
            </w:r>
            <w:r w:rsidR="00B11A31">
              <w:rPr>
                <w:noProof/>
                <w:webHidden/>
              </w:rPr>
              <w:fldChar w:fldCharType="separate"/>
            </w:r>
            <w:r w:rsidR="00B11A31">
              <w:rPr>
                <w:noProof/>
                <w:webHidden/>
              </w:rPr>
              <w:t>79</w:t>
            </w:r>
            <w:r w:rsidR="00B11A31">
              <w:rPr>
                <w:noProof/>
                <w:webHidden/>
              </w:rPr>
              <w:fldChar w:fldCharType="end"/>
            </w:r>
          </w:hyperlink>
        </w:p>
        <w:p w14:paraId="3D894367" w14:textId="25A5E70B" w:rsidR="00B11A31" w:rsidRDefault="003E2E81">
          <w:pPr>
            <w:pStyle w:val="TOC1"/>
            <w:tabs>
              <w:tab w:val="left" w:pos="480"/>
              <w:tab w:val="right" w:leader="dot" w:pos="9062"/>
            </w:tabs>
            <w:rPr>
              <w:rFonts w:asciiTheme="minorHAnsi" w:eastAsiaTheme="minorEastAsia" w:hAnsiTheme="minorHAnsi"/>
              <w:noProof/>
              <w:sz w:val="22"/>
              <w:lang w:val="sr-Latn-BA" w:eastAsia="sr-Latn-BA"/>
            </w:rPr>
          </w:pPr>
          <w:hyperlink w:anchor="_Toc533508774" w:history="1">
            <w:r w:rsidR="00B11A31" w:rsidRPr="000661BB">
              <w:rPr>
                <w:rStyle w:val="Hyperlink"/>
                <w:noProof/>
                <w:lang w:val="sr-Cyrl-CS"/>
              </w:rPr>
              <w:t>9.</w:t>
            </w:r>
            <w:r w:rsidR="00B11A31">
              <w:rPr>
                <w:rFonts w:asciiTheme="minorHAnsi" w:eastAsiaTheme="minorEastAsia" w:hAnsiTheme="minorHAnsi"/>
                <w:noProof/>
                <w:sz w:val="22"/>
                <w:lang w:val="sr-Latn-BA" w:eastAsia="sr-Latn-BA"/>
              </w:rPr>
              <w:tab/>
            </w:r>
            <w:r w:rsidR="00B11A31" w:rsidRPr="000661BB">
              <w:rPr>
                <w:rStyle w:val="Hyperlink"/>
                <w:noProof/>
                <w:lang w:val="sr-Cyrl-CS"/>
              </w:rPr>
              <w:t>УПРАВЉАЊЕ ПИЈАЦАМА</w:t>
            </w:r>
            <w:r w:rsidR="00B11A31">
              <w:rPr>
                <w:noProof/>
                <w:webHidden/>
              </w:rPr>
              <w:tab/>
            </w:r>
            <w:r w:rsidR="00B11A31">
              <w:rPr>
                <w:noProof/>
                <w:webHidden/>
              </w:rPr>
              <w:fldChar w:fldCharType="begin"/>
            </w:r>
            <w:r w:rsidR="00B11A31">
              <w:rPr>
                <w:noProof/>
                <w:webHidden/>
              </w:rPr>
              <w:instrText xml:space="preserve"> PAGEREF _Toc533508774 \h </w:instrText>
            </w:r>
            <w:r w:rsidR="00B11A31">
              <w:rPr>
                <w:noProof/>
                <w:webHidden/>
              </w:rPr>
            </w:r>
            <w:r w:rsidR="00B11A31">
              <w:rPr>
                <w:noProof/>
                <w:webHidden/>
              </w:rPr>
              <w:fldChar w:fldCharType="separate"/>
            </w:r>
            <w:r w:rsidR="00B11A31">
              <w:rPr>
                <w:noProof/>
                <w:webHidden/>
              </w:rPr>
              <w:t>81</w:t>
            </w:r>
            <w:r w:rsidR="00B11A31">
              <w:rPr>
                <w:noProof/>
                <w:webHidden/>
              </w:rPr>
              <w:fldChar w:fldCharType="end"/>
            </w:r>
          </w:hyperlink>
        </w:p>
        <w:p w14:paraId="55EBAA39" w14:textId="338F1597" w:rsidR="00B11A31" w:rsidRDefault="003E2E81">
          <w:pPr>
            <w:pStyle w:val="TOC2"/>
            <w:tabs>
              <w:tab w:val="left" w:pos="880"/>
              <w:tab w:val="right" w:leader="dot" w:pos="9062"/>
            </w:tabs>
            <w:rPr>
              <w:rFonts w:asciiTheme="minorHAnsi" w:eastAsiaTheme="minorEastAsia" w:hAnsiTheme="minorHAnsi"/>
              <w:noProof/>
              <w:sz w:val="22"/>
              <w:lang w:val="sr-Latn-BA" w:eastAsia="sr-Latn-BA"/>
            </w:rPr>
          </w:pPr>
          <w:hyperlink w:anchor="_Toc533508775" w:history="1">
            <w:r w:rsidR="00B11A31" w:rsidRPr="000661BB">
              <w:rPr>
                <w:rStyle w:val="Hyperlink"/>
                <w:noProof/>
              </w:rPr>
              <w:t>9.1.</w:t>
            </w:r>
            <w:r w:rsidR="00B11A31">
              <w:rPr>
                <w:rFonts w:asciiTheme="minorHAnsi" w:eastAsiaTheme="minorEastAsia" w:hAnsiTheme="minorHAnsi"/>
                <w:noProof/>
                <w:sz w:val="22"/>
                <w:lang w:val="sr-Latn-BA" w:eastAsia="sr-Latn-BA"/>
              </w:rPr>
              <w:tab/>
            </w:r>
            <w:r w:rsidR="00B11A31" w:rsidRPr="000661BB">
              <w:rPr>
                <w:rStyle w:val="Hyperlink"/>
                <w:noProof/>
              </w:rPr>
              <w:t>Капацитет и обухват</w:t>
            </w:r>
            <w:r w:rsidR="00B11A31">
              <w:rPr>
                <w:noProof/>
                <w:webHidden/>
              </w:rPr>
              <w:tab/>
            </w:r>
            <w:r w:rsidR="00B11A31">
              <w:rPr>
                <w:noProof/>
                <w:webHidden/>
              </w:rPr>
              <w:fldChar w:fldCharType="begin"/>
            </w:r>
            <w:r w:rsidR="00B11A31">
              <w:rPr>
                <w:noProof/>
                <w:webHidden/>
              </w:rPr>
              <w:instrText xml:space="preserve"> PAGEREF _Toc533508775 \h </w:instrText>
            </w:r>
            <w:r w:rsidR="00B11A31">
              <w:rPr>
                <w:noProof/>
                <w:webHidden/>
              </w:rPr>
            </w:r>
            <w:r w:rsidR="00B11A31">
              <w:rPr>
                <w:noProof/>
                <w:webHidden/>
              </w:rPr>
              <w:fldChar w:fldCharType="separate"/>
            </w:r>
            <w:r w:rsidR="00B11A31">
              <w:rPr>
                <w:noProof/>
                <w:webHidden/>
              </w:rPr>
              <w:t>82</w:t>
            </w:r>
            <w:r w:rsidR="00B11A31">
              <w:rPr>
                <w:noProof/>
                <w:webHidden/>
              </w:rPr>
              <w:fldChar w:fldCharType="end"/>
            </w:r>
          </w:hyperlink>
        </w:p>
        <w:p w14:paraId="4CEE2473" w14:textId="09B9423D" w:rsidR="00B11A31" w:rsidRDefault="003E2E81">
          <w:pPr>
            <w:pStyle w:val="TOC2"/>
            <w:tabs>
              <w:tab w:val="left" w:pos="880"/>
              <w:tab w:val="right" w:leader="dot" w:pos="9062"/>
            </w:tabs>
            <w:rPr>
              <w:rFonts w:asciiTheme="minorHAnsi" w:eastAsiaTheme="minorEastAsia" w:hAnsiTheme="minorHAnsi"/>
              <w:noProof/>
              <w:sz w:val="22"/>
              <w:lang w:val="sr-Latn-BA" w:eastAsia="sr-Latn-BA"/>
            </w:rPr>
          </w:pPr>
          <w:hyperlink w:anchor="_Toc533508776" w:history="1">
            <w:r w:rsidR="00B11A31" w:rsidRPr="000661BB">
              <w:rPr>
                <w:rStyle w:val="Hyperlink"/>
                <w:noProof/>
              </w:rPr>
              <w:t>9.2.</w:t>
            </w:r>
            <w:r w:rsidR="00B11A31">
              <w:rPr>
                <w:rFonts w:asciiTheme="minorHAnsi" w:eastAsiaTheme="minorEastAsia" w:hAnsiTheme="minorHAnsi"/>
                <w:noProof/>
                <w:sz w:val="22"/>
                <w:lang w:val="sr-Latn-BA" w:eastAsia="sr-Latn-BA"/>
              </w:rPr>
              <w:tab/>
            </w:r>
            <w:r w:rsidR="00B11A31" w:rsidRPr="000661BB">
              <w:rPr>
                <w:rStyle w:val="Hyperlink"/>
                <w:noProof/>
              </w:rPr>
              <w:t>Укупан број продаваца у 2017. години – према броју склопљених уговора и евиденцији о наплаћеним дневним пијачаринама</w:t>
            </w:r>
            <w:r w:rsidR="00B11A31">
              <w:rPr>
                <w:noProof/>
                <w:webHidden/>
              </w:rPr>
              <w:tab/>
            </w:r>
            <w:r w:rsidR="00B11A31">
              <w:rPr>
                <w:noProof/>
                <w:webHidden/>
              </w:rPr>
              <w:fldChar w:fldCharType="begin"/>
            </w:r>
            <w:r w:rsidR="00B11A31">
              <w:rPr>
                <w:noProof/>
                <w:webHidden/>
              </w:rPr>
              <w:instrText xml:space="preserve"> PAGEREF _Toc533508776 \h </w:instrText>
            </w:r>
            <w:r w:rsidR="00B11A31">
              <w:rPr>
                <w:noProof/>
                <w:webHidden/>
              </w:rPr>
            </w:r>
            <w:r w:rsidR="00B11A31">
              <w:rPr>
                <w:noProof/>
                <w:webHidden/>
              </w:rPr>
              <w:fldChar w:fldCharType="separate"/>
            </w:r>
            <w:r w:rsidR="00B11A31">
              <w:rPr>
                <w:noProof/>
                <w:webHidden/>
              </w:rPr>
              <w:t>87</w:t>
            </w:r>
            <w:r w:rsidR="00B11A31">
              <w:rPr>
                <w:noProof/>
                <w:webHidden/>
              </w:rPr>
              <w:fldChar w:fldCharType="end"/>
            </w:r>
          </w:hyperlink>
        </w:p>
        <w:p w14:paraId="66F91E26" w14:textId="1B87D86D" w:rsidR="00B11A31" w:rsidRDefault="003E2E81">
          <w:pPr>
            <w:pStyle w:val="TOC2"/>
            <w:tabs>
              <w:tab w:val="left" w:pos="880"/>
              <w:tab w:val="right" w:leader="dot" w:pos="9062"/>
            </w:tabs>
            <w:rPr>
              <w:rFonts w:asciiTheme="minorHAnsi" w:eastAsiaTheme="minorEastAsia" w:hAnsiTheme="minorHAnsi"/>
              <w:noProof/>
              <w:sz w:val="22"/>
              <w:lang w:val="sr-Latn-BA" w:eastAsia="sr-Latn-BA"/>
            </w:rPr>
          </w:pPr>
          <w:hyperlink w:anchor="_Toc533508777" w:history="1">
            <w:r w:rsidR="00B11A31" w:rsidRPr="000661BB">
              <w:rPr>
                <w:rStyle w:val="Hyperlink"/>
                <w:noProof/>
              </w:rPr>
              <w:t>9.3.</w:t>
            </w:r>
            <w:r w:rsidR="00B11A31">
              <w:rPr>
                <w:rFonts w:asciiTheme="minorHAnsi" w:eastAsiaTheme="minorEastAsia" w:hAnsiTheme="minorHAnsi"/>
                <w:noProof/>
                <w:sz w:val="22"/>
                <w:lang w:val="sr-Latn-BA" w:eastAsia="sr-Latn-BA"/>
              </w:rPr>
              <w:tab/>
            </w:r>
            <w:r w:rsidR="00B11A31" w:rsidRPr="000661BB">
              <w:rPr>
                <w:rStyle w:val="Hyperlink"/>
                <w:noProof/>
              </w:rPr>
              <w:t>Просечна цена закупа у 2017. години без ПДВ-а</w:t>
            </w:r>
            <w:r w:rsidR="00B11A31">
              <w:rPr>
                <w:noProof/>
                <w:webHidden/>
              </w:rPr>
              <w:tab/>
            </w:r>
            <w:r w:rsidR="00B11A31">
              <w:rPr>
                <w:noProof/>
                <w:webHidden/>
              </w:rPr>
              <w:fldChar w:fldCharType="begin"/>
            </w:r>
            <w:r w:rsidR="00B11A31">
              <w:rPr>
                <w:noProof/>
                <w:webHidden/>
              </w:rPr>
              <w:instrText xml:space="preserve"> PAGEREF _Toc533508777 \h </w:instrText>
            </w:r>
            <w:r w:rsidR="00B11A31">
              <w:rPr>
                <w:noProof/>
                <w:webHidden/>
              </w:rPr>
            </w:r>
            <w:r w:rsidR="00B11A31">
              <w:rPr>
                <w:noProof/>
                <w:webHidden/>
              </w:rPr>
              <w:fldChar w:fldCharType="separate"/>
            </w:r>
            <w:r w:rsidR="00B11A31">
              <w:rPr>
                <w:noProof/>
                <w:webHidden/>
              </w:rPr>
              <w:t>88</w:t>
            </w:r>
            <w:r w:rsidR="00B11A31">
              <w:rPr>
                <w:noProof/>
                <w:webHidden/>
              </w:rPr>
              <w:fldChar w:fldCharType="end"/>
            </w:r>
          </w:hyperlink>
        </w:p>
        <w:p w14:paraId="7E0697DB" w14:textId="5D7F020A" w:rsidR="00B11A31" w:rsidRDefault="003E2E81">
          <w:pPr>
            <w:pStyle w:val="TOC2"/>
            <w:tabs>
              <w:tab w:val="left" w:pos="880"/>
              <w:tab w:val="right" w:leader="dot" w:pos="9062"/>
            </w:tabs>
            <w:rPr>
              <w:rFonts w:asciiTheme="minorHAnsi" w:eastAsiaTheme="minorEastAsia" w:hAnsiTheme="minorHAnsi"/>
              <w:noProof/>
              <w:sz w:val="22"/>
              <w:lang w:val="sr-Latn-BA" w:eastAsia="sr-Latn-BA"/>
            </w:rPr>
          </w:pPr>
          <w:hyperlink w:anchor="_Toc533508778" w:history="1">
            <w:r w:rsidR="00B11A31" w:rsidRPr="000661BB">
              <w:rPr>
                <w:rStyle w:val="Hyperlink"/>
                <w:noProof/>
              </w:rPr>
              <w:t>9.4.</w:t>
            </w:r>
            <w:r w:rsidR="00B11A31">
              <w:rPr>
                <w:rFonts w:asciiTheme="minorHAnsi" w:eastAsiaTheme="minorEastAsia" w:hAnsiTheme="minorHAnsi"/>
                <w:noProof/>
                <w:sz w:val="22"/>
                <w:lang w:val="sr-Latn-BA" w:eastAsia="sr-Latn-BA"/>
              </w:rPr>
              <w:tab/>
            </w:r>
            <w:r w:rsidR="00B11A31" w:rsidRPr="000661BB">
              <w:rPr>
                <w:rStyle w:val="Hyperlink"/>
                <w:noProof/>
              </w:rPr>
              <w:t>Други показатељи</w:t>
            </w:r>
            <w:r w:rsidR="00B11A31">
              <w:rPr>
                <w:noProof/>
                <w:webHidden/>
              </w:rPr>
              <w:tab/>
            </w:r>
            <w:r w:rsidR="00B11A31">
              <w:rPr>
                <w:noProof/>
                <w:webHidden/>
              </w:rPr>
              <w:fldChar w:fldCharType="begin"/>
            </w:r>
            <w:r w:rsidR="00B11A31">
              <w:rPr>
                <w:noProof/>
                <w:webHidden/>
              </w:rPr>
              <w:instrText xml:space="preserve"> PAGEREF _Toc533508778 \h </w:instrText>
            </w:r>
            <w:r w:rsidR="00B11A31">
              <w:rPr>
                <w:noProof/>
                <w:webHidden/>
              </w:rPr>
            </w:r>
            <w:r w:rsidR="00B11A31">
              <w:rPr>
                <w:noProof/>
                <w:webHidden/>
              </w:rPr>
              <w:fldChar w:fldCharType="separate"/>
            </w:r>
            <w:r w:rsidR="00B11A31">
              <w:rPr>
                <w:noProof/>
                <w:webHidden/>
              </w:rPr>
              <w:t>91</w:t>
            </w:r>
            <w:r w:rsidR="00B11A31">
              <w:rPr>
                <w:noProof/>
                <w:webHidden/>
              </w:rPr>
              <w:fldChar w:fldCharType="end"/>
            </w:r>
          </w:hyperlink>
        </w:p>
        <w:p w14:paraId="5DFC96A8" w14:textId="6D79724E" w:rsidR="00B11A31" w:rsidRDefault="003E2E81">
          <w:pPr>
            <w:pStyle w:val="TOC2"/>
            <w:tabs>
              <w:tab w:val="left" w:pos="880"/>
              <w:tab w:val="right" w:leader="dot" w:pos="9062"/>
            </w:tabs>
            <w:rPr>
              <w:rFonts w:asciiTheme="minorHAnsi" w:eastAsiaTheme="minorEastAsia" w:hAnsiTheme="minorHAnsi"/>
              <w:noProof/>
              <w:sz w:val="22"/>
              <w:lang w:val="sr-Latn-BA" w:eastAsia="sr-Latn-BA"/>
            </w:rPr>
          </w:pPr>
          <w:hyperlink w:anchor="_Toc533508779" w:history="1">
            <w:r w:rsidR="00B11A31" w:rsidRPr="000661BB">
              <w:rPr>
                <w:rStyle w:val="Hyperlink"/>
                <w:noProof/>
              </w:rPr>
              <w:t>9.5.</w:t>
            </w:r>
            <w:r w:rsidR="00B11A31">
              <w:rPr>
                <w:rFonts w:asciiTheme="minorHAnsi" w:eastAsiaTheme="minorEastAsia" w:hAnsiTheme="minorHAnsi"/>
                <w:noProof/>
                <w:sz w:val="22"/>
                <w:lang w:val="sr-Latn-BA" w:eastAsia="sr-Latn-BA"/>
              </w:rPr>
              <w:tab/>
            </w:r>
            <w:r w:rsidR="00B11A31" w:rsidRPr="000661BB">
              <w:rPr>
                <w:rStyle w:val="Hyperlink"/>
                <w:noProof/>
              </w:rPr>
              <w:t>Укупан приход, расход и инвестициона улагања у 2017. години</w:t>
            </w:r>
            <w:r w:rsidR="00B11A31">
              <w:rPr>
                <w:noProof/>
                <w:webHidden/>
              </w:rPr>
              <w:tab/>
            </w:r>
            <w:r w:rsidR="00B11A31">
              <w:rPr>
                <w:noProof/>
                <w:webHidden/>
              </w:rPr>
              <w:fldChar w:fldCharType="begin"/>
            </w:r>
            <w:r w:rsidR="00B11A31">
              <w:rPr>
                <w:noProof/>
                <w:webHidden/>
              </w:rPr>
              <w:instrText xml:space="preserve"> PAGEREF _Toc533508779 \h </w:instrText>
            </w:r>
            <w:r w:rsidR="00B11A31">
              <w:rPr>
                <w:noProof/>
                <w:webHidden/>
              </w:rPr>
            </w:r>
            <w:r w:rsidR="00B11A31">
              <w:rPr>
                <w:noProof/>
                <w:webHidden/>
              </w:rPr>
              <w:fldChar w:fldCharType="separate"/>
            </w:r>
            <w:r w:rsidR="00B11A31">
              <w:rPr>
                <w:noProof/>
                <w:webHidden/>
              </w:rPr>
              <w:t>94</w:t>
            </w:r>
            <w:r w:rsidR="00B11A31">
              <w:rPr>
                <w:noProof/>
                <w:webHidden/>
              </w:rPr>
              <w:fldChar w:fldCharType="end"/>
            </w:r>
          </w:hyperlink>
        </w:p>
        <w:p w14:paraId="3E2C8CAA" w14:textId="7769B00B" w:rsidR="00B11A31" w:rsidRDefault="003E2E81">
          <w:pPr>
            <w:pStyle w:val="TOC1"/>
            <w:tabs>
              <w:tab w:val="left" w:pos="660"/>
              <w:tab w:val="right" w:leader="dot" w:pos="9062"/>
            </w:tabs>
            <w:rPr>
              <w:rFonts w:asciiTheme="minorHAnsi" w:eastAsiaTheme="minorEastAsia" w:hAnsiTheme="minorHAnsi"/>
              <w:noProof/>
              <w:sz w:val="22"/>
              <w:lang w:val="sr-Latn-BA" w:eastAsia="sr-Latn-BA"/>
            </w:rPr>
          </w:pPr>
          <w:hyperlink w:anchor="_Toc533508780" w:history="1">
            <w:r w:rsidR="00B11A31" w:rsidRPr="000661BB">
              <w:rPr>
                <w:rStyle w:val="Hyperlink"/>
                <w:noProof/>
                <w:lang w:val="sr-Cyrl-CS"/>
              </w:rPr>
              <w:t>10.</w:t>
            </w:r>
            <w:r w:rsidR="00B11A31">
              <w:rPr>
                <w:rFonts w:asciiTheme="minorHAnsi" w:eastAsiaTheme="minorEastAsia" w:hAnsiTheme="minorHAnsi"/>
                <w:noProof/>
                <w:sz w:val="22"/>
                <w:lang w:val="sr-Latn-BA" w:eastAsia="sr-Latn-BA"/>
              </w:rPr>
              <w:tab/>
            </w:r>
            <w:r w:rsidR="00B11A31" w:rsidRPr="000661BB">
              <w:rPr>
                <w:rStyle w:val="Hyperlink"/>
                <w:noProof/>
                <w:lang w:val="sr-Cyrl-CS"/>
              </w:rPr>
              <w:t>ОДРЖАВАЊЕ УЛИЦА И ПУТЕВА</w:t>
            </w:r>
            <w:r w:rsidR="00B11A31">
              <w:rPr>
                <w:noProof/>
                <w:webHidden/>
              </w:rPr>
              <w:tab/>
            </w:r>
            <w:r w:rsidR="00B11A31">
              <w:rPr>
                <w:noProof/>
                <w:webHidden/>
              </w:rPr>
              <w:fldChar w:fldCharType="begin"/>
            </w:r>
            <w:r w:rsidR="00B11A31">
              <w:rPr>
                <w:noProof/>
                <w:webHidden/>
              </w:rPr>
              <w:instrText xml:space="preserve"> PAGEREF _Toc533508780 \h </w:instrText>
            </w:r>
            <w:r w:rsidR="00B11A31">
              <w:rPr>
                <w:noProof/>
                <w:webHidden/>
              </w:rPr>
            </w:r>
            <w:r w:rsidR="00B11A31">
              <w:rPr>
                <w:noProof/>
                <w:webHidden/>
              </w:rPr>
              <w:fldChar w:fldCharType="separate"/>
            </w:r>
            <w:r w:rsidR="00B11A31">
              <w:rPr>
                <w:noProof/>
                <w:webHidden/>
              </w:rPr>
              <w:t>98</w:t>
            </w:r>
            <w:r w:rsidR="00B11A31">
              <w:rPr>
                <w:noProof/>
                <w:webHidden/>
              </w:rPr>
              <w:fldChar w:fldCharType="end"/>
            </w:r>
          </w:hyperlink>
        </w:p>
        <w:p w14:paraId="4E1D233C" w14:textId="795C566C" w:rsidR="00B11A31" w:rsidRDefault="003E2E81">
          <w:pPr>
            <w:pStyle w:val="TOC2"/>
            <w:tabs>
              <w:tab w:val="left" w:pos="1100"/>
              <w:tab w:val="right" w:leader="dot" w:pos="9062"/>
            </w:tabs>
            <w:rPr>
              <w:rFonts w:asciiTheme="minorHAnsi" w:eastAsiaTheme="minorEastAsia" w:hAnsiTheme="minorHAnsi"/>
              <w:noProof/>
              <w:sz w:val="22"/>
              <w:lang w:val="sr-Latn-BA" w:eastAsia="sr-Latn-BA"/>
            </w:rPr>
          </w:pPr>
          <w:hyperlink w:anchor="_Toc533508781" w:history="1">
            <w:r w:rsidR="00B11A31" w:rsidRPr="000661BB">
              <w:rPr>
                <w:rStyle w:val="Hyperlink"/>
                <w:noProof/>
              </w:rPr>
              <w:t>10.1.</w:t>
            </w:r>
            <w:r w:rsidR="00B11A31">
              <w:rPr>
                <w:rFonts w:asciiTheme="minorHAnsi" w:eastAsiaTheme="minorEastAsia" w:hAnsiTheme="minorHAnsi"/>
                <w:noProof/>
                <w:sz w:val="22"/>
                <w:lang w:val="sr-Latn-BA" w:eastAsia="sr-Latn-BA"/>
              </w:rPr>
              <w:tab/>
            </w:r>
            <w:r w:rsidR="00B11A31" w:rsidRPr="000661BB">
              <w:rPr>
                <w:rStyle w:val="Hyperlink"/>
                <w:noProof/>
              </w:rPr>
              <w:t>Капацитет и обухват</w:t>
            </w:r>
            <w:r w:rsidR="00B11A31">
              <w:rPr>
                <w:noProof/>
                <w:webHidden/>
              </w:rPr>
              <w:tab/>
            </w:r>
            <w:r w:rsidR="00B11A31">
              <w:rPr>
                <w:noProof/>
                <w:webHidden/>
              </w:rPr>
              <w:fldChar w:fldCharType="begin"/>
            </w:r>
            <w:r w:rsidR="00B11A31">
              <w:rPr>
                <w:noProof/>
                <w:webHidden/>
              </w:rPr>
              <w:instrText xml:space="preserve"> PAGEREF _Toc533508781 \h </w:instrText>
            </w:r>
            <w:r w:rsidR="00B11A31">
              <w:rPr>
                <w:noProof/>
                <w:webHidden/>
              </w:rPr>
            </w:r>
            <w:r w:rsidR="00B11A31">
              <w:rPr>
                <w:noProof/>
                <w:webHidden/>
              </w:rPr>
              <w:fldChar w:fldCharType="separate"/>
            </w:r>
            <w:r w:rsidR="00B11A31">
              <w:rPr>
                <w:noProof/>
                <w:webHidden/>
              </w:rPr>
              <w:t>98</w:t>
            </w:r>
            <w:r w:rsidR="00B11A31">
              <w:rPr>
                <w:noProof/>
                <w:webHidden/>
              </w:rPr>
              <w:fldChar w:fldCharType="end"/>
            </w:r>
          </w:hyperlink>
        </w:p>
        <w:p w14:paraId="4EDD8798" w14:textId="60EE3748" w:rsidR="00B11A31" w:rsidRDefault="003E2E81">
          <w:pPr>
            <w:pStyle w:val="TOC2"/>
            <w:tabs>
              <w:tab w:val="left" w:pos="1100"/>
              <w:tab w:val="right" w:leader="dot" w:pos="9062"/>
            </w:tabs>
            <w:rPr>
              <w:rFonts w:asciiTheme="minorHAnsi" w:eastAsiaTheme="minorEastAsia" w:hAnsiTheme="minorHAnsi"/>
              <w:noProof/>
              <w:sz w:val="22"/>
              <w:lang w:val="sr-Latn-BA" w:eastAsia="sr-Latn-BA"/>
            </w:rPr>
          </w:pPr>
          <w:hyperlink w:anchor="_Toc533508782" w:history="1">
            <w:r w:rsidR="00B11A31" w:rsidRPr="000661BB">
              <w:rPr>
                <w:rStyle w:val="Hyperlink"/>
                <w:noProof/>
              </w:rPr>
              <w:t>10.3.</w:t>
            </w:r>
            <w:r w:rsidR="00B11A31">
              <w:rPr>
                <w:rFonts w:asciiTheme="minorHAnsi" w:eastAsiaTheme="minorEastAsia" w:hAnsiTheme="minorHAnsi"/>
                <w:noProof/>
                <w:sz w:val="22"/>
                <w:lang w:val="sr-Latn-BA" w:eastAsia="sr-Latn-BA"/>
              </w:rPr>
              <w:tab/>
            </w:r>
            <w:r w:rsidR="00B11A31" w:rsidRPr="000661BB">
              <w:rPr>
                <w:rStyle w:val="Hyperlink"/>
                <w:noProof/>
              </w:rPr>
              <w:t>Трошкови реализације комуналне делатности и реализоване инвестиције</w:t>
            </w:r>
            <w:r w:rsidR="00B11A31">
              <w:rPr>
                <w:noProof/>
                <w:webHidden/>
              </w:rPr>
              <w:tab/>
            </w:r>
            <w:r w:rsidR="00B11A31">
              <w:rPr>
                <w:noProof/>
                <w:webHidden/>
              </w:rPr>
              <w:fldChar w:fldCharType="begin"/>
            </w:r>
            <w:r w:rsidR="00B11A31">
              <w:rPr>
                <w:noProof/>
                <w:webHidden/>
              </w:rPr>
              <w:instrText xml:space="preserve"> PAGEREF _Toc533508782 \h </w:instrText>
            </w:r>
            <w:r w:rsidR="00B11A31">
              <w:rPr>
                <w:noProof/>
                <w:webHidden/>
              </w:rPr>
            </w:r>
            <w:r w:rsidR="00B11A31">
              <w:rPr>
                <w:noProof/>
                <w:webHidden/>
              </w:rPr>
              <w:fldChar w:fldCharType="separate"/>
            </w:r>
            <w:r w:rsidR="00B11A31">
              <w:rPr>
                <w:noProof/>
                <w:webHidden/>
              </w:rPr>
              <w:t>100</w:t>
            </w:r>
            <w:r w:rsidR="00B11A31">
              <w:rPr>
                <w:noProof/>
                <w:webHidden/>
              </w:rPr>
              <w:fldChar w:fldCharType="end"/>
            </w:r>
          </w:hyperlink>
        </w:p>
        <w:p w14:paraId="23A7A10C" w14:textId="417F07FD" w:rsidR="00B11A31" w:rsidRDefault="003E2E81">
          <w:pPr>
            <w:pStyle w:val="TOC1"/>
            <w:tabs>
              <w:tab w:val="left" w:pos="660"/>
              <w:tab w:val="right" w:leader="dot" w:pos="9062"/>
            </w:tabs>
            <w:rPr>
              <w:rFonts w:asciiTheme="minorHAnsi" w:eastAsiaTheme="minorEastAsia" w:hAnsiTheme="minorHAnsi"/>
              <w:noProof/>
              <w:sz w:val="22"/>
              <w:lang w:val="sr-Latn-BA" w:eastAsia="sr-Latn-BA"/>
            </w:rPr>
          </w:pPr>
          <w:hyperlink w:anchor="_Toc533508783" w:history="1">
            <w:r w:rsidR="00B11A31" w:rsidRPr="000661BB">
              <w:rPr>
                <w:rStyle w:val="Hyperlink"/>
                <w:noProof/>
                <w:lang w:val="sr-Cyrl-CS"/>
              </w:rPr>
              <w:t>11.</w:t>
            </w:r>
            <w:r w:rsidR="00B11A31">
              <w:rPr>
                <w:rFonts w:asciiTheme="minorHAnsi" w:eastAsiaTheme="minorEastAsia" w:hAnsiTheme="minorHAnsi"/>
                <w:noProof/>
                <w:sz w:val="22"/>
                <w:lang w:val="sr-Latn-BA" w:eastAsia="sr-Latn-BA"/>
              </w:rPr>
              <w:tab/>
            </w:r>
            <w:r w:rsidR="00B11A31" w:rsidRPr="000661BB">
              <w:rPr>
                <w:rStyle w:val="Hyperlink"/>
                <w:noProof/>
                <w:lang w:val="sr-Cyrl-CS"/>
              </w:rPr>
              <w:t>ОДРЖАВАЊЕ ЧИСТОЋЕ НА ПОВРШИНАМА ЈАВНЕ НАМЕНЕ</w:t>
            </w:r>
            <w:r w:rsidR="00B11A31">
              <w:rPr>
                <w:noProof/>
                <w:webHidden/>
              </w:rPr>
              <w:tab/>
            </w:r>
            <w:r w:rsidR="00B11A31">
              <w:rPr>
                <w:noProof/>
                <w:webHidden/>
              </w:rPr>
              <w:fldChar w:fldCharType="begin"/>
            </w:r>
            <w:r w:rsidR="00B11A31">
              <w:rPr>
                <w:noProof/>
                <w:webHidden/>
              </w:rPr>
              <w:instrText xml:space="preserve"> PAGEREF _Toc533508783 \h </w:instrText>
            </w:r>
            <w:r w:rsidR="00B11A31">
              <w:rPr>
                <w:noProof/>
                <w:webHidden/>
              </w:rPr>
            </w:r>
            <w:r w:rsidR="00B11A31">
              <w:rPr>
                <w:noProof/>
                <w:webHidden/>
              </w:rPr>
              <w:fldChar w:fldCharType="separate"/>
            </w:r>
            <w:r w:rsidR="00B11A31">
              <w:rPr>
                <w:noProof/>
                <w:webHidden/>
              </w:rPr>
              <w:t>102</w:t>
            </w:r>
            <w:r w:rsidR="00B11A31">
              <w:rPr>
                <w:noProof/>
                <w:webHidden/>
              </w:rPr>
              <w:fldChar w:fldCharType="end"/>
            </w:r>
          </w:hyperlink>
        </w:p>
        <w:p w14:paraId="70DA0021" w14:textId="49C6A8D7" w:rsidR="00B11A31" w:rsidRDefault="003E2E81">
          <w:pPr>
            <w:pStyle w:val="TOC2"/>
            <w:tabs>
              <w:tab w:val="left" w:pos="1100"/>
              <w:tab w:val="right" w:leader="dot" w:pos="9062"/>
            </w:tabs>
            <w:rPr>
              <w:rFonts w:asciiTheme="minorHAnsi" w:eastAsiaTheme="minorEastAsia" w:hAnsiTheme="minorHAnsi"/>
              <w:noProof/>
              <w:sz w:val="22"/>
              <w:lang w:val="sr-Latn-BA" w:eastAsia="sr-Latn-BA"/>
            </w:rPr>
          </w:pPr>
          <w:hyperlink w:anchor="_Toc533508784" w:history="1">
            <w:r w:rsidR="00B11A31" w:rsidRPr="000661BB">
              <w:rPr>
                <w:rStyle w:val="Hyperlink"/>
                <w:noProof/>
              </w:rPr>
              <w:t>11.1.</w:t>
            </w:r>
            <w:r w:rsidR="00B11A31">
              <w:rPr>
                <w:rFonts w:asciiTheme="minorHAnsi" w:eastAsiaTheme="minorEastAsia" w:hAnsiTheme="minorHAnsi"/>
                <w:noProof/>
                <w:sz w:val="22"/>
                <w:lang w:val="sr-Latn-BA" w:eastAsia="sr-Latn-BA"/>
              </w:rPr>
              <w:tab/>
            </w:r>
            <w:r w:rsidR="00B11A31" w:rsidRPr="000661BB">
              <w:rPr>
                <w:rStyle w:val="Hyperlink"/>
                <w:noProof/>
              </w:rPr>
              <w:t>Обухват и учесталост</w:t>
            </w:r>
            <w:r w:rsidR="00B11A31">
              <w:rPr>
                <w:noProof/>
                <w:webHidden/>
              </w:rPr>
              <w:tab/>
            </w:r>
            <w:r w:rsidR="00B11A31">
              <w:rPr>
                <w:noProof/>
                <w:webHidden/>
              </w:rPr>
              <w:fldChar w:fldCharType="begin"/>
            </w:r>
            <w:r w:rsidR="00B11A31">
              <w:rPr>
                <w:noProof/>
                <w:webHidden/>
              </w:rPr>
              <w:instrText xml:space="preserve"> PAGEREF _Toc533508784 \h </w:instrText>
            </w:r>
            <w:r w:rsidR="00B11A31">
              <w:rPr>
                <w:noProof/>
                <w:webHidden/>
              </w:rPr>
            </w:r>
            <w:r w:rsidR="00B11A31">
              <w:rPr>
                <w:noProof/>
                <w:webHidden/>
              </w:rPr>
              <w:fldChar w:fldCharType="separate"/>
            </w:r>
            <w:r w:rsidR="00B11A31">
              <w:rPr>
                <w:noProof/>
                <w:webHidden/>
              </w:rPr>
              <w:t>102</w:t>
            </w:r>
            <w:r w:rsidR="00B11A31">
              <w:rPr>
                <w:noProof/>
                <w:webHidden/>
              </w:rPr>
              <w:fldChar w:fldCharType="end"/>
            </w:r>
          </w:hyperlink>
        </w:p>
        <w:p w14:paraId="7643E9B9" w14:textId="229CEEF8" w:rsidR="00B11A31" w:rsidRDefault="003E2E81">
          <w:pPr>
            <w:pStyle w:val="TOC2"/>
            <w:tabs>
              <w:tab w:val="left" w:pos="1100"/>
              <w:tab w:val="right" w:leader="dot" w:pos="9062"/>
            </w:tabs>
            <w:rPr>
              <w:rFonts w:asciiTheme="minorHAnsi" w:eastAsiaTheme="minorEastAsia" w:hAnsiTheme="minorHAnsi"/>
              <w:noProof/>
              <w:sz w:val="22"/>
              <w:lang w:val="sr-Latn-BA" w:eastAsia="sr-Latn-BA"/>
            </w:rPr>
          </w:pPr>
          <w:hyperlink w:anchor="_Toc533508785" w:history="1">
            <w:r w:rsidR="00B11A31" w:rsidRPr="000661BB">
              <w:rPr>
                <w:rStyle w:val="Hyperlink"/>
                <w:noProof/>
              </w:rPr>
              <w:t>11.2.</w:t>
            </w:r>
            <w:r w:rsidR="00B11A31">
              <w:rPr>
                <w:rFonts w:asciiTheme="minorHAnsi" w:eastAsiaTheme="minorEastAsia" w:hAnsiTheme="minorHAnsi"/>
                <w:noProof/>
                <w:sz w:val="22"/>
                <w:lang w:val="sr-Latn-BA" w:eastAsia="sr-Latn-BA"/>
              </w:rPr>
              <w:tab/>
            </w:r>
            <w:r w:rsidR="00B11A31" w:rsidRPr="000661BB">
              <w:rPr>
                <w:rStyle w:val="Hyperlink"/>
                <w:noProof/>
              </w:rPr>
              <w:t>Извор финансирања</w:t>
            </w:r>
            <w:r w:rsidR="00B11A31">
              <w:rPr>
                <w:noProof/>
                <w:webHidden/>
              </w:rPr>
              <w:tab/>
            </w:r>
            <w:r w:rsidR="00B11A31">
              <w:rPr>
                <w:noProof/>
                <w:webHidden/>
              </w:rPr>
              <w:fldChar w:fldCharType="begin"/>
            </w:r>
            <w:r w:rsidR="00B11A31">
              <w:rPr>
                <w:noProof/>
                <w:webHidden/>
              </w:rPr>
              <w:instrText xml:space="preserve"> PAGEREF _Toc533508785 \h </w:instrText>
            </w:r>
            <w:r w:rsidR="00B11A31">
              <w:rPr>
                <w:noProof/>
                <w:webHidden/>
              </w:rPr>
            </w:r>
            <w:r w:rsidR="00B11A31">
              <w:rPr>
                <w:noProof/>
                <w:webHidden/>
              </w:rPr>
              <w:fldChar w:fldCharType="separate"/>
            </w:r>
            <w:r w:rsidR="00B11A31">
              <w:rPr>
                <w:noProof/>
                <w:webHidden/>
              </w:rPr>
              <w:t>103</w:t>
            </w:r>
            <w:r w:rsidR="00B11A31">
              <w:rPr>
                <w:noProof/>
                <w:webHidden/>
              </w:rPr>
              <w:fldChar w:fldCharType="end"/>
            </w:r>
          </w:hyperlink>
        </w:p>
        <w:p w14:paraId="266A423D" w14:textId="333EF215" w:rsidR="00B11A31" w:rsidRDefault="003E2E81">
          <w:pPr>
            <w:pStyle w:val="TOC1"/>
            <w:tabs>
              <w:tab w:val="left" w:pos="660"/>
              <w:tab w:val="right" w:leader="dot" w:pos="9062"/>
            </w:tabs>
            <w:rPr>
              <w:rFonts w:asciiTheme="minorHAnsi" w:eastAsiaTheme="minorEastAsia" w:hAnsiTheme="minorHAnsi"/>
              <w:noProof/>
              <w:sz w:val="22"/>
              <w:lang w:val="sr-Latn-BA" w:eastAsia="sr-Latn-BA"/>
            </w:rPr>
          </w:pPr>
          <w:hyperlink w:anchor="_Toc533508786" w:history="1">
            <w:r w:rsidR="00B11A31" w:rsidRPr="000661BB">
              <w:rPr>
                <w:rStyle w:val="Hyperlink"/>
                <w:noProof/>
                <w:lang w:val="sr-Cyrl-CS"/>
              </w:rPr>
              <w:t>12.</w:t>
            </w:r>
            <w:r w:rsidR="00B11A31">
              <w:rPr>
                <w:rFonts w:asciiTheme="minorHAnsi" w:eastAsiaTheme="minorEastAsia" w:hAnsiTheme="minorHAnsi"/>
                <w:noProof/>
                <w:sz w:val="22"/>
                <w:lang w:val="sr-Latn-BA" w:eastAsia="sr-Latn-BA"/>
              </w:rPr>
              <w:tab/>
            </w:r>
            <w:r w:rsidR="00B11A31" w:rsidRPr="000661BB">
              <w:rPr>
                <w:rStyle w:val="Hyperlink"/>
                <w:noProof/>
                <w:lang w:val="sr-Cyrl-CS"/>
              </w:rPr>
              <w:t>ОДРЖАВАЊЕ ЈАВНИХ ЗЕЛЕНИХ ПОВРШИНА</w:t>
            </w:r>
            <w:r w:rsidR="00B11A31">
              <w:rPr>
                <w:noProof/>
                <w:webHidden/>
              </w:rPr>
              <w:tab/>
            </w:r>
            <w:r w:rsidR="00B11A31">
              <w:rPr>
                <w:noProof/>
                <w:webHidden/>
              </w:rPr>
              <w:fldChar w:fldCharType="begin"/>
            </w:r>
            <w:r w:rsidR="00B11A31">
              <w:rPr>
                <w:noProof/>
                <w:webHidden/>
              </w:rPr>
              <w:instrText xml:space="preserve"> PAGEREF _Toc533508786 \h </w:instrText>
            </w:r>
            <w:r w:rsidR="00B11A31">
              <w:rPr>
                <w:noProof/>
                <w:webHidden/>
              </w:rPr>
            </w:r>
            <w:r w:rsidR="00B11A31">
              <w:rPr>
                <w:noProof/>
                <w:webHidden/>
              </w:rPr>
              <w:fldChar w:fldCharType="separate"/>
            </w:r>
            <w:r w:rsidR="00B11A31">
              <w:rPr>
                <w:noProof/>
                <w:webHidden/>
              </w:rPr>
              <w:t>106</w:t>
            </w:r>
            <w:r w:rsidR="00B11A31">
              <w:rPr>
                <w:noProof/>
                <w:webHidden/>
              </w:rPr>
              <w:fldChar w:fldCharType="end"/>
            </w:r>
          </w:hyperlink>
        </w:p>
        <w:p w14:paraId="557BE484" w14:textId="4DE9C2C1" w:rsidR="00B11A31" w:rsidRDefault="003E2E81">
          <w:pPr>
            <w:pStyle w:val="TOC2"/>
            <w:tabs>
              <w:tab w:val="left" w:pos="1100"/>
              <w:tab w:val="right" w:leader="dot" w:pos="9062"/>
            </w:tabs>
            <w:rPr>
              <w:rFonts w:asciiTheme="minorHAnsi" w:eastAsiaTheme="minorEastAsia" w:hAnsiTheme="minorHAnsi"/>
              <w:noProof/>
              <w:sz w:val="22"/>
              <w:lang w:val="sr-Latn-BA" w:eastAsia="sr-Latn-BA"/>
            </w:rPr>
          </w:pPr>
          <w:hyperlink w:anchor="_Toc533508787" w:history="1">
            <w:r w:rsidR="00B11A31" w:rsidRPr="000661BB">
              <w:rPr>
                <w:rStyle w:val="Hyperlink"/>
                <w:noProof/>
              </w:rPr>
              <w:t>12.1.</w:t>
            </w:r>
            <w:r w:rsidR="00B11A31">
              <w:rPr>
                <w:rFonts w:asciiTheme="minorHAnsi" w:eastAsiaTheme="minorEastAsia" w:hAnsiTheme="minorHAnsi"/>
                <w:noProof/>
                <w:sz w:val="22"/>
                <w:lang w:val="sr-Latn-BA" w:eastAsia="sr-Latn-BA"/>
              </w:rPr>
              <w:tab/>
            </w:r>
            <w:r w:rsidR="00B11A31" w:rsidRPr="000661BB">
              <w:rPr>
                <w:rStyle w:val="Hyperlink"/>
                <w:noProof/>
              </w:rPr>
              <w:t>Обухват и учесталост</w:t>
            </w:r>
            <w:r w:rsidR="00B11A31">
              <w:rPr>
                <w:noProof/>
                <w:webHidden/>
              </w:rPr>
              <w:tab/>
            </w:r>
            <w:r w:rsidR="00B11A31">
              <w:rPr>
                <w:noProof/>
                <w:webHidden/>
              </w:rPr>
              <w:fldChar w:fldCharType="begin"/>
            </w:r>
            <w:r w:rsidR="00B11A31">
              <w:rPr>
                <w:noProof/>
                <w:webHidden/>
              </w:rPr>
              <w:instrText xml:space="preserve"> PAGEREF _Toc533508787 \h </w:instrText>
            </w:r>
            <w:r w:rsidR="00B11A31">
              <w:rPr>
                <w:noProof/>
                <w:webHidden/>
              </w:rPr>
            </w:r>
            <w:r w:rsidR="00B11A31">
              <w:rPr>
                <w:noProof/>
                <w:webHidden/>
              </w:rPr>
              <w:fldChar w:fldCharType="separate"/>
            </w:r>
            <w:r w:rsidR="00B11A31">
              <w:rPr>
                <w:noProof/>
                <w:webHidden/>
              </w:rPr>
              <w:t>106</w:t>
            </w:r>
            <w:r w:rsidR="00B11A31">
              <w:rPr>
                <w:noProof/>
                <w:webHidden/>
              </w:rPr>
              <w:fldChar w:fldCharType="end"/>
            </w:r>
          </w:hyperlink>
        </w:p>
        <w:p w14:paraId="0CFA8B4D" w14:textId="48922ACB" w:rsidR="00B11A31" w:rsidRDefault="003E2E81">
          <w:pPr>
            <w:pStyle w:val="TOC2"/>
            <w:tabs>
              <w:tab w:val="left" w:pos="1100"/>
              <w:tab w:val="right" w:leader="dot" w:pos="9062"/>
            </w:tabs>
            <w:rPr>
              <w:rFonts w:asciiTheme="minorHAnsi" w:eastAsiaTheme="minorEastAsia" w:hAnsiTheme="minorHAnsi"/>
              <w:noProof/>
              <w:sz w:val="22"/>
              <w:lang w:val="sr-Latn-BA" w:eastAsia="sr-Latn-BA"/>
            </w:rPr>
          </w:pPr>
          <w:hyperlink w:anchor="_Toc533508788" w:history="1">
            <w:r w:rsidR="00B11A31" w:rsidRPr="000661BB">
              <w:rPr>
                <w:rStyle w:val="Hyperlink"/>
                <w:noProof/>
              </w:rPr>
              <w:t>12.2.</w:t>
            </w:r>
            <w:r w:rsidR="00B11A31">
              <w:rPr>
                <w:rFonts w:asciiTheme="minorHAnsi" w:eastAsiaTheme="minorEastAsia" w:hAnsiTheme="minorHAnsi"/>
                <w:noProof/>
                <w:sz w:val="22"/>
                <w:lang w:val="sr-Latn-BA" w:eastAsia="sr-Latn-BA"/>
              </w:rPr>
              <w:tab/>
            </w:r>
            <w:r w:rsidR="00B11A31" w:rsidRPr="000661BB">
              <w:rPr>
                <w:rStyle w:val="Hyperlink"/>
                <w:noProof/>
              </w:rPr>
              <w:t>Извори финансирања комуналне услуге</w:t>
            </w:r>
            <w:r w:rsidR="00B11A31">
              <w:rPr>
                <w:noProof/>
                <w:webHidden/>
              </w:rPr>
              <w:tab/>
            </w:r>
            <w:r w:rsidR="00B11A31">
              <w:rPr>
                <w:noProof/>
                <w:webHidden/>
              </w:rPr>
              <w:fldChar w:fldCharType="begin"/>
            </w:r>
            <w:r w:rsidR="00B11A31">
              <w:rPr>
                <w:noProof/>
                <w:webHidden/>
              </w:rPr>
              <w:instrText xml:space="preserve"> PAGEREF _Toc533508788 \h </w:instrText>
            </w:r>
            <w:r w:rsidR="00B11A31">
              <w:rPr>
                <w:noProof/>
                <w:webHidden/>
              </w:rPr>
            </w:r>
            <w:r w:rsidR="00B11A31">
              <w:rPr>
                <w:noProof/>
                <w:webHidden/>
              </w:rPr>
              <w:fldChar w:fldCharType="separate"/>
            </w:r>
            <w:r w:rsidR="00B11A31">
              <w:rPr>
                <w:noProof/>
                <w:webHidden/>
              </w:rPr>
              <w:t>108</w:t>
            </w:r>
            <w:r w:rsidR="00B11A31">
              <w:rPr>
                <w:noProof/>
                <w:webHidden/>
              </w:rPr>
              <w:fldChar w:fldCharType="end"/>
            </w:r>
          </w:hyperlink>
        </w:p>
        <w:p w14:paraId="02BEB94E" w14:textId="27FC0964" w:rsidR="00B11A31" w:rsidRDefault="003E2E81">
          <w:pPr>
            <w:pStyle w:val="TOC2"/>
            <w:tabs>
              <w:tab w:val="left" w:pos="1100"/>
              <w:tab w:val="right" w:leader="dot" w:pos="9062"/>
            </w:tabs>
            <w:rPr>
              <w:rFonts w:asciiTheme="minorHAnsi" w:eastAsiaTheme="minorEastAsia" w:hAnsiTheme="minorHAnsi"/>
              <w:noProof/>
              <w:sz w:val="22"/>
              <w:lang w:val="sr-Latn-BA" w:eastAsia="sr-Latn-BA"/>
            </w:rPr>
          </w:pPr>
          <w:hyperlink w:anchor="_Toc533508789" w:history="1">
            <w:r w:rsidR="00B11A31" w:rsidRPr="000661BB">
              <w:rPr>
                <w:rStyle w:val="Hyperlink"/>
                <w:noProof/>
              </w:rPr>
              <w:t>12.3.</w:t>
            </w:r>
            <w:r w:rsidR="00B11A31">
              <w:rPr>
                <w:rFonts w:asciiTheme="minorHAnsi" w:eastAsiaTheme="minorEastAsia" w:hAnsiTheme="minorHAnsi"/>
                <w:noProof/>
                <w:sz w:val="22"/>
                <w:lang w:val="sr-Latn-BA" w:eastAsia="sr-Latn-BA"/>
              </w:rPr>
              <w:tab/>
            </w:r>
            <w:r w:rsidR="00B11A31" w:rsidRPr="000661BB">
              <w:rPr>
                <w:rStyle w:val="Hyperlink"/>
                <w:noProof/>
              </w:rPr>
              <w:t>Трошкови и инвестициона улагања у току 2017. године</w:t>
            </w:r>
            <w:r w:rsidR="00B11A31">
              <w:rPr>
                <w:noProof/>
                <w:webHidden/>
              </w:rPr>
              <w:tab/>
            </w:r>
            <w:r w:rsidR="00B11A31">
              <w:rPr>
                <w:noProof/>
                <w:webHidden/>
              </w:rPr>
              <w:fldChar w:fldCharType="begin"/>
            </w:r>
            <w:r w:rsidR="00B11A31">
              <w:rPr>
                <w:noProof/>
                <w:webHidden/>
              </w:rPr>
              <w:instrText xml:space="preserve"> PAGEREF _Toc533508789 \h </w:instrText>
            </w:r>
            <w:r w:rsidR="00B11A31">
              <w:rPr>
                <w:noProof/>
                <w:webHidden/>
              </w:rPr>
            </w:r>
            <w:r w:rsidR="00B11A31">
              <w:rPr>
                <w:noProof/>
                <w:webHidden/>
              </w:rPr>
              <w:fldChar w:fldCharType="separate"/>
            </w:r>
            <w:r w:rsidR="00B11A31">
              <w:rPr>
                <w:noProof/>
                <w:webHidden/>
              </w:rPr>
              <w:t>109</w:t>
            </w:r>
            <w:r w:rsidR="00B11A31">
              <w:rPr>
                <w:noProof/>
                <w:webHidden/>
              </w:rPr>
              <w:fldChar w:fldCharType="end"/>
            </w:r>
          </w:hyperlink>
        </w:p>
        <w:p w14:paraId="69D79EE1" w14:textId="1739D5C6" w:rsidR="00B11A31" w:rsidRDefault="003E2E81">
          <w:pPr>
            <w:pStyle w:val="TOC1"/>
            <w:tabs>
              <w:tab w:val="left" w:pos="660"/>
              <w:tab w:val="right" w:leader="dot" w:pos="9062"/>
            </w:tabs>
            <w:rPr>
              <w:rFonts w:asciiTheme="minorHAnsi" w:eastAsiaTheme="minorEastAsia" w:hAnsiTheme="minorHAnsi"/>
              <w:noProof/>
              <w:sz w:val="22"/>
              <w:lang w:val="sr-Latn-BA" w:eastAsia="sr-Latn-BA"/>
            </w:rPr>
          </w:pPr>
          <w:hyperlink w:anchor="_Toc533508790" w:history="1">
            <w:r w:rsidR="00B11A31" w:rsidRPr="000661BB">
              <w:rPr>
                <w:rStyle w:val="Hyperlink"/>
                <w:noProof/>
                <w:lang w:val="sr-Cyrl-CS"/>
              </w:rPr>
              <w:t>13.</w:t>
            </w:r>
            <w:r w:rsidR="00B11A31">
              <w:rPr>
                <w:rFonts w:asciiTheme="minorHAnsi" w:eastAsiaTheme="minorEastAsia" w:hAnsiTheme="minorHAnsi"/>
                <w:noProof/>
                <w:sz w:val="22"/>
                <w:lang w:val="sr-Latn-BA" w:eastAsia="sr-Latn-BA"/>
              </w:rPr>
              <w:tab/>
            </w:r>
            <w:r w:rsidR="00B11A31" w:rsidRPr="000661BB">
              <w:rPr>
                <w:rStyle w:val="Hyperlink"/>
                <w:noProof/>
                <w:lang w:val="sr-Cyrl-CS"/>
              </w:rPr>
              <w:t>ДИМНИЧАРСКЕ УСЛУГЕ</w:t>
            </w:r>
            <w:r w:rsidR="00B11A31">
              <w:rPr>
                <w:noProof/>
                <w:webHidden/>
              </w:rPr>
              <w:tab/>
            </w:r>
            <w:r w:rsidR="00B11A31">
              <w:rPr>
                <w:noProof/>
                <w:webHidden/>
              </w:rPr>
              <w:fldChar w:fldCharType="begin"/>
            </w:r>
            <w:r w:rsidR="00B11A31">
              <w:rPr>
                <w:noProof/>
                <w:webHidden/>
              </w:rPr>
              <w:instrText xml:space="preserve"> PAGEREF _Toc533508790 \h </w:instrText>
            </w:r>
            <w:r w:rsidR="00B11A31">
              <w:rPr>
                <w:noProof/>
                <w:webHidden/>
              </w:rPr>
            </w:r>
            <w:r w:rsidR="00B11A31">
              <w:rPr>
                <w:noProof/>
                <w:webHidden/>
              </w:rPr>
              <w:fldChar w:fldCharType="separate"/>
            </w:r>
            <w:r w:rsidR="00B11A31">
              <w:rPr>
                <w:noProof/>
                <w:webHidden/>
              </w:rPr>
              <w:t>111</w:t>
            </w:r>
            <w:r w:rsidR="00B11A31">
              <w:rPr>
                <w:noProof/>
                <w:webHidden/>
              </w:rPr>
              <w:fldChar w:fldCharType="end"/>
            </w:r>
          </w:hyperlink>
        </w:p>
        <w:p w14:paraId="0FF70AC4" w14:textId="57F29993" w:rsidR="00B11A31" w:rsidRDefault="003E2E81">
          <w:pPr>
            <w:pStyle w:val="TOC2"/>
            <w:tabs>
              <w:tab w:val="left" w:pos="1100"/>
              <w:tab w:val="right" w:leader="dot" w:pos="9062"/>
            </w:tabs>
            <w:rPr>
              <w:rFonts w:asciiTheme="minorHAnsi" w:eastAsiaTheme="minorEastAsia" w:hAnsiTheme="minorHAnsi"/>
              <w:noProof/>
              <w:sz w:val="22"/>
              <w:lang w:val="sr-Latn-BA" w:eastAsia="sr-Latn-BA"/>
            </w:rPr>
          </w:pPr>
          <w:hyperlink w:anchor="_Toc533508791" w:history="1">
            <w:r w:rsidR="00B11A31" w:rsidRPr="000661BB">
              <w:rPr>
                <w:rStyle w:val="Hyperlink"/>
                <w:noProof/>
              </w:rPr>
              <w:t>13.1.</w:t>
            </w:r>
            <w:r w:rsidR="00B11A31">
              <w:rPr>
                <w:rFonts w:asciiTheme="minorHAnsi" w:eastAsiaTheme="minorEastAsia" w:hAnsiTheme="minorHAnsi"/>
                <w:noProof/>
                <w:sz w:val="22"/>
                <w:lang w:val="sr-Latn-BA" w:eastAsia="sr-Latn-BA"/>
              </w:rPr>
              <w:tab/>
            </w:r>
            <w:r w:rsidR="00B11A31" w:rsidRPr="000661BB">
              <w:rPr>
                <w:rStyle w:val="Hyperlink"/>
                <w:noProof/>
              </w:rPr>
              <w:t>Обухват и цене</w:t>
            </w:r>
            <w:r w:rsidR="00B11A31">
              <w:rPr>
                <w:noProof/>
                <w:webHidden/>
              </w:rPr>
              <w:tab/>
            </w:r>
            <w:r w:rsidR="00B11A31">
              <w:rPr>
                <w:noProof/>
                <w:webHidden/>
              </w:rPr>
              <w:fldChar w:fldCharType="begin"/>
            </w:r>
            <w:r w:rsidR="00B11A31">
              <w:rPr>
                <w:noProof/>
                <w:webHidden/>
              </w:rPr>
              <w:instrText xml:space="preserve"> PAGEREF _Toc533508791 \h </w:instrText>
            </w:r>
            <w:r w:rsidR="00B11A31">
              <w:rPr>
                <w:noProof/>
                <w:webHidden/>
              </w:rPr>
            </w:r>
            <w:r w:rsidR="00B11A31">
              <w:rPr>
                <w:noProof/>
                <w:webHidden/>
              </w:rPr>
              <w:fldChar w:fldCharType="separate"/>
            </w:r>
            <w:r w:rsidR="00B11A31">
              <w:rPr>
                <w:noProof/>
                <w:webHidden/>
              </w:rPr>
              <w:t>112</w:t>
            </w:r>
            <w:r w:rsidR="00B11A31">
              <w:rPr>
                <w:noProof/>
                <w:webHidden/>
              </w:rPr>
              <w:fldChar w:fldCharType="end"/>
            </w:r>
          </w:hyperlink>
        </w:p>
        <w:p w14:paraId="1364B056" w14:textId="77F8EB61" w:rsidR="00B11A31" w:rsidRDefault="003E2E81">
          <w:pPr>
            <w:pStyle w:val="TOC2"/>
            <w:tabs>
              <w:tab w:val="left" w:pos="1100"/>
              <w:tab w:val="right" w:leader="dot" w:pos="9062"/>
            </w:tabs>
            <w:rPr>
              <w:rFonts w:asciiTheme="minorHAnsi" w:eastAsiaTheme="minorEastAsia" w:hAnsiTheme="minorHAnsi"/>
              <w:noProof/>
              <w:sz w:val="22"/>
              <w:lang w:val="sr-Latn-BA" w:eastAsia="sr-Latn-BA"/>
            </w:rPr>
          </w:pPr>
          <w:hyperlink w:anchor="_Toc533508792" w:history="1">
            <w:r w:rsidR="00B11A31" w:rsidRPr="000661BB">
              <w:rPr>
                <w:rStyle w:val="Hyperlink"/>
                <w:noProof/>
              </w:rPr>
              <w:t>13.2.</w:t>
            </w:r>
            <w:r w:rsidR="00B11A31">
              <w:rPr>
                <w:rFonts w:asciiTheme="minorHAnsi" w:eastAsiaTheme="minorEastAsia" w:hAnsiTheme="minorHAnsi"/>
                <w:noProof/>
                <w:sz w:val="22"/>
                <w:lang w:val="sr-Latn-BA" w:eastAsia="sr-Latn-BA"/>
              </w:rPr>
              <w:tab/>
            </w:r>
            <w:r w:rsidR="00B11A31" w:rsidRPr="000661BB">
              <w:rPr>
                <w:rStyle w:val="Hyperlink"/>
                <w:noProof/>
              </w:rPr>
              <w:t>Укупан приход, расход и инвестициона улагања у 2017.години</w:t>
            </w:r>
            <w:r w:rsidR="00B11A31">
              <w:rPr>
                <w:noProof/>
                <w:webHidden/>
              </w:rPr>
              <w:tab/>
            </w:r>
            <w:r w:rsidR="00B11A31">
              <w:rPr>
                <w:noProof/>
                <w:webHidden/>
              </w:rPr>
              <w:fldChar w:fldCharType="begin"/>
            </w:r>
            <w:r w:rsidR="00B11A31">
              <w:rPr>
                <w:noProof/>
                <w:webHidden/>
              </w:rPr>
              <w:instrText xml:space="preserve"> PAGEREF _Toc533508792 \h </w:instrText>
            </w:r>
            <w:r w:rsidR="00B11A31">
              <w:rPr>
                <w:noProof/>
                <w:webHidden/>
              </w:rPr>
            </w:r>
            <w:r w:rsidR="00B11A31">
              <w:rPr>
                <w:noProof/>
                <w:webHidden/>
              </w:rPr>
              <w:fldChar w:fldCharType="separate"/>
            </w:r>
            <w:r w:rsidR="00B11A31">
              <w:rPr>
                <w:noProof/>
                <w:webHidden/>
              </w:rPr>
              <w:t>114</w:t>
            </w:r>
            <w:r w:rsidR="00B11A31">
              <w:rPr>
                <w:noProof/>
                <w:webHidden/>
              </w:rPr>
              <w:fldChar w:fldCharType="end"/>
            </w:r>
          </w:hyperlink>
        </w:p>
        <w:p w14:paraId="18CD9063" w14:textId="2700A414" w:rsidR="00B11A31" w:rsidRDefault="003E2E81">
          <w:pPr>
            <w:pStyle w:val="TOC1"/>
            <w:tabs>
              <w:tab w:val="left" w:pos="660"/>
              <w:tab w:val="right" w:leader="dot" w:pos="9062"/>
            </w:tabs>
            <w:rPr>
              <w:rFonts w:asciiTheme="minorHAnsi" w:eastAsiaTheme="minorEastAsia" w:hAnsiTheme="minorHAnsi"/>
              <w:noProof/>
              <w:sz w:val="22"/>
              <w:lang w:val="sr-Latn-BA" w:eastAsia="sr-Latn-BA"/>
            </w:rPr>
          </w:pPr>
          <w:hyperlink w:anchor="_Toc533508793" w:history="1">
            <w:r w:rsidR="00B11A31" w:rsidRPr="000661BB">
              <w:rPr>
                <w:rStyle w:val="Hyperlink"/>
                <w:noProof/>
                <w:lang w:val="sr-Cyrl-CS"/>
              </w:rPr>
              <w:t>14.</w:t>
            </w:r>
            <w:r w:rsidR="00B11A31">
              <w:rPr>
                <w:rFonts w:asciiTheme="minorHAnsi" w:eastAsiaTheme="minorEastAsia" w:hAnsiTheme="minorHAnsi"/>
                <w:noProof/>
                <w:sz w:val="22"/>
                <w:lang w:val="sr-Latn-BA" w:eastAsia="sr-Latn-BA"/>
              </w:rPr>
              <w:tab/>
            </w:r>
            <w:r w:rsidR="00B11A31" w:rsidRPr="000661BB">
              <w:rPr>
                <w:rStyle w:val="Hyperlink"/>
                <w:noProof/>
                <w:lang w:val="sr-Cyrl-CS"/>
              </w:rPr>
              <w:t>ДЕЛАТНОСТ ЗООХИГИЈЕНЕ</w:t>
            </w:r>
            <w:r w:rsidR="00B11A31">
              <w:rPr>
                <w:noProof/>
                <w:webHidden/>
              </w:rPr>
              <w:tab/>
            </w:r>
            <w:r w:rsidR="00B11A31">
              <w:rPr>
                <w:noProof/>
                <w:webHidden/>
              </w:rPr>
              <w:fldChar w:fldCharType="begin"/>
            </w:r>
            <w:r w:rsidR="00B11A31">
              <w:rPr>
                <w:noProof/>
                <w:webHidden/>
              </w:rPr>
              <w:instrText xml:space="preserve"> PAGEREF _Toc533508793 \h </w:instrText>
            </w:r>
            <w:r w:rsidR="00B11A31">
              <w:rPr>
                <w:noProof/>
                <w:webHidden/>
              </w:rPr>
            </w:r>
            <w:r w:rsidR="00B11A31">
              <w:rPr>
                <w:noProof/>
                <w:webHidden/>
              </w:rPr>
              <w:fldChar w:fldCharType="separate"/>
            </w:r>
            <w:r w:rsidR="00B11A31">
              <w:rPr>
                <w:noProof/>
                <w:webHidden/>
              </w:rPr>
              <w:t>118</w:t>
            </w:r>
            <w:r w:rsidR="00B11A31">
              <w:rPr>
                <w:noProof/>
                <w:webHidden/>
              </w:rPr>
              <w:fldChar w:fldCharType="end"/>
            </w:r>
          </w:hyperlink>
        </w:p>
        <w:p w14:paraId="2128E1D6" w14:textId="338D3985" w:rsidR="00B11A31" w:rsidRDefault="003E2E81">
          <w:pPr>
            <w:pStyle w:val="TOC2"/>
            <w:tabs>
              <w:tab w:val="left" w:pos="1100"/>
              <w:tab w:val="right" w:leader="dot" w:pos="9062"/>
            </w:tabs>
            <w:rPr>
              <w:rFonts w:asciiTheme="minorHAnsi" w:eastAsiaTheme="minorEastAsia" w:hAnsiTheme="minorHAnsi"/>
              <w:noProof/>
              <w:sz w:val="22"/>
              <w:lang w:val="sr-Latn-BA" w:eastAsia="sr-Latn-BA"/>
            </w:rPr>
          </w:pPr>
          <w:hyperlink w:anchor="_Toc533508794" w:history="1">
            <w:r w:rsidR="00B11A31" w:rsidRPr="000661BB">
              <w:rPr>
                <w:rStyle w:val="Hyperlink"/>
                <w:noProof/>
              </w:rPr>
              <w:t>14.1.</w:t>
            </w:r>
            <w:r w:rsidR="00B11A31">
              <w:rPr>
                <w:rFonts w:asciiTheme="minorHAnsi" w:eastAsiaTheme="minorEastAsia" w:hAnsiTheme="minorHAnsi"/>
                <w:noProof/>
                <w:sz w:val="22"/>
                <w:lang w:val="sr-Latn-BA" w:eastAsia="sr-Latn-BA"/>
              </w:rPr>
              <w:tab/>
            </w:r>
            <w:r w:rsidR="00B11A31" w:rsidRPr="000661BB">
              <w:rPr>
                <w:rStyle w:val="Hyperlink"/>
                <w:noProof/>
              </w:rPr>
              <w:t>Обухват, број и капацитет активних азила</w:t>
            </w:r>
            <w:r w:rsidR="00B11A31">
              <w:rPr>
                <w:noProof/>
                <w:webHidden/>
              </w:rPr>
              <w:tab/>
            </w:r>
            <w:r w:rsidR="00B11A31">
              <w:rPr>
                <w:noProof/>
                <w:webHidden/>
              </w:rPr>
              <w:fldChar w:fldCharType="begin"/>
            </w:r>
            <w:r w:rsidR="00B11A31">
              <w:rPr>
                <w:noProof/>
                <w:webHidden/>
              </w:rPr>
              <w:instrText xml:space="preserve"> PAGEREF _Toc533508794 \h </w:instrText>
            </w:r>
            <w:r w:rsidR="00B11A31">
              <w:rPr>
                <w:noProof/>
                <w:webHidden/>
              </w:rPr>
            </w:r>
            <w:r w:rsidR="00B11A31">
              <w:rPr>
                <w:noProof/>
                <w:webHidden/>
              </w:rPr>
              <w:fldChar w:fldCharType="separate"/>
            </w:r>
            <w:r w:rsidR="00B11A31">
              <w:rPr>
                <w:noProof/>
                <w:webHidden/>
              </w:rPr>
              <w:t>119</w:t>
            </w:r>
            <w:r w:rsidR="00B11A31">
              <w:rPr>
                <w:noProof/>
                <w:webHidden/>
              </w:rPr>
              <w:fldChar w:fldCharType="end"/>
            </w:r>
          </w:hyperlink>
        </w:p>
        <w:p w14:paraId="386C873D" w14:textId="7DF73622" w:rsidR="00B11A31" w:rsidRDefault="003E2E81">
          <w:pPr>
            <w:pStyle w:val="TOC2"/>
            <w:tabs>
              <w:tab w:val="left" w:pos="1100"/>
              <w:tab w:val="right" w:leader="dot" w:pos="9062"/>
            </w:tabs>
            <w:rPr>
              <w:rFonts w:asciiTheme="minorHAnsi" w:eastAsiaTheme="minorEastAsia" w:hAnsiTheme="minorHAnsi"/>
              <w:noProof/>
              <w:sz w:val="22"/>
              <w:lang w:val="sr-Latn-BA" w:eastAsia="sr-Latn-BA"/>
            </w:rPr>
          </w:pPr>
          <w:hyperlink w:anchor="_Toc533508795" w:history="1">
            <w:r w:rsidR="00B11A31" w:rsidRPr="000661BB">
              <w:rPr>
                <w:rStyle w:val="Hyperlink"/>
                <w:noProof/>
              </w:rPr>
              <w:t>14.2.</w:t>
            </w:r>
            <w:r w:rsidR="00B11A31">
              <w:rPr>
                <w:rFonts w:asciiTheme="minorHAnsi" w:eastAsiaTheme="minorEastAsia" w:hAnsiTheme="minorHAnsi"/>
                <w:noProof/>
                <w:sz w:val="22"/>
                <w:lang w:val="sr-Latn-BA" w:eastAsia="sr-Latn-BA"/>
              </w:rPr>
              <w:tab/>
            </w:r>
            <w:r w:rsidR="00B11A31" w:rsidRPr="000661BB">
              <w:rPr>
                <w:rStyle w:val="Hyperlink"/>
                <w:noProof/>
              </w:rPr>
              <w:t>Извори финансирања комуналне услуге</w:t>
            </w:r>
            <w:r w:rsidR="00B11A31">
              <w:rPr>
                <w:noProof/>
                <w:webHidden/>
              </w:rPr>
              <w:tab/>
            </w:r>
            <w:r w:rsidR="00B11A31">
              <w:rPr>
                <w:noProof/>
                <w:webHidden/>
              </w:rPr>
              <w:fldChar w:fldCharType="begin"/>
            </w:r>
            <w:r w:rsidR="00B11A31">
              <w:rPr>
                <w:noProof/>
                <w:webHidden/>
              </w:rPr>
              <w:instrText xml:space="preserve"> PAGEREF _Toc533508795 \h </w:instrText>
            </w:r>
            <w:r w:rsidR="00B11A31">
              <w:rPr>
                <w:noProof/>
                <w:webHidden/>
              </w:rPr>
            </w:r>
            <w:r w:rsidR="00B11A31">
              <w:rPr>
                <w:noProof/>
                <w:webHidden/>
              </w:rPr>
              <w:fldChar w:fldCharType="separate"/>
            </w:r>
            <w:r w:rsidR="00B11A31">
              <w:rPr>
                <w:noProof/>
                <w:webHidden/>
              </w:rPr>
              <w:t>123</w:t>
            </w:r>
            <w:r w:rsidR="00B11A31">
              <w:rPr>
                <w:noProof/>
                <w:webHidden/>
              </w:rPr>
              <w:fldChar w:fldCharType="end"/>
            </w:r>
          </w:hyperlink>
        </w:p>
        <w:p w14:paraId="368D075A" w14:textId="084E59BC" w:rsidR="00B11A31" w:rsidRDefault="003E2E81">
          <w:pPr>
            <w:pStyle w:val="TOC1"/>
            <w:tabs>
              <w:tab w:val="left" w:pos="660"/>
              <w:tab w:val="right" w:leader="dot" w:pos="9062"/>
            </w:tabs>
            <w:rPr>
              <w:rFonts w:asciiTheme="minorHAnsi" w:eastAsiaTheme="minorEastAsia" w:hAnsiTheme="minorHAnsi"/>
              <w:noProof/>
              <w:sz w:val="22"/>
              <w:lang w:val="sr-Latn-BA" w:eastAsia="sr-Latn-BA"/>
            </w:rPr>
          </w:pPr>
          <w:hyperlink w:anchor="_Toc533508796" w:history="1">
            <w:r w:rsidR="00B11A31" w:rsidRPr="000661BB">
              <w:rPr>
                <w:rStyle w:val="Hyperlink"/>
                <w:noProof/>
                <w:lang w:val="sr-Cyrl-CS"/>
              </w:rPr>
              <w:t>15.</w:t>
            </w:r>
            <w:r w:rsidR="00B11A31">
              <w:rPr>
                <w:rFonts w:asciiTheme="minorHAnsi" w:eastAsiaTheme="minorEastAsia" w:hAnsiTheme="minorHAnsi"/>
                <w:noProof/>
                <w:sz w:val="22"/>
                <w:lang w:val="sr-Latn-BA" w:eastAsia="sr-Latn-BA"/>
              </w:rPr>
              <w:tab/>
            </w:r>
            <w:r w:rsidR="00B11A31" w:rsidRPr="000661BB">
              <w:rPr>
                <w:rStyle w:val="Hyperlink"/>
                <w:noProof/>
                <w:lang w:val="sr-Cyrl-CS"/>
              </w:rPr>
              <w:t>СТАЊЕ У КОМУНАЛНИМ ДЕЛАТНОСТИМА</w:t>
            </w:r>
            <w:r w:rsidR="00B11A31">
              <w:rPr>
                <w:noProof/>
                <w:webHidden/>
              </w:rPr>
              <w:tab/>
            </w:r>
            <w:r w:rsidR="00B11A31">
              <w:rPr>
                <w:noProof/>
                <w:webHidden/>
              </w:rPr>
              <w:fldChar w:fldCharType="begin"/>
            </w:r>
            <w:r w:rsidR="00B11A31">
              <w:rPr>
                <w:noProof/>
                <w:webHidden/>
              </w:rPr>
              <w:instrText xml:space="preserve"> PAGEREF _Toc533508796 \h </w:instrText>
            </w:r>
            <w:r w:rsidR="00B11A31">
              <w:rPr>
                <w:noProof/>
                <w:webHidden/>
              </w:rPr>
            </w:r>
            <w:r w:rsidR="00B11A31">
              <w:rPr>
                <w:noProof/>
                <w:webHidden/>
              </w:rPr>
              <w:fldChar w:fldCharType="separate"/>
            </w:r>
            <w:r w:rsidR="00B11A31">
              <w:rPr>
                <w:noProof/>
                <w:webHidden/>
              </w:rPr>
              <w:t>127</w:t>
            </w:r>
            <w:r w:rsidR="00B11A31">
              <w:rPr>
                <w:noProof/>
                <w:webHidden/>
              </w:rPr>
              <w:fldChar w:fldCharType="end"/>
            </w:r>
          </w:hyperlink>
        </w:p>
        <w:p w14:paraId="5B5FD984" w14:textId="10C5F1EF" w:rsidR="00B11A31" w:rsidRDefault="003E2E81">
          <w:pPr>
            <w:pStyle w:val="TOC1"/>
            <w:tabs>
              <w:tab w:val="left" w:pos="660"/>
              <w:tab w:val="right" w:leader="dot" w:pos="9062"/>
            </w:tabs>
            <w:rPr>
              <w:rFonts w:asciiTheme="minorHAnsi" w:eastAsiaTheme="minorEastAsia" w:hAnsiTheme="minorHAnsi"/>
              <w:noProof/>
              <w:sz w:val="22"/>
              <w:lang w:val="sr-Latn-BA" w:eastAsia="sr-Latn-BA"/>
            </w:rPr>
          </w:pPr>
          <w:hyperlink w:anchor="_Toc533508797" w:history="1">
            <w:r w:rsidR="00B11A31" w:rsidRPr="000661BB">
              <w:rPr>
                <w:rStyle w:val="Hyperlink"/>
                <w:noProof/>
              </w:rPr>
              <w:t>16.</w:t>
            </w:r>
            <w:r w:rsidR="00B11A31">
              <w:rPr>
                <w:rFonts w:asciiTheme="minorHAnsi" w:eastAsiaTheme="minorEastAsia" w:hAnsiTheme="minorHAnsi"/>
                <w:noProof/>
                <w:sz w:val="22"/>
                <w:lang w:val="sr-Latn-BA" w:eastAsia="sr-Latn-BA"/>
              </w:rPr>
              <w:tab/>
            </w:r>
            <w:r w:rsidR="00B11A31" w:rsidRPr="000661BB">
              <w:rPr>
                <w:rStyle w:val="Hyperlink"/>
                <w:noProof/>
              </w:rPr>
              <w:t>БУДУЋЕ ИЗВЕШТАВАЊЕ</w:t>
            </w:r>
            <w:r w:rsidR="00B11A31">
              <w:rPr>
                <w:noProof/>
                <w:webHidden/>
              </w:rPr>
              <w:tab/>
            </w:r>
            <w:r w:rsidR="00B11A31">
              <w:rPr>
                <w:noProof/>
                <w:webHidden/>
              </w:rPr>
              <w:fldChar w:fldCharType="begin"/>
            </w:r>
            <w:r w:rsidR="00B11A31">
              <w:rPr>
                <w:noProof/>
                <w:webHidden/>
              </w:rPr>
              <w:instrText xml:space="preserve"> PAGEREF _Toc533508797 \h </w:instrText>
            </w:r>
            <w:r w:rsidR="00B11A31">
              <w:rPr>
                <w:noProof/>
                <w:webHidden/>
              </w:rPr>
            </w:r>
            <w:r w:rsidR="00B11A31">
              <w:rPr>
                <w:noProof/>
                <w:webHidden/>
              </w:rPr>
              <w:fldChar w:fldCharType="separate"/>
            </w:r>
            <w:r w:rsidR="00B11A31">
              <w:rPr>
                <w:noProof/>
                <w:webHidden/>
              </w:rPr>
              <w:t>130</w:t>
            </w:r>
            <w:r w:rsidR="00B11A31">
              <w:rPr>
                <w:noProof/>
                <w:webHidden/>
              </w:rPr>
              <w:fldChar w:fldCharType="end"/>
            </w:r>
          </w:hyperlink>
        </w:p>
        <w:p w14:paraId="07288448" w14:textId="579340AF" w:rsidR="00B11A31" w:rsidRDefault="003E2E81">
          <w:pPr>
            <w:pStyle w:val="TOC1"/>
            <w:tabs>
              <w:tab w:val="left" w:pos="660"/>
              <w:tab w:val="right" w:leader="dot" w:pos="9062"/>
            </w:tabs>
            <w:rPr>
              <w:rFonts w:asciiTheme="minorHAnsi" w:eastAsiaTheme="minorEastAsia" w:hAnsiTheme="minorHAnsi"/>
              <w:noProof/>
              <w:sz w:val="22"/>
              <w:lang w:val="sr-Latn-BA" w:eastAsia="sr-Latn-BA"/>
            </w:rPr>
          </w:pPr>
          <w:hyperlink w:anchor="_Toc533508798" w:history="1">
            <w:r w:rsidR="00B11A31" w:rsidRPr="000661BB">
              <w:rPr>
                <w:rStyle w:val="Hyperlink"/>
                <w:noProof/>
                <w:lang w:val="sr-Cyrl-CS"/>
              </w:rPr>
              <w:t>17.</w:t>
            </w:r>
            <w:r w:rsidR="00B11A31">
              <w:rPr>
                <w:rFonts w:asciiTheme="minorHAnsi" w:eastAsiaTheme="minorEastAsia" w:hAnsiTheme="minorHAnsi"/>
                <w:noProof/>
                <w:sz w:val="22"/>
                <w:lang w:val="sr-Latn-BA" w:eastAsia="sr-Latn-BA"/>
              </w:rPr>
              <w:tab/>
            </w:r>
            <w:r w:rsidR="00B11A31" w:rsidRPr="000661BB">
              <w:rPr>
                <w:rStyle w:val="Hyperlink"/>
                <w:noProof/>
                <w:lang w:val="sr-Cyrl-CS"/>
              </w:rPr>
              <w:t>ЗАКЉУЧАК</w:t>
            </w:r>
            <w:r w:rsidR="00B11A31">
              <w:rPr>
                <w:noProof/>
                <w:webHidden/>
              </w:rPr>
              <w:tab/>
            </w:r>
            <w:r w:rsidR="00B11A31">
              <w:rPr>
                <w:noProof/>
                <w:webHidden/>
              </w:rPr>
              <w:fldChar w:fldCharType="begin"/>
            </w:r>
            <w:r w:rsidR="00B11A31">
              <w:rPr>
                <w:noProof/>
                <w:webHidden/>
              </w:rPr>
              <w:instrText xml:space="preserve"> PAGEREF _Toc533508798 \h </w:instrText>
            </w:r>
            <w:r w:rsidR="00B11A31">
              <w:rPr>
                <w:noProof/>
                <w:webHidden/>
              </w:rPr>
            </w:r>
            <w:r w:rsidR="00B11A31">
              <w:rPr>
                <w:noProof/>
                <w:webHidden/>
              </w:rPr>
              <w:fldChar w:fldCharType="separate"/>
            </w:r>
            <w:r w:rsidR="00B11A31">
              <w:rPr>
                <w:noProof/>
                <w:webHidden/>
              </w:rPr>
              <w:t>130</w:t>
            </w:r>
            <w:r w:rsidR="00B11A31">
              <w:rPr>
                <w:noProof/>
                <w:webHidden/>
              </w:rPr>
              <w:fldChar w:fldCharType="end"/>
            </w:r>
          </w:hyperlink>
        </w:p>
        <w:p w14:paraId="38678424" w14:textId="7F28B989" w:rsidR="00B11A31" w:rsidRDefault="003E2E81">
          <w:pPr>
            <w:pStyle w:val="TOC1"/>
            <w:tabs>
              <w:tab w:val="left" w:pos="660"/>
              <w:tab w:val="right" w:leader="dot" w:pos="9062"/>
            </w:tabs>
            <w:rPr>
              <w:rFonts w:asciiTheme="minorHAnsi" w:eastAsiaTheme="minorEastAsia" w:hAnsiTheme="minorHAnsi"/>
              <w:noProof/>
              <w:sz w:val="22"/>
              <w:lang w:val="sr-Latn-BA" w:eastAsia="sr-Latn-BA"/>
            </w:rPr>
          </w:pPr>
          <w:hyperlink w:anchor="_Toc533508799" w:history="1">
            <w:r w:rsidR="00B11A31" w:rsidRPr="000661BB">
              <w:rPr>
                <w:rStyle w:val="Hyperlink"/>
                <w:noProof/>
              </w:rPr>
              <w:t>18.</w:t>
            </w:r>
            <w:r w:rsidR="00B11A31">
              <w:rPr>
                <w:rFonts w:asciiTheme="minorHAnsi" w:eastAsiaTheme="minorEastAsia" w:hAnsiTheme="minorHAnsi"/>
                <w:noProof/>
                <w:sz w:val="22"/>
                <w:lang w:val="sr-Latn-BA" w:eastAsia="sr-Latn-BA"/>
              </w:rPr>
              <w:tab/>
            </w:r>
            <w:r w:rsidR="00B11A31" w:rsidRPr="000661BB">
              <w:rPr>
                <w:rStyle w:val="Hyperlink"/>
                <w:noProof/>
              </w:rPr>
              <w:t>САЖЕТИ ПРИКАЗ ОБАВЉАЊА КОМУНАЛНЕ ДЕЛАТНОСТИ НА ТЕРИТОРИЈИ РЕПУБЛИКЕ СРБИЈЕ У ТОКУ 2017. ГОДИНЕ</w:t>
            </w:r>
            <w:r w:rsidR="00B11A31">
              <w:rPr>
                <w:noProof/>
                <w:webHidden/>
              </w:rPr>
              <w:tab/>
            </w:r>
            <w:r w:rsidR="00B11A31">
              <w:rPr>
                <w:noProof/>
                <w:webHidden/>
              </w:rPr>
              <w:fldChar w:fldCharType="begin"/>
            </w:r>
            <w:r w:rsidR="00B11A31">
              <w:rPr>
                <w:noProof/>
                <w:webHidden/>
              </w:rPr>
              <w:instrText xml:space="preserve"> PAGEREF _Toc533508799 \h </w:instrText>
            </w:r>
            <w:r w:rsidR="00B11A31">
              <w:rPr>
                <w:noProof/>
                <w:webHidden/>
              </w:rPr>
            </w:r>
            <w:r w:rsidR="00B11A31">
              <w:rPr>
                <w:noProof/>
                <w:webHidden/>
              </w:rPr>
              <w:fldChar w:fldCharType="separate"/>
            </w:r>
            <w:r w:rsidR="00B11A31">
              <w:rPr>
                <w:noProof/>
                <w:webHidden/>
              </w:rPr>
              <w:t>131</w:t>
            </w:r>
            <w:r w:rsidR="00B11A31">
              <w:rPr>
                <w:noProof/>
                <w:webHidden/>
              </w:rPr>
              <w:fldChar w:fldCharType="end"/>
            </w:r>
          </w:hyperlink>
        </w:p>
        <w:p w14:paraId="6231E725" w14:textId="6A4D90A0" w:rsidR="00840C0F" w:rsidRDefault="00840C0F">
          <w:r>
            <w:rPr>
              <w:b/>
              <w:bCs/>
              <w:noProof/>
            </w:rPr>
            <w:fldChar w:fldCharType="end"/>
          </w:r>
        </w:p>
      </w:sdtContent>
    </w:sdt>
    <w:p w14:paraId="785D8AB8" w14:textId="74C050F4" w:rsidR="008F018F" w:rsidRPr="000C6A7F" w:rsidRDefault="00840C0F" w:rsidP="00624080">
      <w:pPr>
        <w:pStyle w:val="Heading1"/>
      </w:pPr>
      <w:r>
        <w:br w:type="page"/>
      </w:r>
      <w:bookmarkStart w:id="1" w:name="_Toc533508738"/>
      <w:r w:rsidR="008F018F" w:rsidRPr="000C6A7F">
        <w:lastRenderedPageBreak/>
        <w:t>УВОД</w:t>
      </w:r>
      <w:bookmarkEnd w:id="1"/>
    </w:p>
    <w:p w14:paraId="379FA16A" w14:textId="77777777" w:rsidR="008F018F" w:rsidRDefault="008F018F" w:rsidP="008F018F">
      <w:pPr>
        <w:ind w:firstLine="720"/>
        <w:rPr>
          <w:rFonts w:cs="Times New Roman"/>
          <w:szCs w:val="24"/>
          <w:lang w:val="sr-Cyrl-CS"/>
        </w:rPr>
      </w:pPr>
    </w:p>
    <w:p w14:paraId="020040FE" w14:textId="77777777" w:rsidR="008F018F" w:rsidRPr="00DD1D95" w:rsidRDefault="008F018F" w:rsidP="008F018F">
      <w:pPr>
        <w:ind w:firstLine="720"/>
        <w:rPr>
          <w:rFonts w:cs="Times New Roman"/>
          <w:szCs w:val="24"/>
          <w:lang w:val="sr-Cyrl-CS"/>
        </w:rPr>
      </w:pPr>
      <w:r w:rsidRPr="006817BA">
        <w:rPr>
          <w:rFonts w:cs="Times New Roman"/>
          <w:szCs w:val="24"/>
          <w:lang w:val="sr-Cyrl-CS"/>
        </w:rPr>
        <w:t>У складу са  чланом 8. Закона о комуналним делатностима („Сл. гласник РС“, бр. 88/2011 и 104/2016, у даљем текту: Закон) јединица локалне самоуправе (у даљем тексту: ЈЛС) дужна је да до краја фебруара текуће године достави Министарству грађевинарства, саобраћаја и инфраструктуре(у даљем тексту: Министарство) извештај, на прописаном обрасцу, у вези са обављањем комуналних делатности у претходној години.</w:t>
      </w:r>
    </w:p>
    <w:p w14:paraId="5ECA0FD0" w14:textId="6EE9A663" w:rsidR="008F018F" w:rsidRPr="006817BA" w:rsidRDefault="008F018F" w:rsidP="008F018F">
      <w:pPr>
        <w:ind w:firstLine="720"/>
        <w:rPr>
          <w:rFonts w:cs="Times New Roman"/>
          <w:szCs w:val="24"/>
          <w:lang w:val="sr-Cyrl-CS"/>
        </w:rPr>
      </w:pPr>
      <w:r w:rsidRPr="006817BA">
        <w:rPr>
          <w:rFonts w:cs="Times New Roman"/>
          <w:szCs w:val="24"/>
          <w:lang w:val="sr-Cyrl-CS"/>
        </w:rPr>
        <w:t xml:space="preserve"> Министарство</w:t>
      </w:r>
      <w:r>
        <w:rPr>
          <w:rFonts w:cs="Times New Roman"/>
          <w:szCs w:val="24"/>
          <w:lang w:val="sr-Cyrl-CS"/>
        </w:rPr>
        <w:t xml:space="preserve"> </w:t>
      </w:r>
      <w:r w:rsidRPr="006817BA">
        <w:rPr>
          <w:rFonts w:cs="Times New Roman"/>
          <w:szCs w:val="24"/>
          <w:lang w:val="sr-Cyrl-CS"/>
        </w:rPr>
        <w:t>прати квалитет и обухват пружања к</w:t>
      </w:r>
      <w:r>
        <w:rPr>
          <w:rFonts w:cs="Times New Roman"/>
          <w:szCs w:val="24"/>
          <w:lang w:val="sr-Latn-CS"/>
        </w:rPr>
        <w:t>o</w:t>
      </w:r>
      <w:r w:rsidRPr="006817BA">
        <w:rPr>
          <w:rFonts w:cs="Times New Roman"/>
          <w:szCs w:val="24"/>
          <w:lang w:val="sr-Cyrl-CS"/>
        </w:rPr>
        <w:t xml:space="preserve">муналних услуга, ефикасност вршилаца комуналне делатности, кретање цена, број запослених и ниво улагања у одржавање и изградњу комуналне инфраструктуре и о својим налазима најмање једном годишње обавештава Владу и јавност. </w:t>
      </w:r>
      <w:r>
        <w:rPr>
          <w:rFonts w:cs="Times New Roman"/>
          <w:szCs w:val="24"/>
          <w:lang w:val="sr-Cyrl-CS"/>
        </w:rPr>
        <w:t xml:space="preserve">Поступајући </w:t>
      </w:r>
      <w:r w:rsidRPr="006817BA">
        <w:rPr>
          <w:rFonts w:cs="Times New Roman"/>
          <w:szCs w:val="24"/>
          <w:lang w:val="sr-Cyrl-CS"/>
        </w:rPr>
        <w:t>у складу са законом којим се уређује слободан приступ информацијама од јавног значаја Министарство ће податке о ценама комуналних услуга и обухвату пружања комуналних услуга учинити доступним</w:t>
      </w:r>
      <w:r>
        <w:rPr>
          <w:rFonts w:cs="Times New Roman"/>
          <w:szCs w:val="24"/>
          <w:lang w:val="sr-Cyrl-CS"/>
        </w:rPr>
        <w:t xml:space="preserve">,објављивањем  овог </w:t>
      </w:r>
      <w:r w:rsidRPr="006817BA">
        <w:rPr>
          <w:rFonts w:cs="Times New Roman"/>
          <w:szCs w:val="24"/>
          <w:lang w:val="sr-Cyrl-CS"/>
        </w:rPr>
        <w:t>извештај</w:t>
      </w:r>
      <w:r>
        <w:rPr>
          <w:rFonts w:cs="Times New Roman"/>
          <w:szCs w:val="24"/>
          <w:lang w:val="sr-Cyrl-CS"/>
        </w:rPr>
        <w:t>а</w:t>
      </w:r>
      <w:r w:rsidRPr="006817BA">
        <w:rPr>
          <w:rFonts w:cs="Times New Roman"/>
          <w:szCs w:val="24"/>
          <w:lang w:val="sr-Cyrl-CS"/>
        </w:rPr>
        <w:t xml:space="preserve"> на интернет презентацији </w:t>
      </w:r>
      <w:r w:rsidR="00723550">
        <w:rPr>
          <w:rFonts w:cs="Times New Roman"/>
          <w:szCs w:val="24"/>
          <w:lang w:val="sr-Cyrl-CS"/>
        </w:rPr>
        <w:t>М</w:t>
      </w:r>
      <w:r w:rsidRPr="006817BA">
        <w:rPr>
          <w:rFonts w:cs="Times New Roman"/>
          <w:szCs w:val="24"/>
          <w:lang w:val="sr-Cyrl-CS"/>
        </w:rPr>
        <w:t xml:space="preserve">инистарства. </w:t>
      </w:r>
    </w:p>
    <w:p w14:paraId="08CD799B" w14:textId="77777777" w:rsidR="008F018F" w:rsidRPr="006817BA" w:rsidRDefault="008F018F" w:rsidP="008F018F">
      <w:pPr>
        <w:ind w:firstLine="720"/>
        <w:rPr>
          <w:rFonts w:cs="Times New Roman"/>
          <w:szCs w:val="24"/>
          <w:lang w:val="sr-Cyrl-CS"/>
        </w:rPr>
      </w:pPr>
      <w:r w:rsidRPr="006817BA">
        <w:rPr>
          <w:rFonts w:cs="Times New Roman"/>
          <w:szCs w:val="24"/>
          <w:lang w:val="sr-Cyrl-CS"/>
        </w:rPr>
        <w:t xml:space="preserve">У овом извештају приказани су подаци о раду четрнаест комуналних делатности и то: </w:t>
      </w:r>
    </w:p>
    <w:p w14:paraId="4DBEEE06" w14:textId="77777777" w:rsidR="008F018F" w:rsidRPr="00EB70D3" w:rsidRDefault="008F018F" w:rsidP="000F5EDD">
      <w:pPr>
        <w:pStyle w:val="ListParagraph"/>
        <w:numPr>
          <w:ilvl w:val="0"/>
          <w:numId w:val="3"/>
        </w:numPr>
        <w:spacing w:after="120"/>
        <w:ind w:left="851" w:hanging="425"/>
        <w:rPr>
          <w:rFonts w:ascii="Times New Roman" w:hAnsi="Times New Roman"/>
          <w:lang w:val="sr-Cyrl-CS"/>
        </w:rPr>
      </w:pPr>
      <w:r w:rsidRPr="00EB70D3">
        <w:rPr>
          <w:rFonts w:ascii="Times New Roman" w:hAnsi="Times New Roman"/>
          <w:lang w:val="sr-Cyrl-CS"/>
        </w:rPr>
        <w:t>Снабдевање водом за пиће;</w:t>
      </w:r>
    </w:p>
    <w:p w14:paraId="30BE374B" w14:textId="77777777" w:rsidR="008F018F" w:rsidRPr="00EB70D3" w:rsidRDefault="008F018F" w:rsidP="000F5EDD">
      <w:pPr>
        <w:pStyle w:val="ListParagraph"/>
        <w:numPr>
          <w:ilvl w:val="0"/>
          <w:numId w:val="3"/>
        </w:numPr>
        <w:spacing w:after="120"/>
        <w:ind w:left="851" w:hanging="425"/>
        <w:rPr>
          <w:rFonts w:ascii="Times New Roman" w:hAnsi="Times New Roman"/>
          <w:lang w:val="sr-Cyrl-CS"/>
        </w:rPr>
      </w:pPr>
      <w:r w:rsidRPr="00EB70D3">
        <w:rPr>
          <w:rFonts w:ascii="Times New Roman" w:hAnsi="Times New Roman"/>
          <w:lang w:val="sr-Cyrl-CS"/>
        </w:rPr>
        <w:t>Пречишћавање и одвођење атмосферских и отпадних вода;</w:t>
      </w:r>
    </w:p>
    <w:p w14:paraId="0C5C0D4B" w14:textId="77777777" w:rsidR="008F018F" w:rsidRPr="00EB70D3" w:rsidRDefault="008F018F" w:rsidP="000F5EDD">
      <w:pPr>
        <w:pStyle w:val="ListParagraph"/>
        <w:numPr>
          <w:ilvl w:val="0"/>
          <w:numId w:val="3"/>
        </w:numPr>
        <w:spacing w:after="120"/>
        <w:ind w:left="851" w:hanging="425"/>
        <w:rPr>
          <w:rFonts w:ascii="Times New Roman" w:hAnsi="Times New Roman"/>
          <w:lang w:val="sr-Cyrl-CS"/>
        </w:rPr>
      </w:pPr>
      <w:r w:rsidRPr="00EB70D3">
        <w:rPr>
          <w:rFonts w:ascii="Times New Roman" w:hAnsi="Times New Roman"/>
          <w:lang w:val="sr-Cyrl-CS"/>
        </w:rPr>
        <w:t>Производња, дистрибуција и снабдевање топлотном енергијом;</w:t>
      </w:r>
    </w:p>
    <w:p w14:paraId="4276AFF1" w14:textId="77777777" w:rsidR="008F018F" w:rsidRPr="00EB70D3" w:rsidRDefault="008F018F" w:rsidP="000F5EDD">
      <w:pPr>
        <w:pStyle w:val="ListParagraph"/>
        <w:numPr>
          <w:ilvl w:val="0"/>
          <w:numId w:val="3"/>
        </w:numPr>
        <w:spacing w:after="120"/>
        <w:ind w:left="851" w:hanging="425"/>
        <w:rPr>
          <w:rFonts w:ascii="Times New Roman" w:hAnsi="Times New Roman"/>
          <w:lang w:val="sr-Cyrl-CS"/>
        </w:rPr>
      </w:pPr>
      <w:r w:rsidRPr="00EB70D3">
        <w:rPr>
          <w:rFonts w:ascii="Times New Roman" w:hAnsi="Times New Roman"/>
          <w:lang w:val="sr-Cyrl-CS"/>
        </w:rPr>
        <w:t>Управљање комуналним отпадом;</w:t>
      </w:r>
    </w:p>
    <w:p w14:paraId="5E488525" w14:textId="77777777" w:rsidR="008F018F" w:rsidRPr="00EB70D3" w:rsidRDefault="008F018F" w:rsidP="000F5EDD">
      <w:pPr>
        <w:pStyle w:val="ListParagraph"/>
        <w:numPr>
          <w:ilvl w:val="0"/>
          <w:numId w:val="3"/>
        </w:numPr>
        <w:spacing w:after="120"/>
        <w:ind w:left="851" w:hanging="425"/>
        <w:rPr>
          <w:rFonts w:ascii="Times New Roman" w:hAnsi="Times New Roman"/>
          <w:lang w:val="sr-Cyrl-CS"/>
        </w:rPr>
      </w:pPr>
      <w:r w:rsidRPr="00EB70D3">
        <w:rPr>
          <w:rFonts w:ascii="Times New Roman" w:hAnsi="Times New Roman"/>
          <w:lang w:val="sr-Cyrl-CS"/>
        </w:rPr>
        <w:t>Градски и приградски превоз путника;</w:t>
      </w:r>
    </w:p>
    <w:p w14:paraId="1F28B90E" w14:textId="77777777" w:rsidR="008F018F" w:rsidRDefault="008F018F" w:rsidP="000F5EDD">
      <w:pPr>
        <w:pStyle w:val="ListParagraph"/>
        <w:numPr>
          <w:ilvl w:val="0"/>
          <w:numId w:val="3"/>
        </w:numPr>
        <w:ind w:left="851" w:hanging="425"/>
        <w:rPr>
          <w:rFonts w:ascii="Times New Roman" w:hAnsi="Times New Roman"/>
          <w:lang w:val="sr-Cyrl-CS"/>
        </w:rPr>
      </w:pPr>
      <w:r w:rsidRPr="00EB70D3">
        <w:rPr>
          <w:rFonts w:ascii="Times New Roman" w:hAnsi="Times New Roman"/>
          <w:lang w:val="sr-Cyrl-CS"/>
        </w:rPr>
        <w:t>Управљање гробљима и сахрањивање;</w:t>
      </w:r>
    </w:p>
    <w:p w14:paraId="7850150A" w14:textId="77777777" w:rsidR="008F018F" w:rsidRPr="00EB70D3" w:rsidRDefault="008F018F" w:rsidP="008F018F">
      <w:pPr>
        <w:spacing w:after="0"/>
        <w:ind w:left="851" w:hanging="425"/>
        <w:rPr>
          <w:lang w:val="sr-Cyrl-CS"/>
        </w:rPr>
      </w:pPr>
      <w:r w:rsidRPr="00EB70D3">
        <w:rPr>
          <w:lang w:val="sr-Cyrl-CS"/>
        </w:rPr>
        <w:t>6а. Погребна делатност;</w:t>
      </w:r>
    </w:p>
    <w:p w14:paraId="3344215C" w14:textId="77777777" w:rsidR="008F018F" w:rsidRPr="00EB70D3" w:rsidRDefault="008F018F" w:rsidP="000F5EDD">
      <w:pPr>
        <w:pStyle w:val="ListParagraph"/>
        <w:numPr>
          <w:ilvl w:val="0"/>
          <w:numId w:val="3"/>
        </w:numPr>
        <w:spacing w:after="120"/>
        <w:ind w:left="851" w:hanging="425"/>
        <w:rPr>
          <w:rFonts w:ascii="Times New Roman" w:hAnsi="Times New Roman"/>
          <w:lang w:val="sr-Cyrl-CS"/>
        </w:rPr>
      </w:pPr>
      <w:r w:rsidRPr="00EB70D3">
        <w:rPr>
          <w:rFonts w:ascii="Times New Roman" w:hAnsi="Times New Roman"/>
          <w:lang w:val="sr-Cyrl-CS"/>
        </w:rPr>
        <w:t>Управљање јавним паркиралиштима;</w:t>
      </w:r>
    </w:p>
    <w:p w14:paraId="57C0A2A8" w14:textId="77777777" w:rsidR="008F018F" w:rsidRPr="00EB70D3" w:rsidRDefault="008F018F" w:rsidP="000F5EDD">
      <w:pPr>
        <w:pStyle w:val="ListParagraph"/>
        <w:numPr>
          <w:ilvl w:val="0"/>
          <w:numId w:val="3"/>
        </w:numPr>
        <w:spacing w:after="120"/>
        <w:ind w:left="851" w:hanging="425"/>
        <w:rPr>
          <w:rFonts w:ascii="Times New Roman" w:hAnsi="Times New Roman"/>
          <w:lang w:val="sr-Cyrl-CS"/>
        </w:rPr>
      </w:pPr>
      <w:r w:rsidRPr="00EB70D3">
        <w:rPr>
          <w:rFonts w:ascii="Times New Roman" w:hAnsi="Times New Roman"/>
          <w:lang w:val="sr-Cyrl-CS"/>
        </w:rPr>
        <w:t>Обезбеђивање јавног осветљења;</w:t>
      </w:r>
    </w:p>
    <w:p w14:paraId="142CF7E0" w14:textId="77777777" w:rsidR="008F018F" w:rsidRPr="00EB70D3" w:rsidRDefault="008F018F" w:rsidP="000F5EDD">
      <w:pPr>
        <w:pStyle w:val="ListParagraph"/>
        <w:numPr>
          <w:ilvl w:val="0"/>
          <w:numId w:val="3"/>
        </w:numPr>
        <w:spacing w:after="120"/>
        <w:ind w:left="851" w:hanging="425"/>
        <w:rPr>
          <w:rFonts w:ascii="Times New Roman" w:hAnsi="Times New Roman"/>
          <w:lang w:val="sr-Cyrl-CS"/>
        </w:rPr>
      </w:pPr>
      <w:r w:rsidRPr="00EB70D3">
        <w:rPr>
          <w:rFonts w:ascii="Times New Roman" w:hAnsi="Times New Roman"/>
          <w:lang w:val="sr-Cyrl-CS"/>
        </w:rPr>
        <w:t>Управљање пијацама;</w:t>
      </w:r>
    </w:p>
    <w:p w14:paraId="1C2E14FC" w14:textId="77777777" w:rsidR="008F018F" w:rsidRPr="00EB70D3" w:rsidRDefault="008F018F" w:rsidP="000F5EDD">
      <w:pPr>
        <w:pStyle w:val="ListParagraph"/>
        <w:numPr>
          <w:ilvl w:val="0"/>
          <w:numId w:val="3"/>
        </w:numPr>
        <w:spacing w:after="120"/>
        <w:ind w:left="851" w:hanging="425"/>
        <w:rPr>
          <w:rFonts w:ascii="Times New Roman" w:hAnsi="Times New Roman"/>
          <w:lang w:val="sr-Cyrl-CS"/>
        </w:rPr>
      </w:pPr>
      <w:r w:rsidRPr="00EB70D3">
        <w:rPr>
          <w:rFonts w:ascii="Times New Roman" w:hAnsi="Times New Roman"/>
          <w:lang w:val="sr-Cyrl-CS"/>
        </w:rPr>
        <w:t>Одржавање улица и путева;</w:t>
      </w:r>
    </w:p>
    <w:p w14:paraId="2EE7BB66" w14:textId="77777777" w:rsidR="008F018F" w:rsidRPr="00EB70D3" w:rsidRDefault="008F018F" w:rsidP="000F5EDD">
      <w:pPr>
        <w:pStyle w:val="ListParagraph"/>
        <w:numPr>
          <w:ilvl w:val="0"/>
          <w:numId w:val="3"/>
        </w:numPr>
        <w:spacing w:after="120"/>
        <w:ind w:left="851" w:hanging="425"/>
        <w:rPr>
          <w:rFonts w:ascii="Times New Roman" w:hAnsi="Times New Roman"/>
          <w:lang w:val="sr-Cyrl-CS"/>
        </w:rPr>
      </w:pPr>
      <w:r w:rsidRPr="00EB70D3">
        <w:rPr>
          <w:rFonts w:ascii="Times New Roman" w:hAnsi="Times New Roman"/>
          <w:lang w:val="sr-Cyrl-CS"/>
        </w:rPr>
        <w:t>Одржавање чистоће на површинама јавне намене;</w:t>
      </w:r>
    </w:p>
    <w:p w14:paraId="0B0D0635" w14:textId="77777777" w:rsidR="008F018F" w:rsidRPr="00EB70D3" w:rsidRDefault="008F018F" w:rsidP="000F5EDD">
      <w:pPr>
        <w:pStyle w:val="ListParagraph"/>
        <w:numPr>
          <w:ilvl w:val="0"/>
          <w:numId w:val="3"/>
        </w:numPr>
        <w:spacing w:after="120"/>
        <w:ind w:left="851" w:hanging="425"/>
        <w:rPr>
          <w:rFonts w:ascii="Times New Roman" w:hAnsi="Times New Roman"/>
          <w:lang w:val="sr-Cyrl-CS"/>
        </w:rPr>
      </w:pPr>
      <w:r w:rsidRPr="00EB70D3">
        <w:rPr>
          <w:rFonts w:ascii="Times New Roman" w:hAnsi="Times New Roman"/>
          <w:lang w:val="sr-Cyrl-CS"/>
        </w:rPr>
        <w:t>Одржавање јавних зелених површина;</w:t>
      </w:r>
    </w:p>
    <w:p w14:paraId="0DB3E40B" w14:textId="77777777" w:rsidR="008F018F" w:rsidRPr="00EB70D3" w:rsidRDefault="008F018F" w:rsidP="000F5EDD">
      <w:pPr>
        <w:pStyle w:val="ListParagraph"/>
        <w:numPr>
          <w:ilvl w:val="0"/>
          <w:numId w:val="3"/>
        </w:numPr>
        <w:spacing w:after="120"/>
        <w:ind w:left="851" w:hanging="425"/>
        <w:rPr>
          <w:rFonts w:ascii="Times New Roman" w:hAnsi="Times New Roman"/>
          <w:lang w:val="sr-Cyrl-CS"/>
        </w:rPr>
      </w:pPr>
      <w:r w:rsidRPr="00EB70D3">
        <w:rPr>
          <w:rFonts w:ascii="Times New Roman" w:hAnsi="Times New Roman"/>
          <w:lang w:val="sr-Cyrl-CS"/>
        </w:rPr>
        <w:t>Димничарске услуге;</w:t>
      </w:r>
    </w:p>
    <w:p w14:paraId="494023BB" w14:textId="77777777" w:rsidR="008F018F" w:rsidRPr="00EB70D3" w:rsidRDefault="008F018F" w:rsidP="000F5EDD">
      <w:pPr>
        <w:pStyle w:val="ListParagraph"/>
        <w:numPr>
          <w:ilvl w:val="0"/>
          <w:numId w:val="3"/>
        </w:numPr>
        <w:spacing w:after="120"/>
        <w:ind w:left="851" w:hanging="425"/>
        <w:rPr>
          <w:rFonts w:ascii="Times New Roman" w:hAnsi="Times New Roman"/>
          <w:lang w:val="sr-Cyrl-CS"/>
        </w:rPr>
      </w:pPr>
      <w:r w:rsidRPr="00EB70D3">
        <w:rPr>
          <w:rFonts w:ascii="Times New Roman" w:hAnsi="Times New Roman"/>
          <w:lang w:val="sr-Cyrl-CS"/>
        </w:rPr>
        <w:t>Делатност зоохигијене.</w:t>
      </w:r>
    </w:p>
    <w:p w14:paraId="054FD018" w14:textId="77777777" w:rsidR="008F018F" w:rsidRPr="00516BD2" w:rsidRDefault="008F018F" w:rsidP="008F018F">
      <w:pPr>
        <w:ind w:firstLine="720"/>
        <w:rPr>
          <w:rFonts w:cs="Times New Roman"/>
          <w:color w:val="000000" w:themeColor="text1"/>
          <w:szCs w:val="24"/>
          <w:lang w:val="sr-Latn-BA"/>
        </w:rPr>
      </w:pPr>
      <w:r>
        <w:rPr>
          <w:rFonts w:cs="Times New Roman"/>
          <w:color w:val="000000" w:themeColor="text1"/>
          <w:szCs w:val="24"/>
          <w:lang w:val="sr-Cyrl-CS"/>
        </w:rPr>
        <w:t>Извештај је рађен у периоду од јула до октобра 2018. године у сарадњи са Удружењем за комуналне делатности Привредне коморе Србије и Удружењем за технологију воде и санитарно инжењерство.</w:t>
      </w:r>
      <w:r>
        <w:rPr>
          <w:rFonts w:cs="Times New Roman"/>
          <w:color w:val="000000" w:themeColor="text1"/>
          <w:szCs w:val="24"/>
          <w:lang w:val="sr-Latn-BA"/>
        </w:rPr>
        <w:t xml:space="preserve"> </w:t>
      </w:r>
    </w:p>
    <w:p w14:paraId="61EEEC9A" w14:textId="385C8E1B" w:rsidR="008F018F" w:rsidRPr="00A61E8F" w:rsidRDefault="008F018F" w:rsidP="008F018F">
      <w:pPr>
        <w:ind w:firstLine="720"/>
        <w:rPr>
          <w:rFonts w:cs="Times New Roman"/>
          <w:szCs w:val="24"/>
          <w:lang w:val="sr-Cyrl-CS"/>
        </w:rPr>
      </w:pPr>
      <w:r>
        <w:rPr>
          <w:rFonts w:cs="Times New Roman"/>
          <w:szCs w:val="24"/>
          <w:lang w:val="sr-Cyrl-CS"/>
        </w:rPr>
        <w:t>Као и у току израде прошлогодишњег извештаја</w:t>
      </w:r>
      <w:r w:rsidRPr="00A61E8F">
        <w:rPr>
          <w:rFonts w:cs="Times New Roman"/>
          <w:szCs w:val="24"/>
          <w:lang w:val="sr-Cyrl-CS"/>
        </w:rPr>
        <w:t xml:space="preserve">, уочене су грешке </w:t>
      </w:r>
      <w:r w:rsidRPr="00A61E8F">
        <w:rPr>
          <w:rFonts w:cs="Times New Roman"/>
          <w:szCs w:val="24"/>
        </w:rPr>
        <w:t xml:space="preserve">у </w:t>
      </w:r>
      <w:r w:rsidRPr="00A61E8F">
        <w:rPr>
          <w:rFonts w:cs="Times New Roman"/>
          <w:szCs w:val="24"/>
          <w:lang w:val="sr-Cyrl-CS"/>
        </w:rPr>
        <w:t>попуњавању упитника од стране ЈЛС (уношени су нереални/нелогични подаци, није се водило рачуна о изражавању износа у хиљадама динара па се долазило и до више милионских износа, као ни у изражавању појединих података у унапре</w:t>
      </w:r>
      <w:r w:rsidR="00723550">
        <w:rPr>
          <w:rFonts w:cs="Times New Roman"/>
          <w:szCs w:val="24"/>
          <w:lang w:val="sr-Cyrl-CS"/>
        </w:rPr>
        <w:t>д одређеним мерним јединицама</w:t>
      </w:r>
      <w:r w:rsidRPr="00A61E8F">
        <w:rPr>
          <w:rFonts w:cs="Times New Roman"/>
          <w:szCs w:val="24"/>
          <w:lang w:val="sr-Cyrl-CS"/>
        </w:rPr>
        <w:t xml:space="preserve">). </w:t>
      </w:r>
    </w:p>
    <w:p w14:paraId="2C7AF030" w14:textId="77777777" w:rsidR="008F018F" w:rsidRPr="00EB70D3" w:rsidRDefault="008F018F" w:rsidP="008F018F">
      <w:pPr>
        <w:ind w:firstLine="720"/>
        <w:rPr>
          <w:rFonts w:cs="Times New Roman"/>
          <w:lang w:val="sr-Cyrl-CS"/>
        </w:rPr>
      </w:pPr>
      <w:r w:rsidRPr="004520A6">
        <w:rPr>
          <w:rFonts w:cs="Times New Roman"/>
        </w:rPr>
        <w:t xml:space="preserve">Извори података </w:t>
      </w:r>
      <w:r w:rsidRPr="00EB70D3">
        <w:rPr>
          <w:rFonts w:cs="Times New Roman"/>
          <w:lang w:val="sr-Cyrl-CS"/>
        </w:rPr>
        <w:t>за извештај</w:t>
      </w:r>
      <w:r>
        <w:rPr>
          <w:rFonts w:cs="Times New Roman"/>
          <w:lang w:val="sr-Cyrl-CS"/>
        </w:rPr>
        <w:t xml:space="preserve"> </w:t>
      </w:r>
      <w:r w:rsidRPr="00EB70D3">
        <w:rPr>
          <w:rFonts w:cs="Times New Roman"/>
          <w:lang w:val="sr-Cyrl-CS"/>
        </w:rPr>
        <w:t xml:space="preserve">су појединачни </w:t>
      </w:r>
      <w:r w:rsidRPr="004520A6">
        <w:rPr>
          <w:rFonts w:cs="Times New Roman"/>
        </w:rPr>
        <w:t>извештаји о обављању комуналних делатности</w:t>
      </w:r>
      <w:r w:rsidRPr="00EB70D3">
        <w:rPr>
          <w:rFonts w:cs="Times New Roman"/>
          <w:lang w:val="sr-Cyrl-CS"/>
        </w:rPr>
        <w:t xml:space="preserve">, које су </w:t>
      </w:r>
      <w:r>
        <w:rPr>
          <w:rFonts w:cs="Times New Roman"/>
          <w:lang w:val="sr-Cyrl-CS"/>
        </w:rPr>
        <w:t>ЈЛС</w:t>
      </w:r>
      <w:r w:rsidRPr="00EB70D3">
        <w:rPr>
          <w:rFonts w:cs="Times New Roman"/>
          <w:lang w:val="sr-Cyrl-CS"/>
        </w:rPr>
        <w:t xml:space="preserve"> дужне да доставе Министарств</w:t>
      </w:r>
      <w:r>
        <w:rPr>
          <w:rFonts w:cs="Times New Roman"/>
          <w:lang w:val="sr-Cyrl-CS"/>
        </w:rPr>
        <w:t>у</w:t>
      </w:r>
      <w:r w:rsidRPr="00EB70D3">
        <w:rPr>
          <w:rFonts w:cs="Times New Roman"/>
          <w:lang w:val="sr-Cyrl-CS"/>
        </w:rPr>
        <w:t xml:space="preserve"> до краја фебруара текуће године за претходну годину, на прописаном обрасцу (члан 8 став 1 Закона).</w:t>
      </w:r>
    </w:p>
    <w:p w14:paraId="035D34FD" w14:textId="304D21D6" w:rsidR="008F018F" w:rsidRPr="00EB70D3" w:rsidRDefault="008F018F" w:rsidP="008F018F">
      <w:pPr>
        <w:ind w:firstLine="720"/>
        <w:rPr>
          <w:rFonts w:cs="Times New Roman"/>
          <w:lang w:val="sr-Cyrl-CS"/>
        </w:rPr>
      </w:pPr>
      <w:r w:rsidRPr="00EB70D3">
        <w:rPr>
          <w:rFonts w:cs="Times New Roman"/>
          <w:lang w:val="sr-Cyrl-CS"/>
        </w:rPr>
        <w:lastRenderedPageBreak/>
        <w:t>Образац за извештај се састоји од 1</w:t>
      </w:r>
      <w:r>
        <w:rPr>
          <w:rFonts w:cs="Times New Roman"/>
          <w:lang w:val="sr-Cyrl-CS"/>
        </w:rPr>
        <w:t>7</w:t>
      </w:r>
      <w:r w:rsidRPr="00EB70D3">
        <w:rPr>
          <w:rFonts w:cs="Times New Roman"/>
          <w:lang w:val="sr-Cyrl-CS"/>
        </w:rPr>
        <w:t xml:space="preserve"> упитника - по један за сваку од 14 комуналних делатности, општи упитник који садржи податке о локалној самоуправи</w:t>
      </w:r>
      <w:r>
        <w:rPr>
          <w:rFonts w:cs="Times New Roman"/>
          <w:lang w:val="sr-Cyrl-CS"/>
        </w:rPr>
        <w:t xml:space="preserve">, упитник о </w:t>
      </w:r>
      <w:r w:rsidRPr="00EB70D3">
        <w:rPr>
          <w:rFonts w:cs="Times New Roman"/>
          <w:lang w:val="sr-Cyrl-CS"/>
        </w:rPr>
        <w:t>вршиоцима</w:t>
      </w:r>
      <w:r>
        <w:rPr>
          <w:rFonts w:cs="Times New Roman"/>
          <w:lang w:val="sr-Cyrl-CS"/>
        </w:rPr>
        <w:t xml:space="preserve"> комуналних</w:t>
      </w:r>
      <w:r w:rsidRPr="00EB70D3">
        <w:rPr>
          <w:rFonts w:cs="Times New Roman"/>
          <w:lang w:val="sr-Cyrl-CS"/>
        </w:rPr>
        <w:t xml:space="preserve"> делатности</w:t>
      </w:r>
      <w:r>
        <w:rPr>
          <w:rFonts w:cs="Times New Roman"/>
          <w:lang w:val="sr-Cyrl-CS"/>
        </w:rPr>
        <w:t xml:space="preserve"> као и упитник о проблемима при вршењу комуналних делатности</w:t>
      </w:r>
      <w:r w:rsidRPr="00EB70D3">
        <w:rPr>
          <w:rFonts w:cs="Times New Roman"/>
          <w:lang w:val="sr-Cyrl-CS"/>
        </w:rPr>
        <w:t xml:space="preserve">. </w:t>
      </w:r>
    </w:p>
    <w:p w14:paraId="29C66F54" w14:textId="4603BDEA" w:rsidR="008F018F" w:rsidRDefault="008F018F" w:rsidP="008F018F">
      <w:pPr>
        <w:pStyle w:val="ListParagraph"/>
        <w:ind w:left="0"/>
        <w:rPr>
          <w:rFonts w:ascii="Times New Roman" w:hAnsi="Times New Roman"/>
          <w:b/>
        </w:rPr>
      </w:pPr>
      <w:r w:rsidRPr="004520A6">
        <w:rPr>
          <w:rFonts w:ascii="Times New Roman" w:hAnsi="Times New Roman"/>
        </w:rPr>
        <w:t>Укупан број ЈЛС</w:t>
      </w:r>
      <w:r w:rsidR="00723550">
        <w:rPr>
          <w:rFonts w:ascii="Times New Roman" w:hAnsi="Times New Roman"/>
          <w:lang w:val="sr-Cyrl-CS"/>
        </w:rPr>
        <w:t xml:space="preserve"> </w:t>
      </w:r>
      <w:r>
        <w:rPr>
          <w:rFonts w:ascii="Times New Roman" w:hAnsi="Times New Roman"/>
          <w:lang w:val="sr-Cyrl-CS"/>
        </w:rPr>
        <w:t>и градских општина</w:t>
      </w:r>
      <w:r w:rsidRPr="004520A6">
        <w:rPr>
          <w:rFonts w:ascii="Times New Roman" w:hAnsi="Times New Roman"/>
        </w:rPr>
        <w:t xml:space="preserve"> које су у обавези да доставе извештаје: </w:t>
      </w:r>
      <w:r w:rsidRPr="004520A6">
        <w:rPr>
          <w:rFonts w:ascii="Times New Roman" w:hAnsi="Times New Roman"/>
          <w:b/>
        </w:rPr>
        <w:t>152</w:t>
      </w:r>
    </w:p>
    <w:p w14:paraId="3CA9C3CE" w14:textId="77777777" w:rsidR="008F018F" w:rsidRPr="004520A6" w:rsidRDefault="008F018F" w:rsidP="008F018F">
      <w:pPr>
        <w:pStyle w:val="ListParagraph"/>
        <w:ind w:left="0"/>
        <w:rPr>
          <w:rFonts w:ascii="Times New Roman" w:hAnsi="Times New Roman"/>
        </w:rPr>
      </w:pPr>
    </w:p>
    <w:p w14:paraId="57C98AF4" w14:textId="68C9B4C5" w:rsidR="008F018F" w:rsidRPr="00AA37FD" w:rsidRDefault="008F018F" w:rsidP="008F018F">
      <w:pPr>
        <w:pStyle w:val="ListParagraph"/>
        <w:numPr>
          <w:ilvl w:val="0"/>
          <w:numId w:val="1"/>
        </w:numPr>
        <w:rPr>
          <w:rFonts w:ascii="Times New Roman" w:hAnsi="Times New Roman"/>
        </w:rPr>
      </w:pPr>
      <w:r w:rsidRPr="004520A6">
        <w:rPr>
          <w:rFonts w:ascii="Times New Roman" w:hAnsi="Times New Roman"/>
        </w:rPr>
        <w:t xml:space="preserve">Градска управа Града Београда доставља </w:t>
      </w:r>
      <w:r>
        <w:rPr>
          <w:rFonts w:ascii="Times New Roman" w:hAnsi="Times New Roman"/>
          <w:lang w:val="sr-Cyrl-CS"/>
        </w:rPr>
        <w:t xml:space="preserve">извештај </w:t>
      </w:r>
      <w:r w:rsidRPr="004520A6">
        <w:rPr>
          <w:rFonts w:ascii="Times New Roman" w:hAnsi="Times New Roman"/>
        </w:rPr>
        <w:t>за 10</w:t>
      </w:r>
      <w:r w:rsidR="00723550">
        <w:rPr>
          <w:rFonts w:ascii="Times New Roman" w:hAnsi="Times New Roman"/>
          <w:lang w:val="sr-Cyrl-CS"/>
        </w:rPr>
        <w:t xml:space="preserve"> </w:t>
      </w:r>
      <w:r>
        <w:rPr>
          <w:rFonts w:ascii="Times New Roman" w:hAnsi="Times New Roman"/>
          <w:lang w:val="sr-Cyrl-CS"/>
        </w:rPr>
        <w:t>градских</w:t>
      </w:r>
      <w:r w:rsidRPr="004520A6">
        <w:rPr>
          <w:rFonts w:ascii="Times New Roman" w:hAnsi="Times New Roman"/>
        </w:rPr>
        <w:t xml:space="preserve"> општина </w:t>
      </w:r>
      <w:r>
        <w:rPr>
          <w:rFonts w:ascii="Times New Roman" w:hAnsi="Times New Roman"/>
          <w:lang w:val="sr-Cyrl-CS"/>
        </w:rPr>
        <w:t xml:space="preserve">на ужој територији града </w:t>
      </w:r>
      <w:r w:rsidRPr="004520A6">
        <w:rPr>
          <w:rFonts w:ascii="Times New Roman" w:hAnsi="Times New Roman"/>
        </w:rPr>
        <w:t xml:space="preserve">- Вождовац, Врачар, </w:t>
      </w:r>
      <w:r w:rsidRPr="00AA37FD">
        <w:rPr>
          <w:rFonts w:ascii="Times New Roman" w:hAnsi="Times New Roman"/>
        </w:rPr>
        <w:t>Звездара, Земун, Нови Београд, Палилула, Раковица, Савски венац, Стари град и Чукарица</w:t>
      </w:r>
    </w:p>
    <w:p w14:paraId="69E499AA" w14:textId="267210BD" w:rsidR="008F018F" w:rsidRPr="00AA37FD" w:rsidRDefault="008F018F" w:rsidP="008F018F">
      <w:pPr>
        <w:pStyle w:val="ListParagraph"/>
        <w:numPr>
          <w:ilvl w:val="0"/>
          <w:numId w:val="1"/>
        </w:numPr>
        <w:rPr>
          <w:rFonts w:ascii="Times New Roman" w:hAnsi="Times New Roman"/>
        </w:rPr>
      </w:pPr>
      <w:r w:rsidRPr="00AA37FD">
        <w:rPr>
          <w:rFonts w:ascii="Times New Roman" w:hAnsi="Times New Roman"/>
        </w:rPr>
        <w:t xml:space="preserve">Градска управа града Новог Сада доставља </w:t>
      </w:r>
      <w:r w:rsidRPr="00AA37FD">
        <w:rPr>
          <w:rFonts w:ascii="Times New Roman" w:hAnsi="Times New Roman"/>
          <w:lang w:val="sr-Cyrl-CS"/>
        </w:rPr>
        <w:t>извештаје</w:t>
      </w:r>
      <w:r w:rsidR="00723550">
        <w:rPr>
          <w:rFonts w:ascii="Times New Roman" w:hAnsi="Times New Roman"/>
          <w:lang w:val="sr-Cyrl-CS"/>
        </w:rPr>
        <w:t xml:space="preserve"> </w:t>
      </w:r>
      <w:r w:rsidRPr="00AA37FD">
        <w:rPr>
          <w:rFonts w:ascii="Times New Roman" w:hAnsi="Times New Roman"/>
        </w:rPr>
        <w:t xml:space="preserve">за 2 </w:t>
      </w:r>
      <w:r w:rsidRPr="00AA37FD">
        <w:rPr>
          <w:rFonts w:ascii="Times New Roman" w:hAnsi="Times New Roman"/>
          <w:lang w:val="sr-Cyrl-CS"/>
        </w:rPr>
        <w:t xml:space="preserve">градске </w:t>
      </w:r>
      <w:r w:rsidRPr="00AA37FD">
        <w:rPr>
          <w:rFonts w:ascii="Times New Roman" w:hAnsi="Times New Roman"/>
        </w:rPr>
        <w:t>општине - Нови Сад и Петроварадин</w:t>
      </w:r>
    </w:p>
    <w:p w14:paraId="01E80599" w14:textId="1FF2A333" w:rsidR="008F018F" w:rsidRPr="00AA37FD" w:rsidRDefault="008F018F" w:rsidP="008F018F">
      <w:pPr>
        <w:pStyle w:val="ListParagraph"/>
        <w:numPr>
          <w:ilvl w:val="0"/>
          <w:numId w:val="1"/>
        </w:numPr>
        <w:rPr>
          <w:rFonts w:ascii="Times New Roman" w:hAnsi="Times New Roman"/>
        </w:rPr>
      </w:pPr>
      <w:r w:rsidRPr="00AA37FD">
        <w:rPr>
          <w:rFonts w:ascii="Times New Roman" w:hAnsi="Times New Roman"/>
        </w:rPr>
        <w:t xml:space="preserve">Градска управа града Ужица доставља </w:t>
      </w:r>
      <w:r w:rsidRPr="00AA37FD">
        <w:rPr>
          <w:rFonts w:ascii="Times New Roman" w:hAnsi="Times New Roman"/>
          <w:lang w:val="sr-Cyrl-CS"/>
        </w:rPr>
        <w:t>извештаје</w:t>
      </w:r>
      <w:r w:rsidR="00723550">
        <w:rPr>
          <w:rFonts w:ascii="Times New Roman" w:hAnsi="Times New Roman"/>
          <w:lang w:val="sr-Cyrl-CS"/>
        </w:rPr>
        <w:t xml:space="preserve"> </w:t>
      </w:r>
      <w:r w:rsidRPr="00AA37FD">
        <w:rPr>
          <w:rFonts w:ascii="Times New Roman" w:hAnsi="Times New Roman"/>
        </w:rPr>
        <w:t xml:space="preserve">за 2 </w:t>
      </w:r>
      <w:r w:rsidRPr="00AA37FD">
        <w:rPr>
          <w:rFonts w:ascii="Times New Roman" w:hAnsi="Times New Roman"/>
          <w:lang w:val="sr-Cyrl-CS"/>
        </w:rPr>
        <w:t xml:space="preserve"> градске </w:t>
      </w:r>
      <w:r w:rsidRPr="00AA37FD">
        <w:rPr>
          <w:rFonts w:ascii="Times New Roman" w:hAnsi="Times New Roman"/>
        </w:rPr>
        <w:t>општине - Ужице и Севојно</w:t>
      </w:r>
    </w:p>
    <w:p w14:paraId="3D2B7535" w14:textId="4177E22E" w:rsidR="008F018F" w:rsidRPr="00AA37FD" w:rsidRDefault="008F018F" w:rsidP="008F018F">
      <w:pPr>
        <w:pStyle w:val="ListParagraph"/>
        <w:numPr>
          <w:ilvl w:val="0"/>
          <w:numId w:val="1"/>
        </w:numPr>
        <w:rPr>
          <w:rFonts w:ascii="Times New Roman" w:hAnsi="Times New Roman"/>
        </w:rPr>
      </w:pPr>
      <w:r w:rsidRPr="00AA37FD">
        <w:rPr>
          <w:rFonts w:ascii="Times New Roman" w:hAnsi="Times New Roman"/>
        </w:rPr>
        <w:t xml:space="preserve">Градска управа града Пожаревца доставља </w:t>
      </w:r>
      <w:r w:rsidRPr="00AA37FD">
        <w:rPr>
          <w:rFonts w:ascii="Times New Roman" w:hAnsi="Times New Roman"/>
          <w:lang w:val="sr-Cyrl-CS"/>
        </w:rPr>
        <w:t>извештаје</w:t>
      </w:r>
      <w:r w:rsidR="00723550">
        <w:rPr>
          <w:rFonts w:ascii="Times New Roman" w:hAnsi="Times New Roman"/>
          <w:lang w:val="sr-Cyrl-CS"/>
        </w:rPr>
        <w:t xml:space="preserve"> </w:t>
      </w:r>
      <w:r w:rsidRPr="00AA37FD">
        <w:rPr>
          <w:rFonts w:ascii="Times New Roman" w:hAnsi="Times New Roman"/>
        </w:rPr>
        <w:t xml:space="preserve">за 2 </w:t>
      </w:r>
      <w:r w:rsidRPr="00AA37FD">
        <w:rPr>
          <w:rFonts w:ascii="Times New Roman" w:hAnsi="Times New Roman"/>
          <w:lang w:val="sr-Cyrl-CS"/>
        </w:rPr>
        <w:t xml:space="preserve">градске </w:t>
      </w:r>
      <w:r w:rsidRPr="00AA37FD">
        <w:rPr>
          <w:rFonts w:ascii="Times New Roman" w:hAnsi="Times New Roman"/>
        </w:rPr>
        <w:t>општине - Пожаревац и Костолац</w:t>
      </w:r>
    </w:p>
    <w:p w14:paraId="473C35B1" w14:textId="7084E54D" w:rsidR="008F018F" w:rsidRPr="00AA37FD" w:rsidRDefault="008F018F" w:rsidP="008F018F">
      <w:pPr>
        <w:pStyle w:val="ListParagraph"/>
        <w:numPr>
          <w:ilvl w:val="0"/>
          <w:numId w:val="1"/>
        </w:numPr>
        <w:rPr>
          <w:rFonts w:ascii="Times New Roman" w:hAnsi="Times New Roman"/>
        </w:rPr>
      </w:pPr>
      <w:r w:rsidRPr="00AA37FD">
        <w:rPr>
          <w:rFonts w:ascii="Times New Roman" w:hAnsi="Times New Roman"/>
        </w:rPr>
        <w:t xml:space="preserve">Градска управа града Ниша доставља </w:t>
      </w:r>
      <w:r w:rsidRPr="00AA37FD">
        <w:rPr>
          <w:rFonts w:ascii="Times New Roman" w:hAnsi="Times New Roman"/>
          <w:lang w:val="sr-Cyrl-CS"/>
        </w:rPr>
        <w:t>извештаје</w:t>
      </w:r>
      <w:r w:rsidR="00723550">
        <w:rPr>
          <w:rFonts w:ascii="Times New Roman" w:hAnsi="Times New Roman"/>
          <w:lang w:val="sr-Cyrl-CS"/>
        </w:rPr>
        <w:t xml:space="preserve"> </w:t>
      </w:r>
      <w:r w:rsidRPr="00AA37FD">
        <w:rPr>
          <w:rFonts w:ascii="Times New Roman" w:hAnsi="Times New Roman"/>
        </w:rPr>
        <w:t>за 5</w:t>
      </w:r>
      <w:r w:rsidRPr="00AA37FD">
        <w:rPr>
          <w:rFonts w:ascii="Times New Roman" w:hAnsi="Times New Roman"/>
          <w:lang w:val="sr-Cyrl-CS"/>
        </w:rPr>
        <w:t xml:space="preserve"> градских</w:t>
      </w:r>
      <w:r w:rsidRPr="00AA37FD">
        <w:rPr>
          <w:rFonts w:ascii="Times New Roman" w:hAnsi="Times New Roman"/>
        </w:rPr>
        <w:t xml:space="preserve"> општина - Медијана, Нишка Бања, Палилула, Пантелеј и Црвени крст</w:t>
      </w:r>
    </w:p>
    <w:p w14:paraId="6BE4A40F" w14:textId="2800D63A" w:rsidR="008F018F" w:rsidRPr="00AA37FD" w:rsidRDefault="008F018F" w:rsidP="008F018F">
      <w:pPr>
        <w:pStyle w:val="ListParagraph"/>
        <w:numPr>
          <w:ilvl w:val="0"/>
          <w:numId w:val="1"/>
        </w:numPr>
        <w:rPr>
          <w:rFonts w:ascii="Times New Roman" w:hAnsi="Times New Roman"/>
        </w:rPr>
      </w:pPr>
      <w:r w:rsidRPr="00AA37FD">
        <w:rPr>
          <w:rFonts w:ascii="Times New Roman" w:hAnsi="Times New Roman"/>
        </w:rPr>
        <w:t xml:space="preserve">Градска управа града Врања доставља </w:t>
      </w:r>
      <w:r w:rsidRPr="00AA37FD">
        <w:rPr>
          <w:rFonts w:ascii="Times New Roman" w:hAnsi="Times New Roman"/>
          <w:lang w:val="sr-Cyrl-CS"/>
        </w:rPr>
        <w:t>извештаје</w:t>
      </w:r>
      <w:r w:rsidR="00723550">
        <w:rPr>
          <w:rFonts w:ascii="Times New Roman" w:hAnsi="Times New Roman"/>
          <w:lang w:val="sr-Cyrl-CS"/>
        </w:rPr>
        <w:t xml:space="preserve"> </w:t>
      </w:r>
      <w:r w:rsidRPr="00AA37FD">
        <w:rPr>
          <w:rFonts w:ascii="Times New Roman" w:hAnsi="Times New Roman"/>
        </w:rPr>
        <w:t xml:space="preserve">за 2 </w:t>
      </w:r>
      <w:r w:rsidRPr="00AA37FD">
        <w:rPr>
          <w:rFonts w:ascii="Times New Roman" w:hAnsi="Times New Roman"/>
          <w:lang w:val="sr-Cyrl-CS"/>
        </w:rPr>
        <w:t xml:space="preserve">градске </w:t>
      </w:r>
      <w:r w:rsidRPr="00AA37FD">
        <w:rPr>
          <w:rFonts w:ascii="Times New Roman" w:hAnsi="Times New Roman"/>
        </w:rPr>
        <w:t>општине - Врање и Врањска Бања</w:t>
      </w:r>
    </w:p>
    <w:p w14:paraId="3D76CEB5" w14:textId="77777777" w:rsidR="00115F02" w:rsidRDefault="00115F02" w:rsidP="00A22ADF">
      <w:pPr>
        <w:rPr>
          <w:lang w:val="sr-Cyrl-CS"/>
        </w:rPr>
      </w:pPr>
    </w:p>
    <w:p w14:paraId="4F351C44" w14:textId="77777777" w:rsidR="00115F02" w:rsidRPr="00023291" w:rsidRDefault="00115F02" w:rsidP="00115F02">
      <w:pPr>
        <w:rPr>
          <w:rFonts w:eastAsia="Times New Roman" w:cs="Times New Roman"/>
          <w:szCs w:val="24"/>
          <w:lang w:val="sr-Cyrl-RS"/>
        </w:rPr>
      </w:pPr>
      <w:r>
        <w:rPr>
          <w:rFonts w:cs="Times New Roman"/>
          <w:szCs w:val="24"/>
          <w:lang w:val="sr-Cyrl-CS"/>
        </w:rPr>
        <w:tab/>
      </w:r>
      <w:r w:rsidRPr="00023291">
        <w:rPr>
          <w:rFonts w:cs="Times New Roman"/>
          <w:szCs w:val="24"/>
          <w:lang w:val="sr-Cyrl-CS"/>
        </w:rPr>
        <w:t xml:space="preserve">Од укупно 152 ЈЛС и градских општина, </w:t>
      </w:r>
      <w:r w:rsidRPr="00023291">
        <w:rPr>
          <w:rFonts w:cs="Times New Roman"/>
          <w:b/>
          <w:szCs w:val="24"/>
          <w:lang w:val="sr-Cyrl-CS"/>
        </w:rPr>
        <w:t xml:space="preserve">извештаје није доставило </w:t>
      </w:r>
      <w:r w:rsidRPr="00023291">
        <w:rPr>
          <w:rFonts w:cs="Times New Roman"/>
          <w:b/>
          <w:szCs w:val="24"/>
          <w:lang w:val="sr-Latn-BA"/>
        </w:rPr>
        <w:t>20</w:t>
      </w:r>
      <w:r w:rsidRPr="00023291">
        <w:rPr>
          <w:rFonts w:cs="Times New Roman"/>
          <w:b/>
          <w:szCs w:val="24"/>
          <w:lang w:val="sr-Cyrl-CS"/>
        </w:rPr>
        <w:t xml:space="preserve"> ЈЛС</w:t>
      </w:r>
      <w:r w:rsidRPr="00023291">
        <w:rPr>
          <w:rFonts w:cs="Times New Roman"/>
          <w:szCs w:val="24"/>
          <w:lang w:val="sr-Cyrl-CS"/>
        </w:rPr>
        <w:t xml:space="preserve">, што је </w:t>
      </w:r>
      <w:r w:rsidRPr="00023291">
        <w:rPr>
          <w:rFonts w:cs="Times New Roman"/>
          <w:b/>
          <w:szCs w:val="24"/>
          <w:lang w:val="sr-Cyrl-CS"/>
        </w:rPr>
        <w:t>за 1 више него претходне године</w:t>
      </w:r>
      <w:r w:rsidRPr="00023291">
        <w:rPr>
          <w:rFonts w:cs="Times New Roman"/>
          <w:szCs w:val="24"/>
          <w:lang w:val="sr-Cyrl-CS"/>
        </w:rPr>
        <w:t xml:space="preserve">. Од тих </w:t>
      </w:r>
      <w:r w:rsidRPr="00023291">
        <w:rPr>
          <w:rFonts w:cs="Times New Roman"/>
          <w:szCs w:val="24"/>
          <w:lang w:val="sr-Latn-BA"/>
        </w:rPr>
        <w:t>20</w:t>
      </w:r>
      <w:r w:rsidRPr="00023291">
        <w:rPr>
          <w:rFonts w:cs="Times New Roman"/>
          <w:szCs w:val="24"/>
          <w:lang w:val="sr-Cyrl-CS"/>
        </w:rPr>
        <w:t xml:space="preserve"> ЈЛС, 4 није доставило извештаје ни за 2016. годину (</w:t>
      </w:r>
      <w:r w:rsidRPr="00023291">
        <w:rPr>
          <w:rFonts w:eastAsia="Times New Roman" w:cs="Times New Roman"/>
          <w:szCs w:val="24"/>
        </w:rPr>
        <w:t>Алексинац</w:t>
      </w:r>
      <w:r w:rsidRPr="00023291">
        <w:rPr>
          <w:rFonts w:eastAsia="Times New Roman" w:cs="Times New Roman"/>
          <w:szCs w:val="24"/>
          <w:lang w:val="sr-Cyrl-RS"/>
        </w:rPr>
        <w:t xml:space="preserve">, </w:t>
      </w:r>
      <w:r w:rsidRPr="00023291">
        <w:rPr>
          <w:rFonts w:eastAsia="Times New Roman" w:cs="Times New Roman"/>
          <w:szCs w:val="24"/>
        </w:rPr>
        <w:t>Бујановац</w:t>
      </w:r>
      <w:r w:rsidRPr="00023291">
        <w:rPr>
          <w:rFonts w:eastAsia="Times New Roman" w:cs="Times New Roman"/>
          <w:szCs w:val="24"/>
          <w:lang w:val="sr-Cyrl-RS"/>
        </w:rPr>
        <w:t xml:space="preserve">, </w:t>
      </w:r>
      <w:r w:rsidRPr="00023291">
        <w:rPr>
          <w:rFonts w:eastAsia="Times New Roman" w:cs="Times New Roman"/>
          <w:szCs w:val="24"/>
        </w:rPr>
        <w:t>Прешево</w:t>
      </w:r>
      <w:r w:rsidRPr="00023291">
        <w:rPr>
          <w:rFonts w:eastAsia="Times New Roman" w:cs="Times New Roman"/>
          <w:szCs w:val="24"/>
          <w:lang w:val="sr-Cyrl-RS"/>
        </w:rPr>
        <w:t xml:space="preserve"> </w:t>
      </w:r>
      <w:r w:rsidRPr="00023291">
        <w:rPr>
          <w:rFonts w:eastAsia="Times New Roman" w:cs="Times New Roman"/>
          <w:szCs w:val="24"/>
          <w:lang w:val="sr-Cyrl-CS"/>
        </w:rPr>
        <w:t xml:space="preserve">и </w:t>
      </w:r>
      <w:r w:rsidRPr="00023291">
        <w:rPr>
          <w:rFonts w:eastAsia="Times New Roman" w:cs="Times New Roman"/>
          <w:szCs w:val="24"/>
        </w:rPr>
        <w:t>Сјеница</w:t>
      </w:r>
      <w:r w:rsidRPr="00023291">
        <w:rPr>
          <w:rFonts w:eastAsia="Times New Roman" w:cs="Times New Roman"/>
          <w:szCs w:val="24"/>
          <w:lang w:val="sr-Cyrl-RS"/>
        </w:rPr>
        <w:t>)</w:t>
      </w:r>
    </w:p>
    <w:p w14:paraId="438A3E56" w14:textId="77777777" w:rsidR="00115F02" w:rsidRPr="00023291" w:rsidRDefault="00115F02" w:rsidP="00115F02">
      <w:pPr>
        <w:ind w:firstLine="720"/>
        <w:rPr>
          <w:rFonts w:cs="Times New Roman"/>
          <w:szCs w:val="24"/>
          <w:highlight w:val="yellow"/>
          <w:lang w:val="sr-Cyrl-CS"/>
        </w:rPr>
      </w:pPr>
      <w:r w:rsidRPr="00023291">
        <w:rPr>
          <w:rFonts w:cs="Times New Roman"/>
          <w:b/>
          <w:szCs w:val="24"/>
          <w:lang w:val="sr-Cyrl-CS"/>
        </w:rPr>
        <w:t>4 ЈЛС</w:t>
      </w:r>
      <w:r w:rsidRPr="00023291">
        <w:rPr>
          <w:rFonts w:cs="Times New Roman"/>
          <w:szCs w:val="24"/>
          <w:lang w:val="sr-Cyrl-CS"/>
        </w:rPr>
        <w:t xml:space="preserve"> (</w:t>
      </w:r>
      <w:r w:rsidRPr="00023291">
        <w:rPr>
          <w:rFonts w:eastAsia="Times New Roman" w:cs="Times New Roman"/>
          <w:bCs/>
          <w:szCs w:val="24"/>
        </w:rPr>
        <w:t>Велико Градиште</w:t>
      </w:r>
      <w:r w:rsidRPr="00023291">
        <w:rPr>
          <w:rFonts w:eastAsia="Times New Roman" w:cs="Times New Roman"/>
          <w:bCs/>
          <w:szCs w:val="24"/>
          <w:lang w:val="sr-Cyrl-RS"/>
        </w:rPr>
        <w:t xml:space="preserve">, </w:t>
      </w:r>
      <w:r w:rsidRPr="00023291">
        <w:rPr>
          <w:rFonts w:eastAsia="Times New Roman" w:cs="Times New Roman"/>
          <w:bCs/>
          <w:szCs w:val="24"/>
        </w:rPr>
        <w:t>Ковачица</w:t>
      </w:r>
      <w:r w:rsidRPr="00023291">
        <w:rPr>
          <w:rFonts w:eastAsia="Times New Roman" w:cs="Times New Roman"/>
          <w:bCs/>
          <w:szCs w:val="24"/>
          <w:lang w:val="sr-Cyrl-RS"/>
        </w:rPr>
        <w:t xml:space="preserve">, </w:t>
      </w:r>
      <w:r w:rsidRPr="00023291">
        <w:rPr>
          <w:rFonts w:eastAsia="Times New Roman" w:cs="Times New Roman"/>
          <w:bCs/>
          <w:szCs w:val="24"/>
        </w:rPr>
        <w:t>Панчево</w:t>
      </w:r>
      <w:r w:rsidRPr="00023291">
        <w:rPr>
          <w:rFonts w:eastAsia="Times New Roman" w:cs="Times New Roman"/>
          <w:bCs/>
          <w:szCs w:val="24"/>
          <w:lang w:val="sr-Cyrl-RS"/>
        </w:rPr>
        <w:t xml:space="preserve"> и </w:t>
      </w:r>
      <w:r w:rsidRPr="00023291">
        <w:rPr>
          <w:rFonts w:eastAsia="Times New Roman" w:cs="Times New Roman"/>
          <w:bCs/>
          <w:szCs w:val="24"/>
        </w:rPr>
        <w:t>Пријепоље</w:t>
      </w:r>
      <w:r w:rsidRPr="00023291">
        <w:rPr>
          <w:rFonts w:eastAsia="Times New Roman" w:cs="Times New Roman"/>
          <w:bCs/>
          <w:szCs w:val="24"/>
          <w:lang w:val="sr-Cyrl-RS"/>
        </w:rPr>
        <w:t xml:space="preserve">) </w:t>
      </w:r>
      <w:r w:rsidRPr="00023291">
        <w:rPr>
          <w:rFonts w:cs="Times New Roman"/>
          <w:szCs w:val="24"/>
          <w:lang w:val="sr-Cyrl-CS"/>
        </w:rPr>
        <w:t xml:space="preserve">су доставиле извештаје </w:t>
      </w:r>
      <w:r w:rsidRPr="00023291">
        <w:rPr>
          <w:rFonts w:cs="Times New Roman"/>
          <w:b/>
          <w:szCs w:val="24"/>
          <w:lang w:val="sr-Cyrl-CS"/>
        </w:rPr>
        <w:t>на старим обрасцима или необједињене</w:t>
      </w:r>
      <w:r w:rsidRPr="00023291">
        <w:rPr>
          <w:rFonts w:cs="Times New Roman"/>
          <w:szCs w:val="24"/>
          <w:lang w:val="sr-Cyrl-CS"/>
        </w:rPr>
        <w:t xml:space="preserve"> (за сваку МЗ појединачно). Ови извештаји нису узети у обзир приликом обраде општих података, података о вршиоцима комуналних делатности и података о проблемима у раду.</w:t>
      </w:r>
    </w:p>
    <w:p w14:paraId="298636B8" w14:textId="77777777" w:rsidR="00115F02" w:rsidRPr="00023291" w:rsidRDefault="00115F02" w:rsidP="00115F02">
      <w:pPr>
        <w:spacing w:after="0"/>
        <w:jc w:val="left"/>
        <w:rPr>
          <w:rFonts w:cs="Times New Roman"/>
          <w:b/>
          <w:i/>
          <w:szCs w:val="24"/>
          <w:lang w:val="sr-Cyrl-CS"/>
        </w:rPr>
      </w:pPr>
      <w:r w:rsidRPr="00023291">
        <w:rPr>
          <w:rFonts w:cs="Times New Roman"/>
          <w:b/>
          <w:i/>
          <w:szCs w:val="24"/>
          <w:lang w:val="sr-Cyrl-CS"/>
        </w:rPr>
        <w:t>Табела 1: ЈЛС које нису доставиле извештаје</w:t>
      </w:r>
    </w:p>
    <w:tbl>
      <w:tblPr>
        <w:tblW w:w="10201" w:type="dxa"/>
        <w:tblLook w:val="04A0" w:firstRow="1" w:lastRow="0" w:firstColumn="1" w:lastColumn="0" w:noHBand="0" w:noVBand="1"/>
      </w:tblPr>
      <w:tblGrid>
        <w:gridCol w:w="812"/>
        <w:gridCol w:w="3331"/>
        <w:gridCol w:w="3059"/>
        <w:gridCol w:w="2999"/>
      </w:tblGrid>
      <w:tr w:rsidR="00115F02" w:rsidRPr="00023291" w14:paraId="720E7966" w14:textId="77777777" w:rsidTr="001E12A7">
        <w:trPr>
          <w:trHeight w:val="557"/>
        </w:trPr>
        <w:tc>
          <w:tcPr>
            <w:tcW w:w="10201"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EE03A4" w14:textId="77777777" w:rsidR="00115F02" w:rsidRPr="003938DC" w:rsidRDefault="00115F02" w:rsidP="001E12A7">
            <w:pPr>
              <w:jc w:val="center"/>
              <w:rPr>
                <w:rFonts w:cs="Times New Roman"/>
                <w:b/>
                <w:bCs/>
                <w:sz w:val="18"/>
                <w:szCs w:val="18"/>
                <w:lang w:val="sr-Cyrl-CS"/>
              </w:rPr>
            </w:pPr>
            <w:r w:rsidRPr="003938DC">
              <w:rPr>
                <w:rFonts w:cs="Times New Roman"/>
                <w:b/>
                <w:bCs/>
                <w:sz w:val="18"/>
                <w:szCs w:val="18"/>
                <w:lang w:val="sr-Cyrl-CS"/>
              </w:rPr>
              <w:t>ЈЛС КОЈЕ НИСУ ДОСТАВИЛЕ ИЗВЕШТАЈЕ</w:t>
            </w:r>
          </w:p>
        </w:tc>
      </w:tr>
      <w:tr w:rsidR="00115F02" w:rsidRPr="00023291" w14:paraId="3A590505" w14:textId="77777777" w:rsidTr="001E12A7">
        <w:trPr>
          <w:trHeight w:val="634"/>
        </w:trPr>
        <w:tc>
          <w:tcPr>
            <w:tcW w:w="81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54418E" w14:textId="77777777" w:rsidR="00115F02" w:rsidRPr="00023291" w:rsidRDefault="00115F02" w:rsidP="001E12A7">
            <w:pPr>
              <w:jc w:val="center"/>
              <w:rPr>
                <w:rFonts w:eastAsia="Times New Roman" w:cs="Times New Roman"/>
                <w:b/>
                <w:bCs/>
                <w:color w:val="000000"/>
                <w:szCs w:val="24"/>
                <w:lang w:val="sr-Cyrl-RS"/>
              </w:rPr>
            </w:pPr>
            <w:r w:rsidRPr="00023291">
              <w:rPr>
                <w:rFonts w:eastAsia="Times New Roman" w:cs="Times New Roman"/>
                <w:b/>
                <w:bCs/>
                <w:color w:val="000000"/>
                <w:szCs w:val="24"/>
                <w:lang w:val="sr-Cyrl-RS"/>
              </w:rPr>
              <w:t>Р. бр.</w:t>
            </w:r>
          </w:p>
        </w:tc>
        <w:tc>
          <w:tcPr>
            <w:tcW w:w="333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63B609" w14:textId="77777777" w:rsidR="00115F02" w:rsidRPr="003938DC" w:rsidRDefault="00115F02" w:rsidP="001E12A7">
            <w:pPr>
              <w:jc w:val="center"/>
              <w:rPr>
                <w:rFonts w:eastAsia="Times New Roman" w:cs="Times New Roman"/>
                <w:b/>
                <w:bCs/>
                <w:color w:val="000000"/>
                <w:sz w:val="18"/>
                <w:szCs w:val="18"/>
                <w:lang w:val="sr-Cyrl-RS"/>
              </w:rPr>
            </w:pPr>
            <w:r w:rsidRPr="003938DC">
              <w:rPr>
                <w:rFonts w:eastAsia="Times New Roman" w:cs="Times New Roman"/>
                <w:b/>
                <w:bCs/>
                <w:color w:val="000000"/>
                <w:sz w:val="18"/>
                <w:szCs w:val="18"/>
                <w:lang w:val="sr-Cyrl-RS"/>
              </w:rPr>
              <w:t>РЕГИОН</w:t>
            </w:r>
          </w:p>
        </w:tc>
        <w:tc>
          <w:tcPr>
            <w:tcW w:w="3059"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2B4B3BC1" w14:textId="77777777" w:rsidR="00115F02" w:rsidRPr="003938DC" w:rsidRDefault="00115F02" w:rsidP="001E12A7">
            <w:pPr>
              <w:jc w:val="center"/>
              <w:rPr>
                <w:rFonts w:eastAsia="Times New Roman" w:cs="Times New Roman"/>
                <w:b/>
                <w:bCs/>
                <w:sz w:val="18"/>
                <w:szCs w:val="18"/>
                <w:lang w:val="sr-Cyrl-RS"/>
              </w:rPr>
            </w:pPr>
            <w:r w:rsidRPr="003938DC">
              <w:rPr>
                <w:rFonts w:eastAsia="Times New Roman" w:cs="Times New Roman"/>
                <w:b/>
                <w:bCs/>
                <w:sz w:val="18"/>
                <w:szCs w:val="18"/>
                <w:lang w:val="sr-Cyrl-RS"/>
              </w:rPr>
              <w:t>ОБЛАСТ</w:t>
            </w:r>
          </w:p>
        </w:tc>
        <w:tc>
          <w:tcPr>
            <w:tcW w:w="2999"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004035B5" w14:textId="77777777" w:rsidR="00115F02" w:rsidRPr="003938DC" w:rsidRDefault="00115F02" w:rsidP="001E12A7">
            <w:pPr>
              <w:jc w:val="center"/>
              <w:rPr>
                <w:rFonts w:eastAsia="Times New Roman" w:cs="Times New Roman"/>
                <w:b/>
                <w:bCs/>
                <w:sz w:val="18"/>
                <w:szCs w:val="18"/>
                <w:lang w:val="sr-Cyrl-RS"/>
              </w:rPr>
            </w:pPr>
            <w:r w:rsidRPr="003938DC">
              <w:rPr>
                <w:rFonts w:eastAsia="Times New Roman" w:cs="Times New Roman"/>
                <w:b/>
                <w:bCs/>
                <w:sz w:val="18"/>
                <w:szCs w:val="18"/>
                <w:lang w:val="sr-Cyrl-RS"/>
              </w:rPr>
              <w:t>ЈЕДИНИЦА ЛОКАЛНЕ САМОУПРАВЕ</w:t>
            </w:r>
          </w:p>
        </w:tc>
      </w:tr>
      <w:tr w:rsidR="00115F02" w:rsidRPr="00023291" w14:paraId="17EE1C8D" w14:textId="77777777" w:rsidTr="001E12A7">
        <w:trPr>
          <w:trHeight w:val="324"/>
        </w:trPr>
        <w:tc>
          <w:tcPr>
            <w:tcW w:w="812" w:type="dxa"/>
            <w:tcBorders>
              <w:top w:val="nil"/>
              <w:left w:val="single" w:sz="4" w:space="0" w:color="auto"/>
              <w:bottom w:val="single" w:sz="4" w:space="0" w:color="auto"/>
              <w:right w:val="single" w:sz="4" w:space="0" w:color="auto"/>
            </w:tcBorders>
          </w:tcPr>
          <w:p w14:paraId="0422675D" w14:textId="77777777" w:rsidR="00115F02" w:rsidRPr="00023291" w:rsidRDefault="00115F02" w:rsidP="00AE2132">
            <w:pPr>
              <w:pStyle w:val="ListParagraph"/>
              <w:numPr>
                <w:ilvl w:val="0"/>
                <w:numId w:val="35"/>
              </w:numPr>
              <w:ind w:left="0" w:firstLine="0"/>
              <w:jc w:val="left"/>
              <w:rPr>
                <w:rFonts w:ascii="Times New Roman" w:eastAsia="Times New Roman" w:hAnsi="Times New Roman"/>
                <w:bCs/>
                <w:color w:val="000000"/>
              </w:rPr>
            </w:pPr>
          </w:p>
        </w:tc>
        <w:tc>
          <w:tcPr>
            <w:tcW w:w="3331" w:type="dxa"/>
            <w:tcBorders>
              <w:top w:val="nil"/>
              <w:left w:val="single" w:sz="4" w:space="0" w:color="auto"/>
              <w:bottom w:val="single" w:sz="4" w:space="0" w:color="auto"/>
              <w:right w:val="single" w:sz="4" w:space="0" w:color="auto"/>
            </w:tcBorders>
            <w:shd w:val="clear" w:color="auto" w:fill="auto"/>
            <w:vAlign w:val="bottom"/>
            <w:hideMark/>
          </w:tcPr>
          <w:p w14:paraId="36E414C8" w14:textId="77777777" w:rsidR="00115F02" w:rsidRPr="00023291" w:rsidRDefault="00115F02" w:rsidP="001E12A7">
            <w:pPr>
              <w:spacing w:after="0"/>
              <w:rPr>
                <w:rFonts w:eastAsia="Times New Roman" w:cs="Times New Roman"/>
                <w:bCs/>
                <w:color w:val="000000"/>
                <w:szCs w:val="24"/>
              </w:rPr>
            </w:pPr>
            <w:r w:rsidRPr="00023291">
              <w:rPr>
                <w:rFonts w:eastAsia="Times New Roman" w:cs="Times New Roman"/>
                <w:bCs/>
                <w:color w:val="000000"/>
                <w:szCs w:val="24"/>
              </w:rPr>
              <w:t>Војводине</w:t>
            </w:r>
          </w:p>
        </w:tc>
        <w:tc>
          <w:tcPr>
            <w:tcW w:w="3059" w:type="dxa"/>
            <w:tcBorders>
              <w:top w:val="nil"/>
              <w:left w:val="nil"/>
              <w:bottom w:val="single" w:sz="4" w:space="0" w:color="auto"/>
              <w:right w:val="single" w:sz="4" w:space="0" w:color="auto"/>
            </w:tcBorders>
            <w:shd w:val="clear" w:color="auto" w:fill="auto"/>
            <w:vAlign w:val="center"/>
            <w:hideMark/>
          </w:tcPr>
          <w:p w14:paraId="66FE06C2"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Јужнобанатска</w:t>
            </w:r>
          </w:p>
        </w:tc>
        <w:tc>
          <w:tcPr>
            <w:tcW w:w="2999" w:type="dxa"/>
            <w:tcBorders>
              <w:top w:val="nil"/>
              <w:left w:val="nil"/>
              <w:bottom w:val="single" w:sz="4" w:space="0" w:color="auto"/>
              <w:right w:val="single" w:sz="4" w:space="0" w:color="auto"/>
            </w:tcBorders>
            <w:shd w:val="clear" w:color="auto" w:fill="auto"/>
            <w:vAlign w:val="center"/>
            <w:hideMark/>
          </w:tcPr>
          <w:p w14:paraId="3A5632F8"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Алибунар</w:t>
            </w:r>
          </w:p>
        </w:tc>
      </w:tr>
      <w:tr w:rsidR="00115F02" w:rsidRPr="00023291" w14:paraId="395D5D0C" w14:textId="77777777" w:rsidTr="001E12A7">
        <w:trPr>
          <w:trHeight w:val="324"/>
        </w:trPr>
        <w:tc>
          <w:tcPr>
            <w:tcW w:w="812" w:type="dxa"/>
            <w:tcBorders>
              <w:top w:val="nil"/>
              <w:left w:val="single" w:sz="4" w:space="0" w:color="auto"/>
              <w:bottom w:val="single" w:sz="4" w:space="0" w:color="auto"/>
              <w:right w:val="single" w:sz="4" w:space="0" w:color="auto"/>
            </w:tcBorders>
          </w:tcPr>
          <w:p w14:paraId="24CA1980" w14:textId="77777777" w:rsidR="00115F02" w:rsidRPr="00023291" w:rsidRDefault="00115F02" w:rsidP="00AE2132">
            <w:pPr>
              <w:pStyle w:val="ListParagraph"/>
              <w:numPr>
                <w:ilvl w:val="0"/>
                <w:numId w:val="35"/>
              </w:numPr>
              <w:ind w:left="0" w:firstLine="0"/>
              <w:jc w:val="left"/>
              <w:rPr>
                <w:rFonts w:ascii="Times New Roman" w:eastAsia="Times New Roman" w:hAnsi="Times New Roman"/>
                <w:bCs/>
                <w:color w:val="000000"/>
              </w:rPr>
            </w:pPr>
          </w:p>
        </w:tc>
        <w:tc>
          <w:tcPr>
            <w:tcW w:w="3331" w:type="dxa"/>
            <w:tcBorders>
              <w:top w:val="nil"/>
              <w:left w:val="single" w:sz="4" w:space="0" w:color="auto"/>
              <w:bottom w:val="single" w:sz="4" w:space="0" w:color="auto"/>
              <w:right w:val="single" w:sz="4" w:space="0" w:color="auto"/>
            </w:tcBorders>
            <w:shd w:val="clear" w:color="auto" w:fill="auto"/>
            <w:vAlign w:val="bottom"/>
            <w:hideMark/>
          </w:tcPr>
          <w:p w14:paraId="784119E4" w14:textId="77777777" w:rsidR="00115F02" w:rsidRPr="00023291" w:rsidRDefault="00115F02" w:rsidP="001E12A7">
            <w:pPr>
              <w:spacing w:after="0"/>
              <w:rPr>
                <w:rFonts w:eastAsia="Times New Roman" w:cs="Times New Roman"/>
                <w:bCs/>
                <w:color w:val="000000"/>
                <w:szCs w:val="24"/>
              </w:rPr>
            </w:pPr>
            <w:r w:rsidRPr="00023291">
              <w:rPr>
                <w:rFonts w:eastAsia="Times New Roman" w:cs="Times New Roman"/>
                <w:bCs/>
                <w:color w:val="000000"/>
                <w:szCs w:val="24"/>
              </w:rPr>
              <w:t>Војводине</w:t>
            </w:r>
          </w:p>
        </w:tc>
        <w:tc>
          <w:tcPr>
            <w:tcW w:w="3059" w:type="dxa"/>
            <w:tcBorders>
              <w:top w:val="nil"/>
              <w:left w:val="nil"/>
              <w:bottom w:val="single" w:sz="4" w:space="0" w:color="auto"/>
              <w:right w:val="single" w:sz="4" w:space="0" w:color="auto"/>
            </w:tcBorders>
            <w:shd w:val="clear" w:color="auto" w:fill="auto"/>
            <w:vAlign w:val="center"/>
            <w:hideMark/>
          </w:tcPr>
          <w:p w14:paraId="748B2A39"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Јужнобанатска</w:t>
            </w:r>
          </w:p>
        </w:tc>
        <w:tc>
          <w:tcPr>
            <w:tcW w:w="2999" w:type="dxa"/>
            <w:tcBorders>
              <w:top w:val="nil"/>
              <w:left w:val="nil"/>
              <w:bottom w:val="single" w:sz="4" w:space="0" w:color="auto"/>
              <w:right w:val="single" w:sz="4" w:space="0" w:color="auto"/>
            </w:tcBorders>
            <w:shd w:val="clear" w:color="auto" w:fill="auto"/>
            <w:vAlign w:val="center"/>
            <w:hideMark/>
          </w:tcPr>
          <w:p w14:paraId="19DFCA37"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Бела црква</w:t>
            </w:r>
          </w:p>
        </w:tc>
      </w:tr>
      <w:tr w:rsidR="00115F02" w:rsidRPr="00023291" w14:paraId="23B39859" w14:textId="77777777" w:rsidTr="001E12A7">
        <w:trPr>
          <w:trHeight w:val="324"/>
        </w:trPr>
        <w:tc>
          <w:tcPr>
            <w:tcW w:w="812" w:type="dxa"/>
            <w:tcBorders>
              <w:top w:val="nil"/>
              <w:left w:val="single" w:sz="4" w:space="0" w:color="auto"/>
              <w:bottom w:val="single" w:sz="4" w:space="0" w:color="auto"/>
              <w:right w:val="single" w:sz="4" w:space="0" w:color="auto"/>
            </w:tcBorders>
          </w:tcPr>
          <w:p w14:paraId="4DC7709F" w14:textId="77777777" w:rsidR="00115F02" w:rsidRPr="00023291" w:rsidRDefault="00115F02" w:rsidP="00AE2132">
            <w:pPr>
              <w:pStyle w:val="ListParagraph"/>
              <w:numPr>
                <w:ilvl w:val="0"/>
                <w:numId w:val="35"/>
              </w:numPr>
              <w:ind w:left="0" w:firstLine="0"/>
              <w:jc w:val="left"/>
              <w:rPr>
                <w:rFonts w:ascii="Times New Roman" w:eastAsia="Times New Roman" w:hAnsi="Times New Roman"/>
                <w:bCs/>
                <w:color w:val="000000"/>
              </w:rPr>
            </w:pPr>
          </w:p>
        </w:tc>
        <w:tc>
          <w:tcPr>
            <w:tcW w:w="3331" w:type="dxa"/>
            <w:tcBorders>
              <w:top w:val="nil"/>
              <w:left w:val="single" w:sz="4" w:space="0" w:color="auto"/>
              <w:bottom w:val="single" w:sz="4" w:space="0" w:color="auto"/>
              <w:right w:val="single" w:sz="4" w:space="0" w:color="auto"/>
            </w:tcBorders>
            <w:shd w:val="clear" w:color="auto" w:fill="auto"/>
            <w:vAlign w:val="bottom"/>
            <w:hideMark/>
          </w:tcPr>
          <w:p w14:paraId="773866BD" w14:textId="77777777" w:rsidR="00115F02" w:rsidRPr="00023291" w:rsidRDefault="00115F02" w:rsidP="001E12A7">
            <w:pPr>
              <w:spacing w:after="0"/>
              <w:rPr>
                <w:rFonts w:eastAsia="Times New Roman" w:cs="Times New Roman"/>
                <w:bCs/>
                <w:color w:val="000000"/>
                <w:szCs w:val="24"/>
              </w:rPr>
            </w:pPr>
            <w:r w:rsidRPr="00023291">
              <w:rPr>
                <w:rFonts w:eastAsia="Times New Roman" w:cs="Times New Roman"/>
                <w:bCs/>
                <w:color w:val="000000"/>
                <w:szCs w:val="24"/>
              </w:rPr>
              <w:t>Војводине</w:t>
            </w:r>
          </w:p>
        </w:tc>
        <w:tc>
          <w:tcPr>
            <w:tcW w:w="3059" w:type="dxa"/>
            <w:tcBorders>
              <w:top w:val="nil"/>
              <w:left w:val="nil"/>
              <w:bottom w:val="single" w:sz="4" w:space="0" w:color="auto"/>
              <w:right w:val="single" w:sz="4" w:space="0" w:color="auto"/>
            </w:tcBorders>
            <w:shd w:val="clear" w:color="auto" w:fill="auto"/>
            <w:vAlign w:val="center"/>
            <w:hideMark/>
          </w:tcPr>
          <w:p w14:paraId="49CA5ED7"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Јужнобачка</w:t>
            </w:r>
          </w:p>
        </w:tc>
        <w:tc>
          <w:tcPr>
            <w:tcW w:w="2999" w:type="dxa"/>
            <w:tcBorders>
              <w:top w:val="nil"/>
              <w:left w:val="nil"/>
              <w:bottom w:val="single" w:sz="4" w:space="0" w:color="auto"/>
              <w:right w:val="single" w:sz="4" w:space="0" w:color="auto"/>
            </w:tcBorders>
            <w:shd w:val="clear" w:color="auto" w:fill="auto"/>
            <w:vAlign w:val="center"/>
            <w:hideMark/>
          </w:tcPr>
          <w:p w14:paraId="73A53372"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Темерин</w:t>
            </w:r>
          </w:p>
        </w:tc>
      </w:tr>
      <w:tr w:rsidR="00115F02" w:rsidRPr="00023291" w14:paraId="5188C459" w14:textId="77777777" w:rsidTr="001E12A7">
        <w:trPr>
          <w:trHeight w:val="324"/>
        </w:trPr>
        <w:tc>
          <w:tcPr>
            <w:tcW w:w="812" w:type="dxa"/>
            <w:tcBorders>
              <w:top w:val="nil"/>
              <w:left w:val="single" w:sz="4" w:space="0" w:color="auto"/>
              <w:bottom w:val="single" w:sz="4" w:space="0" w:color="auto"/>
              <w:right w:val="single" w:sz="4" w:space="0" w:color="auto"/>
            </w:tcBorders>
          </w:tcPr>
          <w:p w14:paraId="3BE85298" w14:textId="77777777" w:rsidR="00115F02" w:rsidRPr="00023291" w:rsidRDefault="00115F02" w:rsidP="00AE2132">
            <w:pPr>
              <w:pStyle w:val="ListParagraph"/>
              <w:numPr>
                <w:ilvl w:val="0"/>
                <w:numId w:val="35"/>
              </w:numPr>
              <w:ind w:left="0" w:firstLine="0"/>
              <w:jc w:val="left"/>
              <w:rPr>
                <w:rFonts w:ascii="Times New Roman" w:eastAsia="Times New Roman" w:hAnsi="Times New Roman"/>
                <w:bCs/>
                <w:color w:val="000000"/>
              </w:rPr>
            </w:pPr>
          </w:p>
        </w:tc>
        <w:tc>
          <w:tcPr>
            <w:tcW w:w="3331" w:type="dxa"/>
            <w:tcBorders>
              <w:top w:val="nil"/>
              <w:left w:val="single" w:sz="4" w:space="0" w:color="auto"/>
              <w:bottom w:val="single" w:sz="4" w:space="0" w:color="auto"/>
              <w:right w:val="single" w:sz="4" w:space="0" w:color="auto"/>
            </w:tcBorders>
            <w:shd w:val="clear" w:color="auto" w:fill="auto"/>
            <w:vAlign w:val="bottom"/>
            <w:hideMark/>
          </w:tcPr>
          <w:p w14:paraId="5AB556E7" w14:textId="77777777" w:rsidR="00115F02" w:rsidRPr="00023291" w:rsidRDefault="00115F02" w:rsidP="001E12A7">
            <w:pPr>
              <w:spacing w:after="0"/>
              <w:rPr>
                <w:rFonts w:eastAsia="Times New Roman" w:cs="Times New Roman"/>
                <w:bCs/>
                <w:color w:val="000000"/>
                <w:szCs w:val="24"/>
              </w:rPr>
            </w:pPr>
            <w:r w:rsidRPr="00023291">
              <w:rPr>
                <w:rFonts w:eastAsia="Times New Roman" w:cs="Times New Roman"/>
                <w:bCs/>
                <w:color w:val="000000"/>
                <w:szCs w:val="24"/>
              </w:rPr>
              <w:t>Војводине</w:t>
            </w:r>
          </w:p>
        </w:tc>
        <w:tc>
          <w:tcPr>
            <w:tcW w:w="3059" w:type="dxa"/>
            <w:tcBorders>
              <w:top w:val="nil"/>
              <w:left w:val="nil"/>
              <w:bottom w:val="single" w:sz="4" w:space="0" w:color="auto"/>
              <w:right w:val="single" w:sz="4" w:space="0" w:color="auto"/>
            </w:tcBorders>
            <w:shd w:val="clear" w:color="auto" w:fill="auto"/>
            <w:vAlign w:val="center"/>
            <w:hideMark/>
          </w:tcPr>
          <w:p w14:paraId="79D3B2E8"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Севернобанатска</w:t>
            </w:r>
          </w:p>
        </w:tc>
        <w:tc>
          <w:tcPr>
            <w:tcW w:w="2999" w:type="dxa"/>
            <w:tcBorders>
              <w:top w:val="nil"/>
              <w:left w:val="nil"/>
              <w:bottom w:val="single" w:sz="4" w:space="0" w:color="auto"/>
              <w:right w:val="single" w:sz="4" w:space="0" w:color="auto"/>
            </w:tcBorders>
            <w:shd w:val="clear" w:color="auto" w:fill="auto"/>
            <w:vAlign w:val="center"/>
            <w:hideMark/>
          </w:tcPr>
          <w:p w14:paraId="49836A10"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Нови кнежевац</w:t>
            </w:r>
          </w:p>
        </w:tc>
      </w:tr>
      <w:tr w:rsidR="00115F02" w:rsidRPr="00023291" w14:paraId="7C11493D" w14:textId="77777777" w:rsidTr="001E12A7">
        <w:trPr>
          <w:trHeight w:val="324"/>
        </w:trPr>
        <w:tc>
          <w:tcPr>
            <w:tcW w:w="812" w:type="dxa"/>
            <w:tcBorders>
              <w:top w:val="nil"/>
              <w:left w:val="single" w:sz="4" w:space="0" w:color="auto"/>
              <w:bottom w:val="single" w:sz="4" w:space="0" w:color="auto"/>
              <w:right w:val="single" w:sz="4" w:space="0" w:color="auto"/>
            </w:tcBorders>
          </w:tcPr>
          <w:p w14:paraId="06E170B0" w14:textId="77777777" w:rsidR="00115F02" w:rsidRPr="00023291" w:rsidRDefault="00115F02" w:rsidP="00AE2132">
            <w:pPr>
              <w:pStyle w:val="ListParagraph"/>
              <w:numPr>
                <w:ilvl w:val="0"/>
                <w:numId w:val="35"/>
              </w:numPr>
              <w:ind w:left="0" w:firstLine="0"/>
              <w:jc w:val="left"/>
              <w:rPr>
                <w:rFonts w:ascii="Times New Roman" w:eastAsia="Times New Roman" w:hAnsi="Times New Roman"/>
                <w:bCs/>
                <w:color w:val="000000"/>
              </w:rPr>
            </w:pPr>
          </w:p>
        </w:tc>
        <w:tc>
          <w:tcPr>
            <w:tcW w:w="3331" w:type="dxa"/>
            <w:tcBorders>
              <w:top w:val="nil"/>
              <w:left w:val="single" w:sz="4" w:space="0" w:color="auto"/>
              <w:bottom w:val="single" w:sz="4" w:space="0" w:color="auto"/>
              <w:right w:val="single" w:sz="4" w:space="0" w:color="auto"/>
            </w:tcBorders>
            <w:shd w:val="clear" w:color="auto" w:fill="auto"/>
            <w:vAlign w:val="bottom"/>
            <w:hideMark/>
          </w:tcPr>
          <w:p w14:paraId="11ACC810" w14:textId="77777777" w:rsidR="00115F02" w:rsidRPr="00023291" w:rsidRDefault="00115F02" w:rsidP="001E12A7">
            <w:pPr>
              <w:spacing w:after="0"/>
              <w:rPr>
                <w:rFonts w:eastAsia="Times New Roman" w:cs="Times New Roman"/>
                <w:bCs/>
                <w:color w:val="000000"/>
                <w:szCs w:val="24"/>
              </w:rPr>
            </w:pPr>
            <w:r w:rsidRPr="00023291">
              <w:rPr>
                <w:rFonts w:eastAsia="Times New Roman" w:cs="Times New Roman"/>
                <w:bCs/>
                <w:color w:val="000000"/>
                <w:szCs w:val="24"/>
              </w:rPr>
              <w:t>Војводине</w:t>
            </w:r>
          </w:p>
        </w:tc>
        <w:tc>
          <w:tcPr>
            <w:tcW w:w="3059" w:type="dxa"/>
            <w:tcBorders>
              <w:top w:val="nil"/>
              <w:left w:val="nil"/>
              <w:bottom w:val="single" w:sz="4" w:space="0" w:color="auto"/>
              <w:right w:val="single" w:sz="4" w:space="0" w:color="auto"/>
            </w:tcBorders>
            <w:shd w:val="clear" w:color="auto" w:fill="auto"/>
            <w:vAlign w:val="center"/>
            <w:hideMark/>
          </w:tcPr>
          <w:p w14:paraId="2C83C32A"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Сремска</w:t>
            </w:r>
          </w:p>
        </w:tc>
        <w:tc>
          <w:tcPr>
            <w:tcW w:w="2999" w:type="dxa"/>
            <w:tcBorders>
              <w:top w:val="nil"/>
              <w:left w:val="nil"/>
              <w:bottom w:val="single" w:sz="4" w:space="0" w:color="auto"/>
              <w:right w:val="single" w:sz="4" w:space="0" w:color="auto"/>
            </w:tcBorders>
            <w:shd w:val="clear" w:color="auto" w:fill="auto"/>
            <w:vAlign w:val="center"/>
            <w:hideMark/>
          </w:tcPr>
          <w:p w14:paraId="55E2E252"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Инђија</w:t>
            </w:r>
          </w:p>
        </w:tc>
      </w:tr>
      <w:tr w:rsidR="00115F02" w:rsidRPr="00023291" w14:paraId="003911C3" w14:textId="77777777" w:rsidTr="001E12A7">
        <w:trPr>
          <w:trHeight w:val="324"/>
        </w:trPr>
        <w:tc>
          <w:tcPr>
            <w:tcW w:w="812" w:type="dxa"/>
            <w:tcBorders>
              <w:top w:val="nil"/>
              <w:left w:val="single" w:sz="4" w:space="0" w:color="auto"/>
              <w:bottom w:val="single" w:sz="4" w:space="0" w:color="auto"/>
              <w:right w:val="single" w:sz="4" w:space="0" w:color="auto"/>
            </w:tcBorders>
          </w:tcPr>
          <w:p w14:paraId="3E33A71D" w14:textId="77777777" w:rsidR="00115F02" w:rsidRPr="00023291" w:rsidRDefault="00115F02" w:rsidP="00AE2132">
            <w:pPr>
              <w:pStyle w:val="ListParagraph"/>
              <w:numPr>
                <w:ilvl w:val="0"/>
                <w:numId w:val="35"/>
              </w:numPr>
              <w:ind w:left="0" w:firstLine="0"/>
              <w:jc w:val="left"/>
              <w:rPr>
                <w:rFonts w:ascii="Times New Roman" w:eastAsia="Times New Roman" w:hAnsi="Times New Roman"/>
                <w:bCs/>
                <w:color w:val="000000"/>
              </w:rPr>
            </w:pPr>
          </w:p>
        </w:tc>
        <w:tc>
          <w:tcPr>
            <w:tcW w:w="3331" w:type="dxa"/>
            <w:tcBorders>
              <w:top w:val="nil"/>
              <w:left w:val="single" w:sz="4" w:space="0" w:color="auto"/>
              <w:bottom w:val="single" w:sz="4" w:space="0" w:color="auto"/>
              <w:right w:val="single" w:sz="4" w:space="0" w:color="auto"/>
            </w:tcBorders>
            <w:shd w:val="clear" w:color="auto" w:fill="auto"/>
            <w:vAlign w:val="bottom"/>
            <w:hideMark/>
          </w:tcPr>
          <w:p w14:paraId="5E9EEA69" w14:textId="77777777" w:rsidR="00115F02" w:rsidRPr="00023291" w:rsidRDefault="00115F02" w:rsidP="001E12A7">
            <w:pPr>
              <w:spacing w:after="0"/>
              <w:rPr>
                <w:rFonts w:eastAsia="Times New Roman" w:cs="Times New Roman"/>
                <w:bCs/>
                <w:color w:val="000000"/>
                <w:szCs w:val="24"/>
              </w:rPr>
            </w:pPr>
            <w:r w:rsidRPr="00023291">
              <w:rPr>
                <w:rFonts w:eastAsia="Times New Roman" w:cs="Times New Roman"/>
                <w:bCs/>
                <w:color w:val="000000"/>
                <w:szCs w:val="24"/>
              </w:rPr>
              <w:t>Јужне и источне србије</w:t>
            </w:r>
          </w:p>
        </w:tc>
        <w:tc>
          <w:tcPr>
            <w:tcW w:w="3059" w:type="dxa"/>
            <w:tcBorders>
              <w:top w:val="nil"/>
              <w:left w:val="nil"/>
              <w:bottom w:val="single" w:sz="4" w:space="0" w:color="auto"/>
              <w:right w:val="single" w:sz="4" w:space="0" w:color="auto"/>
            </w:tcBorders>
            <w:shd w:val="clear" w:color="auto" w:fill="auto"/>
            <w:vAlign w:val="center"/>
            <w:hideMark/>
          </w:tcPr>
          <w:p w14:paraId="1193A70C"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Борска</w:t>
            </w:r>
          </w:p>
        </w:tc>
        <w:tc>
          <w:tcPr>
            <w:tcW w:w="2999" w:type="dxa"/>
            <w:tcBorders>
              <w:top w:val="nil"/>
              <w:left w:val="nil"/>
              <w:bottom w:val="single" w:sz="4" w:space="0" w:color="auto"/>
              <w:right w:val="single" w:sz="4" w:space="0" w:color="auto"/>
            </w:tcBorders>
            <w:shd w:val="clear" w:color="auto" w:fill="auto"/>
            <w:vAlign w:val="center"/>
            <w:hideMark/>
          </w:tcPr>
          <w:p w14:paraId="687C3639"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Неготин</w:t>
            </w:r>
          </w:p>
        </w:tc>
      </w:tr>
      <w:tr w:rsidR="00115F02" w:rsidRPr="00023291" w14:paraId="551099A1" w14:textId="77777777" w:rsidTr="001E12A7">
        <w:trPr>
          <w:trHeight w:val="324"/>
        </w:trPr>
        <w:tc>
          <w:tcPr>
            <w:tcW w:w="812" w:type="dxa"/>
            <w:tcBorders>
              <w:top w:val="nil"/>
              <w:left w:val="single" w:sz="4" w:space="0" w:color="auto"/>
              <w:bottom w:val="single" w:sz="4" w:space="0" w:color="auto"/>
              <w:right w:val="single" w:sz="4" w:space="0" w:color="auto"/>
            </w:tcBorders>
          </w:tcPr>
          <w:p w14:paraId="286B0C48" w14:textId="77777777" w:rsidR="00115F02" w:rsidRPr="00023291" w:rsidRDefault="00115F02" w:rsidP="00AE2132">
            <w:pPr>
              <w:pStyle w:val="ListParagraph"/>
              <w:numPr>
                <w:ilvl w:val="0"/>
                <w:numId w:val="35"/>
              </w:numPr>
              <w:ind w:left="0" w:firstLine="0"/>
              <w:jc w:val="left"/>
              <w:rPr>
                <w:rFonts w:ascii="Times New Roman" w:eastAsia="Times New Roman" w:hAnsi="Times New Roman"/>
                <w:bCs/>
                <w:color w:val="000000"/>
              </w:rPr>
            </w:pPr>
          </w:p>
        </w:tc>
        <w:tc>
          <w:tcPr>
            <w:tcW w:w="3331" w:type="dxa"/>
            <w:tcBorders>
              <w:top w:val="nil"/>
              <w:left w:val="single" w:sz="4" w:space="0" w:color="auto"/>
              <w:bottom w:val="single" w:sz="4" w:space="0" w:color="auto"/>
              <w:right w:val="single" w:sz="4" w:space="0" w:color="auto"/>
            </w:tcBorders>
            <w:shd w:val="clear" w:color="auto" w:fill="auto"/>
            <w:vAlign w:val="bottom"/>
            <w:hideMark/>
          </w:tcPr>
          <w:p w14:paraId="2DC2E09A" w14:textId="77777777" w:rsidR="00115F02" w:rsidRPr="00023291" w:rsidRDefault="00115F02" w:rsidP="001E12A7">
            <w:pPr>
              <w:spacing w:after="0"/>
              <w:rPr>
                <w:rFonts w:eastAsia="Times New Roman" w:cs="Times New Roman"/>
                <w:bCs/>
                <w:color w:val="000000"/>
                <w:szCs w:val="24"/>
              </w:rPr>
            </w:pPr>
            <w:r w:rsidRPr="00023291">
              <w:rPr>
                <w:rFonts w:eastAsia="Times New Roman" w:cs="Times New Roman"/>
                <w:bCs/>
                <w:color w:val="000000"/>
                <w:szCs w:val="24"/>
              </w:rPr>
              <w:t>Јужне и источне србије</w:t>
            </w:r>
          </w:p>
        </w:tc>
        <w:tc>
          <w:tcPr>
            <w:tcW w:w="3059" w:type="dxa"/>
            <w:tcBorders>
              <w:top w:val="nil"/>
              <w:left w:val="nil"/>
              <w:bottom w:val="single" w:sz="4" w:space="0" w:color="auto"/>
              <w:right w:val="single" w:sz="4" w:space="0" w:color="auto"/>
            </w:tcBorders>
            <w:shd w:val="clear" w:color="auto" w:fill="auto"/>
            <w:vAlign w:val="center"/>
            <w:hideMark/>
          </w:tcPr>
          <w:p w14:paraId="282F4FE2"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Јабланичка</w:t>
            </w:r>
          </w:p>
        </w:tc>
        <w:tc>
          <w:tcPr>
            <w:tcW w:w="2999" w:type="dxa"/>
            <w:tcBorders>
              <w:top w:val="nil"/>
              <w:left w:val="nil"/>
              <w:bottom w:val="single" w:sz="4" w:space="0" w:color="auto"/>
              <w:right w:val="single" w:sz="4" w:space="0" w:color="auto"/>
            </w:tcBorders>
            <w:shd w:val="clear" w:color="auto" w:fill="auto"/>
            <w:vAlign w:val="center"/>
            <w:hideMark/>
          </w:tcPr>
          <w:p w14:paraId="3A186612"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Власотинце</w:t>
            </w:r>
          </w:p>
        </w:tc>
      </w:tr>
      <w:tr w:rsidR="00115F02" w:rsidRPr="00023291" w14:paraId="784FE9A1" w14:textId="77777777" w:rsidTr="001E12A7">
        <w:trPr>
          <w:trHeight w:val="324"/>
        </w:trPr>
        <w:tc>
          <w:tcPr>
            <w:tcW w:w="812" w:type="dxa"/>
            <w:tcBorders>
              <w:top w:val="nil"/>
              <w:left w:val="single" w:sz="4" w:space="0" w:color="auto"/>
              <w:bottom w:val="single" w:sz="4" w:space="0" w:color="auto"/>
              <w:right w:val="single" w:sz="4" w:space="0" w:color="auto"/>
            </w:tcBorders>
          </w:tcPr>
          <w:p w14:paraId="78E28E33" w14:textId="77777777" w:rsidR="00115F02" w:rsidRPr="00023291" w:rsidRDefault="00115F02" w:rsidP="00AE2132">
            <w:pPr>
              <w:pStyle w:val="ListParagraph"/>
              <w:numPr>
                <w:ilvl w:val="0"/>
                <w:numId w:val="35"/>
              </w:numPr>
              <w:ind w:left="0" w:firstLine="0"/>
              <w:jc w:val="left"/>
              <w:rPr>
                <w:rFonts w:ascii="Times New Roman" w:eastAsia="Times New Roman" w:hAnsi="Times New Roman"/>
                <w:bCs/>
                <w:color w:val="000000"/>
              </w:rPr>
            </w:pPr>
          </w:p>
        </w:tc>
        <w:tc>
          <w:tcPr>
            <w:tcW w:w="3331" w:type="dxa"/>
            <w:tcBorders>
              <w:top w:val="nil"/>
              <w:left w:val="single" w:sz="4" w:space="0" w:color="auto"/>
              <w:bottom w:val="single" w:sz="4" w:space="0" w:color="auto"/>
              <w:right w:val="single" w:sz="4" w:space="0" w:color="auto"/>
            </w:tcBorders>
            <w:shd w:val="clear" w:color="auto" w:fill="auto"/>
            <w:vAlign w:val="bottom"/>
            <w:hideMark/>
          </w:tcPr>
          <w:p w14:paraId="26763D21" w14:textId="77777777" w:rsidR="00115F02" w:rsidRPr="00023291" w:rsidRDefault="00115F02" w:rsidP="001E12A7">
            <w:pPr>
              <w:spacing w:after="0"/>
              <w:rPr>
                <w:rFonts w:eastAsia="Times New Roman" w:cs="Times New Roman"/>
                <w:bCs/>
                <w:color w:val="000000"/>
                <w:szCs w:val="24"/>
              </w:rPr>
            </w:pPr>
            <w:r w:rsidRPr="00023291">
              <w:rPr>
                <w:rFonts w:eastAsia="Times New Roman" w:cs="Times New Roman"/>
                <w:bCs/>
                <w:color w:val="000000"/>
                <w:szCs w:val="24"/>
              </w:rPr>
              <w:t>Јужне и источне србије</w:t>
            </w:r>
          </w:p>
        </w:tc>
        <w:tc>
          <w:tcPr>
            <w:tcW w:w="3059" w:type="dxa"/>
            <w:tcBorders>
              <w:top w:val="nil"/>
              <w:left w:val="nil"/>
              <w:bottom w:val="single" w:sz="4" w:space="0" w:color="auto"/>
              <w:right w:val="single" w:sz="4" w:space="0" w:color="auto"/>
            </w:tcBorders>
            <w:shd w:val="clear" w:color="auto" w:fill="auto"/>
            <w:vAlign w:val="center"/>
            <w:hideMark/>
          </w:tcPr>
          <w:p w14:paraId="2113E58B"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Јабланичка</w:t>
            </w:r>
          </w:p>
        </w:tc>
        <w:tc>
          <w:tcPr>
            <w:tcW w:w="2999" w:type="dxa"/>
            <w:tcBorders>
              <w:top w:val="nil"/>
              <w:left w:val="nil"/>
              <w:bottom w:val="single" w:sz="4" w:space="0" w:color="auto"/>
              <w:right w:val="single" w:sz="4" w:space="0" w:color="auto"/>
            </w:tcBorders>
            <w:shd w:val="clear" w:color="auto" w:fill="auto"/>
            <w:vAlign w:val="center"/>
            <w:hideMark/>
          </w:tcPr>
          <w:p w14:paraId="1359D513"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Црна трава</w:t>
            </w:r>
          </w:p>
        </w:tc>
      </w:tr>
      <w:tr w:rsidR="00115F02" w:rsidRPr="00023291" w14:paraId="46A2E27C" w14:textId="77777777" w:rsidTr="001E12A7">
        <w:trPr>
          <w:trHeight w:val="324"/>
        </w:trPr>
        <w:tc>
          <w:tcPr>
            <w:tcW w:w="812" w:type="dxa"/>
            <w:tcBorders>
              <w:top w:val="nil"/>
              <w:left w:val="single" w:sz="4" w:space="0" w:color="auto"/>
              <w:bottom w:val="single" w:sz="4" w:space="0" w:color="auto"/>
              <w:right w:val="single" w:sz="4" w:space="0" w:color="auto"/>
            </w:tcBorders>
          </w:tcPr>
          <w:p w14:paraId="2CC2BA61" w14:textId="77777777" w:rsidR="00115F02" w:rsidRPr="00023291" w:rsidRDefault="00115F02" w:rsidP="00AE2132">
            <w:pPr>
              <w:pStyle w:val="ListParagraph"/>
              <w:numPr>
                <w:ilvl w:val="0"/>
                <w:numId w:val="35"/>
              </w:numPr>
              <w:ind w:left="0" w:firstLine="0"/>
              <w:jc w:val="left"/>
              <w:rPr>
                <w:rFonts w:ascii="Times New Roman" w:eastAsia="Times New Roman" w:hAnsi="Times New Roman"/>
                <w:bCs/>
                <w:color w:val="000000"/>
              </w:rPr>
            </w:pPr>
          </w:p>
        </w:tc>
        <w:tc>
          <w:tcPr>
            <w:tcW w:w="3331" w:type="dxa"/>
            <w:tcBorders>
              <w:top w:val="nil"/>
              <w:left w:val="single" w:sz="4" w:space="0" w:color="auto"/>
              <w:bottom w:val="single" w:sz="4" w:space="0" w:color="auto"/>
              <w:right w:val="single" w:sz="4" w:space="0" w:color="auto"/>
            </w:tcBorders>
            <w:shd w:val="clear" w:color="auto" w:fill="auto"/>
            <w:vAlign w:val="bottom"/>
            <w:hideMark/>
          </w:tcPr>
          <w:p w14:paraId="4574DC80" w14:textId="77777777" w:rsidR="00115F02" w:rsidRPr="00023291" w:rsidRDefault="00115F02" w:rsidP="001E12A7">
            <w:pPr>
              <w:spacing w:after="0"/>
              <w:rPr>
                <w:rFonts w:eastAsia="Times New Roman" w:cs="Times New Roman"/>
                <w:bCs/>
                <w:color w:val="000000"/>
                <w:szCs w:val="24"/>
              </w:rPr>
            </w:pPr>
            <w:r w:rsidRPr="00023291">
              <w:rPr>
                <w:rFonts w:eastAsia="Times New Roman" w:cs="Times New Roman"/>
                <w:bCs/>
                <w:color w:val="000000"/>
                <w:szCs w:val="24"/>
              </w:rPr>
              <w:t>Јужне и источне србије</w:t>
            </w:r>
          </w:p>
        </w:tc>
        <w:tc>
          <w:tcPr>
            <w:tcW w:w="3059" w:type="dxa"/>
            <w:tcBorders>
              <w:top w:val="nil"/>
              <w:left w:val="nil"/>
              <w:bottom w:val="single" w:sz="4" w:space="0" w:color="auto"/>
              <w:right w:val="single" w:sz="4" w:space="0" w:color="auto"/>
            </w:tcBorders>
            <w:shd w:val="clear" w:color="auto" w:fill="auto"/>
            <w:vAlign w:val="center"/>
            <w:hideMark/>
          </w:tcPr>
          <w:p w14:paraId="2F3BFC5C"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Нишавска</w:t>
            </w:r>
          </w:p>
        </w:tc>
        <w:tc>
          <w:tcPr>
            <w:tcW w:w="2999" w:type="dxa"/>
            <w:tcBorders>
              <w:top w:val="nil"/>
              <w:left w:val="nil"/>
              <w:bottom w:val="single" w:sz="4" w:space="0" w:color="auto"/>
              <w:right w:val="single" w:sz="4" w:space="0" w:color="auto"/>
            </w:tcBorders>
            <w:shd w:val="clear" w:color="auto" w:fill="auto"/>
            <w:vAlign w:val="center"/>
            <w:hideMark/>
          </w:tcPr>
          <w:p w14:paraId="2B4D1171"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Алексинац</w:t>
            </w:r>
          </w:p>
        </w:tc>
      </w:tr>
      <w:tr w:rsidR="00115F02" w:rsidRPr="00023291" w14:paraId="10DF0BF8" w14:textId="77777777" w:rsidTr="001E12A7">
        <w:trPr>
          <w:trHeight w:val="324"/>
        </w:trPr>
        <w:tc>
          <w:tcPr>
            <w:tcW w:w="812" w:type="dxa"/>
            <w:tcBorders>
              <w:top w:val="nil"/>
              <w:left w:val="single" w:sz="4" w:space="0" w:color="auto"/>
              <w:bottom w:val="single" w:sz="4" w:space="0" w:color="auto"/>
              <w:right w:val="single" w:sz="4" w:space="0" w:color="auto"/>
            </w:tcBorders>
          </w:tcPr>
          <w:p w14:paraId="71D77EFE" w14:textId="77777777" w:rsidR="00115F02" w:rsidRPr="00023291" w:rsidRDefault="00115F02" w:rsidP="00AE2132">
            <w:pPr>
              <w:pStyle w:val="ListParagraph"/>
              <w:numPr>
                <w:ilvl w:val="0"/>
                <w:numId w:val="35"/>
              </w:numPr>
              <w:ind w:left="0" w:firstLine="0"/>
              <w:jc w:val="left"/>
              <w:rPr>
                <w:rFonts w:ascii="Times New Roman" w:eastAsia="Times New Roman" w:hAnsi="Times New Roman"/>
                <w:bCs/>
                <w:color w:val="000000"/>
              </w:rPr>
            </w:pPr>
          </w:p>
        </w:tc>
        <w:tc>
          <w:tcPr>
            <w:tcW w:w="3331" w:type="dxa"/>
            <w:tcBorders>
              <w:top w:val="nil"/>
              <w:left w:val="single" w:sz="4" w:space="0" w:color="auto"/>
              <w:bottom w:val="single" w:sz="4" w:space="0" w:color="auto"/>
              <w:right w:val="single" w:sz="4" w:space="0" w:color="auto"/>
            </w:tcBorders>
            <w:shd w:val="clear" w:color="auto" w:fill="auto"/>
            <w:vAlign w:val="bottom"/>
            <w:hideMark/>
          </w:tcPr>
          <w:p w14:paraId="732FCF34" w14:textId="77777777" w:rsidR="00115F02" w:rsidRPr="00023291" w:rsidRDefault="00115F02" w:rsidP="001E12A7">
            <w:pPr>
              <w:spacing w:after="0"/>
              <w:rPr>
                <w:rFonts w:eastAsia="Times New Roman" w:cs="Times New Roman"/>
                <w:bCs/>
                <w:color w:val="000000"/>
                <w:szCs w:val="24"/>
              </w:rPr>
            </w:pPr>
            <w:r w:rsidRPr="00023291">
              <w:rPr>
                <w:rFonts w:eastAsia="Times New Roman" w:cs="Times New Roman"/>
                <w:bCs/>
                <w:color w:val="000000"/>
                <w:szCs w:val="24"/>
              </w:rPr>
              <w:t>Јужне и источне србије</w:t>
            </w:r>
          </w:p>
        </w:tc>
        <w:tc>
          <w:tcPr>
            <w:tcW w:w="3059" w:type="dxa"/>
            <w:tcBorders>
              <w:top w:val="nil"/>
              <w:left w:val="nil"/>
              <w:bottom w:val="single" w:sz="4" w:space="0" w:color="auto"/>
              <w:right w:val="single" w:sz="4" w:space="0" w:color="auto"/>
            </w:tcBorders>
            <w:shd w:val="clear" w:color="auto" w:fill="auto"/>
            <w:vAlign w:val="center"/>
            <w:hideMark/>
          </w:tcPr>
          <w:p w14:paraId="0C2D04B1"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Пчињска</w:t>
            </w:r>
          </w:p>
        </w:tc>
        <w:tc>
          <w:tcPr>
            <w:tcW w:w="2999" w:type="dxa"/>
            <w:tcBorders>
              <w:top w:val="nil"/>
              <w:left w:val="nil"/>
              <w:bottom w:val="single" w:sz="4" w:space="0" w:color="auto"/>
              <w:right w:val="single" w:sz="4" w:space="0" w:color="auto"/>
            </w:tcBorders>
            <w:shd w:val="clear" w:color="auto" w:fill="auto"/>
            <w:vAlign w:val="center"/>
            <w:hideMark/>
          </w:tcPr>
          <w:p w14:paraId="3619A516"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Бујановац</w:t>
            </w:r>
          </w:p>
        </w:tc>
      </w:tr>
      <w:tr w:rsidR="00115F02" w:rsidRPr="00023291" w14:paraId="68829EC3" w14:textId="77777777" w:rsidTr="001E12A7">
        <w:trPr>
          <w:trHeight w:val="324"/>
        </w:trPr>
        <w:tc>
          <w:tcPr>
            <w:tcW w:w="812" w:type="dxa"/>
            <w:tcBorders>
              <w:top w:val="nil"/>
              <w:left w:val="single" w:sz="4" w:space="0" w:color="auto"/>
              <w:bottom w:val="single" w:sz="4" w:space="0" w:color="auto"/>
              <w:right w:val="single" w:sz="4" w:space="0" w:color="auto"/>
            </w:tcBorders>
          </w:tcPr>
          <w:p w14:paraId="57DAEDCD" w14:textId="77777777" w:rsidR="00115F02" w:rsidRPr="00023291" w:rsidRDefault="00115F02" w:rsidP="00AE2132">
            <w:pPr>
              <w:pStyle w:val="ListParagraph"/>
              <w:numPr>
                <w:ilvl w:val="0"/>
                <w:numId w:val="35"/>
              </w:numPr>
              <w:ind w:left="0" w:firstLine="0"/>
              <w:jc w:val="left"/>
              <w:rPr>
                <w:rFonts w:ascii="Times New Roman" w:eastAsia="Times New Roman" w:hAnsi="Times New Roman"/>
                <w:bCs/>
                <w:color w:val="000000"/>
              </w:rPr>
            </w:pPr>
          </w:p>
        </w:tc>
        <w:tc>
          <w:tcPr>
            <w:tcW w:w="3331" w:type="dxa"/>
            <w:tcBorders>
              <w:top w:val="nil"/>
              <w:left w:val="single" w:sz="4" w:space="0" w:color="auto"/>
              <w:bottom w:val="single" w:sz="4" w:space="0" w:color="auto"/>
              <w:right w:val="single" w:sz="4" w:space="0" w:color="auto"/>
            </w:tcBorders>
            <w:shd w:val="clear" w:color="auto" w:fill="auto"/>
            <w:vAlign w:val="bottom"/>
            <w:hideMark/>
          </w:tcPr>
          <w:p w14:paraId="04E1C0F8" w14:textId="77777777" w:rsidR="00115F02" w:rsidRPr="00023291" w:rsidRDefault="00115F02" w:rsidP="001E12A7">
            <w:pPr>
              <w:spacing w:after="0"/>
              <w:rPr>
                <w:rFonts w:eastAsia="Times New Roman" w:cs="Times New Roman"/>
                <w:bCs/>
                <w:color w:val="000000"/>
                <w:szCs w:val="24"/>
              </w:rPr>
            </w:pPr>
            <w:r w:rsidRPr="00023291">
              <w:rPr>
                <w:rFonts w:eastAsia="Times New Roman" w:cs="Times New Roman"/>
                <w:bCs/>
                <w:color w:val="000000"/>
                <w:szCs w:val="24"/>
              </w:rPr>
              <w:t>Јужне и источне србије</w:t>
            </w:r>
          </w:p>
        </w:tc>
        <w:tc>
          <w:tcPr>
            <w:tcW w:w="3059" w:type="dxa"/>
            <w:tcBorders>
              <w:top w:val="nil"/>
              <w:left w:val="nil"/>
              <w:bottom w:val="single" w:sz="4" w:space="0" w:color="auto"/>
              <w:right w:val="single" w:sz="4" w:space="0" w:color="auto"/>
            </w:tcBorders>
            <w:shd w:val="clear" w:color="auto" w:fill="auto"/>
            <w:vAlign w:val="center"/>
            <w:hideMark/>
          </w:tcPr>
          <w:p w14:paraId="63B4A85B"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Пчињска</w:t>
            </w:r>
          </w:p>
        </w:tc>
        <w:tc>
          <w:tcPr>
            <w:tcW w:w="2999" w:type="dxa"/>
            <w:tcBorders>
              <w:top w:val="nil"/>
              <w:left w:val="nil"/>
              <w:bottom w:val="single" w:sz="4" w:space="0" w:color="auto"/>
              <w:right w:val="single" w:sz="4" w:space="0" w:color="auto"/>
            </w:tcBorders>
            <w:shd w:val="clear" w:color="auto" w:fill="auto"/>
            <w:vAlign w:val="center"/>
            <w:hideMark/>
          </w:tcPr>
          <w:p w14:paraId="24ABA917"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Прешево</w:t>
            </w:r>
          </w:p>
        </w:tc>
      </w:tr>
      <w:tr w:rsidR="00115F02" w:rsidRPr="00023291" w14:paraId="1678D734" w14:textId="77777777" w:rsidTr="001E12A7">
        <w:trPr>
          <w:trHeight w:val="324"/>
        </w:trPr>
        <w:tc>
          <w:tcPr>
            <w:tcW w:w="812" w:type="dxa"/>
            <w:tcBorders>
              <w:top w:val="nil"/>
              <w:left w:val="single" w:sz="4" w:space="0" w:color="auto"/>
              <w:bottom w:val="single" w:sz="4" w:space="0" w:color="auto"/>
              <w:right w:val="single" w:sz="4" w:space="0" w:color="auto"/>
            </w:tcBorders>
          </w:tcPr>
          <w:p w14:paraId="76117CA6" w14:textId="77777777" w:rsidR="00115F02" w:rsidRPr="00023291" w:rsidRDefault="00115F02" w:rsidP="00AE2132">
            <w:pPr>
              <w:pStyle w:val="ListParagraph"/>
              <w:numPr>
                <w:ilvl w:val="0"/>
                <w:numId w:val="35"/>
              </w:numPr>
              <w:ind w:left="0" w:firstLine="0"/>
              <w:jc w:val="left"/>
              <w:rPr>
                <w:rFonts w:ascii="Times New Roman" w:eastAsia="Times New Roman" w:hAnsi="Times New Roman"/>
                <w:bCs/>
                <w:color w:val="000000"/>
              </w:rPr>
            </w:pPr>
          </w:p>
        </w:tc>
        <w:tc>
          <w:tcPr>
            <w:tcW w:w="3331" w:type="dxa"/>
            <w:tcBorders>
              <w:top w:val="nil"/>
              <w:left w:val="single" w:sz="4" w:space="0" w:color="auto"/>
              <w:bottom w:val="single" w:sz="4" w:space="0" w:color="auto"/>
              <w:right w:val="single" w:sz="4" w:space="0" w:color="auto"/>
            </w:tcBorders>
            <w:shd w:val="clear" w:color="auto" w:fill="auto"/>
            <w:vAlign w:val="bottom"/>
            <w:hideMark/>
          </w:tcPr>
          <w:p w14:paraId="17E7D608" w14:textId="77777777" w:rsidR="00115F02" w:rsidRPr="00023291" w:rsidRDefault="00115F02" w:rsidP="001E12A7">
            <w:pPr>
              <w:spacing w:after="0"/>
              <w:rPr>
                <w:rFonts w:eastAsia="Times New Roman" w:cs="Times New Roman"/>
                <w:bCs/>
                <w:color w:val="000000"/>
                <w:szCs w:val="24"/>
              </w:rPr>
            </w:pPr>
            <w:r w:rsidRPr="00023291">
              <w:rPr>
                <w:rFonts w:eastAsia="Times New Roman" w:cs="Times New Roman"/>
                <w:bCs/>
                <w:color w:val="000000"/>
                <w:szCs w:val="24"/>
              </w:rPr>
              <w:t>Јужне и источне србије</w:t>
            </w:r>
          </w:p>
        </w:tc>
        <w:tc>
          <w:tcPr>
            <w:tcW w:w="3059" w:type="dxa"/>
            <w:tcBorders>
              <w:top w:val="nil"/>
              <w:left w:val="nil"/>
              <w:bottom w:val="single" w:sz="4" w:space="0" w:color="auto"/>
              <w:right w:val="single" w:sz="4" w:space="0" w:color="auto"/>
            </w:tcBorders>
            <w:shd w:val="clear" w:color="auto" w:fill="auto"/>
            <w:vAlign w:val="center"/>
            <w:hideMark/>
          </w:tcPr>
          <w:p w14:paraId="340AAFC6"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Пчињска</w:t>
            </w:r>
          </w:p>
        </w:tc>
        <w:tc>
          <w:tcPr>
            <w:tcW w:w="2999" w:type="dxa"/>
            <w:tcBorders>
              <w:top w:val="nil"/>
              <w:left w:val="nil"/>
              <w:bottom w:val="single" w:sz="4" w:space="0" w:color="auto"/>
              <w:right w:val="single" w:sz="4" w:space="0" w:color="auto"/>
            </w:tcBorders>
            <w:shd w:val="clear" w:color="auto" w:fill="auto"/>
            <w:vAlign w:val="center"/>
            <w:hideMark/>
          </w:tcPr>
          <w:p w14:paraId="1906019E"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 xml:space="preserve">Трговиште </w:t>
            </w:r>
          </w:p>
        </w:tc>
      </w:tr>
      <w:tr w:rsidR="00115F02" w:rsidRPr="00023291" w14:paraId="5BD893D5" w14:textId="77777777" w:rsidTr="001E12A7">
        <w:trPr>
          <w:trHeight w:val="324"/>
        </w:trPr>
        <w:tc>
          <w:tcPr>
            <w:tcW w:w="812" w:type="dxa"/>
            <w:tcBorders>
              <w:top w:val="nil"/>
              <w:left w:val="single" w:sz="4" w:space="0" w:color="auto"/>
              <w:bottom w:val="single" w:sz="4" w:space="0" w:color="auto"/>
              <w:right w:val="single" w:sz="4" w:space="0" w:color="auto"/>
            </w:tcBorders>
          </w:tcPr>
          <w:p w14:paraId="34E4A056" w14:textId="77777777" w:rsidR="00115F02" w:rsidRPr="00023291" w:rsidRDefault="00115F02" w:rsidP="00AE2132">
            <w:pPr>
              <w:pStyle w:val="ListParagraph"/>
              <w:numPr>
                <w:ilvl w:val="0"/>
                <w:numId w:val="35"/>
              </w:numPr>
              <w:ind w:left="0" w:firstLine="0"/>
              <w:jc w:val="left"/>
              <w:rPr>
                <w:rFonts w:ascii="Times New Roman" w:eastAsia="Times New Roman" w:hAnsi="Times New Roman"/>
                <w:bCs/>
                <w:color w:val="000000"/>
              </w:rPr>
            </w:pPr>
          </w:p>
        </w:tc>
        <w:tc>
          <w:tcPr>
            <w:tcW w:w="3331" w:type="dxa"/>
            <w:tcBorders>
              <w:top w:val="nil"/>
              <w:left w:val="single" w:sz="4" w:space="0" w:color="auto"/>
              <w:bottom w:val="single" w:sz="4" w:space="0" w:color="auto"/>
              <w:right w:val="single" w:sz="4" w:space="0" w:color="auto"/>
            </w:tcBorders>
            <w:shd w:val="clear" w:color="auto" w:fill="auto"/>
            <w:vAlign w:val="bottom"/>
            <w:hideMark/>
          </w:tcPr>
          <w:p w14:paraId="41E7D0CB" w14:textId="77777777" w:rsidR="00115F02" w:rsidRPr="00023291" w:rsidRDefault="00115F02" w:rsidP="001E12A7">
            <w:pPr>
              <w:spacing w:after="0"/>
              <w:rPr>
                <w:rFonts w:eastAsia="Times New Roman" w:cs="Times New Roman"/>
                <w:bCs/>
                <w:color w:val="000000"/>
                <w:szCs w:val="24"/>
              </w:rPr>
            </w:pPr>
            <w:r w:rsidRPr="00023291">
              <w:rPr>
                <w:rFonts w:eastAsia="Times New Roman" w:cs="Times New Roman"/>
                <w:bCs/>
                <w:color w:val="000000"/>
                <w:szCs w:val="24"/>
              </w:rPr>
              <w:t>Шумадије и западне србије</w:t>
            </w:r>
          </w:p>
        </w:tc>
        <w:tc>
          <w:tcPr>
            <w:tcW w:w="3059" w:type="dxa"/>
            <w:tcBorders>
              <w:top w:val="nil"/>
              <w:left w:val="nil"/>
              <w:bottom w:val="single" w:sz="4" w:space="0" w:color="auto"/>
              <w:right w:val="single" w:sz="4" w:space="0" w:color="auto"/>
            </w:tcBorders>
            <w:shd w:val="clear" w:color="auto" w:fill="auto"/>
            <w:vAlign w:val="center"/>
            <w:hideMark/>
          </w:tcPr>
          <w:p w14:paraId="7541D582"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Златиборска</w:t>
            </w:r>
          </w:p>
        </w:tc>
        <w:tc>
          <w:tcPr>
            <w:tcW w:w="2999" w:type="dxa"/>
            <w:tcBorders>
              <w:top w:val="nil"/>
              <w:left w:val="nil"/>
              <w:bottom w:val="single" w:sz="4" w:space="0" w:color="auto"/>
              <w:right w:val="single" w:sz="4" w:space="0" w:color="auto"/>
            </w:tcBorders>
            <w:shd w:val="clear" w:color="auto" w:fill="auto"/>
            <w:vAlign w:val="center"/>
            <w:hideMark/>
          </w:tcPr>
          <w:p w14:paraId="79A8CD4A"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Бајина башта</w:t>
            </w:r>
          </w:p>
        </w:tc>
      </w:tr>
      <w:tr w:rsidR="00115F02" w:rsidRPr="00023291" w14:paraId="1E376A11" w14:textId="77777777" w:rsidTr="001E12A7">
        <w:trPr>
          <w:trHeight w:val="324"/>
        </w:trPr>
        <w:tc>
          <w:tcPr>
            <w:tcW w:w="812" w:type="dxa"/>
            <w:tcBorders>
              <w:top w:val="nil"/>
              <w:left w:val="single" w:sz="4" w:space="0" w:color="auto"/>
              <w:bottom w:val="single" w:sz="4" w:space="0" w:color="auto"/>
              <w:right w:val="single" w:sz="4" w:space="0" w:color="auto"/>
            </w:tcBorders>
          </w:tcPr>
          <w:p w14:paraId="1EAC2746" w14:textId="77777777" w:rsidR="00115F02" w:rsidRPr="00023291" w:rsidRDefault="00115F02" w:rsidP="00AE2132">
            <w:pPr>
              <w:pStyle w:val="ListParagraph"/>
              <w:numPr>
                <w:ilvl w:val="0"/>
                <w:numId w:val="35"/>
              </w:numPr>
              <w:ind w:left="0" w:firstLine="0"/>
              <w:jc w:val="left"/>
              <w:rPr>
                <w:rFonts w:ascii="Times New Roman" w:eastAsia="Times New Roman" w:hAnsi="Times New Roman"/>
                <w:bCs/>
                <w:color w:val="000000"/>
              </w:rPr>
            </w:pPr>
          </w:p>
        </w:tc>
        <w:tc>
          <w:tcPr>
            <w:tcW w:w="3331" w:type="dxa"/>
            <w:tcBorders>
              <w:top w:val="nil"/>
              <w:left w:val="single" w:sz="4" w:space="0" w:color="auto"/>
              <w:bottom w:val="single" w:sz="4" w:space="0" w:color="auto"/>
              <w:right w:val="single" w:sz="4" w:space="0" w:color="auto"/>
            </w:tcBorders>
            <w:shd w:val="clear" w:color="auto" w:fill="auto"/>
            <w:vAlign w:val="bottom"/>
            <w:hideMark/>
          </w:tcPr>
          <w:p w14:paraId="4D6B7A8D" w14:textId="77777777" w:rsidR="00115F02" w:rsidRPr="00023291" w:rsidRDefault="00115F02" w:rsidP="001E12A7">
            <w:pPr>
              <w:spacing w:after="0"/>
              <w:rPr>
                <w:rFonts w:eastAsia="Times New Roman" w:cs="Times New Roman"/>
                <w:bCs/>
                <w:color w:val="000000"/>
                <w:szCs w:val="24"/>
              </w:rPr>
            </w:pPr>
            <w:r w:rsidRPr="00023291">
              <w:rPr>
                <w:rFonts w:eastAsia="Times New Roman" w:cs="Times New Roman"/>
                <w:bCs/>
                <w:color w:val="000000"/>
                <w:szCs w:val="24"/>
              </w:rPr>
              <w:t>Шумадије и западне србије</w:t>
            </w:r>
          </w:p>
        </w:tc>
        <w:tc>
          <w:tcPr>
            <w:tcW w:w="3059" w:type="dxa"/>
            <w:tcBorders>
              <w:top w:val="nil"/>
              <w:left w:val="nil"/>
              <w:bottom w:val="single" w:sz="4" w:space="0" w:color="auto"/>
              <w:right w:val="single" w:sz="4" w:space="0" w:color="auto"/>
            </w:tcBorders>
            <w:shd w:val="clear" w:color="auto" w:fill="auto"/>
            <w:vAlign w:val="center"/>
            <w:hideMark/>
          </w:tcPr>
          <w:p w14:paraId="2F49500F"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Златиборска</w:t>
            </w:r>
          </w:p>
        </w:tc>
        <w:tc>
          <w:tcPr>
            <w:tcW w:w="2999" w:type="dxa"/>
            <w:tcBorders>
              <w:top w:val="nil"/>
              <w:left w:val="nil"/>
              <w:bottom w:val="single" w:sz="4" w:space="0" w:color="auto"/>
              <w:right w:val="single" w:sz="4" w:space="0" w:color="auto"/>
            </w:tcBorders>
            <w:shd w:val="clear" w:color="auto" w:fill="auto"/>
            <w:vAlign w:val="center"/>
            <w:hideMark/>
          </w:tcPr>
          <w:p w14:paraId="2A912B50"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Сјеница</w:t>
            </w:r>
          </w:p>
        </w:tc>
      </w:tr>
      <w:tr w:rsidR="00115F02" w:rsidRPr="00023291" w14:paraId="2C343463" w14:textId="77777777" w:rsidTr="001E12A7">
        <w:trPr>
          <w:trHeight w:val="312"/>
        </w:trPr>
        <w:tc>
          <w:tcPr>
            <w:tcW w:w="812" w:type="dxa"/>
            <w:tcBorders>
              <w:top w:val="nil"/>
              <w:left w:val="single" w:sz="4" w:space="0" w:color="auto"/>
              <w:bottom w:val="single" w:sz="4" w:space="0" w:color="auto"/>
              <w:right w:val="single" w:sz="4" w:space="0" w:color="auto"/>
            </w:tcBorders>
          </w:tcPr>
          <w:p w14:paraId="4EECC506" w14:textId="77777777" w:rsidR="00115F02" w:rsidRPr="00023291" w:rsidRDefault="00115F02" w:rsidP="00AE2132">
            <w:pPr>
              <w:pStyle w:val="ListParagraph"/>
              <w:numPr>
                <w:ilvl w:val="0"/>
                <w:numId w:val="35"/>
              </w:numPr>
              <w:ind w:left="0" w:firstLine="0"/>
              <w:jc w:val="left"/>
              <w:rPr>
                <w:rFonts w:ascii="Times New Roman" w:eastAsia="Times New Roman" w:hAnsi="Times New Roman"/>
                <w:bCs/>
                <w:color w:val="000000"/>
              </w:rPr>
            </w:pPr>
          </w:p>
        </w:tc>
        <w:tc>
          <w:tcPr>
            <w:tcW w:w="3331" w:type="dxa"/>
            <w:tcBorders>
              <w:top w:val="nil"/>
              <w:left w:val="single" w:sz="4" w:space="0" w:color="auto"/>
              <w:bottom w:val="single" w:sz="4" w:space="0" w:color="auto"/>
              <w:right w:val="single" w:sz="4" w:space="0" w:color="auto"/>
            </w:tcBorders>
            <w:shd w:val="clear" w:color="auto" w:fill="auto"/>
            <w:vAlign w:val="bottom"/>
            <w:hideMark/>
          </w:tcPr>
          <w:p w14:paraId="6C4F4F85" w14:textId="77777777" w:rsidR="00115F02" w:rsidRPr="00023291" w:rsidRDefault="00115F02" w:rsidP="001E12A7">
            <w:pPr>
              <w:spacing w:after="0"/>
              <w:rPr>
                <w:rFonts w:eastAsia="Times New Roman" w:cs="Times New Roman"/>
                <w:bCs/>
                <w:color w:val="000000"/>
                <w:szCs w:val="24"/>
              </w:rPr>
            </w:pPr>
            <w:r w:rsidRPr="00023291">
              <w:rPr>
                <w:rFonts w:eastAsia="Times New Roman" w:cs="Times New Roman"/>
                <w:bCs/>
                <w:color w:val="000000"/>
                <w:szCs w:val="24"/>
              </w:rPr>
              <w:t>Шумадије и западне србије</w:t>
            </w:r>
          </w:p>
        </w:tc>
        <w:tc>
          <w:tcPr>
            <w:tcW w:w="3059" w:type="dxa"/>
            <w:tcBorders>
              <w:top w:val="nil"/>
              <w:left w:val="nil"/>
              <w:bottom w:val="single" w:sz="4" w:space="0" w:color="auto"/>
              <w:right w:val="single" w:sz="4" w:space="0" w:color="auto"/>
            </w:tcBorders>
            <w:shd w:val="clear" w:color="auto" w:fill="auto"/>
            <w:vAlign w:val="center"/>
            <w:hideMark/>
          </w:tcPr>
          <w:p w14:paraId="39AA8113"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Златиборска</w:t>
            </w:r>
          </w:p>
        </w:tc>
        <w:tc>
          <w:tcPr>
            <w:tcW w:w="2999" w:type="dxa"/>
            <w:tcBorders>
              <w:top w:val="nil"/>
              <w:left w:val="nil"/>
              <w:bottom w:val="single" w:sz="4" w:space="0" w:color="auto"/>
              <w:right w:val="single" w:sz="4" w:space="0" w:color="auto"/>
            </w:tcBorders>
            <w:shd w:val="clear" w:color="auto" w:fill="auto"/>
            <w:vAlign w:val="center"/>
            <w:hideMark/>
          </w:tcPr>
          <w:p w14:paraId="5D269522"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Чајетина</w:t>
            </w:r>
          </w:p>
        </w:tc>
      </w:tr>
      <w:tr w:rsidR="00115F02" w:rsidRPr="00023291" w14:paraId="4CED7CEC" w14:textId="77777777" w:rsidTr="001E12A7">
        <w:trPr>
          <w:trHeight w:val="324"/>
        </w:trPr>
        <w:tc>
          <w:tcPr>
            <w:tcW w:w="812" w:type="dxa"/>
            <w:tcBorders>
              <w:top w:val="nil"/>
              <w:left w:val="single" w:sz="4" w:space="0" w:color="auto"/>
              <w:bottom w:val="single" w:sz="4" w:space="0" w:color="auto"/>
              <w:right w:val="single" w:sz="4" w:space="0" w:color="auto"/>
            </w:tcBorders>
          </w:tcPr>
          <w:p w14:paraId="69CA772E" w14:textId="77777777" w:rsidR="00115F02" w:rsidRPr="00023291" w:rsidRDefault="00115F02" w:rsidP="00AE2132">
            <w:pPr>
              <w:pStyle w:val="ListParagraph"/>
              <w:numPr>
                <w:ilvl w:val="0"/>
                <w:numId w:val="35"/>
              </w:numPr>
              <w:ind w:left="0" w:firstLine="0"/>
              <w:jc w:val="left"/>
              <w:rPr>
                <w:rFonts w:ascii="Times New Roman" w:eastAsia="Times New Roman" w:hAnsi="Times New Roman"/>
                <w:bCs/>
                <w:color w:val="000000"/>
              </w:rPr>
            </w:pPr>
          </w:p>
        </w:tc>
        <w:tc>
          <w:tcPr>
            <w:tcW w:w="3331" w:type="dxa"/>
            <w:tcBorders>
              <w:top w:val="nil"/>
              <w:left w:val="single" w:sz="4" w:space="0" w:color="auto"/>
              <w:bottom w:val="single" w:sz="4" w:space="0" w:color="auto"/>
              <w:right w:val="single" w:sz="4" w:space="0" w:color="auto"/>
            </w:tcBorders>
            <w:shd w:val="clear" w:color="auto" w:fill="auto"/>
            <w:vAlign w:val="bottom"/>
            <w:hideMark/>
          </w:tcPr>
          <w:p w14:paraId="174B08EA" w14:textId="77777777" w:rsidR="00115F02" w:rsidRPr="00023291" w:rsidRDefault="00115F02" w:rsidP="001E12A7">
            <w:pPr>
              <w:spacing w:after="0"/>
              <w:rPr>
                <w:rFonts w:eastAsia="Times New Roman" w:cs="Times New Roman"/>
                <w:bCs/>
                <w:color w:val="000000"/>
                <w:szCs w:val="24"/>
              </w:rPr>
            </w:pPr>
            <w:r w:rsidRPr="00023291">
              <w:rPr>
                <w:rFonts w:eastAsia="Times New Roman" w:cs="Times New Roman"/>
                <w:bCs/>
                <w:color w:val="000000"/>
                <w:szCs w:val="24"/>
              </w:rPr>
              <w:t>Шумадије и западне србије</w:t>
            </w:r>
          </w:p>
        </w:tc>
        <w:tc>
          <w:tcPr>
            <w:tcW w:w="3059" w:type="dxa"/>
            <w:tcBorders>
              <w:top w:val="nil"/>
              <w:left w:val="nil"/>
              <w:bottom w:val="single" w:sz="4" w:space="0" w:color="auto"/>
              <w:right w:val="single" w:sz="4" w:space="0" w:color="auto"/>
            </w:tcBorders>
            <w:shd w:val="clear" w:color="auto" w:fill="auto"/>
            <w:vAlign w:val="center"/>
            <w:hideMark/>
          </w:tcPr>
          <w:p w14:paraId="34A1AD62"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Колубарска</w:t>
            </w:r>
          </w:p>
        </w:tc>
        <w:tc>
          <w:tcPr>
            <w:tcW w:w="2999" w:type="dxa"/>
            <w:tcBorders>
              <w:top w:val="nil"/>
              <w:left w:val="nil"/>
              <w:bottom w:val="single" w:sz="4" w:space="0" w:color="auto"/>
              <w:right w:val="single" w:sz="4" w:space="0" w:color="auto"/>
            </w:tcBorders>
            <w:shd w:val="clear" w:color="auto" w:fill="auto"/>
            <w:vAlign w:val="bottom"/>
            <w:hideMark/>
          </w:tcPr>
          <w:p w14:paraId="3985612B"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Уб</w:t>
            </w:r>
          </w:p>
        </w:tc>
      </w:tr>
      <w:tr w:rsidR="00115F02" w:rsidRPr="00023291" w14:paraId="2E29B2BB" w14:textId="77777777" w:rsidTr="001E12A7">
        <w:trPr>
          <w:trHeight w:val="324"/>
        </w:trPr>
        <w:tc>
          <w:tcPr>
            <w:tcW w:w="812" w:type="dxa"/>
            <w:tcBorders>
              <w:top w:val="nil"/>
              <w:left w:val="single" w:sz="4" w:space="0" w:color="auto"/>
              <w:bottom w:val="single" w:sz="4" w:space="0" w:color="auto"/>
              <w:right w:val="single" w:sz="4" w:space="0" w:color="auto"/>
            </w:tcBorders>
          </w:tcPr>
          <w:p w14:paraId="4DDE3C74" w14:textId="77777777" w:rsidR="00115F02" w:rsidRPr="00023291" w:rsidRDefault="00115F02" w:rsidP="00AE2132">
            <w:pPr>
              <w:pStyle w:val="ListParagraph"/>
              <w:numPr>
                <w:ilvl w:val="0"/>
                <w:numId w:val="35"/>
              </w:numPr>
              <w:ind w:left="0" w:firstLine="0"/>
              <w:jc w:val="left"/>
              <w:rPr>
                <w:rFonts w:ascii="Times New Roman" w:eastAsia="Times New Roman" w:hAnsi="Times New Roman"/>
                <w:bCs/>
                <w:color w:val="000000"/>
              </w:rPr>
            </w:pPr>
          </w:p>
        </w:tc>
        <w:tc>
          <w:tcPr>
            <w:tcW w:w="3331" w:type="dxa"/>
            <w:tcBorders>
              <w:top w:val="nil"/>
              <w:left w:val="single" w:sz="4" w:space="0" w:color="auto"/>
              <w:bottom w:val="single" w:sz="4" w:space="0" w:color="auto"/>
              <w:right w:val="single" w:sz="4" w:space="0" w:color="auto"/>
            </w:tcBorders>
            <w:shd w:val="clear" w:color="auto" w:fill="auto"/>
            <w:vAlign w:val="bottom"/>
            <w:hideMark/>
          </w:tcPr>
          <w:p w14:paraId="61C21C5C" w14:textId="77777777" w:rsidR="00115F02" w:rsidRPr="00023291" w:rsidRDefault="00115F02" w:rsidP="001E12A7">
            <w:pPr>
              <w:spacing w:after="0"/>
              <w:rPr>
                <w:rFonts w:eastAsia="Times New Roman" w:cs="Times New Roman"/>
                <w:bCs/>
                <w:color w:val="000000"/>
                <w:szCs w:val="24"/>
              </w:rPr>
            </w:pPr>
            <w:r w:rsidRPr="00023291">
              <w:rPr>
                <w:rFonts w:eastAsia="Times New Roman" w:cs="Times New Roman"/>
                <w:bCs/>
                <w:color w:val="000000"/>
                <w:szCs w:val="24"/>
              </w:rPr>
              <w:t>Шумадије и западне србије</w:t>
            </w:r>
          </w:p>
        </w:tc>
        <w:tc>
          <w:tcPr>
            <w:tcW w:w="3059" w:type="dxa"/>
            <w:tcBorders>
              <w:top w:val="nil"/>
              <w:left w:val="nil"/>
              <w:bottom w:val="single" w:sz="4" w:space="0" w:color="auto"/>
              <w:right w:val="single" w:sz="4" w:space="0" w:color="auto"/>
            </w:tcBorders>
            <w:shd w:val="clear" w:color="auto" w:fill="auto"/>
            <w:vAlign w:val="center"/>
            <w:hideMark/>
          </w:tcPr>
          <w:p w14:paraId="6EC6D6AD"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Моравичка</w:t>
            </w:r>
          </w:p>
        </w:tc>
        <w:tc>
          <w:tcPr>
            <w:tcW w:w="2999" w:type="dxa"/>
            <w:tcBorders>
              <w:top w:val="nil"/>
              <w:left w:val="nil"/>
              <w:bottom w:val="single" w:sz="4" w:space="0" w:color="auto"/>
              <w:right w:val="single" w:sz="4" w:space="0" w:color="auto"/>
            </w:tcBorders>
            <w:shd w:val="clear" w:color="auto" w:fill="auto"/>
            <w:vAlign w:val="center"/>
            <w:hideMark/>
          </w:tcPr>
          <w:p w14:paraId="5D26A235"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Горњи милановац</w:t>
            </w:r>
          </w:p>
        </w:tc>
      </w:tr>
      <w:tr w:rsidR="00115F02" w:rsidRPr="00023291" w14:paraId="762AFD31" w14:textId="77777777" w:rsidTr="001E12A7">
        <w:trPr>
          <w:trHeight w:val="324"/>
        </w:trPr>
        <w:tc>
          <w:tcPr>
            <w:tcW w:w="812" w:type="dxa"/>
            <w:tcBorders>
              <w:top w:val="nil"/>
              <w:left w:val="single" w:sz="4" w:space="0" w:color="auto"/>
              <w:bottom w:val="single" w:sz="4" w:space="0" w:color="auto"/>
              <w:right w:val="single" w:sz="4" w:space="0" w:color="auto"/>
            </w:tcBorders>
          </w:tcPr>
          <w:p w14:paraId="10BA83DB" w14:textId="77777777" w:rsidR="00115F02" w:rsidRPr="00023291" w:rsidRDefault="00115F02" w:rsidP="00AE2132">
            <w:pPr>
              <w:pStyle w:val="ListParagraph"/>
              <w:numPr>
                <w:ilvl w:val="0"/>
                <w:numId w:val="35"/>
              </w:numPr>
              <w:ind w:left="0" w:firstLine="0"/>
              <w:jc w:val="left"/>
              <w:rPr>
                <w:rFonts w:ascii="Times New Roman" w:eastAsia="Times New Roman" w:hAnsi="Times New Roman"/>
                <w:bCs/>
                <w:color w:val="000000"/>
              </w:rPr>
            </w:pPr>
          </w:p>
        </w:tc>
        <w:tc>
          <w:tcPr>
            <w:tcW w:w="3331" w:type="dxa"/>
            <w:tcBorders>
              <w:top w:val="nil"/>
              <w:left w:val="single" w:sz="4" w:space="0" w:color="auto"/>
              <w:bottom w:val="single" w:sz="4" w:space="0" w:color="auto"/>
              <w:right w:val="single" w:sz="4" w:space="0" w:color="auto"/>
            </w:tcBorders>
            <w:shd w:val="clear" w:color="auto" w:fill="auto"/>
            <w:vAlign w:val="bottom"/>
            <w:hideMark/>
          </w:tcPr>
          <w:p w14:paraId="5E612CD1" w14:textId="77777777" w:rsidR="00115F02" w:rsidRPr="00023291" w:rsidRDefault="00115F02" w:rsidP="001E12A7">
            <w:pPr>
              <w:spacing w:after="0"/>
              <w:rPr>
                <w:rFonts w:eastAsia="Times New Roman" w:cs="Times New Roman"/>
                <w:bCs/>
                <w:color w:val="000000"/>
                <w:szCs w:val="24"/>
              </w:rPr>
            </w:pPr>
            <w:r w:rsidRPr="00023291">
              <w:rPr>
                <w:rFonts w:eastAsia="Times New Roman" w:cs="Times New Roman"/>
                <w:bCs/>
                <w:color w:val="000000"/>
                <w:szCs w:val="24"/>
              </w:rPr>
              <w:t>Шумадије и западне србије</w:t>
            </w:r>
          </w:p>
        </w:tc>
        <w:tc>
          <w:tcPr>
            <w:tcW w:w="3059" w:type="dxa"/>
            <w:tcBorders>
              <w:top w:val="nil"/>
              <w:left w:val="nil"/>
              <w:bottom w:val="single" w:sz="4" w:space="0" w:color="auto"/>
              <w:right w:val="single" w:sz="4" w:space="0" w:color="auto"/>
            </w:tcBorders>
            <w:shd w:val="clear" w:color="auto" w:fill="auto"/>
            <w:vAlign w:val="center"/>
            <w:hideMark/>
          </w:tcPr>
          <w:p w14:paraId="510139F9"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Рашка</w:t>
            </w:r>
          </w:p>
        </w:tc>
        <w:tc>
          <w:tcPr>
            <w:tcW w:w="2999" w:type="dxa"/>
            <w:tcBorders>
              <w:top w:val="nil"/>
              <w:left w:val="nil"/>
              <w:bottom w:val="single" w:sz="4" w:space="0" w:color="auto"/>
              <w:right w:val="single" w:sz="4" w:space="0" w:color="auto"/>
            </w:tcBorders>
            <w:shd w:val="clear" w:color="auto" w:fill="auto"/>
            <w:vAlign w:val="center"/>
            <w:hideMark/>
          </w:tcPr>
          <w:p w14:paraId="3719DC73"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Нови пазар</w:t>
            </w:r>
          </w:p>
        </w:tc>
      </w:tr>
      <w:tr w:rsidR="00115F02" w:rsidRPr="00023291" w14:paraId="637B6100" w14:textId="77777777" w:rsidTr="001E12A7">
        <w:trPr>
          <w:trHeight w:val="324"/>
        </w:trPr>
        <w:tc>
          <w:tcPr>
            <w:tcW w:w="812" w:type="dxa"/>
            <w:tcBorders>
              <w:top w:val="nil"/>
              <w:left w:val="single" w:sz="4" w:space="0" w:color="auto"/>
              <w:bottom w:val="single" w:sz="4" w:space="0" w:color="auto"/>
              <w:right w:val="single" w:sz="4" w:space="0" w:color="auto"/>
            </w:tcBorders>
          </w:tcPr>
          <w:p w14:paraId="6A4043B3" w14:textId="77777777" w:rsidR="00115F02" w:rsidRPr="00023291" w:rsidRDefault="00115F02" w:rsidP="00AE2132">
            <w:pPr>
              <w:pStyle w:val="ListParagraph"/>
              <w:numPr>
                <w:ilvl w:val="0"/>
                <w:numId w:val="35"/>
              </w:numPr>
              <w:ind w:left="0" w:firstLine="0"/>
              <w:jc w:val="left"/>
              <w:rPr>
                <w:rFonts w:ascii="Times New Roman" w:eastAsia="Times New Roman" w:hAnsi="Times New Roman"/>
                <w:bCs/>
                <w:color w:val="000000"/>
              </w:rPr>
            </w:pPr>
          </w:p>
        </w:tc>
        <w:tc>
          <w:tcPr>
            <w:tcW w:w="3331" w:type="dxa"/>
            <w:tcBorders>
              <w:top w:val="nil"/>
              <w:left w:val="single" w:sz="4" w:space="0" w:color="auto"/>
              <w:bottom w:val="single" w:sz="4" w:space="0" w:color="auto"/>
              <w:right w:val="single" w:sz="4" w:space="0" w:color="auto"/>
            </w:tcBorders>
            <w:shd w:val="clear" w:color="auto" w:fill="auto"/>
            <w:vAlign w:val="bottom"/>
            <w:hideMark/>
          </w:tcPr>
          <w:p w14:paraId="3E721074" w14:textId="77777777" w:rsidR="00115F02" w:rsidRPr="00023291" w:rsidRDefault="00115F02" w:rsidP="001E12A7">
            <w:pPr>
              <w:spacing w:after="0"/>
              <w:rPr>
                <w:rFonts w:eastAsia="Times New Roman" w:cs="Times New Roman"/>
                <w:bCs/>
                <w:color w:val="000000"/>
                <w:szCs w:val="24"/>
              </w:rPr>
            </w:pPr>
            <w:r w:rsidRPr="00023291">
              <w:rPr>
                <w:rFonts w:eastAsia="Times New Roman" w:cs="Times New Roman"/>
                <w:bCs/>
                <w:color w:val="000000"/>
                <w:szCs w:val="24"/>
              </w:rPr>
              <w:t>Шумадије и западне србије</w:t>
            </w:r>
          </w:p>
        </w:tc>
        <w:tc>
          <w:tcPr>
            <w:tcW w:w="3059" w:type="dxa"/>
            <w:tcBorders>
              <w:top w:val="nil"/>
              <w:left w:val="nil"/>
              <w:bottom w:val="single" w:sz="4" w:space="0" w:color="auto"/>
              <w:right w:val="single" w:sz="4" w:space="0" w:color="auto"/>
            </w:tcBorders>
            <w:shd w:val="clear" w:color="auto" w:fill="auto"/>
            <w:vAlign w:val="center"/>
            <w:hideMark/>
          </w:tcPr>
          <w:p w14:paraId="38EE1798"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Рашка</w:t>
            </w:r>
          </w:p>
        </w:tc>
        <w:tc>
          <w:tcPr>
            <w:tcW w:w="2999" w:type="dxa"/>
            <w:tcBorders>
              <w:top w:val="nil"/>
              <w:left w:val="nil"/>
              <w:bottom w:val="single" w:sz="4" w:space="0" w:color="auto"/>
              <w:right w:val="single" w:sz="4" w:space="0" w:color="auto"/>
            </w:tcBorders>
            <w:shd w:val="clear" w:color="auto" w:fill="auto"/>
            <w:vAlign w:val="center"/>
            <w:hideMark/>
          </w:tcPr>
          <w:p w14:paraId="210BF9D0"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Тутин</w:t>
            </w:r>
          </w:p>
        </w:tc>
      </w:tr>
      <w:tr w:rsidR="00115F02" w:rsidRPr="00023291" w14:paraId="1E275114" w14:textId="77777777" w:rsidTr="001E12A7">
        <w:trPr>
          <w:trHeight w:val="324"/>
        </w:trPr>
        <w:tc>
          <w:tcPr>
            <w:tcW w:w="812" w:type="dxa"/>
            <w:tcBorders>
              <w:top w:val="nil"/>
              <w:left w:val="single" w:sz="4" w:space="0" w:color="auto"/>
              <w:bottom w:val="single" w:sz="4" w:space="0" w:color="auto"/>
              <w:right w:val="single" w:sz="4" w:space="0" w:color="auto"/>
            </w:tcBorders>
          </w:tcPr>
          <w:p w14:paraId="0F451EEF" w14:textId="77777777" w:rsidR="00115F02" w:rsidRPr="00023291" w:rsidRDefault="00115F02" w:rsidP="00AE2132">
            <w:pPr>
              <w:pStyle w:val="ListParagraph"/>
              <w:numPr>
                <w:ilvl w:val="0"/>
                <w:numId w:val="35"/>
              </w:numPr>
              <w:ind w:left="0" w:firstLine="0"/>
              <w:jc w:val="left"/>
              <w:rPr>
                <w:rFonts w:ascii="Times New Roman" w:eastAsia="Times New Roman" w:hAnsi="Times New Roman"/>
                <w:bCs/>
                <w:color w:val="000000"/>
              </w:rPr>
            </w:pPr>
          </w:p>
        </w:tc>
        <w:tc>
          <w:tcPr>
            <w:tcW w:w="3331" w:type="dxa"/>
            <w:tcBorders>
              <w:top w:val="nil"/>
              <w:left w:val="single" w:sz="4" w:space="0" w:color="auto"/>
              <w:bottom w:val="single" w:sz="4" w:space="0" w:color="auto"/>
              <w:right w:val="single" w:sz="4" w:space="0" w:color="auto"/>
            </w:tcBorders>
            <w:shd w:val="clear" w:color="auto" w:fill="auto"/>
            <w:vAlign w:val="bottom"/>
            <w:hideMark/>
          </w:tcPr>
          <w:p w14:paraId="69C079CF" w14:textId="77777777" w:rsidR="00115F02" w:rsidRPr="00023291" w:rsidRDefault="00115F02" w:rsidP="001E12A7">
            <w:pPr>
              <w:spacing w:after="0"/>
              <w:rPr>
                <w:rFonts w:eastAsia="Times New Roman" w:cs="Times New Roman"/>
                <w:bCs/>
                <w:color w:val="000000"/>
                <w:szCs w:val="24"/>
              </w:rPr>
            </w:pPr>
            <w:r w:rsidRPr="00023291">
              <w:rPr>
                <w:rFonts w:eastAsia="Times New Roman" w:cs="Times New Roman"/>
                <w:bCs/>
                <w:color w:val="000000"/>
                <w:szCs w:val="24"/>
              </w:rPr>
              <w:t>Шумадије и западне србије</w:t>
            </w:r>
          </w:p>
        </w:tc>
        <w:tc>
          <w:tcPr>
            <w:tcW w:w="3059" w:type="dxa"/>
            <w:tcBorders>
              <w:top w:val="nil"/>
              <w:left w:val="nil"/>
              <w:bottom w:val="single" w:sz="4" w:space="0" w:color="auto"/>
              <w:right w:val="single" w:sz="4" w:space="0" w:color="auto"/>
            </w:tcBorders>
            <w:shd w:val="clear" w:color="auto" w:fill="auto"/>
            <w:vAlign w:val="center"/>
            <w:hideMark/>
          </w:tcPr>
          <w:p w14:paraId="180DE2E0"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Шумадијска</w:t>
            </w:r>
          </w:p>
        </w:tc>
        <w:tc>
          <w:tcPr>
            <w:tcW w:w="2999" w:type="dxa"/>
            <w:tcBorders>
              <w:top w:val="nil"/>
              <w:left w:val="nil"/>
              <w:bottom w:val="single" w:sz="4" w:space="0" w:color="auto"/>
              <w:right w:val="single" w:sz="4" w:space="0" w:color="auto"/>
            </w:tcBorders>
            <w:shd w:val="clear" w:color="auto" w:fill="auto"/>
            <w:vAlign w:val="bottom"/>
            <w:hideMark/>
          </w:tcPr>
          <w:p w14:paraId="67C57BB2" w14:textId="77777777" w:rsidR="00115F02" w:rsidRPr="00023291" w:rsidRDefault="00115F02" w:rsidP="001E12A7">
            <w:pPr>
              <w:spacing w:after="0"/>
              <w:rPr>
                <w:rFonts w:eastAsia="Times New Roman" w:cs="Times New Roman"/>
                <w:bCs/>
                <w:szCs w:val="24"/>
              </w:rPr>
            </w:pPr>
            <w:r w:rsidRPr="00023291">
              <w:rPr>
                <w:rFonts w:eastAsia="Times New Roman" w:cs="Times New Roman"/>
                <w:bCs/>
                <w:szCs w:val="24"/>
              </w:rPr>
              <w:t>Топола</w:t>
            </w:r>
          </w:p>
        </w:tc>
      </w:tr>
    </w:tbl>
    <w:p w14:paraId="6A9503EC" w14:textId="08543ED9" w:rsidR="00115F02" w:rsidRPr="00023291" w:rsidRDefault="00115F02" w:rsidP="00115F02">
      <w:pPr>
        <w:rPr>
          <w:rFonts w:cs="Times New Roman"/>
          <w:lang w:val="sr-Cyrl-CS"/>
        </w:rPr>
      </w:pPr>
    </w:p>
    <w:p w14:paraId="2AF95D95" w14:textId="18D16F8F" w:rsidR="00A22ADF" w:rsidRPr="00413CF8" w:rsidRDefault="00115F02" w:rsidP="00413CF8">
      <w:pPr>
        <w:rPr>
          <w:rFonts w:cs="Times New Roman"/>
          <w:lang w:val="sr-Cyrl-CS"/>
        </w:rPr>
      </w:pPr>
      <w:r w:rsidRPr="00023291">
        <w:rPr>
          <w:rFonts w:cs="Times New Roman"/>
          <w:lang w:val="sr-Cyrl-CS"/>
        </w:rPr>
        <w:t xml:space="preserve">Од 132 ЈЛС које су доставиле извештаје, односно чији су извештаји обрађени, </w:t>
      </w:r>
      <w:r w:rsidRPr="00023291">
        <w:rPr>
          <w:rFonts w:cs="Times New Roman"/>
          <w:b/>
          <w:lang w:val="sr-Cyrl-CS"/>
        </w:rPr>
        <w:t>опште податке доставило је 123 ЈЛС.</w:t>
      </w:r>
    </w:p>
    <w:p w14:paraId="3B87E86F" w14:textId="77777777" w:rsidR="00A22ADF" w:rsidRPr="00023291" w:rsidRDefault="00A22ADF" w:rsidP="00115F02">
      <w:pPr>
        <w:pStyle w:val="ListParagraph"/>
        <w:ind w:firstLine="720"/>
        <w:rPr>
          <w:rFonts w:ascii="Times New Roman" w:hAnsi="Times New Roman"/>
          <w:lang w:val="sr-Cyrl-CS"/>
        </w:rPr>
      </w:pPr>
    </w:p>
    <w:p w14:paraId="67ECB2DA" w14:textId="77777777" w:rsidR="00115F02" w:rsidRPr="00437D67" w:rsidRDefault="00115F02" w:rsidP="00437D67">
      <w:pPr>
        <w:pStyle w:val="ListParagraph"/>
        <w:ind w:left="0"/>
        <w:rPr>
          <w:rFonts w:ascii="Times New Roman" w:hAnsi="Times New Roman"/>
          <w:b/>
          <w:i/>
          <w:lang w:val="sr-Cyrl-CS"/>
        </w:rPr>
      </w:pPr>
      <w:r w:rsidRPr="00023291">
        <w:rPr>
          <w:rFonts w:ascii="Times New Roman" w:hAnsi="Times New Roman"/>
          <w:b/>
          <w:i/>
          <w:lang w:val="sr-Cyrl-CS"/>
        </w:rPr>
        <w:t xml:space="preserve">Табела 2: ЈЛС које нису доставиле опште податке </w:t>
      </w:r>
    </w:p>
    <w:tbl>
      <w:tblPr>
        <w:tblStyle w:val="TableGrid3"/>
        <w:tblW w:w="0" w:type="auto"/>
        <w:jc w:val="center"/>
        <w:tblLook w:val="04A0" w:firstRow="1" w:lastRow="0" w:firstColumn="1" w:lastColumn="0" w:noHBand="0" w:noVBand="1"/>
      </w:tblPr>
      <w:tblGrid>
        <w:gridCol w:w="930"/>
        <w:gridCol w:w="3177"/>
        <w:gridCol w:w="2196"/>
        <w:gridCol w:w="2759"/>
      </w:tblGrid>
      <w:tr w:rsidR="00115F02" w:rsidRPr="00023291" w14:paraId="03CF81BC" w14:textId="77777777" w:rsidTr="001E12A7">
        <w:trPr>
          <w:trHeight w:val="284"/>
          <w:jc w:val="center"/>
        </w:trPr>
        <w:tc>
          <w:tcPr>
            <w:tcW w:w="931" w:type="dxa"/>
            <w:vMerge w:val="restart"/>
            <w:shd w:val="clear" w:color="auto" w:fill="DEEAF6" w:themeFill="accent1" w:themeFillTint="33"/>
            <w:vAlign w:val="center"/>
          </w:tcPr>
          <w:p w14:paraId="7E964ECD" w14:textId="77777777" w:rsidR="00115F02" w:rsidRPr="003938DC" w:rsidRDefault="00115F02" w:rsidP="001E12A7">
            <w:pPr>
              <w:jc w:val="center"/>
              <w:rPr>
                <w:b/>
                <w:bCs/>
                <w:sz w:val="18"/>
                <w:szCs w:val="18"/>
                <w:lang w:val="sr-Cyrl-CS"/>
              </w:rPr>
            </w:pPr>
            <w:r w:rsidRPr="003938DC">
              <w:rPr>
                <w:b/>
                <w:bCs/>
                <w:sz w:val="18"/>
                <w:szCs w:val="18"/>
                <w:lang w:val="sr-Cyrl-CS"/>
              </w:rPr>
              <w:t>РЕДНИ БРОЈ</w:t>
            </w:r>
          </w:p>
        </w:tc>
        <w:tc>
          <w:tcPr>
            <w:tcW w:w="8217" w:type="dxa"/>
            <w:gridSpan w:val="3"/>
            <w:shd w:val="clear" w:color="auto" w:fill="DEEAF6" w:themeFill="accent1" w:themeFillTint="33"/>
            <w:vAlign w:val="center"/>
          </w:tcPr>
          <w:p w14:paraId="675A071B" w14:textId="77777777" w:rsidR="00115F02" w:rsidRPr="003938DC" w:rsidRDefault="00115F02" w:rsidP="001E12A7">
            <w:pPr>
              <w:jc w:val="center"/>
              <w:rPr>
                <w:b/>
                <w:bCs/>
                <w:sz w:val="18"/>
                <w:szCs w:val="18"/>
                <w:lang w:val="sr-Cyrl-CS"/>
              </w:rPr>
            </w:pPr>
            <w:r w:rsidRPr="003938DC">
              <w:rPr>
                <w:b/>
                <w:bCs/>
                <w:sz w:val="18"/>
                <w:szCs w:val="18"/>
                <w:lang w:val="sr-Cyrl-CS"/>
              </w:rPr>
              <w:t>ЈЛС КОЈЕ НИСУ ДОСТАВИЛЕ ОПШТЕ ПОДАТКЕ</w:t>
            </w:r>
          </w:p>
        </w:tc>
      </w:tr>
      <w:tr w:rsidR="00115F02" w:rsidRPr="00023291" w14:paraId="6D08BD5A" w14:textId="77777777" w:rsidTr="001E12A7">
        <w:trPr>
          <w:trHeight w:val="284"/>
          <w:jc w:val="center"/>
        </w:trPr>
        <w:tc>
          <w:tcPr>
            <w:tcW w:w="931" w:type="dxa"/>
            <w:vMerge/>
            <w:shd w:val="clear" w:color="auto" w:fill="DEEAF6" w:themeFill="accent1" w:themeFillTint="33"/>
          </w:tcPr>
          <w:p w14:paraId="4AB0C47D" w14:textId="77777777" w:rsidR="00115F02" w:rsidRPr="003938DC" w:rsidRDefault="00115F02" w:rsidP="001E12A7">
            <w:pPr>
              <w:rPr>
                <w:b/>
                <w:bCs/>
                <w:sz w:val="18"/>
                <w:szCs w:val="18"/>
                <w:lang w:val="sr-Cyrl-CS"/>
              </w:rPr>
            </w:pPr>
          </w:p>
        </w:tc>
        <w:tc>
          <w:tcPr>
            <w:tcW w:w="3220" w:type="dxa"/>
            <w:shd w:val="clear" w:color="auto" w:fill="DEEAF6" w:themeFill="accent1" w:themeFillTint="33"/>
            <w:vAlign w:val="center"/>
            <w:hideMark/>
          </w:tcPr>
          <w:p w14:paraId="7A6EDC47" w14:textId="77777777" w:rsidR="00115F02" w:rsidRPr="003938DC" w:rsidRDefault="00115F02" w:rsidP="001E12A7">
            <w:pPr>
              <w:jc w:val="center"/>
              <w:rPr>
                <w:b/>
                <w:bCs/>
                <w:sz w:val="18"/>
                <w:szCs w:val="18"/>
                <w:lang w:val="sr-Cyrl-CS"/>
              </w:rPr>
            </w:pPr>
            <w:r w:rsidRPr="003938DC">
              <w:rPr>
                <w:b/>
                <w:bCs/>
                <w:sz w:val="18"/>
                <w:szCs w:val="18"/>
                <w:lang w:val="sr-Cyrl-CS"/>
              </w:rPr>
              <w:t>РЕГИОН</w:t>
            </w:r>
          </w:p>
        </w:tc>
        <w:tc>
          <w:tcPr>
            <w:tcW w:w="2209" w:type="dxa"/>
            <w:shd w:val="clear" w:color="auto" w:fill="DEEAF6" w:themeFill="accent1" w:themeFillTint="33"/>
            <w:vAlign w:val="center"/>
            <w:hideMark/>
          </w:tcPr>
          <w:p w14:paraId="0A058D14" w14:textId="77777777" w:rsidR="00115F02" w:rsidRPr="003938DC" w:rsidRDefault="00115F02" w:rsidP="001E12A7">
            <w:pPr>
              <w:jc w:val="center"/>
              <w:rPr>
                <w:b/>
                <w:bCs/>
                <w:sz w:val="18"/>
                <w:szCs w:val="18"/>
                <w:lang w:val="sr-Cyrl-CS"/>
              </w:rPr>
            </w:pPr>
            <w:r w:rsidRPr="003938DC">
              <w:rPr>
                <w:b/>
                <w:bCs/>
                <w:sz w:val="18"/>
                <w:szCs w:val="18"/>
                <w:lang w:val="sr-Cyrl-CS"/>
              </w:rPr>
              <w:t>ОБЛАСТ</w:t>
            </w:r>
          </w:p>
        </w:tc>
        <w:tc>
          <w:tcPr>
            <w:tcW w:w="2788" w:type="dxa"/>
            <w:shd w:val="clear" w:color="auto" w:fill="DEEAF6" w:themeFill="accent1" w:themeFillTint="33"/>
            <w:vAlign w:val="center"/>
            <w:hideMark/>
          </w:tcPr>
          <w:p w14:paraId="1201E05B" w14:textId="77777777" w:rsidR="00115F02" w:rsidRPr="003938DC" w:rsidRDefault="00115F02" w:rsidP="001E12A7">
            <w:pPr>
              <w:jc w:val="center"/>
              <w:rPr>
                <w:b/>
                <w:bCs/>
                <w:sz w:val="18"/>
                <w:szCs w:val="18"/>
                <w:lang w:val="sr-Cyrl-CS"/>
              </w:rPr>
            </w:pPr>
            <w:r w:rsidRPr="003938DC">
              <w:rPr>
                <w:b/>
                <w:bCs/>
                <w:sz w:val="18"/>
                <w:szCs w:val="18"/>
                <w:lang w:val="sr-Cyrl-CS"/>
              </w:rPr>
              <w:t>ЈЕДИНИЦА ЛОКАЛНЕ САМОУПРАВЕ</w:t>
            </w:r>
          </w:p>
        </w:tc>
      </w:tr>
      <w:tr w:rsidR="00115F02" w:rsidRPr="00023291" w14:paraId="51B2FEB1" w14:textId="77777777" w:rsidTr="001E12A7">
        <w:trPr>
          <w:trHeight w:val="284"/>
          <w:jc w:val="center"/>
        </w:trPr>
        <w:tc>
          <w:tcPr>
            <w:tcW w:w="931" w:type="dxa"/>
          </w:tcPr>
          <w:p w14:paraId="03550BAD" w14:textId="77777777" w:rsidR="00115F02" w:rsidRPr="00023291" w:rsidRDefault="00115F02" w:rsidP="00115F02">
            <w:pPr>
              <w:numPr>
                <w:ilvl w:val="0"/>
                <w:numId w:val="2"/>
              </w:numPr>
              <w:ind w:left="0" w:firstLine="0"/>
              <w:contextualSpacing/>
              <w:jc w:val="center"/>
              <w:rPr>
                <w:bCs/>
                <w:lang w:val="sr-Cyrl-CS"/>
              </w:rPr>
            </w:pPr>
          </w:p>
        </w:tc>
        <w:tc>
          <w:tcPr>
            <w:tcW w:w="3220" w:type="dxa"/>
            <w:vAlign w:val="bottom"/>
          </w:tcPr>
          <w:p w14:paraId="70ADA790" w14:textId="77777777" w:rsidR="00115F02" w:rsidRPr="00023291" w:rsidRDefault="00115F02" w:rsidP="001E12A7">
            <w:pPr>
              <w:rPr>
                <w:rFonts w:eastAsia="Times New Roman"/>
                <w:bCs/>
                <w:color w:val="000000"/>
              </w:rPr>
            </w:pPr>
            <w:r w:rsidRPr="00023291">
              <w:rPr>
                <w:rFonts w:eastAsia="Times New Roman"/>
                <w:bCs/>
                <w:color w:val="000000"/>
              </w:rPr>
              <w:t>Београдски</w:t>
            </w:r>
          </w:p>
        </w:tc>
        <w:tc>
          <w:tcPr>
            <w:tcW w:w="2209" w:type="dxa"/>
            <w:vAlign w:val="center"/>
          </w:tcPr>
          <w:p w14:paraId="5102369A" w14:textId="77777777" w:rsidR="00115F02" w:rsidRPr="00023291" w:rsidRDefault="00115F02" w:rsidP="001E12A7">
            <w:pPr>
              <w:rPr>
                <w:rFonts w:eastAsia="Times New Roman"/>
                <w:bCs/>
              </w:rPr>
            </w:pPr>
            <w:r w:rsidRPr="00023291">
              <w:rPr>
                <w:rFonts w:eastAsia="Times New Roman"/>
                <w:bCs/>
              </w:rPr>
              <w:t>Београдска</w:t>
            </w:r>
          </w:p>
        </w:tc>
        <w:tc>
          <w:tcPr>
            <w:tcW w:w="2788" w:type="dxa"/>
            <w:vAlign w:val="center"/>
          </w:tcPr>
          <w:p w14:paraId="5CF58317" w14:textId="77777777" w:rsidR="00115F02" w:rsidRPr="00023291" w:rsidRDefault="00115F02" w:rsidP="001E12A7">
            <w:pPr>
              <w:rPr>
                <w:rFonts w:eastAsia="Times New Roman"/>
                <w:bCs/>
              </w:rPr>
            </w:pPr>
            <w:r w:rsidRPr="00023291">
              <w:rPr>
                <w:rFonts w:eastAsia="Times New Roman"/>
                <w:bCs/>
              </w:rPr>
              <w:t>Лазаревац</w:t>
            </w:r>
          </w:p>
        </w:tc>
      </w:tr>
      <w:tr w:rsidR="00115F02" w:rsidRPr="00023291" w14:paraId="4766ECF5" w14:textId="77777777" w:rsidTr="001E12A7">
        <w:trPr>
          <w:trHeight w:val="284"/>
          <w:jc w:val="center"/>
        </w:trPr>
        <w:tc>
          <w:tcPr>
            <w:tcW w:w="931" w:type="dxa"/>
          </w:tcPr>
          <w:p w14:paraId="5AE1B75F" w14:textId="77777777" w:rsidR="00115F02" w:rsidRPr="00023291" w:rsidRDefault="00115F02" w:rsidP="00115F02">
            <w:pPr>
              <w:numPr>
                <w:ilvl w:val="0"/>
                <w:numId w:val="2"/>
              </w:numPr>
              <w:ind w:left="0" w:firstLine="0"/>
              <w:contextualSpacing/>
              <w:jc w:val="center"/>
              <w:rPr>
                <w:bCs/>
                <w:lang w:val="sr-Cyrl-CS"/>
              </w:rPr>
            </w:pPr>
          </w:p>
        </w:tc>
        <w:tc>
          <w:tcPr>
            <w:tcW w:w="3220" w:type="dxa"/>
            <w:vAlign w:val="bottom"/>
          </w:tcPr>
          <w:p w14:paraId="2044A702" w14:textId="77777777" w:rsidR="00115F02" w:rsidRPr="00023291" w:rsidRDefault="00115F02" w:rsidP="001E12A7">
            <w:pPr>
              <w:rPr>
                <w:rFonts w:eastAsia="Times New Roman"/>
                <w:bCs/>
                <w:color w:val="000000"/>
              </w:rPr>
            </w:pPr>
            <w:r w:rsidRPr="00023291">
              <w:rPr>
                <w:rFonts w:eastAsia="Times New Roman"/>
                <w:bCs/>
                <w:color w:val="000000"/>
              </w:rPr>
              <w:t>Војводине</w:t>
            </w:r>
          </w:p>
        </w:tc>
        <w:tc>
          <w:tcPr>
            <w:tcW w:w="2209" w:type="dxa"/>
            <w:vAlign w:val="center"/>
          </w:tcPr>
          <w:p w14:paraId="04C7B5FF" w14:textId="77777777" w:rsidR="00115F02" w:rsidRPr="00023291" w:rsidRDefault="00115F02" w:rsidP="001E12A7">
            <w:pPr>
              <w:rPr>
                <w:rFonts w:eastAsia="Times New Roman"/>
                <w:bCs/>
              </w:rPr>
            </w:pPr>
            <w:r w:rsidRPr="00023291">
              <w:rPr>
                <w:rFonts w:eastAsia="Times New Roman"/>
                <w:bCs/>
              </w:rPr>
              <w:t>Западнобачка</w:t>
            </w:r>
          </w:p>
        </w:tc>
        <w:tc>
          <w:tcPr>
            <w:tcW w:w="2788" w:type="dxa"/>
            <w:vAlign w:val="center"/>
          </w:tcPr>
          <w:p w14:paraId="7C9DA8F0" w14:textId="77777777" w:rsidR="00115F02" w:rsidRPr="00023291" w:rsidRDefault="00115F02" w:rsidP="001E12A7">
            <w:pPr>
              <w:rPr>
                <w:rFonts w:eastAsia="Times New Roman"/>
                <w:bCs/>
              </w:rPr>
            </w:pPr>
            <w:r w:rsidRPr="00023291">
              <w:rPr>
                <w:rFonts w:eastAsia="Times New Roman"/>
                <w:bCs/>
              </w:rPr>
              <w:t>Апатин</w:t>
            </w:r>
          </w:p>
        </w:tc>
      </w:tr>
      <w:tr w:rsidR="00115F02" w:rsidRPr="00023291" w14:paraId="099B40D7" w14:textId="77777777" w:rsidTr="001E12A7">
        <w:trPr>
          <w:trHeight w:val="284"/>
          <w:jc w:val="center"/>
        </w:trPr>
        <w:tc>
          <w:tcPr>
            <w:tcW w:w="931" w:type="dxa"/>
          </w:tcPr>
          <w:p w14:paraId="529D50E3" w14:textId="77777777" w:rsidR="00115F02" w:rsidRPr="00023291" w:rsidRDefault="00115F02" w:rsidP="00115F02">
            <w:pPr>
              <w:numPr>
                <w:ilvl w:val="0"/>
                <w:numId w:val="2"/>
              </w:numPr>
              <w:ind w:left="0" w:firstLine="0"/>
              <w:contextualSpacing/>
              <w:jc w:val="center"/>
              <w:rPr>
                <w:bCs/>
                <w:lang w:val="sr-Cyrl-CS"/>
              </w:rPr>
            </w:pPr>
          </w:p>
        </w:tc>
        <w:tc>
          <w:tcPr>
            <w:tcW w:w="3220" w:type="dxa"/>
            <w:vAlign w:val="bottom"/>
          </w:tcPr>
          <w:p w14:paraId="78350527" w14:textId="77777777" w:rsidR="00115F02" w:rsidRPr="00023291" w:rsidRDefault="00115F02" w:rsidP="001E12A7">
            <w:pPr>
              <w:rPr>
                <w:rFonts w:eastAsia="Times New Roman"/>
                <w:bCs/>
                <w:color w:val="000000"/>
              </w:rPr>
            </w:pPr>
            <w:r w:rsidRPr="00023291">
              <w:rPr>
                <w:rFonts w:eastAsia="Times New Roman"/>
                <w:bCs/>
                <w:color w:val="000000"/>
              </w:rPr>
              <w:t>Војводине</w:t>
            </w:r>
          </w:p>
        </w:tc>
        <w:tc>
          <w:tcPr>
            <w:tcW w:w="2209" w:type="dxa"/>
            <w:vAlign w:val="center"/>
          </w:tcPr>
          <w:p w14:paraId="2513B091" w14:textId="77777777" w:rsidR="00115F02" w:rsidRPr="00023291" w:rsidRDefault="00115F02" w:rsidP="001E12A7">
            <w:pPr>
              <w:rPr>
                <w:rFonts w:eastAsia="Times New Roman"/>
                <w:bCs/>
              </w:rPr>
            </w:pPr>
            <w:r w:rsidRPr="00023291">
              <w:rPr>
                <w:rFonts w:eastAsia="Times New Roman"/>
                <w:bCs/>
              </w:rPr>
              <w:t>Јужнобачка</w:t>
            </w:r>
          </w:p>
        </w:tc>
        <w:tc>
          <w:tcPr>
            <w:tcW w:w="2788" w:type="dxa"/>
            <w:vAlign w:val="center"/>
          </w:tcPr>
          <w:p w14:paraId="7F6966D7" w14:textId="77777777" w:rsidR="00115F02" w:rsidRPr="00023291" w:rsidRDefault="00115F02" w:rsidP="001E12A7">
            <w:pPr>
              <w:rPr>
                <w:rFonts w:eastAsia="Times New Roman"/>
                <w:bCs/>
              </w:rPr>
            </w:pPr>
            <w:r w:rsidRPr="00023291">
              <w:rPr>
                <w:rFonts w:eastAsia="Times New Roman"/>
                <w:bCs/>
              </w:rPr>
              <w:t>Бачки петровац</w:t>
            </w:r>
          </w:p>
        </w:tc>
      </w:tr>
      <w:tr w:rsidR="00115F02" w:rsidRPr="00023291" w14:paraId="0A88AAB6" w14:textId="77777777" w:rsidTr="001E12A7">
        <w:trPr>
          <w:trHeight w:val="284"/>
          <w:jc w:val="center"/>
        </w:trPr>
        <w:tc>
          <w:tcPr>
            <w:tcW w:w="931" w:type="dxa"/>
          </w:tcPr>
          <w:p w14:paraId="24133FF7" w14:textId="77777777" w:rsidR="00115F02" w:rsidRPr="00023291" w:rsidRDefault="00115F02" w:rsidP="00115F02">
            <w:pPr>
              <w:numPr>
                <w:ilvl w:val="0"/>
                <w:numId w:val="2"/>
              </w:numPr>
              <w:ind w:left="0" w:firstLine="0"/>
              <w:contextualSpacing/>
              <w:jc w:val="center"/>
              <w:rPr>
                <w:bCs/>
                <w:lang w:val="sr-Cyrl-CS"/>
              </w:rPr>
            </w:pPr>
          </w:p>
        </w:tc>
        <w:tc>
          <w:tcPr>
            <w:tcW w:w="3220" w:type="dxa"/>
            <w:vAlign w:val="bottom"/>
          </w:tcPr>
          <w:p w14:paraId="1189A1A1" w14:textId="77777777" w:rsidR="00115F02" w:rsidRPr="00023291" w:rsidRDefault="00115F02" w:rsidP="001E12A7">
            <w:pPr>
              <w:rPr>
                <w:rFonts w:eastAsia="Times New Roman"/>
                <w:bCs/>
                <w:color w:val="000000"/>
              </w:rPr>
            </w:pPr>
            <w:r w:rsidRPr="00023291">
              <w:rPr>
                <w:rFonts w:eastAsia="Times New Roman"/>
                <w:bCs/>
                <w:color w:val="000000"/>
              </w:rPr>
              <w:t>Војводине</w:t>
            </w:r>
          </w:p>
        </w:tc>
        <w:tc>
          <w:tcPr>
            <w:tcW w:w="2209" w:type="dxa"/>
            <w:vAlign w:val="center"/>
          </w:tcPr>
          <w:p w14:paraId="680A481F" w14:textId="77777777" w:rsidR="00115F02" w:rsidRPr="00023291" w:rsidRDefault="00115F02" w:rsidP="001E12A7">
            <w:pPr>
              <w:rPr>
                <w:rFonts w:eastAsia="Times New Roman"/>
                <w:bCs/>
              </w:rPr>
            </w:pPr>
            <w:r w:rsidRPr="00023291">
              <w:rPr>
                <w:rFonts w:eastAsia="Times New Roman"/>
                <w:bCs/>
              </w:rPr>
              <w:t>Севернобачка</w:t>
            </w:r>
          </w:p>
        </w:tc>
        <w:tc>
          <w:tcPr>
            <w:tcW w:w="2788" w:type="dxa"/>
            <w:vAlign w:val="center"/>
          </w:tcPr>
          <w:p w14:paraId="6D7DB4A9" w14:textId="77777777" w:rsidR="00115F02" w:rsidRPr="00023291" w:rsidRDefault="00115F02" w:rsidP="001E12A7">
            <w:pPr>
              <w:rPr>
                <w:rFonts w:eastAsia="Times New Roman"/>
                <w:bCs/>
              </w:rPr>
            </w:pPr>
            <w:r w:rsidRPr="00023291">
              <w:rPr>
                <w:rFonts w:eastAsia="Times New Roman"/>
                <w:bCs/>
              </w:rPr>
              <w:t>Мали иђош</w:t>
            </w:r>
          </w:p>
        </w:tc>
      </w:tr>
      <w:tr w:rsidR="00115F02" w:rsidRPr="00023291" w14:paraId="09AF0CFC" w14:textId="77777777" w:rsidTr="001E12A7">
        <w:trPr>
          <w:trHeight w:val="284"/>
          <w:jc w:val="center"/>
        </w:trPr>
        <w:tc>
          <w:tcPr>
            <w:tcW w:w="931" w:type="dxa"/>
          </w:tcPr>
          <w:p w14:paraId="3809D093" w14:textId="77777777" w:rsidR="00115F02" w:rsidRPr="00023291" w:rsidRDefault="00115F02" w:rsidP="00115F02">
            <w:pPr>
              <w:numPr>
                <w:ilvl w:val="0"/>
                <w:numId w:val="2"/>
              </w:numPr>
              <w:ind w:left="0" w:firstLine="0"/>
              <w:contextualSpacing/>
              <w:jc w:val="center"/>
              <w:rPr>
                <w:bCs/>
                <w:lang w:val="sr-Cyrl-CS"/>
              </w:rPr>
            </w:pPr>
          </w:p>
        </w:tc>
        <w:tc>
          <w:tcPr>
            <w:tcW w:w="3220" w:type="dxa"/>
            <w:vAlign w:val="bottom"/>
          </w:tcPr>
          <w:p w14:paraId="6B9363AD" w14:textId="77777777" w:rsidR="00115F02" w:rsidRPr="00023291" w:rsidRDefault="00115F02" w:rsidP="001E12A7">
            <w:pPr>
              <w:rPr>
                <w:rFonts w:eastAsia="Times New Roman"/>
                <w:bCs/>
                <w:color w:val="000000"/>
              </w:rPr>
            </w:pPr>
            <w:r w:rsidRPr="00023291">
              <w:rPr>
                <w:rFonts w:eastAsia="Times New Roman"/>
                <w:bCs/>
                <w:color w:val="000000"/>
              </w:rPr>
              <w:t>Јужне и источне србије</w:t>
            </w:r>
          </w:p>
        </w:tc>
        <w:tc>
          <w:tcPr>
            <w:tcW w:w="2209" w:type="dxa"/>
            <w:vAlign w:val="center"/>
          </w:tcPr>
          <w:p w14:paraId="1063E09B" w14:textId="77777777" w:rsidR="00115F02" w:rsidRPr="00023291" w:rsidRDefault="00115F02" w:rsidP="001E12A7">
            <w:pPr>
              <w:rPr>
                <w:rFonts w:eastAsia="Times New Roman"/>
                <w:bCs/>
              </w:rPr>
            </w:pPr>
            <w:r w:rsidRPr="00023291">
              <w:rPr>
                <w:rFonts w:eastAsia="Times New Roman"/>
                <w:bCs/>
              </w:rPr>
              <w:t>Браничевска</w:t>
            </w:r>
          </w:p>
        </w:tc>
        <w:tc>
          <w:tcPr>
            <w:tcW w:w="2788" w:type="dxa"/>
            <w:vAlign w:val="bottom"/>
          </w:tcPr>
          <w:p w14:paraId="62AC5E6B" w14:textId="77777777" w:rsidR="00115F02" w:rsidRPr="00023291" w:rsidRDefault="00115F02" w:rsidP="001E12A7">
            <w:pPr>
              <w:rPr>
                <w:rFonts w:eastAsia="Times New Roman"/>
                <w:bCs/>
              </w:rPr>
            </w:pPr>
            <w:r w:rsidRPr="00023291">
              <w:rPr>
                <w:rFonts w:eastAsia="Times New Roman"/>
                <w:bCs/>
              </w:rPr>
              <w:t>Кучево</w:t>
            </w:r>
          </w:p>
        </w:tc>
      </w:tr>
      <w:tr w:rsidR="00115F02" w:rsidRPr="00023291" w14:paraId="1F45932B" w14:textId="77777777" w:rsidTr="001E12A7">
        <w:trPr>
          <w:trHeight w:val="284"/>
          <w:jc w:val="center"/>
        </w:trPr>
        <w:tc>
          <w:tcPr>
            <w:tcW w:w="931" w:type="dxa"/>
          </w:tcPr>
          <w:p w14:paraId="1B91D86C" w14:textId="77777777" w:rsidR="00115F02" w:rsidRPr="00023291" w:rsidRDefault="00115F02" w:rsidP="00115F02">
            <w:pPr>
              <w:numPr>
                <w:ilvl w:val="0"/>
                <w:numId w:val="2"/>
              </w:numPr>
              <w:ind w:left="0" w:firstLine="0"/>
              <w:contextualSpacing/>
              <w:jc w:val="center"/>
              <w:rPr>
                <w:bCs/>
                <w:lang w:val="sr-Cyrl-CS"/>
              </w:rPr>
            </w:pPr>
          </w:p>
        </w:tc>
        <w:tc>
          <w:tcPr>
            <w:tcW w:w="3220" w:type="dxa"/>
            <w:vAlign w:val="bottom"/>
          </w:tcPr>
          <w:p w14:paraId="4528558A" w14:textId="77777777" w:rsidR="00115F02" w:rsidRPr="00023291" w:rsidRDefault="00115F02" w:rsidP="001E12A7">
            <w:pPr>
              <w:rPr>
                <w:rFonts w:eastAsia="Times New Roman"/>
                <w:bCs/>
                <w:color w:val="000000"/>
              </w:rPr>
            </w:pPr>
            <w:r w:rsidRPr="00023291">
              <w:rPr>
                <w:rFonts w:eastAsia="Times New Roman"/>
                <w:bCs/>
                <w:color w:val="000000"/>
              </w:rPr>
              <w:t>Јужне и источне србије</w:t>
            </w:r>
          </w:p>
        </w:tc>
        <w:tc>
          <w:tcPr>
            <w:tcW w:w="2209" w:type="dxa"/>
            <w:vAlign w:val="center"/>
          </w:tcPr>
          <w:p w14:paraId="376672B7" w14:textId="77777777" w:rsidR="00115F02" w:rsidRPr="00023291" w:rsidRDefault="00115F02" w:rsidP="001E12A7">
            <w:pPr>
              <w:rPr>
                <w:rFonts w:eastAsia="Times New Roman"/>
                <w:bCs/>
                <w:lang w:val="sr-Cyrl-CS"/>
              </w:rPr>
            </w:pPr>
            <w:r w:rsidRPr="00023291">
              <w:rPr>
                <w:rFonts w:eastAsia="Times New Roman"/>
                <w:bCs/>
                <w:lang w:val="sr-Cyrl-CS"/>
              </w:rPr>
              <w:t>Браничевска</w:t>
            </w:r>
          </w:p>
        </w:tc>
        <w:tc>
          <w:tcPr>
            <w:tcW w:w="2788" w:type="dxa"/>
            <w:vAlign w:val="bottom"/>
          </w:tcPr>
          <w:p w14:paraId="704B9950" w14:textId="77777777" w:rsidR="00115F02" w:rsidRPr="00023291" w:rsidRDefault="00115F02" w:rsidP="001E12A7">
            <w:pPr>
              <w:rPr>
                <w:rFonts w:eastAsia="Times New Roman"/>
                <w:bCs/>
                <w:lang w:val="sr-Cyrl-CS"/>
              </w:rPr>
            </w:pPr>
            <w:r w:rsidRPr="00023291">
              <w:rPr>
                <w:rFonts w:eastAsia="Times New Roman"/>
                <w:bCs/>
                <w:lang w:val="sr-Cyrl-CS"/>
              </w:rPr>
              <w:t>Пожаревац</w:t>
            </w:r>
          </w:p>
        </w:tc>
      </w:tr>
      <w:tr w:rsidR="00115F02" w:rsidRPr="00023291" w14:paraId="01D24835" w14:textId="77777777" w:rsidTr="001E12A7">
        <w:trPr>
          <w:trHeight w:val="284"/>
          <w:jc w:val="center"/>
        </w:trPr>
        <w:tc>
          <w:tcPr>
            <w:tcW w:w="931" w:type="dxa"/>
          </w:tcPr>
          <w:p w14:paraId="4B2B8AE6" w14:textId="77777777" w:rsidR="00115F02" w:rsidRPr="00023291" w:rsidRDefault="00115F02" w:rsidP="00115F02">
            <w:pPr>
              <w:numPr>
                <w:ilvl w:val="0"/>
                <w:numId w:val="2"/>
              </w:numPr>
              <w:ind w:left="0" w:firstLine="0"/>
              <w:contextualSpacing/>
              <w:jc w:val="center"/>
              <w:rPr>
                <w:bCs/>
                <w:lang w:val="sr-Cyrl-CS"/>
              </w:rPr>
            </w:pPr>
          </w:p>
        </w:tc>
        <w:tc>
          <w:tcPr>
            <w:tcW w:w="3220" w:type="dxa"/>
            <w:vAlign w:val="bottom"/>
          </w:tcPr>
          <w:p w14:paraId="607C6ED2" w14:textId="77777777" w:rsidR="00115F02" w:rsidRPr="00023291" w:rsidRDefault="00115F02" w:rsidP="001E12A7">
            <w:pPr>
              <w:rPr>
                <w:rFonts w:eastAsia="Times New Roman"/>
                <w:bCs/>
                <w:color w:val="000000"/>
              </w:rPr>
            </w:pPr>
            <w:r w:rsidRPr="00023291">
              <w:rPr>
                <w:rFonts w:eastAsia="Times New Roman"/>
                <w:bCs/>
                <w:color w:val="000000"/>
              </w:rPr>
              <w:t>Шумадије и западне србије</w:t>
            </w:r>
          </w:p>
        </w:tc>
        <w:tc>
          <w:tcPr>
            <w:tcW w:w="2209" w:type="dxa"/>
            <w:vAlign w:val="center"/>
          </w:tcPr>
          <w:p w14:paraId="20B46341" w14:textId="77777777" w:rsidR="00115F02" w:rsidRPr="00023291" w:rsidRDefault="00115F02" w:rsidP="001E12A7">
            <w:pPr>
              <w:rPr>
                <w:rFonts w:eastAsia="Times New Roman"/>
                <w:bCs/>
              </w:rPr>
            </w:pPr>
            <w:r w:rsidRPr="00023291">
              <w:rPr>
                <w:rFonts w:eastAsia="Times New Roman"/>
                <w:bCs/>
              </w:rPr>
              <w:t>Златиборска</w:t>
            </w:r>
          </w:p>
        </w:tc>
        <w:tc>
          <w:tcPr>
            <w:tcW w:w="2788" w:type="dxa"/>
            <w:vAlign w:val="center"/>
          </w:tcPr>
          <w:p w14:paraId="43507CD8" w14:textId="77777777" w:rsidR="00115F02" w:rsidRPr="00023291" w:rsidRDefault="00115F02" w:rsidP="001E12A7">
            <w:pPr>
              <w:rPr>
                <w:rFonts w:eastAsia="Times New Roman"/>
                <w:bCs/>
              </w:rPr>
            </w:pPr>
            <w:r w:rsidRPr="00023291">
              <w:rPr>
                <w:rFonts w:eastAsia="Times New Roman"/>
                <w:bCs/>
              </w:rPr>
              <w:t>Ариље</w:t>
            </w:r>
          </w:p>
        </w:tc>
      </w:tr>
      <w:tr w:rsidR="00115F02" w:rsidRPr="00023291" w14:paraId="6717C9B5" w14:textId="77777777" w:rsidTr="001E12A7">
        <w:trPr>
          <w:trHeight w:val="284"/>
          <w:jc w:val="center"/>
        </w:trPr>
        <w:tc>
          <w:tcPr>
            <w:tcW w:w="931" w:type="dxa"/>
          </w:tcPr>
          <w:p w14:paraId="7B28D5A5" w14:textId="77777777" w:rsidR="00115F02" w:rsidRPr="00023291" w:rsidRDefault="00115F02" w:rsidP="00115F02">
            <w:pPr>
              <w:numPr>
                <w:ilvl w:val="0"/>
                <w:numId w:val="2"/>
              </w:numPr>
              <w:ind w:left="0" w:firstLine="0"/>
              <w:contextualSpacing/>
              <w:jc w:val="center"/>
              <w:rPr>
                <w:bCs/>
                <w:lang w:val="sr-Cyrl-CS"/>
              </w:rPr>
            </w:pPr>
          </w:p>
        </w:tc>
        <w:tc>
          <w:tcPr>
            <w:tcW w:w="3220" w:type="dxa"/>
            <w:vAlign w:val="bottom"/>
          </w:tcPr>
          <w:p w14:paraId="68990437" w14:textId="77777777" w:rsidR="00115F02" w:rsidRPr="00023291" w:rsidRDefault="00115F02" w:rsidP="001E12A7">
            <w:pPr>
              <w:rPr>
                <w:rFonts w:eastAsia="Times New Roman"/>
                <w:bCs/>
                <w:color w:val="000000"/>
              </w:rPr>
            </w:pPr>
            <w:r w:rsidRPr="00023291">
              <w:rPr>
                <w:rFonts w:eastAsia="Times New Roman"/>
                <w:bCs/>
                <w:color w:val="000000"/>
              </w:rPr>
              <w:t>Шумадије и западне србије</w:t>
            </w:r>
          </w:p>
        </w:tc>
        <w:tc>
          <w:tcPr>
            <w:tcW w:w="2209" w:type="dxa"/>
            <w:vAlign w:val="center"/>
          </w:tcPr>
          <w:p w14:paraId="5143AAB0" w14:textId="77777777" w:rsidR="00115F02" w:rsidRPr="00023291" w:rsidRDefault="00115F02" w:rsidP="001E12A7">
            <w:pPr>
              <w:rPr>
                <w:rFonts w:eastAsia="Times New Roman"/>
                <w:bCs/>
              </w:rPr>
            </w:pPr>
            <w:r w:rsidRPr="00023291">
              <w:rPr>
                <w:rFonts w:eastAsia="Times New Roman"/>
                <w:bCs/>
              </w:rPr>
              <w:t>Мачванска</w:t>
            </w:r>
          </w:p>
        </w:tc>
        <w:tc>
          <w:tcPr>
            <w:tcW w:w="2788" w:type="dxa"/>
            <w:vAlign w:val="bottom"/>
          </w:tcPr>
          <w:p w14:paraId="2BF813AE" w14:textId="77777777" w:rsidR="00115F02" w:rsidRPr="00023291" w:rsidRDefault="00115F02" w:rsidP="001E12A7">
            <w:pPr>
              <w:rPr>
                <w:rFonts w:eastAsia="Times New Roman"/>
                <w:bCs/>
              </w:rPr>
            </w:pPr>
            <w:r w:rsidRPr="00023291">
              <w:rPr>
                <w:rFonts w:eastAsia="Times New Roman"/>
                <w:bCs/>
              </w:rPr>
              <w:t>Владимирци</w:t>
            </w:r>
          </w:p>
        </w:tc>
      </w:tr>
      <w:tr w:rsidR="00115F02" w:rsidRPr="00023291" w14:paraId="34DABFF4" w14:textId="77777777" w:rsidTr="001E12A7">
        <w:trPr>
          <w:trHeight w:val="284"/>
          <w:jc w:val="center"/>
        </w:trPr>
        <w:tc>
          <w:tcPr>
            <w:tcW w:w="931" w:type="dxa"/>
          </w:tcPr>
          <w:p w14:paraId="16A21A3F" w14:textId="77777777" w:rsidR="00115F02" w:rsidRPr="00023291" w:rsidRDefault="00115F02" w:rsidP="00115F02">
            <w:pPr>
              <w:numPr>
                <w:ilvl w:val="0"/>
                <w:numId w:val="2"/>
              </w:numPr>
              <w:ind w:left="0" w:firstLine="0"/>
              <w:contextualSpacing/>
              <w:jc w:val="center"/>
              <w:rPr>
                <w:bCs/>
                <w:lang w:val="sr-Cyrl-CS"/>
              </w:rPr>
            </w:pPr>
          </w:p>
        </w:tc>
        <w:tc>
          <w:tcPr>
            <w:tcW w:w="3220" w:type="dxa"/>
            <w:vAlign w:val="bottom"/>
          </w:tcPr>
          <w:p w14:paraId="63D58F2B" w14:textId="77777777" w:rsidR="00115F02" w:rsidRPr="00023291" w:rsidRDefault="00115F02" w:rsidP="001E12A7">
            <w:pPr>
              <w:rPr>
                <w:rFonts w:eastAsia="Times New Roman"/>
                <w:bCs/>
                <w:color w:val="000000"/>
              </w:rPr>
            </w:pPr>
            <w:r w:rsidRPr="00023291">
              <w:rPr>
                <w:rFonts w:eastAsia="Times New Roman"/>
                <w:bCs/>
                <w:color w:val="000000"/>
              </w:rPr>
              <w:t>Шумадије и западне србије</w:t>
            </w:r>
          </w:p>
        </w:tc>
        <w:tc>
          <w:tcPr>
            <w:tcW w:w="2209" w:type="dxa"/>
            <w:vAlign w:val="center"/>
          </w:tcPr>
          <w:p w14:paraId="12E24BE0" w14:textId="77777777" w:rsidR="00115F02" w:rsidRPr="00023291" w:rsidRDefault="00115F02" w:rsidP="001E12A7">
            <w:pPr>
              <w:rPr>
                <w:rFonts w:eastAsia="Times New Roman"/>
                <w:bCs/>
              </w:rPr>
            </w:pPr>
            <w:r w:rsidRPr="00023291">
              <w:rPr>
                <w:rFonts w:eastAsia="Times New Roman"/>
                <w:bCs/>
              </w:rPr>
              <w:t>Шумадијска</w:t>
            </w:r>
          </w:p>
        </w:tc>
        <w:tc>
          <w:tcPr>
            <w:tcW w:w="2788" w:type="dxa"/>
            <w:vAlign w:val="bottom"/>
          </w:tcPr>
          <w:p w14:paraId="0E858F65" w14:textId="77777777" w:rsidR="00115F02" w:rsidRPr="00023291" w:rsidRDefault="00115F02" w:rsidP="001E12A7">
            <w:pPr>
              <w:rPr>
                <w:rFonts w:eastAsia="Times New Roman"/>
                <w:bCs/>
              </w:rPr>
            </w:pPr>
            <w:r w:rsidRPr="00023291">
              <w:rPr>
                <w:rFonts w:eastAsia="Times New Roman"/>
                <w:bCs/>
              </w:rPr>
              <w:t>Аранђеловац</w:t>
            </w:r>
          </w:p>
        </w:tc>
      </w:tr>
    </w:tbl>
    <w:p w14:paraId="4702B833" w14:textId="77777777" w:rsidR="00115F02" w:rsidRPr="00023291" w:rsidRDefault="00115F02" w:rsidP="00115F02">
      <w:pPr>
        <w:pStyle w:val="ListParagraph"/>
        <w:ind w:left="0"/>
        <w:rPr>
          <w:rFonts w:ascii="Times New Roman" w:hAnsi="Times New Roman"/>
          <w:lang w:val="sr-Cyrl-CS"/>
        </w:rPr>
      </w:pPr>
    </w:p>
    <w:p w14:paraId="4E615E15" w14:textId="77777777" w:rsidR="00115F02" w:rsidRPr="00023291" w:rsidRDefault="00115F02" w:rsidP="00115F02">
      <w:pPr>
        <w:pStyle w:val="ListParagraph"/>
        <w:ind w:left="0"/>
        <w:rPr>
          <w:rFonts w:ascii="Times New Roman" w:hAnsi="Times New Roman"/>
          <w:lang w:val="sr-Cyrl-CS"/>
        </w:rPr>
      </w:pPr>
    </w:p>
    <w:p w14:paraId="08633881" w14:textId="56E65A5C" w:rsidR="00115F02" w:rsidRPr="00023291" w:rsidRDefault="00115F02" w:rsidP="00437D67">
      <w:pPr>
        <w:pStyle w:val="ListParagraph"/>
        <w:ind w:left="0" w:firstLine="708"/>
        <w:rPr>
          <w:rFonts w:ascii="Times New Roman" w:hAnsi="Times New Roman"/>
          <w:lang w:val="sr-Cyrl-CS"/>
        </w:rPr>
      </w:pPr>
      <w:r w:rsidRPr="00023291">
        <w:rPr>
          <w:rFonts w:ascii="Times New Roman" w:hAnsi="Times New Roman"/>
          <w:b/>
          <w:lang w:val="sr-Cyrl-CS"/>
        </w:rPr>
        <w:t>З</w:t>
      </w:r>
      <w:r w:rsidRPr="00023291">
        <w:rPr>
          <w:rFonts w:ascii="Times New Roman" w:hAnsi="Times New Roman"/>
          <w:b/>
        </w:rPr>
        <w:t xml:space="preserve">а свих 14 комуналних делатности извештаје је доставило је </w:t>
      </w:r>
      <w:r w:rsidRPr="00023291">
        <w:rPr>
          <w:rFonts w:ascii="Times New Roman" w:hAnsi="Times New Roman"/>
          <w:b/>
          <w:lang w:val="sr-Cyrl-RS"/>
        </w:rPr>
        <w:t>60</w:t>
      </w:r>
      <w:r w:rsidRPr="00023291">
        <w:rPr>
          <w:rFonts w:ascii="Times New Roman" w:hAnsi="Times New Roman"/>
          <w:b/>
        </w:rPr>
        <w:t xml:space="preserve"> ЈЛС</w:t>
      </w:r>
      <w:r w:rsidRPr="00023291">
        <w:rPr>
          <w:rFonts w:ascii="Times New Roman" w:hAnsi="Times New Roman"/>
          <w:lang w:val="sr-Cyrl-RS"/>
        </w:rPr>
        <w:t xml:space="preserve"> (што је 18 више него прошле године)</w:t>
      </w:r>
      <w:r w:rsidRPr="00023291">
        <w:rPr>
          <w:rFonts w:ascii="Times New Roman" w:hAnsi="Times New Roman"/>
        </w:rPr>
        <w:t xml:space="preserve">, с тим да је </w:t>
      </w:r>
      <w:r w:rsidRPr="00023291">
        <w:rPr>
          <w:rFonts w:ascii="Times New Roman" w:hAnsi="Times New Roman"/>
          <w:lang w:val="sr-Cyrl-RS"/>
        </w:rPr>
        <w:t>13</w:t>
      </w:r>
      <w:r w:rsidRPr="00023291">
        <w:rPr>
          <w:rFonts w:ascii="Times New Roman" w:hAnsi="Times New Roman"/>
        </w:rPr>
        <w:t xml:space="preserve"> ЈЛС навело да се на њиховој територији 1 комунална делатност не обавља, </w:t>
      </w:r>
      <w:r w:rsidRPr="00023291">
        <w:rPr>
          <w:rFonts w:ascii="Times New Roman" w:hAnsi="Times New Roman"/>
          <w:lang w:val="sr-Cyrl-RS"/>
        </w:rPr>
        <w:t>8</w:t>
      </w:r>
      <w:r w:rsidRPr="00023291">
        <w:rPr>
          <w:rFonts w:ascii="Times New Roman" w:hAnsi="Times New Roman"/>
        </w:rPr>
        <w:t xml:space="preserve"> ЈЛС је навело да се не обављају 2 комуналне делатности, </w:t>
      </w:r>
      <w:r w:rsidRPr="00023291">
        <w:rPr>
          <w:rFonts w:ascii="Times New Roman" w:hAnsi="Times New Roman"/>
          <w:lang w:val="sr-Cyrl-RS"/>
        </w:rPr>
        <w:t>12</w:t>
      </w:r>
      <w:r w:rsidRPr="00023291">
        <w:rPr>
          <w:rFonts w:ascii="Times New Roman" w:hAnsi="Times New Roman"/>
        </w:rPr>
        <w:t xml:space="preserve"> ЈЛС је навело да се не обављају 3 комуналне делатности, </w:t>
      </w:r>
      <w:r w:rsidRPr="00023291">
        <w:rPr>
          <w:rFonts w:ascii="Times New Roman" w:hAnsi="Times New Roman"/>
          <w:lang w:val="sr-Cyrl-RS"/>
        </w:rPr>
        <w:t>5</w:t>
      </w:r>
      <w:r w:rsidRPr="00023291">
        <w:rPr>
          <w:rFonts w:ascii="Times New Roman" w:hAnsi="Times New Roman"/>
        </w:rPr>
        <w:t xml:space="preserve"> ЈЛС је навел</w:t>
      </w:r>
      <w:r w:rsidRPr="00023291">
        <w:rPr>
          <w:rFonts w:ascii="Times New Roman" w:hAnsi="Times New Roman"/>
          <w:lang w:val="sr-Cyrl-RS"/>
        </w:rPr>
        <w:t>о</w:t>
      </w:r>
      <w:r w:rsidRPr="00023291">
        <w:rPr>
          <w:rFonts w:ascii="Times New Roman" w:hAnsi="Times New Roman"/>
        </w:rPr>
        <w:t xml:space="preserve"> да се не обавља</w:t>
      </w:r>
      <w:r w:rsidR="00413CF8">
        <w:rPr>
          <w:rFonts w:ascii="Times New Roman" w:hAnsi="Times New Roman"/>
          <w:lang w:val="sr-Cyrl-CS"/>
        </w:rPr>
        <w:t>ју</w:t>
      </w:r>
      <w:r w:rsidRPr="00023291">
        <w:rPr>
          <w:rFonts w:ascii="Times New Roman" w:hAnsi="Times New Roman"/>
        </w:rPr>
        <w:t xml:space="preserve"> 4 комуналне делатности</w:t>
      </w:r>
      <w:r w:rsidRPr="00023291">
        <w:rPr>
          <w:rFonts w:ascii="Times New Roman" w:hAnsi="Times New Roman"/>
          <w:lang w:val="sr-Cyrl-RS"/>
        </w:rPr>
        <w:t>, 4</w:t>
      </w:r>
      <w:r w:rsidRPr="00023291">
        <w:rPr>
          <w:rFonts w:ascii="Times New Roman" w:hAnsi="Times New Roman"/>
        </w:rPr>
        <w:t xml:space="preserve"> ЈЛС је навел</w:t>
      </w:r>
      <w:r w:rsidRPr="00023291">
        <w:rPr>
          <w:rFonts w:ascii="Times New Roman" w:hAnsi="Times New Roman"/>
          <w:lang w:val="sr-Cyrl-RS"/>
        </w:rPr>
        <w:t>о</w:t>
      </w:r>
      <w:r w:rsidRPr="00023291">
        <w:rPr>
          <w:rFonts w:ascii="Times New Roman" w:hAnsi="Times New Roman"/>
        </w:rPr>
        <w:t xml:space="preserve"> да се не обавља</w:t>
      </w:r>
      <w:r w:rsidR="00413CF8">
        <w:rPr>
          <w:rFonts w:ascii="Times New Roman" w:hAnsi="Times New Roman"/>
          <w:lang w:val="sr-Cyrl-CS"/>
        </w:rPr>
        <w:t>ју</w:t>
      </w:r>
      <w:r w:rsidRPr="00023291">
        <w:rPr>
          <w:rFonts w:ascii="Times New Roman" w:hAnsi="Times New Roman"/>
        </w:rPr>
        <w:t xml:space="preserve"> </w:t>
      </w:r>
      <w:r w:rsidRPr="00023291">
        <w:rPr>
          <w:rFonts w:ascii="Times New Roman" w:hAnsi="Times New Roman"/>
          <w:lang w:val="sr-Cyrl-RS"/>
        </w:rPr>
        <w:t>5</w:t>
      </w:r>
      <w:r w:rsidRPr="00023291">
        <w:rPr>
          <w:rFonts w:ascii="Times New Roman" w:hAnsi="Times New Roman"/>
        </w:rPr>
        <w:t xml:space="preserve"> комуналних делатности</w:t>
      </w:r>
      <w:r w:rsidRPr="00023291">
        <w:rPr>
          <w:rFonts w:ascii="Times New Roman" w:hAnsi="Times New Roman"/>
          <w:lang w:val="sr-Cyrl-RS"/>
        </w:rPr>
        <w:t>, 2 ЈЛС су навеле да се на њиховој територији не обавља</w:t>
      </w:r>
      <w:r w:rsidR="00413CF8">
        <w:rPr>
          <w:rFonts w:ascii="Times New Roman" w:hAnsi="Times New Roman"/>
          <w:lang w:val="sr-Cyrl-RS"/>
        </w:rPr>
        <w:t>ју</w:t>
      </w:r>
      <w:r w:rsidRPr="00023291">
        <w:rPr>
          <w:rFonts w:ascii="Times New Roman" w:hAnsi="Times New Roman"/>
          <w:lang w:val="sr-Cyrl-RS"/>
        </w:rPr>
        <w:t xml:space="preserve"> 6 комуналних делатности, а по 1 да се не обавља 7 односно 8 комуналних делатности</w:t>
      </w:r>
      <w:r w:rsidRPr="00023291">
        <w:rPr>
          <w:rFonts w:ascii="Times New Roman" w:hAnsi="Times New Roman"/>
          <w:lang w:val="sr-Cyrl-CS"/>
        </w:rPr>
        <w:t>.</w:t>
      </w:r>
    </w:p>
    <w:p w14:paraId="617B5D6A" w14:textId="77777777" w:rsidR="00115F02" w:rsidRPr="00023291" w:rsidRDefault="00115F02" w:rsidP="00115F02">
      <w:pPr>
        <w:ind w:firstLine="720"/>
        <w:rPr>
          <w:rFonts w:cs="Times New Roman"/>
          <w:szCs w:val="24"/>
          <w:lang w:val="sr-Cyrl-CS"/>
        </w:rPr>
      </w:pPr>
    </w:p>
    <w:p w14:paraId="54BBA052" w14:textId="47C1956E" w:rsidR="00115F02" w:rsidRPr="00023291" w:rsidRDefault="00115F02" w:rsidP="00115F02">
      <w:pPr>
        <w:ind w:firstLine="720"/>
        <w:rPr>
          <w:rFonts w:cs="Times New Roman"/>
          <w:szCs w:val="24"/>
          <w:lang w:val="sr-Cyrl-CS"/>
        </w:rPr>
      </w:pPr>
      <w:r w:rsidRPr="00023291">
        <w:rPr>
          <w:rFonts w:cs="Times New Roman"/>
          <w:szCs w:val="24"/>
          <w:lang w:val="sr-Cyrl-CS"/>
        </w:rPr>
        <w:t>ЈЛС које су доставиле извештаје за свих 1</w:t>
      </w:r>
      <w:r w:rsidR="00DC226E">
        <w:rPr>
          <w:rFonts w:cs="Times New Roman"/>
          <w:szCs w:val="24"/>
          <w:lang w:val="sr-Cyrl-CS"/>
        </w:rPr>
        <w:t>4</w:t>
      </w:r>
      <w:r w:rsidRPr="00023291">
        <w:rPr>
          <w:rFonts w:cs="Times New Roman"/>
          <w:szCs w:val="24"/>
          <w:lang w:val="sr-Cyrl-CS"/>
        </w:rPr>
        <w:t xml:space="preserve"> комуналних делатности</w:t>
      </w:r>
    </w:p>
    <w:p w14:paraId="3D024A72" w14:textId="77777777" w:rsidR="00115F02" w:rsidRPr="00023291" w:rsidRDefault="00115F02" w:rsidP="00115F02">
      <w:pPr>
        <w:pStyle w:val="ListParagraph"/>
        <w:ind w:left="-567" w:firstLine="567"/>
        <w:rPr>
          <w:rFonts w:ascii="Times New Roman" w:hAnsi="Times New Roman"/>
          <w:b/>
          <w:i/>
          <w:lang w:val="sr-Cyrl-CS"/>
        </w:rPr>
      </w:pPr>
      <w:r w:rsidRPr="00023291">
        <w:rPr>
          <w:rFonts w:ascii="Times New Roman" w:hAnsi="Times New Roman"/>
          <w:b/>
          <w:i/>
          <w:lang w:val="sr-Cyrl-CS"/>
        </w:rPr>
        <w:t>Табела 3: ЈЛС чији су извештаји обухватили свих 14 комуналних делатности</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564"/>
        <w:gridCol w:w="1838"/>
        <w:gridCol w:w="1843"/>
        <w:gridCol w:w="3260"/>
      </w:tblGrid>
      <w:tr w:rsidR="00115F02" w:rsidRPr="00023291" w14:paraId="2703C107" w14:textId="77777777" w:rsidTr="001E12A7">
        <w:tc>
          <w:tcPr>
            <w:tcW w:w="709" w:type="dxa"/>
            <w:shd w:val="clear" w:color="auto" w:fill="DEEAF6" w:themeFill="accent1" w:themeFillTint="33"/>
            <w:vAlign w:val="center"/>
          </w:tcPr>
          <w:p w14:paraId="1BEEDD65" w14:textId="77777777" w:rsidR="00115F02" w:rsidRPr="003938DC" w:rsidRDefault="00115F02" w:rsidP="001E12A7">
            <w:pPr>
              <w:pStyle w:val="ListParagraph"/>
              <w:ind w:left="0"/>
              <w:jc w:val="center"/>
              <w:rPr>
                <w:rFonts w:ascii="Times New Roman" w:hAnsi="Times New Roman"/>
                <w:b/>
                <w:bCs/>
                <w:sz w:val="18"/>
                <w:szCs w:val="18"/>
                <w:lang w:val="sr-Cyrl-CS"/>
              </w:rPr>
            </w:pPr>
            <w:r w:rsidRPr="003938DC">
              <w:rPr>
                <w:rFonts w:ascii="Times New Roman" w:hAnsi="Times New Roman"/>
                <w:b/>
                <w:bCs/>
                <w:sz w:val="18"/>
                <w:szCs w:val="18"/>
                <w:lang w:val="sr-Cyrl-CS"/>
              </w:rPr>
              <w:t>Ред. бр.</w:t>
            </w:r>
          </w:p>
        </w:tc>
        <w:tc>
          <w:tcPr>
            <w:tcW w:w="1564" w:type="dxa"/>
            <w:shd w:val="clear" w:color="auto" w:fill="DEEAF6" w:themeFill="accent1" w:themeFillTint="33"/>
            <w:vAlign w:val="center"/>
          </w:tcPr>
          <w:p w14:paraId="35B02756" w14:textId="77777777" w:rsidR="00115F02" w:rsidRPr="003938DC" w:rsidRDefault="00115F02" w:rsidP="001E12A7">
            <w:pPr>
              <w:spacing w:after="0" w:line="240" w:lineRule="auto"/>
              <w:jc w:val="center"/>
              <w:rPr>
                <w:rFonts w:cs="Times New Roman"/>
                <w:b/>
                <w:bCs/>
                <w:sz w:val="18"/>
                <w:szCs w:val="18"/>
                <w:lang w:val="sr-Cyrl-CS"/>
              </w:rPr>
            </w:pPr>
            <w:r w:rsidRPr="003938DC">
              <w:rPr>
                <w:rFonts w:cs="Times New Roman"/>
                <w:b/>
                <w:bCs/>
                <w:sz w:val="18"/>
                <w:szCs w:val="18"/>
                <w:lang w:val="sr-Cyrl-CS"/>
              </w:rPr>
              <w:t>ЈЛС</w:t>
            </w:r>
          </w:p>
        </w:tc>
        <w:tc>
          <w:tcPr>
            <w:tcW w:w="1838" w:type="dxa"/>
            <w:shd w:val="clear" w:color="auto" w:fill="DEEAF6" w:themeFill="accent1" w:themeFillTint="33"/>
            <w:vAlign w:val="center"/>
          </w:tcPr>
          <w:p w14:paraId="41E1D832" w14:textId="77777777" w:rsidR="00115F02" w:rsidRPr="003938DC" w:rsidRDefault="00115F02" w:rsidP="001E12A7">
            <w:pPr>
              <w:spacing w:after="0" w:line="240" w:lineRule="auto"/>
              <w:jc w:val="center"/>
              <w:rPr>
                <w:rFonts w:cs="Times New Roman"/>
                <w:b/>
                <w:sz w:val="18"/>
                <w:szCs w:val="18"/>
                <w:lang w:val="sr-Cyrl-CS"/>
              </w:rPr>
            </w:pPr>
            <w:r w:rsidRPr="003938DC">
              <w:rPr>
                <w:rFonts w:cs="Times New Roman"/>
                <w:b/>
                <w:sz w:val="18"/>
                <w:szCs w:val="18"/>
                <w:lang w:val="sr-Cyrl-CS"/>
              </w:rPr>
              <w:t>БРОЈ ДЕЛАТНОСТИ КОЈЕ СЕ ОБАВЉАЈУ</w:t>
            </w:r>
          </w:p>
        </w:tc>
        <w:tc>
          <w:tcPr>
            <w:tcW w:w="1843" w:type="dxa"/>
            <w:shd w:val="clear" w:color="auto" w:fill="DEEAF6" w:themeFill="accent1" w:themeFillTint="33"/>
            <w:vAlign w:val="center"/>
          </w:tcPr>
          <w:p w14:paraId="102FDAB9" w14:textId="77777777" w:rsidR="00115F02" w:rsidRPr="003938DC" w:rsidRDefault="00115F02" w:rsidP="001E12A7">
            <w:pPr>
              <w:spacing w:after="0" w:line="240" w:lineRule="auto"/>
              <w:jc w:val="center"/>
              <w:rPr>
                <w:rFonts w:cs="Times New Roman"/>
                <w:b/>
                <w:sz w:val="18"/>
                <w:szCs w:val="18"/>
                <w:lang w:val="sr-Cyrl-CS"/>
              </w:rPr>
            </w:pPr>
            <w:r w:rsidRPr="003938DC">
              <w:rPr>
                <w:rFonts w:cs="Times New Roman"/>
                <w:b/>
                <w:sz w:val="18"/>
                <w:szCs w:val="18"/>
                <w:lang w:val="sr-Cyrl-CS"/>
              </w:rPr>
              <w:t>БРОЈ ДЕЛАТНОСТИ КОЈЕ СЕ НЕ ОБАВЉАЈУ</w:t>
            </w:r>
          </w:p>
        </w:tc>
        <w:tc>
          <w:tcPr>
            <w:tcW w:w="3260" w:type="dxa"/>
            <w:shd w:val="clear" w:color="auto" w:fill="DEEAF6" w:themeFill="accent1" w:themeFillTint="33"/>
            <w:vAlign w:val="center"/>
          </w:tcPr>
          <w:p w14:paraId="16E6958B" w14:textId="77777777" w:rsidR="00115F02" w:rsidRPr="003938DC" w:rsidRDefault="00115F02" w:rsidP="001E12A7">
            <w:pPr>
              <w:spacing w:after="0" w:line="240" w:lineRule="auto"/>
              <w:jc w:val="center"/>
              <w:rPr>
                <w:rFonts w:cs="Times New Roman"/>
                <w:b/>
                <w:bCs/>
                <w:sz w:val="18"/>
                <w:szCs w:val="18"/>
                <w:lang w:val="sr-Cyrl-CS"/>
              </w:rPr>
            </w:pPr>
            <w:r w:rsidRPr="003938DC">
              <w:rPr>
                <w:rFonts w:cs="Times New Roman"/>
                <w:b/>
                <w:sz w:val="18"/>
                <w:szCs w:val="18"/>
                <w:lang w:val="sr-Cyrl-CS"/>
              </w:rPr>
              <w:t>ВРСТА ДЕЛАТНОСТИ КОЈЕ СЕ НЕ ОБАВЉАЈУ</w:t>
            </w:r>
          </w:p>
        </w:tc>
      </w:tr>
      <w:tr w:rsidR="00115F02" w:rsidRPr="00023291" w14:paraId="3E27EAAC" w14:textId="77777777" w:rsidTr="001E12A7">
        <w:tc>
          <w:tcPr>
            <w:tcW w:w="709" w:type="dxa"/>
            <w:shd w:val="clear" w:color="auto" w:fill="auto"/>
            <w:vAlign w:val="center"/>
          </w:tcPr>
          <w:p w14:paraId="2A89B526" w14:textId="77777777" w:rsidR="00115F02" w:rsidRPr="00023291" w:rsidRDefault="00115F02"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7FF74632" w14:textId="77777777" w:rsidR="00115F02" w:rsidRPr="00023291" w:rsidRDefault="00115F02" w:rsidP="001E12A7">
            <w:pPr>
              <w:spacing w:after="0" w:line="240" w:lineRule="auto"/>
              <w:jc w:val="left"/>
              <w:rPr>
                <w:rFonts w:eastAsia="Times New Roman" w:cs="Times New Roman"/>
                <w:bCs/>
                <w:szCs w:val="24"/>
              </w:rPr>
            </w:pPr>
            <w:r w:rsidRPr="00023291">
              <w:rPr>
                <w:rFonts w:eastAsia="Times New Roman" w:cs="Times New Roman"/>
                <w:bCs/>
                <w:szCs w:val="24"/>
              </w:rPr>
              <w:t>Београд</w:t>
            </w:r>
          </w:p>
        </w:tc>
        <w:tc>
          <w:tcPr>
            <w:tcW w:w="1838" w:type="dxa"/>
            <w:shd w:val="clear" w:color="auto" w:fill="auto"/>
            <w:vAlign w:val="center"/>
            <w:hideMark/>
          </w:tcPr>
          <w:p w14:paraId="4C4CF2BC"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14</w:t>
            </w:r>
          </w:p>
        </w:tc>
        <w:tc>
          <w:tcPr>
            <w:tcW w:w="1843" w:type="dxa"/>
            <w:shd w:val="clear" w:color="auto" w:fill="auto"/>
            <w:vAlign w:val="center"/>
            <w:hideMark/>
          </w:tcPr>
          <w:p w14:paraId="3F08F8D4" w14:textId="77777777" w:rsidR="00115F02" w:rsidRPr="00023291" w:rsidRDefault="00115F02" w:rsidP="001E12A7">
            <w:pPr>
              <w:spacing w:after="0" w:line="240" w:lineRule="auto"/>
              <w:jc w:val="center"/>
              <w:rPr>
                <w:rFonts w:eastAsia="Times New Roman" w:cs="Times New Roman"/>
                <w:bCs/>
                <w:color w:val="000000"/>
                <w:szCs w:val="24"/>
                <w:lang w:val="sr-Cyrl-RS"/>
              </w:rPr>
            </w:pPr>
            <w:r w:rsidRPr="00023291">
              <w:rPr>
                <w:rFonts w:eastAsia="Times New Roman" w:cs="Times New Roman"/>
                <w:bCs/>
                <w:color w:val="000000"/>
                <w:szCs w:val="24"/>
                <w:lang w:val="sr-Cyrl-RS"/>
              </w:rPr>
              <w:t>0</w:t>
            </w:r>
          </w:p>
        </w:tc>
        <w:tc>
          <w:tcPr>
            <w:tcW w:w="3260" w:type="dxa"/>
            <w:shd w:val="clear" w:color="auto" w:fill="auto"/>
            <w:vAlign w:val="center"/>
            <w:hideMark/>
          </w:tcPr>
          <w:p w14:paraId="563EB162" w14:textId="77777777" w:rsidR="00115F02" w:rsidRPr="00023291" w:rsidRDefault="00115F02" w:rsidP="001E12A7">
            <w:pPr>
              <w:spacing w:after="0" w:line="240" w:lineRule="auto"/>
              <w:jc w:val="left"/>
              <w:rPr>
                <w:rFonts w:eastAsia="Times New Roman" w:cs="Times New Roman"/>
                <w:bCs/>
                <w:color w:val="000000"/>
                <w:szCs w:val="24"/>
              </w:rPr>
            </w:pPr>
          </w:p>
        </w:tc>
      </w:tr>
      <w:tr w:rsidR="00115F02" w:rsidRPr="00023291" w14:paraId="608A72FC" w14:textId="77777777" w:rsidTr="001E12A7">
        <w:tc>
          <w:tcPr>
            <w:tcW w:w="709" w:type="dxa"/>
            <w:shd w:val="clear" w:color="auto" w:fill="auto"/>
            <w:vAlign w:val="center"/>
          </w:tcPr>
          <w:p w14:paraId="1C629BCF" w14:textId="77777777" w:rsidR="00115F02" w:rsidRPr="00023291" w:rsidRDefault="00115F02"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0E000714" w14:textId="77777777" w:rsidR="00115F02" w:rsidRPr="00023291" w:rsidRDefault="00115F02" w:rsidP="001E12A7">
            <w:pPr>
              <w:spacing w:after="0" w:line="240" w:lineRule="auto"/>
              <w:jc w:val="left"/>
              <w:rPr>
                <w:rFonts w:eastAsia="Times New Roman" w:cs="Times New Roman"/>
                <w:bCs/>
                <w:szCs w:val="24"/>
              </w:rPr>
            </w:pPr>
            <w:r w:rsidRPr="00023291">
              <w:rPr>
                <w:rFonts w:eastAsia="Times New Roman" w:cs="Times New Roman"/>
                <w:bCs/>
                <w:szCs w:val="24"/>
              </w:rPr>
              <w:t>Бечеј</w:t>
            </w:r>
          </w:p>
        </w:tc>
        <w:tc>
          <w:tcPr>
            <w:tcW w:w="1838" w:type="dxa"/>
            <w:shd w:val="clear" w:color="auto" w:fill="auto"/>
            <w:vAlign w:val="center"/>
            <w:hideMark/>
          </w:tcPr>
          <w:p w14:paraId="321C4A8E"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14</w:t>
            </w:r>
          </w:p>
        </w:tc>
        <w:tc>
          <w:tcPr>
            <w:tcW w:w="1843" w:type="dxa"/>
            <w:shd w:val="clear" w:color="auto" w:fill="auto"/>
            <w:vAlign w:val="center"/>
            <w:hideMark/>
          </w:tcPr>
          <w:p w14:paraId="0264FD96" w14:textId="77777777" w:rsidR="00115F02" w:rsidRPr="00023291" w:rsidRDefault="00115F02" w:rsidP="001E12A7">
            <w:pPr>
              <w:spacing w:after="0" w:line="240" w:lineRule="auto"/>
              <w:jc w:val="center"/>
              <w:rPr>
                <w:rFonts w:cs="Times New Roman"/>
              </w:rPr>
            </w:pPr>
            <w:r w:rsidRPr="00023291">
              <w:rPr>
                <w:rFonts w:eastAsia="Times New Roman" w:cs="Times New Roman"/>
                <w:bCs/>
                <w:color w:val="000000"/>
                <w:szCs w:val="24"/>
                <w:lang w:val="sr-Cyrl-RS"/>
              </w:rPr>
              <w:t>0</w:t>
            </w:r>
          </w:p>
        </w:tc>
        <w:tc>
          <w:tcPr>
            <w:tcW w:w="3260" w:type="dxa"/>
            <w:shd w:val="clear" w:color="auto" w:fill="auto"/>
            <w:vAlign w:val="center"/>
            <w:hideMark/>
          </w:tcPr>
          <w:p w14:paraId="7761085B" w14:textId="77777777" w:rsidR="00115F02" w:rsidRPr="00023291" w:rsidRDefault="00115F02" w:rsidP="001E12A7">
            <w:pPr>
              <w:spacing w:after="0" w:line="240" w:lineRule="auto"/>
              <w:jc w:val="left"/>
              <w:rPr>
                <w:rFonts w:eastAsia="Times New Roman" w:cs="Times New Roman"/>
                <w:bCs/>
                <w:color w:val="000000"/>
                <w:szCs w:val="24"/>
              </w:rPr>
            </w:pPr>
          </w:p>
        </w:tc>
      </w:tr>
      <w:tr w:rsidR="005B04F8" w:rsidRPr="00023291" w14:paraId="5BC66E26" w14:textId="77777777" w:rsidTr="001E12A7">
        <w:tc>
          <w:tcPr>
            <w:tcW w:w="709" w:type="dxa"/>
            <w:shd w:val="clear" w:color="auto" w:fill="auto"/>
            <w:vAlign w:val="center"/>
          </w:tcPr>
          <w:p w14:paraId="11F46CF1" w14:textId="77777777" w:rsidR="005B04F8" w:rsidRPr="00023291" w:rsidRDefault="005B04F8"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tcPr>
          <w:p w14:paraId="6904217B" w14:textId="6C2869A8" w:rsidR="005B04F8" w:rsidRPr="005B04F8" w:rsidRDefault="005B04F8" w:rsidP="001E12A7">
            <w:pPr>
              <w:spacing w:after="0" w:line="240" w:lineRule="auto"/>
              <w:jc w:val="left"/>
              <w:rPr>
                <w:rFonts w:eastAsia="Times New Roman" w:cs="Times New Roman"/>
                <w:bCs/>
                <w:szCs w:val="24"/>
                <w:lang w:val="sr-Cyrl-CS"/>
              </w:rPr>
            </w:pPr>
            <w:r>
              <w:rPr>
                <w:rFonts w:eastAsia="Times New Roman" w:cs="Times New Roman"/>
                <w:bCs/>
                <w:szCs w:val="24"/>
                <w:lang w:val="sr-Cyrl-CS"/>
              </w:rPr>
              <w:t>Бољевац</w:t>
            </w:r>
          </w:p>
        </w:tc>
        <w:tc>
          <w:tcPr>
            <w:tcW w:w="1838" w:type="dxa"/>
            <w:shd w:val="clear" w:color="auto" w:fill="auto"/>
            <w:vAlign w:val="center"/>
          </w:tcPr>
          <w:p w14:paraId="5E8553E8" w14:textId="76BBB1F4" w:rsidR="005B04F8" w:rsidRPr="00790309" w:rsidRDefault="00790309" w:rsidP="001E12A7">
            <w:pPr>
              <w:spacing w:after="0" w:line="240" w:lineRule="auto"/>
              <w:jc w:val="center"/>
              <w:rPr>
                <w:rFonts w:eastAsia="Times New Roman" w:cs="Times New Roman"/>
                <w:bCs/>
                <w:color w:val="000000"/>
                <w:szCs w:val="24"/>
                <w:lang w:val="sr-Cyrl-CS"/>
              </w:rPr>
            </w:pPr>
            <w:r>
              <w:rPr>
                <w:rFonts w:eastAsia="Times New Roman" w:cs="Times New Roman"/>
                <w:bCs/>
                <w:color w:val="000000"/>
                <w:szCs w:val="24"/>
                <w:lang w:val="sr-Cyrl-CS"/>
              </w:rPr>
              <w:t>14</w:t>
            </w:r>
          </w:p>
        </w:tc>
        <w:tc>
          <w:tcPr>
            <w:tcW w:w="1843" w:type="dxa"/>
            <w:shd w:val="clear" w:color="auto" w:fill="auto"/>
            <w:vAlign w:val="center"/>
          </w:tcPr>
          <w:p w14:paraId="3BF0DE86" w14:textId="2288E9AB" w:rsidR="005B04F8" w:rsidRPr="00023291" w:rsidRDefault="00790309" w:rsidP="001E12A7">
            <w:pPr>
              <w:spacing w:after="0" w:line="240" w:lineRule="auto"/>
              <w:jc w:val="center"/>
              <w:rPr>
                <w:rFonts w:eastAsia="Times New Roman" w:cs="Times New Roman"/>
                <w:bCs/>
                <w:color w:val="000000"/>
                <w:szCs w:val="24"/>
                <w:lang w:val="sr-Cyrl-RS"/>
              </w:rPr>
            </w:pPr>
            <w:r>
              <w:rPr>
                <w:rFonts w:eastAsia="Times New Roman" w:cs="Times New Roman"/>
                <w:bCs/>
                <w:color w:val="000000"/>
                <w:szCs w:val="24"/>
                <w:lang w:val="sr-Cyrl-RS"/>
              </w:rPr>
              <w:t>0</w:t>
            </w:r>
          </w:p>
        </w:tc>
        <w:tc>
          <w:tcPr>
            <w:tcW w:w="3260" w:type="dxa"/>
            <w:shd w:val="clear" w:color="auto" w:fill="auto"/>
            <w:vAlign w:val="center"/>
          </w:tcPr>
          <w:p w14:paraId="22957C18" w14:textId="77777777" w:rsidR="005B04F8" w:rsidRPr="00023291" w:rsidRDefault="005B04F8" w:rsidP="001E12A7">
            <w:pPr>
              <w:spacing w:after="0" w:line="240" w:lineRule="auto"/>
              <w:jc w:val="left"/>
              <w:rPr>
                <w:rFonts w:eastAsia="Times New Roman" w:cs="Times New Roman"/>
                <w:bCs/>
                <w:color w:val="000000"/>
                <w:szCs w:val="24"/>
              </w:rPr>
            </w:pPr>
          </w:p>
        </w:tc>
      </w:tr>
      <w:tr w:rsidR="00790309" w:rsidRPr="00023291" w14:paraId="4D15E1A0" w14:textId="77777777" w:rsidTr="001E12A7">
        <w:tc>
          <w:tcPr>
            <w:tcW w:w="709" w:type="dxa"/>
            <w:shd w:val="clear" w:color="auto" w:fill="auto"/>
            <w:vAlign w:val="center"/>
          </w:tcPr>
          <w:p w14:paraId="6612E392" w14:textId="77777777" w:rsidR="00790309" w:rsidRPr="00023291" w:rsidRDefault="00790309"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tcPr>
          <w:p w14:paraId="7DB1577D" w14:textId="53F2E549" w:rsidR="00790309" w:rsidRPr="00790309" w:rsidRDefault="00790309" w:rsidP="001E12A7">
            <w:pPr>
              <w:spacing w:after="0" w:line="240" w:lineRule="auto"/>
              <w:jc w:val="left"/>
              <w:rPr>
                <w:rFonts w:eastAsia="Times New Roman" w:cs="Times New Roman"/>
                <w:bCs/>
                <w:szCs w:val="24"/>
                <w:lang w:val="sr-Cyrl-CS"/>
              </w:rPr>
            </w:pPr>
            <w:r>
              <w:rPr>
                <w:rFonts w:eastAsia="Times New Roman" w:cs="Times New Roman"/>
                <w:bCs/>
                <w:szCs w:val="24"/>
                <w:lang w:val="sr-Cyrl-CS"/>
              </w:rPr>
              <w:t>Ваљево</w:t>
            </w:r>
          </w:p>
        </w:tc>
        <w:tc>
          <w:tcPr>
            <w:tcW w:w="1838" w:type="dxa"/>
            <w:shd w:val="clear" w:color="auto" w:fill="auto"/>
            <w:vAlign w:val="center"/>
          </w:tcPr>
          <w:p w14:paraId="1776557E" w14:textId="282F2084" w:rsidR="00790309" w:rsidRPr="00790309" w:rsidRDefault="00790309" w:rsidP="001E12A7">
            <w:pPr>
              <w:spacing w:after="0" w:line="240" w:lineRule="auto"/>
              <w:jc w:val="center"/>
              <w:rPr>
                <w:rFonts w:eastAsia="Times New Roman" w:cs="Times New Roman"/>
                <w:bCs/>
                <w:color w:val="000000"/>
                <w:szCs w:val="24"/>
                <w:lang w:val="sr-Cyrl-CS"/>
              </w:rPr>
            </w:pPr>
            <w:r>
              <w:rPr>
                <w:rFonts w:eastAsia="Times New Roman" w:cs="Times New Roman"/>
                <w:bCs/>
                <w:color w:val="000000"/>
                <w:szCs w:val="24"/>
                <w:lang w:val="sr-Cyrl-CS"/>
              </w:rPr>
              <w:t>14</w:t>
            </w:r>
          </w:p>
        </w:tc>
        <w:tc>
          <w:tcPr>
            <w:tcW w:w="1843" w:type="dxa"/>
            <w:shd w:val="clear" w:color="auto" w:fill="auto"/>
            <w:vAlign w:val="center"/>
          </w:tcPr>
          <w:p w14:paraId="31BA78A6" w14:textId="046F6687" w:rsidR="00790309" w:rsidRPr="00023291" w:rsidRDefault="00790309" w:rsidP="001E12A7">
            <w:pPr>
              <w:spacing w:after="0" w:line="240" w:lineRule="auto"/>
              <w:jc w:val="center"/>
              <w:rPr>
                <w:rFonts w:eastAsia="Times New Roman" w:cs="Times New Roman"/>
                <w:bCs/>
                <w:color w:val="000000"/>
                <w:szCs w:val="24"/>
                <w:lang w:val="sr-Cyrl-RS"/>
              </w:rPr>
            </w:pPr>
            <w:r>
              <w:rPr>
                <w:rFonts w:eastAsia="Times New Roman" w:cs="Times New Roman"/>
                <w:bCs/>
                <w:color w:val="000000"/>
                <w:szCs w:val="24"/>
                <w:lang w:val="sr-Cyrl-RS"/>
              </w:rPr>
              <w:t>0</w:t>
            </w:r>
          </w:p>
        </w:tc>
        <w:tc>
          <w:tcPr>
            <w:tcW w:w="3260" w:type="dxa"/>
            <w:shd w:val="clear" w:color="auto" w:fill="auto"/>
            <w:vAlign w:val="center"/>
          </w:tcPr>
          <w:p w14:paraId="59B342C8" w14:textId="77777777" w:rsidR="00790309" w:rsidRPr="00023291" w:rsidRDefault="00790309" w:rsidP="001E12A7">
            <w:pPr>
              <w:spacing w:after="0" w:line="240" w:lineRule="auto"/>
              <w:jc w:val="left"/>
              <w:rPr>
                <w:rFonts w:eastAsia="Times New Roman" w:cs="Times New Roman"/>
                <w:bCs/>
                <w:color w:val="000000"/>
                <w:szCs w:val="24"/>
              </w:rPr>
            </w:pPr>
          </w:p>
        </w:tc>
      </w:tr>
      <w:tr w:rsidR="00115F02" w:rsidRPr="00023291" w14:paraId="74B4DBC3" w14:textId="77777777" w:rsidTr="001E12A7">
        <w:tc>
          <w:tcPr>
            <w:tcW w:w="709" w:type="dxa"/>
            <w:shd w:val="clear" w:color="auto" w:fill="auto"/>
            <w:vAlign w:val="center"/>
          </w:tcPr>
          <w:p w14:paraId="3A6A1BEB" w14:textId="77777777" w:rsidR="00115F02" w:rsidRPr="00023291" w:rsidRDefault="00115F02"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13BDCF34" w14:textId="77777777" w:rsidR="00115F02" w:rsidRPr="00023291" w:rsidRDefault="00115F02" w:rsidP="001E12A7">
            <w:pPr>
              <w:spacing w:after="0" w:line="240" w:lineRule="auto"/>
              <w:jc w:val="left"/>
              <w:rPr>
                <w:rFonts w:eastAsia="Times New Roman" w:cs="Times New Roman"/>
                <w:bCs/>
                <w:szCs w:val="24"/>
              </w:rPr>
            </w:pPr>
            <w:r w:rsidRPr="00023291">
              <w:rPr>
                <w:rFonts w:eastAsia="Times New Roman" w:cs="Times New Roman"/>
                <w:bCs/>
                <w:szCs w:val="24"/>
              </w:rPr>
              <w:t>Вршац</w:t>
            </w:r>
          </w:p>
        </w:tc>
        <w:tc>
          <w:tcPr>
            <w:tcW w:w="1838" w:type="dxa"/>
            <w:shd w:val="clear" w:color="auto" w:fill="auto"/>
            <w:vAlign w:val="center"/>
            <w:hideMark/>
          </w:tcPr>
          <w:p w14:paraId="73C2C6A5"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14</w:t>
            </w:r>
          </w:p>
        </w:tc>
        <w:tc>
          <w:tcPr>
            <w:tcW w:w="1843" w:type="dxa"/>
            <w:shd w:val="clear" w:color="auto" w:fill="auto"/>
            <w:vAlign w:val="center"/>
            <w:hideMark/>
          </w:tcPr>
          <w:p w14:paraId="124B9018" w14:textId="77777777" w:rsidR="00115F02" w:rsidRPr="00023291" w:rsidRDefault="00115F02" w:rsidP="001E12A7">
            <w:pPr>
              <w:spacing w:after="0" w:line="240" w:lineRule="auto"/>
              <w:jc w:val="center"/>
              <w:rPr>
                <w:rFonts w:cs="Times New Roman"/>
              </w:rPr>
            </w:pPr>
            <w:r w:rsidRPr="00023291">
              <w:rPr>
                <w:rFonts w:eastAsia="Times New Roman" w:cs="Times New Roman"/>
                <w:bCs/>
                <w:color w:val="000000"/>
                <w:szCs w:val="24"/>
                <w:lang w:val="sr-Cyrl-RS"/>
              </w:rPr>
              <w:t>0</w:t>
            </w:r>
          </w:p>
        </w:tc>
        <w:tc>
          <w:tcPr>
            <w:tcW w:w="3260" w:type="dxa"/>
            <w:shd w:val="clear" w:color="auto" w:fill="auto"/>
            <w:vAlign w:val="center"/>
            <w:hideMark/>
          </w:tcPr>
          <w:p w14:paraId="77E3AEC6" w14:textId="77777777" w:rsidR="00115F02" w:rsidRPr="00023291" w:rsidRDefault="00115F02" w:rsidP="001E12A7">
            <w:pPr>
              <w:spacing w:after="0" w:line="240" w:lineRule="auto"/>
              <w:jc w:val="left"/>
              <w:rPr>
                <w:rFonts w:eastAsia="Times New Roman" w:cs="Times New Roman"/>
                <w:bCs/>
                <w:color w:val="000000"/>
                <w:szCs w:val="24"/>
              </w:rPr>
            </w:pPr>
          </w:p>
        </w:tc>
      </w:tr>
      <w:tr w:rsidR="00790309" w:rsidRPr="00023291" w14:paraId="5EE4CE09" w14:textId="77777777" w:rsidTr="001E12A7">
        <w:tc>
          <w:tcPr>
            <w:tcW w:w="709" w:type="dxa"/>
            <w:shd w:val="clear" w:color="auto" w:fill="auto"/>
            <w:vAlign w:val="center"/>
          </w:tcPr>
          <w:p w14:paraId="0DDE616A" w14:textId="77777777" w:rsidR="00790309" w:rsidRPr="00023291" w:rsidRDefault="00790309"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tcPr>
          <w:p w14:paraId="274BD65B" w14:textId="5D5B4E7B" w:rsidR="00790309" w:rsidRPr="00790309" w:rsidRDefault="00790309" w:rsidP="001E12A7">
            <w:pPr>
              <w:spacing w:after="0" w:line="240" w:lineRule="auto"/>
              <w:jc w:val="left"/>
              <w:rPr>
                <w:rFonts w:eastAsia="Times New Roman" w:cs="Times New Roman"/>
                <w:bCs/>
                <w:szCs w:val="24"/>
                <w:lang w:val="sr-Cyrl-CS"/>
              </w:rPr>
            </w:pPr>
            <w:r>
              <w:rPr>
                <w:rFonts w:eastAsia="Times New Roman" w:cs="Times New Roman"/>
                <w:bCs/>
                <w:szCs w:val="24"/>
                <w:lang w:val="sr-Cyrl-CS"/>
              </w:rPr>
              <w:t>Ковин</w:t>
            </w:r>
          </w:p>
        </w:tc>
        <w:tc>
          <w:tcPr>
            <w:tcW w:w="1838" w:type="dxa"/>
            <w:shd w:val="clear" w:color="auto" w:fill="auto"/>
            <w:vAlign w:val="center"/>
          </w:tcPr>
          <w:p w14:paraId="236B3967" w14:textId="529D398D" w:rsidR="00790309" w:rsidRPr="00790309" w:rsidRDefault="00790309" w:rsidP="001E12A7">
            <w:pPr>
              <w:spacing w:after="0" w:line="240" w:lineRule="auto"/>
              <w:jc w:val="center"/>
              <w:rPr>
                <w:rFonts w:eastAsia="Times New Roman" w:cs="Times New Roman"/>
                <w:bCs/>
                <w:color w:val="000000"/>
                <w:szCs w:val="24"/>
                <w:lang w:val="sr-Cyrl-CS"/>
              </w:rPr>
            </w:pPr>
            <w:r>
              <w:rPr>
                <w:rFonts w:eastAsia="Times New Roman" w:cs="Times New Roman"/>
                <w:bCs/>
                <w:color w:val="000000"/>
                <w:szCs w:val="24"/>
                <w:lang w:val="sr-Cyrl-CS"/>
              </w:rPr>
              <w:t>14</w:t>
            </w:r>
          </w:p>
        </w:tc>
        <w:tc>
          <w:tcPr>
            <w:tcW w:w="1843" w:type="dxa"/>
            <w:shd w:val="clear" w:color="auto" w:fill="auto"/>
            <w:vAlign w:val="center"/>
          </w:tcPr>
          <w:p w14:paraId="6385DDD0" w14:textId="5AEF8B6F" w:rsidR="00790309" w:rsidRPr="00023291" w:rsidRDefault="00790309" w:rsidP="001E12A7">
            <w:pPr>
              <w:spacing w:after="0" w:line="240" w:lineRule="auto"/>
              <w:jc w:val="center"/>
              <w:rPr>
                <w:rFonts w:eastAsia="Times New Roman" w:cs="Times New Roman"/>
                <w:bCs/>
                <w:color w:val="000000"/>
                <w:szCs w:val="24"/>
                <w:lang w:val="sr-Cyrl-RS"/>
              </w:rPr>
            </w:pPr>
            <w:r>
              <w:rPr>
                <w:rFonts w:eastAsia="Times New Roman" w:cs="Times New Roman"/>
                <w:bCs/>
                <w:color w:val="000000"/>
                <w:szCs w:val="24"/>
                <w:lang w:val="sr-Cyrl-RS"/>
              </w:rPr>
              <w:t>0</w:t>
            </w:r>
          </w:p>
        </w:tc>
        <w:tc>
          <w:tcPr>
            <w:tcW w:w="3260" w:type="dxa"/>
            <w:shd w:val="clear" w:color="auto" w:fill="auto"/>
            <w:vAlign w:val="center"/>
          </w:tcPr>
          <w:p w14:paraId="219B53A6" w14:textId="77777777" w:rsidR="00790309" w:rsidRPr="00023291" w:rsidRDefault="00790309" w:rsidP="001E12A7">
            <w:pPr>
              <w:spacing w:after="0" w:line="240" w:lineRule="auto"/>
              <w:jc w:val="left"/>
              <w:rPr>
                <w:rFonts w:eastAsia="Times New Roman" w:cs="Times New Roman"/>
                <w:bCs/>
                <w:color w:val="000000"/>
                <w:szCs w:val="24"/>
              </w:rPr>
            </w:pPr>
          </w:p>
        </w:tc>
      </w:tr>
      <w:tr w:rsidR="00115F02" w:rsidRPr="00023291" w14:paraId="566C4D9E" w14:textId="77777777" w:rsidTr="001E12A7">
        <w:tc>
          <w:tcPr>
            <w:tcW w:w="709" w:type="dxa"/>
            <w:shd w:val="clear" w:color="auto" w:fill="auto"/>
            <w:vAlign w:val="center"/>
          </w:tcPr>
          <w:p w14:paraId="595FAF2A" w14:textId="77777777" w:rsidR="00115F02" w:rsidRPr="00023291" w:rsidRDefault="00115F02"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46CFCAAE" w14:textId="77777777" w:rsidR="00115F02" w:rsidRPr="00023291" w:rsidRDefault="00115F02" w:rsidP="001E12A7">
            <w:pPr>
              <w:spacing w:after="0" w:line="240" w:lineRule="auto"/>
              <w:jc w:val="left"/>
              <w:rPr>
                <w:rFonts w:eastAsia="Times New Roman" w:cs="Times New Roman"/>
                <w:bCs/>
                <w:szCs w:val="24"/>
              </w:rPr>
            </w:pPr>
            <w:r w:rsidRPr="00023291">
              <w:rPr>
                <w:rFonts w:eastAsia="Times New Roman" w:cs="Times New Roman"/>
                <w:bCs/>
                <w:szCs w:val="24"/>
              </w:rPr>
              <w:t>Крагујевац</w:t>
            </w:r>
          </w:p>
        </w:tc>
        <w:tc>
          <w:tcPr>
            <w:tcW w:w="1838" w:type="dxa"/>
            <w:shd w:val="clear" w:color="auto" w:fill="auto"/>
            <w:vAlign w:val="center"/>
            <w:hideMark/>
          </w:tcPr>
          <w:p w14:paraId="2C9F48AF"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14</w:t>
            </w:r>
          </w:p>
        </w:tc>
        <w:tc>
          <w:tcPr>
            <w:tcW w:w="1843" w:type="dxa"/>
            <w:shd w:val="clear" w:color="auto" w:fill="auto"/>
            <w:vAlign w:val="center"/>
            <w:hideMark/>
          </w:tcPr>
          <w:p w14:paraId="75B42262" w14:textId="77777777" w:rsidR="00115F02" w:rsidRPr="00023291" w:rsidRDefault="00115F02" w:rsidP="001E12A7">
            <w:pPr>
              <w:spacing w:after="0" w:line="240" w:lineRule="auto"/>
              <w:jc w:val="center"/>
              <w:rPr>
                <w:rFonts w:cs="Times New Roman"/>
              </w:rPr>
            </w:pPr>
            <w:r w:rsidRPr="00023291">
              <w:rPr>
                <w:rFonts w:eastAsia="Times New Roman" w:cs="Times New Roman"/>
                <w:bCs/>
                <w:color w:val="000000"/>
                <w:szCs w:val="24"/>
                <w:lang w:val="sr-Cyrl-RS"/>
              </w:rPr>
              <w:t>0</w:t>
            </w:r>
          </w:p>
        </w:tc>
        <w:tc>
          <w:tcPr>
            <w:tcW w:w="3260" w:type="dxa"/>
            <w:shd w:val="clear" w:color="auto" w:fill="auto"/>
            <w:vAlign w:val="center"/>
            <w:hideMark/>
          </w:tcPr>
          <w:p w14:paraId="1A980E61" w14:textId="77777777" w:rsidR="00115F02" w:rsidRPr="00023291" w:rsidRDefault="00115F02" w:rsidP="001E12A7">
            <w:pPr>
              <w:spacing w:after="0" w:line="240" w:lineRule="auto"/>
              <w:jc w:val="left"/>
              <w:rPr>
                <w:rFonts w:eastAsia="Times New Roman" w:cs="Times New Roman"/>
                <w:bCs/>
                <w:color w:val="000000"/>
                <w:szCs w:val="24"/>
              </w:rPr>
            </w:pPr>
          </w:p>
        </w:tc>
      </w:tr>
      <w:tr w:rsidR="005B04F8" w:rsidRPr="00023291" w14:paraId="582D0D3E" w14:textId="77777777" w:rsidTr="001E12A7">
        <w:tc>
          <w:tcPr>
            <w:tcW w:w="709" w:type="dxa"/>
            <w:shd w:val="clear" w:color="auto" w:fill="auto"/>
            <w:vAlign w:val="center"/>
          </w:tcPr>
          <w:p w14:paraId="575DA874" w14:textId="77777777" w:rsidR="005B04F8" w:rsidRPr="00023291" w:rsidRDefault="005B04F8"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tcPr>
          <w:p w14:paraId="3F144E3F" w14:textId="1ABC7856" w:rsidR="005B04F8" w:rsidRPr="005B04F8" w:rsidRDefault="005B04F8" w:rsidP="001E12A7">
            <w:pPr>
              <w:spacing w:after="0" w:line="240" w:lineRule="auto"/>
              <w:jc w:val="left"/>
              <w:rPr>
                <w:rFonts w:eastAsia="Times New Roman" w:cs="Times New Roman"/>
                <w:bCs/>
                <w:szCs w:val="24"/>
                <w:lang w:val="sr-Cyrl-CS"/>
              </w:rPr>
            </w:pPr>
            <w:r>
              <w:rPr>
                <w:rFonts w:eastAsia="Times New Roman" w:cs="Times New Roman"/>
                <w:bCs/>
                <w:szCs w:val="24"/>
                <w:lang w:val="sr-Cyrl-CS"/>
              </w:rPr>
              <w:t>Краљево</w:t>
            </w:r>
          </w:p>
        </w:tc>
        <w:tc>
          <w:tcPr>
            <w:tcW w:w="1838" w:type="dxa"/>
            <w:shd w:val="clear" w:color="auto" w:fill="auto"/>
            <w:vAlign w:val="center"/>
          </w:tcPr>
          <w:p w14:paraId="090A9424" w14:textId="06EEEDF2" w:rsidR="005B04F8" w:rsidRPr="00790309" w:rsidRDefault="00790309" w:rsidP="001E12A7">
            <w:pPr>
              <w:spacing w:after="0" w:line="240" w:lineRule="auto"/>
              <w:jc w:val="center"/>
              <w:rPr>
                <w:rFonts w:eastAsia="Times New Roman" w:cs="Times New Roman"/>
                <w:bCs/>
                <w:color w:val="000000"/>
                <w:szCs w:val="24"/>
                <w:lang w:val="sr-Cyrl-CS"/>
              </w:rPr>
            </w:pPr>
            <w:r>
              <w:rPr>
                <w:rFonts w:eastAsia="Times New Roman" w:cs="Times New Roman"/>
                <w:bCs/>
                <w:color w:val="000000"/>
                <w:szCs w:val="24"/>
                <w:lang w:val="sr-Cyrl-CS"/>
              </w:rPr>
              <w:t>14</w:t>
            </w:r>
          </w:p>
        </w:tc>
        <w:tc>
          <w:tcPr>
            <w:tcW w:w="1843" w:type="dxa"/>
            <w:shd w:val="clear" w:color="auto" w:fill="auto"/>
            <w:vAlign w:val="center"/>
          </w:tcPr>
          <w:p w14:paraId="75E1E6F7" w14:textId="58D0A8EE" w:rsidR="005B04F8" w:rsidRPr="00023291" w:rsidRDefault="00790309" w:rsidP="001E12A7">
            <w:pPr>
              <w:spacing w:after="0" w:line="240" w:lineRule="auto"/>
              <w:jc w:val="center"/>
              <w:rPr>
                <w:rFonts w:eastAsia="Times New Roman" w:cs="Times New Roman"/>
                <w:bCs/>
                <w:color w:val="000000"/>
                <w:szCs w:val="24"/>
                <w:lang w:val="sr-Cyrl-RS"/>
              </w:rPr>
            </w:pPr>
            <w:r>
              <w:rPr>
                <w:rFonts w:eastAsia="Times New Roman" w:cs="Times New Roman"/>
                <w:bCs/>
                <w:color w:val="000000"/>
                <w:szCs w:val="24"/>
                <w:lang w:val="sr-Cyrl-RS"/>
              </w:rPr>
              <w:t>0</w:t>
            </w:r>
          </w:p>
        </w:tc>
        <w:tc>
          <w:tcPr>
            <w:tcW w:w="3260" w:type="dxa"/>
            <w:shd w:val="clear" w:color="auto" w:fill="auto"/>
            <w:vAlign w:val="center"/>
          </w:tcPr>
          <w:p w14:paraId="76669347" w14:textId="77777777" w:rsidR="005B04F8" w:rsidRPr="00023291" w:rsidRDefault="005B04F8" w:rsidP="001E12A7">
            <w:pPr>
              <w:spacing w:after="0" w:line="240" w:lineRule="auto"/>
              <w:jc w:val="left"/>
              <w:rPr>
                <w:rFonts w:eastAsia="Times New Roman" w:cs="Times New Roman"/>
                <w:bCs/>
                <w:color w:val="000000"/>
                <w:szCs w:val="24"/>
              </w:rPr>
            </w:pPr>
          </w:p>
        </w:tc>
      </w:tr>
      <w:tr w:rsidR="00790309" w:rsidRPr="00023291" w14:paraId="7B17AC21" w14:textId="77777777" w:rsidTr="001E12A7">
        <w:tc>
          <w:tcPr>
            <w:tcW w:w="709" w:type="dxa"/>
            <w:shd w:val="clear" w:color="auto" w:fill="auto"/>
            <w:vAlign w:val="center"/>
          </w:tcPr>
          <w:p w14:paraId="7499CF14" w14:textId="77777777" w:rsidR="00790309" w:rsidRPr="00023291" w:rsidRDefault="00790309"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tcPr>
          <w:p w14:paraId="4BAA334B" w14:textId="30256BC9" w:rsidR="00790309" w:rsidRDefault="00790309" w:rsidP="001E12A7">
            <w:pPr>
              <w:spacing w:after="0" w:line="240" w:lineRule="auto"/>
              <w:jc w:val="left"/>
              <w:rPr>
                <w:rFonts w:eastAsia="Times New Roman" w:cs="Times New Roman"/>
                <w:bCs/>
                <w:szCs w:val="24"/>
                <w:lang w:val="sr-Cyrl-CS"/>
              </w:rPr>
            </w:pPr>
            <w:r>
              <w:rPr>
                <w:rFonts w:eastAsia="Times New Roman" w:cs="Times New Roman"/>
                <w:bCs/>
                <w:szCs w:val="24"/>
                <w:lang w:val="sr-Cyrl-CS"/>
              </w:rPr>
              <w:t>Крушевац</w:t>
            </w:r>
          </w:p>
        </w:tc>
        <w:tc>
          <w:tcPr>
            <w:tcW w:w="1838" w:type="dxa"/>
            <w:shd w:val="clear" w:color="auto" w:fill="auto"/>
            <w:vAlign w:val="center"/>
          </w:tcPr>
          <w:p w14:paraId="5B7E95FE" w14:textId="212714A4" w:rsidR="00790309" w:rsidRDefault="00790309" w:rsidP="001E12A7">
            <w:pPr>
              <w:spacing w:after="0" w:line="240" w:lineRule="auto"/>
              <w:jc w:val="center"/>
              <w:rPr>
                <w:rFonts w:eastAsia="Times New Roman" w:cs="Times New Roman"/>
                <w:bCs/>
                <w:color w:val="000000"/>
                <w:szCs w:val="24"/>
                <w:lang w:val="sr-Cyrl-CS"/>
              </w:rPr>
            </w:pPr>
            <w:r>
              <w:rPr>
                <w:rFonts w:eastAsia="Times New Roman" w:cs="Times New Roman"/>
                <w:bCs/>
                <w:color w:val="000000"/>
                <w:szCs w:val="24"/>
                <w:lang w:val="sr-Cyrl-CS"/>
              </w:rPr>
              <w:t>14</w:t>
            </w:r>
          </w:p>
        </w:tc>
        <w:tc>
          <w:tcPr>
            <w:tcW w:w="1843" w:type="dxa"/>
            <w:shd w:val="clear" w:color="auto" w:fill="auto"/>
            <w:vAlign w:val="center"/>
          </w:tcPr>
          <w:p w14:paraId="224D11A2" w14:textId="40096BA2" w:rsidR="00790309" w:rsidRDefault="00790309" w:rsidP="001E12A7">
            <w:pPr>
              <w:spacing w:after="0" w:line="240" w:lineRule="auto"/>
              <w:jc w:val="center"/>
              <w:rPr>
                <w:rFonts w:eastAsia="Times New Roman" w:cs="Times New Roman"/>
                <w:bCs/>
                <w:color w:val="000000"/>
                <w:szCs w:val="24"/>
                <w:lang w:val="sr-Cyrl-RS"/>
              </w:rPr>
            </w:pPr>
            <w:r>
              <w:rPr>
                <w:rFonts w:eastAsia="Times New Roman" w:cs="Times New Roman"/>
                <w:bCs/>
                <w:color w:val="000000"/>
                <w:szCs w:val="24"/>
                <w:lang w:val="sr-Cyrl-RS"/>
              </w:rPr>
              <w:t>0</w:t>
            </w:r>
          </w:p>
        </w:tc>
        <w:tc>
          <w:tcPr>
            <w:tcW w:w="3260" w:type="dxa"/>
            <w:shd w:val="clear" w:color="auto" w:fill="auto"/>
            <w:vAlign w:val="center"/>
          </w:tcPr>
          <w:p w14:paraId="01AA3DF6" w14:textId="77777777" w:rsidR="00790309" w:rsidRPr="00023291" w:rsidRDefault="00790309" w:rsidP="001E12A7">
            <w:pPr>
              <w:spacing w:after="0" w:line="240" w:lineRule="auto"/>
              <w:jc w:val="left"/>
              <w:rPr>
                <w:rFonts w:eastAsia="Times New Roman" w:cs="Times New Roman"/>
                <w:bCs/>
                <w:color w:val="000000"/>
                <w:szCs w:val="24"/>
              </w:rPr>
            </w:pPr>
          </w:p>
        </w:tc>
      </w:tr>
      <w:tr w:rsidR="00115F02" w:rsidRPr="00023291" w14:paraId="3B2BC19D" w14:textId="77777777" w:rsidTr="001E12A7">
        <w:tc>
          <w:tcPr>
            <w:tcW w:w="709" w:type="dxa"/>
            <w:shd w:val="clear" w:color="auto" w:fill="auto"/>
            <w:vAlign w:val="center"/>
          </w:tcPr>
          <w:p w14:paraId="13EA90F3" w14:textId="77777777" w:rsidR="00115F02" w:rsidRPr="00023291" w:rsidRDefault="00115F02"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28C778FE" w14:textId="77777777" w:rsidR="00115F02" w:rsidRPr="00023291" w:rsidRDefault="00115F02" w:rsidP="001E12A7">
            <w:pPr>
              <w:spacing w:after="0" w:line="240" w:lineRule="auto"/>
              <w:jc w:val="left"/>
              <w:rPr>
                <w:rFonts w:eastAsia="Times New Roman" w:cs="Times New Roman"/>
                <w:bCs/>
                <w:szCs w:val="24"/>
              </w:rPr>
            </w:pPr>
            <w:r w:rsidRPr="00023291">
              <w:rPr>
                <w:rFonts w:eastAsia="Times New Roman" w:cs="Times New Roman"/>
                <w:bCs/>
                <w:szCs w:val="24"/>
              </w:rPr>
              <w:t>Лесковац</w:t>
            </w:r>
          </w:p>
        </w:tc>
        <w:tc>
          <w:tcPr>
            <w:tcW w:w="1838" w:type="dxa"/>
            <w:shd w:val="clear" w:color="auto" w:fill="auto"/>
            <w:vAlign w:val="center"/>
            <w:hideMark/>
          </w:tcPr>
          <w:p w14:paraId="07798364"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14</w:t>
            </w:r>
          </w:p>
        </w:tc>
        <w:tc>
          <w:tcPr>
            <w:tcW w:w="1843" w:type="dxa"/>
            <w:shd w:val="clear" w:color="auto" w:fill="auto"/>
            <w:vAlign w:val="center"/>
            <w:hideMark/>
          </w:tcPr>
          <w:p w14:paraId="5BB24202" w14:textId="77777777" w:rsidR="00115F02" w:rsidRPr="00023291" w:rsidRDefault="00115F02" w:rsidP="001E12A7">
            <w:pPr>
              <w:spacing w:after="0" w:line="240" w:lineRule="auto"/>
              <w:jc w:val="center"/>
              <w:rPr>
                <w:rFonts w:cs="Times New Roman"/>
              </w:rPr>
            </w:pPr>
            <w:r w:rsidRPr="00023291">
              <w:rPr>
                <w:rFonts w:eastAsia="Times New Roman" w:cs="Times New Roman"/>
                <w:bCs/>
                <w:color w:val="000000"/>
                <w:szCs w:val="24"/>
                <w:lang w:val="sr-Cyrl-RS"/>
              </w:rPr>
              <w:t>0</w:t>
            </w:r>
          </w:p>
        </w:tc>
        <w:tc>
          <w:tcPr>
            <w:tcW w:w="3260" w:type="dxa"/>
            <w:shd w:val="clear" w:color="auto" w:fill="auto"/>
            <w:vAlign w:val="center"/>
            <w:hideMark/>
          </w:tcPr>
          <w:p w14:paraId="609B26C8" w14:textId="77777777" w:rsidR="00115F02" w:rsidRPr="00023291" w:rsidRDefault="00115F02" w:rsidP="001E12A7">
            <w:pPr>
              <w:spacing w:after="0" w:line="240" w:lineRule="auto"/>
              <w:jc w:val="left"/>
              <w:rPr>
                <w:rFonts w:eastAsia="Times New Roman" w:cs="Times New Roman"/>
                <w:bCs/>
                <w:color w:val="000000"/>
                <w:szCs w:val="24"/>
              </w:rPr>
            </w:pPr>
          </w:p>
        </w:tc>
      </w:tr>
      <w:tr w:rsidR="00115F02" w:rsidRPr="00023291" w14:paraId="7D4BBFEB" w14:textId="77777777" w:rsidTr="001E12A7">
        <w:tc>
          <w:tcPr>
            <w:tcW w:w="709" w:type="dxa"/>
            <w:shd w:val="clear" w:color="auto" w:fill="auto"/>
            <w:vAlign w:val="center"/>
          </w:tcPr>
          <w:p w14:paraId="18AF80A6" w14:textId="77777777" w:rsidR="00115F02" w:rsidRPr="00023291" w:rsidRDefault="00115F02"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1FE72744" w14:textId="77777777" w:rsidR="00115F02" w:rsidRPr="00023291" w:rsidRDefault="00115F02" w:rsidP="001E12A7">
            <w:pPr>
              <w:spacing w:after="0" w:line="240" w:lineRule="auto"/>
              <w:jc w:val="left"/>
              <w:rPr>
                <w:rFonts w:eastAsia="Times New Roman" w:cs="Times New Roman"/>
                <w:bCs/>
                <w:szCs w:val="24"/>
              </w:rPr>
            </w:pPr>
            <w:r w:rsidRPr="00023291">
              <w:rPr>
                <w:rFonts w:eastAsia="Times New Roman" w:cs="Times New Roman"/>
                <w:bCs/>
                <w:szCs w:val="24"/>
              </w:rPr>
              <w:t>Лозница</w:t>
            </w:r>
          </w:p>
        </w:tc>
        <w:tc>
          <w:tcPr>
            <w:tcW w:w="1838" w:type="dxa"/>
            <w:shd w:val="clear" w:color="auto" w:fill="auto"/>
            <w:vAlign w:val="center"/>
            <w:hideMark/>
          </w:tcPr>
          <w:p w14:paraId="01DA0FB5"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14</w:t>
            </w:r>
          </w:p>
        </w:tc>
        <w:tc>
          <w:tcPr>
            <w:tcW w:w="1843" w:type="dxa"/>
            <w:shd w:val="clear" w:color="auto" w:fill="auto"/>
            <w:vAlign w:val="center"/>
            <w:hideMark/>
          </w:tcPr>
          <w:p w14:paraId="2599487B" w14:textId="77777777" w:rsidR="00115F02" w:rsidRPr="00023291" w:rsidRDefault="00115F02" w:rsidP="001E12A7">
            <w:pPr>
              <w:spacing w:after="0" w:line="240" w:lineRule="auto"/>
              <w:jc w:val="center"/>
              <w:rPr>
                <w:rFonts w:cs="Times New Roman"/>
              </w:rPr>
            </w:pPr>
            <w:r w:rsidRPr="00023291">
              <w:rPr>
                <w:rFonts w:eastAsia="Times New Roman" w:cs="Times New Roman"/>
                <w:bCs/>
                <w:color w:val="000000"/>
                <w:szCs w:val="24"/>
                <w:lang w:val="sr-Cyrl-RS"/>
              </w:rPr>
              <w:t>0</w:t>
            </w:r>
          </w:p>
        </w:tc>
        <w:tc>
          <w:tcPr>
            <w:tcW w:w="3260" w:type="dxa"/>
            <w:shd w:val="clear" w:color="auto" w:fill="auto"/>
            <w:vAlign w:val="center"/>
            <w:hideMark/>
          </w:tcPr>
          <w:p w14:paraId="047E533B" w14:textId="77777777" w:rsidR="00115F02" w:rsidRPr="00023291" w:rsidRDefault="00115F02" w:rsidP="001E12A7">
            <w:pPr>
              <w:spacing w:after="0" w:line="240" w:lineRule="auto"/>
              <w:jc w:val="left"/>
              <w:rPr>
                <w:rFonts w:eastAsia="Times New Roman" w:cs="Times New Roman"/>
                <w:bCs/>
                <w:color w:val="000000"/>
                <w:szCs w:val="24"/>
              </w:rPr>
            </w:pPr>
          </w:p>
        </w:tc>
      </w:tr>
      <w:tr w:rsidR="00115F02" w:rsidRPr="00023291" w14:paraId="719AEC40" w14:textId="77777777" w:rsidTr="001E12A7">
        <w:tc>
          <w:tcPr>
            <w:tcW w:w="709" w:type="dxa"/>
            <w:shd w:val="clear" w:color="auto" w:fill="auto"/>
            <w:vAlign w:val="center"/>
          </w:tcPr>
          <w:p w14:paraId="5E0E9122" w14:textId="77777777" w:rsidR="00115F02" w:rsidRPr="00023291" w:rsidRDefault="00115F02"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6FE29B71" w14:textId="77777777" w:rsidR="00115F02" w:rsidRPr="00023291" w:rsidRDefault="00115F02" w:rsidP="001E12A7">
            <w:pPr>
              <w:spacing w:after="0" w:line="240" w:lineRule="auto"/>
              <w:jc w:val="left"/>
              <w:rPr>
                <w:rFonts w:eastAsia="Times New Roman" w:cs="Times New Roman"/>
                <w:bCs/>
                <w:szCs w:val="24"/>
              </w:rPr>
            </w:pPr>
            <w:r w:rsidRPr="00023291">
              <w:rPr>
                <w:rFonts w:eastAsia="Times New Roman" w:cs="Times New Roman"/>
                <w:bCs/>
                <w:szCs w:val="24"/>
              </w:rPr>
              <w:t>Ниш</w:t>
            </w:r>
          </w:p>
        </w:tc>
        <w:tc>
          <w:tcPr>
            <w:tcW w:w="1838" w:type="dxa"/>
            <w:shd w:val="clear" w:color="auto" w:fill="auto"/>
            <w:vAlign w:val="center"/>
            <w:hideMark/>
          </w:tcPr>
          <w:p w14:paraId="637232F0"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14</w:t>
            </w:r>
          </w:p>
        </w:tc>
        <w:tc>
          <w:tcPr>
            <w:tcW w:w="1843" w:type="dxa"/>
            <w:shd w:val="clear" w:color="auto" w:fill="auto"/>
            <w:vAlign w:val="center"/>
            <w:hideMark/>
          </w:tcPr>
          <w:p w14:paraId="2F1908D1" w14:textId="77777777" w:rsidR="00115F02" w:rsidRPr="00023291" w:rsidRDefault="00115F02" w:rsidP="001E12A7">
            <w:pPr>
              <w:spacing w:after="0" w:line="240" w:lineRule="auto"/>
              <w:jc w:val="center"/>
              <w:rPr>
                <w:rFonts w:cs="Times New Roman"/>
              </w:rPr>
            </w:pPr>
            <w:r w:rsidRPr="00023291">
              <w:rPr>
                <w:rFonts w:eastAsia="Times New Roman" w:cs="Times New Roman"/>
                <w:bCs/>
                <w:color w:val="000000"/>
                <w:szCs w:val="24"/>
                <w:lang w:val="sr-Cyrl-RS"/>
              </w:rPr>
              <w:t>0</w:t>
            </w:r>
          </w:p>
        </w:tc>
        <w:tc>
          <w:tcPr>
            <w:tcW w:w="3260" w:type="dxa"/>
            <w:shd w:val="clear" w:color="auto" w:fill="auto"/>
            <w:vAlign w:val="center"/>
            <w:hideMark/>
          </w:tcPr>
          <w:p w14:paraId="6E73F56B" w14:textId="77777777" w:rsidR="00115F02" w:rsidRPr="00023291" w:rsidRDefault="00115F02" w:rsidP="001E12A7">
            <w:pPr>
              <w:spacing w:after="0" w:line="240" w:lineRule="auto"/>
              <w:jc w:val="left"/>
              <w:rPr>
                <w:rFonts w:eastAsia="Times New Roman" w:cs="Times New Roman"/>
                <w:bCs/>
                <w:color w:val="000000"/>
                <w:szCs w:val="24"/>
              </w:rPr>
            </w:pPr>
          </w:p>
        </w:tc>
      </w:tr>
      <w:tr w:rsidR="00115F02" w:rsidRPr="00023291" w14:paraId="10C9D10E" w14:textId="77777777" w:rsidTr="001E12A7">
        <w:tc>
          <w:tcPr>
            <w:tcW w:w="709" w:type="dxa"/>
            <w:shd w:val="clear" w:color="auto" w:fill="auto"/>
            <w:vAlign w:val="center"/>
          </w:tcPr>
          <w:p w14:paraId="5F66401F" w14:textId="77777777" w:rsidR="00115F02" w:rsidRPr="00023291" w:rsidRDefault="00115F02"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70B6BC40" w14:textId="77777777" w:rsidR="00115F02" w:rsidRPr="00023291" w:rsidRDefault="00115F02" w:rsidP="001E12A7">
            <w:pPr>
              <w:spacing w:after="0" w:line="240" w:lineRule="auto"/>
              <w:jc w:val="left"/>
              <w:rPr>
                <w:rFonts w:eastAsia="Times New Roman" w:cs="Times New Roman"/>
                <w:bCs/>
                <w:szCs w:val="24"/>
              </w:rPr>
            </w:pPr>
            <w:r w:rsidRPr="00023291">
              <w:rPr>
                <w:rFonts w:eastAsia="Times New Roman" w:cs="Times New Roman"/>
                <w:bCs/>
                <w:szCs w:val="24"/>
              </w:rPr>
              <w:t>Нови Сад</w:t>
            </w:r>
          </w:p>
        </w:tc>
        <w:tc>
          <w:tcPr>
            <w:tcW w:w="1838" w:type="dxa"/>
            <w:shd w:val="clear" w:color="auto" w:fill="auto"/>
            <w:vAlign w:val="center"/>
            <w:hideMark/>
          </w:tcPr>
          <w:p w14:paraId="2D60DF08"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14</w:t>
            </w:r>
          </w:p>
        </w:tc>
        <w:tc>
          <w:tcPr>
            <w:tcW w:w="1843" w:type="dxa"/>
            <w:shd w:val="clear" w:color="auto" w:fill="auto"/>
            <w:vAlign w:val="center"/>
            <w:hideMark/>
          </w:tcPr>
          <w:p w14:paraId="78591271" w14:textId="77777777" w:rsidR="00115F02" w:rsidRPr="00023291" w:rsidRDefault="00115F02" w:rsidP="001E12A7">
            <w:pPr>
              <w:spacing w:after="0" w:line="240" w:lineRule="auto"/>
              <w:jc w:val="center"/>
              <w:rPr>
                <w:rFonts w:cs="Times New Roman"/>
              </w:rPr>
            </w:pPr>
            <w:r w:rsidRPr="00023291">
              <w:rPr>
                <w:rFonts w:eastAsia="Times New Roman" w:cs="Times New Roman"/>
                <w:bCs/>
                <w:color w:val="000000"/>
                <w:szCs w:val="24"/>
                <w:lang w:val="sr-Cyrl-RS"/>
              </w:rPr>
              <w:t>0</w:t>
            </w:r>
          </w:p>
        </w:tc>
        <w:tc>
          <w:tcPr>
            <w:tcW w:w="3260" w:type="dxa"/>
            <w:shd w:val="clear" w:color="auto" w:fill="auto"/>
            <w:vAlign w:val="center"/>
            <w:hideMark/>
          </w:tcPr>
          <w:p w14:paraId="0C255F68" w14:textId="77777777" w:rsidR="00115F02" w:rsidRPr="00023291" w:rsidRDefault="00115F02" w:rsidP="001E12A7">
            <w:pPr>
              <w:spacing w:after="0" w:line="240" w:lineRule="auto"/>
              <w:jc w:val="left"/>
              <w:rPr>
                <w:rFonts w:eastAsia="Times New Roman" w:cs="Times New Roman"/>
                <w:bCs/>
                <w:color w:val="000000"/>
                <w:szCs w:val="24"/>
              </w:rPr>
            </w:pPr>
          </w:p>
        </w:tc>
      </w:tr>
      <w:tr w:rsidR="00DC226E" w:rsidRPr="00023291" w14:paraId="1F41A155" w14:textId="77777777" w:rsidTr="001E12A7">
        <w:tc>
          <w:tcPr>
            <w:tcW w:w="709" w:type="dxa"/>
            <w:shd w:val="clear" w:color="auto" w:fill="auto"/>
            <w:vAlign w:val="center"/>
          </w:tcPr>
          <w:p w14:paraId="322455A6" w14:textId="77777777" w:rsidR="00DC226E" w:rsidRPr="00023291" w:rsidRDefault="00DC226E" w:rsidP="00DC226E">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tcPr>
          <w:p w14:paraId="36F68E08" w14:textId="3BADDBAF" w:rsidR="00DC226E" w:rsidRPr="00023291" w:rsidRDefault="00DC226E" w:rsidP="00DC226E">
            <w:pPr>
              <w:spacing w:after="0" w:line="240" w:lineRule="auto"/>
              <w:jc w:val="left"/>
              <w:rPr>
                <w:rFonts w:eastAsia="Times New Roman" w:cs="Times New Roman"/>
                <w:bCs/>
                <w:szCs w:val="24"/>
              </w:rPr>
            </w:pPr>
            <w:r w:rsidRPr="00023291">
              <w:rPr>
                <w:rFonts w:eastAsia="Times New Roman" w:cs="Times New Roman"/>
                <w:bCs/>
                <w:szCs w:val="24"/>
              </w:rPr>
              <w:t>Суботица</w:t>
            </w:r>
          </w:p>
        </w:tc>
        <w:tc>
          <w:tcPr>
            <w:tcW w:w="1838" w:type="dxa"/>
            <w:shd w:val="clear" w:color="auto" w:fill="auto"/>
            <w:vAlign w:val="center"/>
          </w:tcPr>
          <w:p w14:paraId="2BB3A2BF" w14:textId="7BD6A2B5" w:rsidR="00DC226E" w:rsidRPr="00DC226E" w:rsidRDefault="00DC226E" w:rsidP="00DC226E">
            <w:pPr>
              <w:spacing w:after="0" w:line="240" w:lineRule="auto"/>
              <w:jc w:val="center"/>
              <w:rPr>
                <w:rFonts w:eastAsia="Times New Roman" w:cs="Times New Roman"/>
                <w:bCs/>
                <w:color w:val="000000"/>
                <w:szCs w:val="24"/>
                <w:lang w:val="sr-Cyrl-CS"/>
              </w:rPr>
            </w:pPr>
            <w:r>
              <w:rPr>
                <w:rFonts w:eastAsia="Times New Roman" w:cs="Times New Roman"/>
                <w:bCs/>
                <w:color w:val="000000"/>
                <w:szCs w:val="24"/>
                <w:lang w:val="sr-Cyrl-CS"/>
              </w:rPr>
              <w:t>14</w:t>
            </w:r>
          </w:p>
        </w:tc>
        <w:tc>
          <w:tcPr>
            <w:tcW w:w="1843" w:type="dxa"/>
            <w:shd w:val="clear" w:color="auto" w:fill="auto"/>
            <w:vAlign w:val="center"/>
          </w:tcPr>
          <w:p w14:paraId="25774B0F" w14:textId="4D79A74E" w:rsidR="00DC226E" w:rsidRPr="00023291" w:rsidRDefault="00DC226E" w:rsidP="00DC226E">
            <w:pPr>
              <w:spacing w:after="0" w:line="240" w:lineRule="auto"/>
              <w:jc w:val="center"/>
              <w:rPr>
                <w:rFonts w:eastAsia="Times New Roman" w:cs="Times New Roman"/>
                <w:bCs/>
                <w:color w:val="000000"/>
                <w:szCs w:val="24"/>
                <w:lang w:val="sr-Cyrl-RS"/>
              </w:rPr>
            </w:pPr>
            <w:r>
              <w:rPr>
                <w:rFonts w:eastAsia="Times New Roman" w:cs="Times New Roman"/>
                <w:bCs/>
                <w:color w:val="000000"/>
                <w:szCs w:val="24"/>
                <w:lang w:val="sr-Cyrl-RS"/>
              </w:rPr>
              <w:t>0</w:t>
            </w:r>
          </w:p>
        </w:tc>
        <w:tc>
          <w:tcPr>
            <w:tcW w:w="3260" w:type="dxa"/>
            <w:shd w:val="clear" w:color="auto" w:fill="auto"/>
            <w:vAlign w:val="center"/>
          </w:tcPr>
          <w:p w14:paraId="6C8757D6" w14:textId="77777777" w:rsidR="00DC226E" w:rsidRPr="00023291" w:rsidRDefault="00DC226E" w:rsidP="00DC226E">
            <w:pPr>
              <w:spacing w:after="0" w:line="240" w:lineRule="auto"/>
              <w:jc w:val="left"/>
              <w:rPr>
                <w:rFonts w:eastAsia="Times New Roman" w:cs="Times New Roman"/>
                <w:bCs/>
                <w:color w:val="000000"/>
                <w:szCs w:val="24"/>
              </w:rPr>
            </w:pPr>
          </w:p>
        </w:tc>
      </w:tr>
      <w:tr w:rsidR="00DC226E" w:rsidRPr="00023291" w14:paraId="503FBEF8" w14:textId="77777777" w:rsidTr="001E12A7">
        <w:tc>
          <w:tcPr>
            <w:tcW w:w="709" w:type="dxa"/>
            <w:shd w:val="clear" w:color="auto" w:fill="auto"/>
            <w:vAlign w:val="center"/>
          </w:tcPr>
          <w:p w14:paraId="3D75889C" w14:textId="77777777" w:rsidR="00DC226E" w:rsidRPr="00023291" w:rsidRDefault="00DC226E" w:rsidP="00DC226E">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tcPr>
          <w:p w14:paraId="6106ABC3" w14:textId="7C4D4F86" w:rsidR="00DC226E" w:rsidRPr="00023291" w:rsidRDefault="00DC226E" w:rsidP="00DC226E">
            <w:pPr>
              <w:spacing w:after="0" w:line="240" w:lineRule="auto"/>
              <w:jc w:val="left"/>
              <w:rPr>
                <w:rFonts w:eastAsia="Times New Roman" w:cs="Times New Roman"/>
                <w:bCs/>
                <w:szCs w:val="24"/>
              </w:rPr>
            </w:pPr>
            <w:r>
              <w:rPr>
                <w:rFonts w:eastAsia="Times New Roman" w:cs="Times New Roman"/>
                <w:bCs/>
                <w:szCs w:val="24"/>
                <w:lang w:val="sr-Cyrl-CS"/>
              </w:rPr>
              <w:t>Ужице</w:t>
            </w:r>
          </w:p>
        </w:tc>
        <w:tc>
          <w:tcPr>
            <w:tcW w:w="1838" w:type="dxa"/>
            <w:shd w:val="clear" w:color="auto" w:fill="auto"/>
            <w:vAlign w:val="center"/>
          </w:tcPr>
          <w:p w14:paraId="57F84D54" w14:textId="775729FA" w:rsidR="00DC226E" w:rsidRPr="00023291" w:rsidRDefault="00DC226E" w:rsidP="00DC226E">
            <w:pPr>
              <w:spacing w:after="0" w:line="240" w:lineRule="auto"/>
              <w:jc w:val="center"/>
              <w:rPr>
                <w:rFonts w:eastAsia="Times New Roman" w:cs="Times New Roman"/>
                <w:bCs/>
                <w:color w:val="000000"/>
                <w:szCs w:val="24"/>
              </w:rPr>
            </w:pPr>
            <w:r>
              <w:rPr>
                <w:rFonts w:eastAsia="Times New Roman" w:cs="Times New Roman"/>
                <w:bCs/>
                <w:color w:val="000000"/>
                <w:szCs w:val="24"/>
                <w:lang w:val="sr-Cyrl-CS"/>
              </w:rPr>
              <w:t>14</w:t>
            </w:r>
          </w:p>
        </w:tc>
        <w:tc>
          <w:tcPr>
            <w:tcW w:w="1843" w:type="dxa"/>
            <w:shd w:val="clear" w:color="auto" w:fill="auto"/>
            <w:vAlign w:val="center"/>
          </w:tcPr>
          <w:p w14:paraId="6BBB6229" w14:textId="26AC1006" w:rsidR="00DC226E" w:rsidRPr="00023291" w:rsidRDefault="00DC226E" w:rsidP="00DC226E">
            <w:pPr>
              <w:spacing w:after="0" w:line="240" w:lineRule="auto"/>
              <w:jc w:val="center"/>
              <w:rPr>
                <w:rFonts w:eastAsia="Times New Roman" w:cs="Times New Roman"/>
                <w:bCs/>
                <w:color w:val="000000"/>
                <w:szCs w:val="24"/>
                <w:lang w:val="sr-Cyrl-RS"/>
              </w:rPr>
            </w:pPr>
            <w:r>
              <w:rPr>
                <w:rFonts w:eastAsia="Times New Roman" w:cs="Times New Roman"/>
                <w:bCs/>
                <w:color w:val="000000"/>
                <w:szCs w:val="24"/>
                <w:lang w:val="sr-Cyrl-RS"/>
              </w:rPr>
              <w:t>0</w:t>
            </w:r>
          </w:p>
        </w:tc>
        <w:tc>
          <w:tcPr>
            <w:tcW w:w="3260" w:type="dxa"/>
            <w:shd w:val="clear" w:color="auto" w:fill="auto"/>
            <w:vAlign w:val="center"/>
          </w:tcPr>
          <w:p w14:paraId="0EB1A626" w14:textId="77777777" w:rsidR="00DC226E" w:rsidRPr="00023291" w:rsidRDefault="00DC226E" w:rsidP="00DC226E">
            <w:pPr>
              <w:spacing w:after="0" w:line="240" w:lineRule="auto"/>
              <w:jc w:val="left"/>
              <w:rPr>
                <w:rFonts w:eastAsia="Times New Roman" w:cs="Times New Roman"/>
                <w:bCs/>
                <w:color w:val="000000"/>
                <w:szCs w:val="24"/>
              </w:rPr>
            </w:pPr>
          </w:p>
        </w:tc>
      </w:tr>
      <w:tr w:rsidR="00810C51" w:rsidRPr="00023291" w14:paraId="516542B8" w14:textId="77777777" w:rsidTr="001E12A7">
        <w:tc>
          <w:tcPr>
            <w:tcW w:w="709" w:type="dxa"/>
            <w:shd w:val="clear" w:color="auto" w:fill="auto"/>
            <w:vAlign w:val="center"/>
          </w:tcPr>
          <w:p w14:paraId="477A427F" w14:textId="77777777" w:rsidR="00810C51" w:rsidRPr="00023291" w:rsidRDefault="00810C51" w:rsidP="00810C51">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tcPr>
          <w:p w14:paraId="3855D84E" w14:textId="1DD9620F" w:rsidR="00810C51" w:rsidRPr="00023291" w:rsidRDefault="00810C51" w:rsidP="00810C51">
            <w:pPr>
              <w:spacing w:after="0" w:line="240" w:lineRule="auto"/>
              <w:jc w:val="left"/>
              <w:rPr>
                <w:rFonts w:eastAsia="Times New Roman" w:cs="Times New Roman"/>
                <w:bCs/>
                <w:szCs w:val="24"/>
              </w:rPr>
            </w:pPr>
            <w:r w:rsidRPr="00023291">
              <w:rPr>
                <w:rFonts w:eastAsia="Times New Roman" w:cs="Times New Roman"/>
                <w:bCs/>
                <w:szCs w:val="24"/>
              </w:rPr>
              <w:t>Бачка Паланка</w:t>
            </w:r>
          </w:p>
        </w:tc>
        <w:tc>
          <w:tcPr>
            <w:tcW w:w="1838" w:type="dxa"/>
            <w:shd w:val="clear" w:color="auto" w:fill="auto"/>
            <w:vAlign w:val="center"/>
          </w:tcPr>
          <w:p w14:paraId="5057FDD4" w14:textId="6738A034" w:rsidR="00810C51" w:rsidRPr="00810C51" w:rsidRDefault="00810C51" w:rsidP="00810C51">
            <w:pPr>
              <w:spacing w:after="0" w:line="240" w:lineRule="auto"/>
              <w:jc w:val="center"/>
              <w:rPr>
                <w:rFonts w:eastAsia="Times New Roman" w:cs="Times New Roman"/>
                <w:bCs/>
                <w:color w:val="000000"/>
                <w:szCs w:val="24"/>
                <w:lang w:val="sr-Cyrl-CS"/>
              </w:rPr>
            </w:pPr>
            <w:r w:rsidRPr="00023291">
              <w:rPr>
                <w:rFonts w:eastAsia="Times New Roman" w:cs="Times New Roman"/>
                <w:bCs/>
                <w:color w:val="000000"/>
                <w:szCs w:val="24"/>
              </w:rPr>
              <w:t>1</w:t>
            </w:r>
            <w:r>
              <w:rPr>
                <w:rFonts w:eastAsia="Times New Roman" w:cs="Times New Roman"/>
                <w:bCs/>
                <w:color w:val="000000"/>
                <w:szCs w:val="24"/>
                <w:lang w:val="sr-Cyrl-CS"/>
              </w:rPr>
              <w:t>3</w:t>
            </w:r>
          </w:p>
        </w:tc>
        <w:tc>
          <w:tcPr>
            <w:tcW w:w="1843" w:type="dxa"/>
            <w:shd w:val="clear" w:color="auto" w:fill="auto"/>
            <w:vAlign w:val="center"/>
          </w:tcPr>
          <w:p w14:paraId="5AB19185" w14:textId="04806EB6" w:rsidR="00810C51" w:rsidRPr="00023291" w:rsidRDefault="00810C51" w:rsidP="00810C51">
            <w:pPr>
              <w:spacing w:after="0" w:line="240" w:lineRule="auto"/>
              <w:jc w:val="center"/>
              <w:rPr>
                <w:rFonts w:eastAsia="Times New Roman" w:cs="Times New Roman"/>
                <w:bCs/>
                <w:color w:val="000000"/>
                <w:szCs w:val="24"/>
                <w:lang w:val="sr-Cyrl-RS"/>
              </w:rPr>
            </w:pPr>
            <w:r>
              <w:rPr>
                <w:rFonts w:eastAsia="Times New Roman" w:cs="Times New Roman"/>
                <w:bCs/>
                <w:color w:val="000000"/>
                <w:szCs w:val="24"/>
                <w:lang w:val="sr-Cyrl-RS"/>
              </w:rPr>
              <w:t>1</w:t>
            </w:r>
          </w:p>
        </w:tc>
        <w:tc>
          <w:tcPr>
            <w:tcW w:w="3260" w:type="dxa"/>
            <w:shd w:val="clear" w:color="auto" w:fill="auto"/>
            <w:vAlign w:val="center"/>
          </w:tcPr>
          <w:p w14:paraId="69287D8C" w14:textId="5269C7CF" w:rsidR="00810C51" w:rsidRPr="00810C51" w:rsidRDefault="00810C51" w:rsidP="00810C51">
            <w:pPr>
              <w:spacing w:after="0" w:line="240" w:lineRule="auto"/>
              <w:jc w:val="left"/>
              <w:rPr>
                <w:rFonts w:eastAsia="Times New Roman" w:cs="Times New Roman"/>
                <w:bCs/>
                <w:szCs w:val="24"/>
              </w:rPr>
            </w:pPr>
            <w:r w:rsidRPr="00810C51">
              <w:rPr>
                <w:rFonts w:eastAsia="Times New Roman" w:cs="Times New Roman"/>
                <w:bCs/>
                <w:szCs w:val="24"/>
                <w:lang w:val="sr-Cyrl-RS"/>
              </w:rPr>
              <w:t>Димничарске услуге</w:t>
            </w:r>
          </w:p>
        </w:tc>
      </w:tr>
      <w:tr w:rsidR="00CF1DC5" w:rsidRPr="00023291" w14:paraId="292B8110" w14:textId="77777777" w:rsidTr="001E12A7">
        <w:tc>
          <w:tcPr>
            <w:tcW w:w="709" w:type="dxa"/>
            <w:shd w:val="clear" w:color="auto" w:fill="auto"/>
            <w:vAlign w:val="center"/>
          </w:tcPr>
          <w:p w14:paraId="0267EDCF" w14:textId="77777777" w:rsidR="00CF1DC5" w:rsidRPr="00023291" w:rsidRDefault="00CF1DC5" w:rsidP="00810C51">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tcPr>
          <w:p w14:paraId="681ABE1E" w14:textId="38CA07FF" w:rsidR="00CF1DC5" w:rsidRPr="00CF1DC5" w:rsidRDefault="00CF1DC5" w:rsidP="00810C51">
            <w:pPr>
              <w:spacing w:after="0" w:line="240" w:lineRule="auto"/>
              <w:jc w:val="left"/>
              <w:rPr>
                <w:rFonts w:eastAsia="Times New Roman" w:cs="Times New Roman"/>
                <w:bCs/>
                <w:szCs w:val="24"/>
                <w:lang w:val="sr-Cyrl-CS"/>
              </w:rPr>
            </w:pPr>
            <w:r>
              <w:rPr>
                <w:rFonts w:eastAsia="Times New Roman" w:cs="Times New Roman"/>
                <w:bCs/>
                <w:szCs w:val="24"/>
                <w:lang w:val="sr-Cyrl-CS"/>
              </w:rPr>
              <w:t>Зајечар</w:t>
            </w:r>
          </w:p>
        </w:tc>
        <w:tc>
          <w:tcPr>
            <w:tcW w:w="1838" w:type="dxa"/>
            <w:shd w:val="clear" w:color="auto" w:fill="auto"/>
            <w:vAlign w:val="center"/>
          </w:tcPr>
          <w:p w14:paraId="64FC6D46" w14:textId="41842BA3" w:rsidR="00CF1DC5" w:rsidRPr="00CF1DC5" w:rsidRDefault="00CF1DC5" w:rsidP="00810C51">
            <w:pPr>
              <w:spacing w:after="0" w:line="240" w:lineRule="auto"/>
              <w:jc w:val="center"/>
              <w:rPr>
                <w:rFonts w:eastAsia="Times New Roman" w:cs="Times New Roman"/>
                <w:bCs/>
                <w:color w:val="000000"/>
                <w:szCs w:val="24"/>
                <w:lang w:val="sr-Cyrl-CS"/>
              </w:rPr>
            </w:pPr>
            <w:r>
              <w:rPr>
                <w:rFonts w:eastAsia="Times New Roman" w:cs="Times New Roman"/>
                <w:bCs/>
                <w:color w:val="000000"/>
                <w:szCs w:val="24"/>
                <w:lang w:val="sr-Cyrl-CS"/>
              </w:rPr>
              <w:t>13</w:t>
            </w:r>
          </w:p>
        </w:tc>
        <w:tc>
          <w:tcPr>
            <w:tcW w:w="1843" w:type="dxa"/>
            <w:shd w:val="clear" w:color="auto" w:fill="auto"/>
            <w:vAlign w:val="center"/>
          </w:tcPr>
          <w:p w14:paraId="42F9083F" w14:textId="23AF4F7B" w:rsidR="00CF1DC5" w:rsidRDefault="00CF1DC5" w:rsidP="00810C51">
            <w:pPr>
              <w:spacing w:after="0" w:line="240" w:lineRule="auto"/>
              <w:jc w:val="center"/>
              <w:rPr>
                <w:rFonts w:eastAsia="Times New Roman" w:cs="Times New Roman"/>
                <w:bCs/>
                <w:color w:val="000000"/>
                <w:szCs w:val="24"/>
                <w:lang w:val="sr-Cyrl-RS"/>
              </w:rPr>
            </w:pPr>
            <w:r>
              <w:rPr>
                <w:rFonts w:eastAsia="Times New Roman" w:cs="Times New Roman"/>
                <w:bCs/>
                <w:color w:val="000000"/>
                <w:szCs w:val="24"/>
                <w:lang w:val="sr-Cyrl-RS"/>
              </w:rPr>
              <w:t>1</w:t>
            </w:r>
          </w:p>
        </w:tc>
        <w:tc>
          <w:tcPr>
            <w:tcW w:w="3260" w:type="dxa"/>
            <w:shd w:val="clear" w:color="auto" w:fill="auto"/>
            <w:vAlign w:val="center"/>
          </w:tcPr>
          <w:p w14:paraId="66BE2F5A" w14:textId="05136080" w:rsidR="00CF1DC5" w:rsidRPr="00810C51" w:rsidRDefault="00CF1DC5" w:rsidP="00810C51">
            <w:pPr>
              <w:spacing w:after="0" w:line="240" w:lineRule="auto"/>
              <w:jc w:val="left"/>
              <w:rPr>
                <w:rFonts w:eastAsia="Times New Roman" w:cs="Times New Roman"/>
                <w:bCs/>
                <w:szCs w:val="24"/>
                <w:lang w:val="sr-Cyrl-RS"/>
              </w:rPr>
            </w:pPr>
            <w:r w:rsidRPr="00810C51">
              <w:rPr>
                <w:rFonts w:eastAsia="Times New Roman" w:cs="Times New Roman"/>
                <w:bCs/>
                <w:szCs w:val="24"/>
                <w:lang w:val="sr-Cyrl-RS"/>
              </w:rPr>
              <w:t>Димничарске услуге</w:t>
            </w:r>
          </w:p>
        </w:tc>
      </w:tr>
      <w:tr w:rsidR="00115F02" w:rsidRPr="00023291" w14:paraId="40F7A494" w14:textId="77777777" w:rsidTr="001E12A7">
        <w:tc>
          <w:tcPr>
            <w:tcW w:w="709" w:type="dxa"/>
            <w:shd w:val="clear" w:color="auto" w:fill="auto"/>
            <w:vAlign w:val="center"/>
          </w:tcPr>
          <w:p w14:paraId="2965C960" w14:textId="77777777" w:rsidR="00115F02" w:rsidRPr="00023291" w:rsidRDefault="00115F02"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40EB1FB2" w14:textId="77777777" w:rsidR="00115F02" w:rsidRPr="00023291" w:rsidRDefault="00115F02" w:rsidP="001E12A7">
            <w:pPr>
              <w:spacing w:after="0" w:line="240" w:lineRule="auto"/>
              <w:jc w:val="left"/>
              <w:rPr>
                <w:rFonts w:eastAsia="Times New Roman" w:cs="Times New Roman"/>
                <w:bCs/>
                <w:szCs w:val="24"/>
              </w:rPr>
            </w:pPr>
            <w:r w:rsidRPr="00023291">
              <w:rPr>
                <w:rFonts w:eastAsia="Times New Roman" w:cs="Times New Roman"/>
                <w:bCs/>
                <w:szCs w:val="24"/>
              </w:rPr>
              <w:t>Обреновац</w:t>
            </w:r>
          </w:p>
        </w:tc>
        <w:tc>
          <w:tcPr>
            <w:tcW w:w="1838" w:type="dxa"/>
            <w:shd w:val="clear" w:color="auto" w:fill="auto"/>
            <w:vAlign w:val="center"/>
            <w:hideMark/>
          </w:tcPr>
          <w:p w14:paraId="172BD5DE" w14:textId="2AE8F6AC" w:rsidR="00115F02" w:rsidRPr="00790309" w:rsidRDefault="00790309" w:rsidP="001E12A7">
            <w:pPr>
              <w:spacing w:after="0" w:line="240" w:lineRule="auto"/>
              <w:jc w:val="center"/>
              <w:rPr>
                <w:rFonts w:eastAsia="Times New Roman" w:cs="Times New Roman"/>
                <w:bCs/>
                <w:color w:val="000000"/>
                <w:szCs w:val="24"/>
                <w:lang w:val="sr-Cyrl-CS"/>
              </w:rPr>
            </w:pPr>
            <w:r>
              <w:rPr>
                <w:rFonts w:eastAsia="Times New Roman" w:cs="Times New Roman"/>
                <w:bCs/>
                <w:color w:val="000000"/>
                <w:szCs w:val="24"/>
                <w:lang w:val="sr-Cyrl-CS"/>
              </w:rPr>
              <w:t>13</w:t>
            </w:r>
          </w:p>
        </w:tc>
        <w:tc>
          <w:tcPr>
            <w:tcW w:w="1843" w:type="dxa"/>
            <w:shd w:val="clear" w:color="auto" w:fill="auto"/>
            <w:vAlign w:val="center"/>
            <w:hideMark/>
          </w:tcPr>
          <w:p w14:paraId="07B87633" w14:textId="1C986AC6" w:rsidR="00115F02" w:rsidRPr="00790309" w:rsidRDefault="00790309" w:rsidP="001E12A7">
            <w:pPr>
              <w:spacing w:after="0" w:line="240" w:lineRule="auto"/>
              <w:jc w:val="center"/>
              <w:rPr>
                <w:rFonts w:cs="Times New Roman"/>
                <w:lang w:val="sr-Cyrl-CS"/>
              </w:rPr>
            </w:pPr>
            <w:r>
              <w:rPr>
                <w:rFonts w:cs="Times New Roman"/>
                <w:lang w:val="sr-Cyrl-CS"/>
              </w:rPr>
              <w:t>1</w:t>
            </w:r>
          </w:p>
        </w:tc>
        <w:tc>
          <w:tcPr>
            <w:tcW w:w="3260" w:type="dxa"/>
            <w:shd w:val="clear" w:color="auto" w:fill="auto"/>
            <w:vAlign w:val="center"/>
            <w:hideMark/>
          </w:tcPr>
          <w:p w14:paraId="4A9B401E" w14:textId="5E6F7A03" w:rsidR="00115F02" w:rsidRPr="00810C51" w:rsidRDefault="0050726C" w:rsidP="001E12A7">
            <w:pPr>
              <w:spacing w:after="0" w:line="240" w:lineRule="auto"/>
              <w:jc w:val="left"/>
              <w:rPr>
                <w:rFonts w:eastAsia="Times New Roman" w:cs="Times New Roman"/>
                <w:bCs/>
                <w:szCs w:val="24"/>
              </w:rPr>
            </w:pPr>
            <w:r w:rsidRPr="00810C51">
              <w:rPr>
                <w:rFonts w:eastAsia="Times New Roman" w:cs="Times New Roman"/>
                <w:bCs/>
                <w:szCs w:val="24"/>
                <w:lang w:val="sr-Cyrl-RS"/>
              </w:rPr>
              <w:t>Димничарске услуге</w:t>
            </w:r>
          </w:p>
        </w:tc>
      </w:tr>
      <w:tr w:rsidR="00115F02" w:rsidRPr="00023291" w14:paraId="20666B50" w14:textId="77777777" w:rsidTr="001E12A7">
        <w:tc>
          <w:tcPr>
            <w:tcW w:w="709" w:type="dxa"/>
            <w:shd w:val="clear" w:color="auto" w:fill="auto"/>
            <w:vAlign w:val="center"/>
          </w:tcPr>
          <w:p w14:paraId="777187E5" w14:textId="77777777" w:rsidR="00115F02" w:rsidRPr="00023291" w:rsidRDefault="00115F02"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59775CFE" w14:textId="77777777" w:rsidR="00115F02" w:rsidRPr="00023291" w:rsidRDefault="00115F02" w:rsidP="001E12A7">
            <w:pPr>
              <w:spacing w:after="0" w:line="240" w:lineRule="auto"/>
              <w:jc w:val="left"/>
              <w:rPr>
                <w:rFonts w:eastAsia="Times New Roman" w:cs="Times New Roman"/>
                <w:bCs/>
                <w:szCs w:val="24"/>
              </w:rPr>
            </w:pPr>
            <w:r w:rsidRPr="00023291">
              <w:rPr>
                <w:rFonts w:eastAsia="Times New Roman" w:cs="Times New Roman"/>
                <w:bCs/>
                <w:szCs w:val="24"/>
              </w:rPr>
              <w:t>Пирот</w:t>
            </w:r>
          </w:p>
        </w:tc>
        <w:tc>
          <w:tcPr>
            <w:tcW w:w="1838" w:type="dxa"/>
            <w:shd w:val="clear" w:color="auto" w:fill="auto"/>
            <w:vAlign w:val="center"/>
            <w:hideMark/>
          </w:tcPr>
          <w:p w14:paraId="53375F67" w14:textId="1E1D299C" w:rsidR="00115F02" w:rsidRPr="00023291" w:rsidRDefault="00790309" w:rsidP="001E12A7">
            <w:pPr>
              <w:spacing w:after="0" w:line="240" w:lineRule="auto"/>
              <w:jc w:val="center"/>
              <w:rPr>
                <w:rFonts w:eastAsia="Times New Roman" w:cs="Times New Roman"/>
                <w:bCs/>
                <w:color w:val="000000"/>
                <w:szCs w:val="24"/>
              </w:rPr>
            </w:pPr>
            <w:r>
              <w:rPr>
                <w:rFonts w:eastAsia="Times New Roman" w:cs="Times New Roman"/>
                <w:bCs/>
                <w:color w:val="000000"/>
                <w:szCs w:val="24"/>
              </w:rPr>
              <w:t>13</w:t>
            </w:r>
          </w:p>
        </w:tc>
        <w:tc>
          <w:tcPr>
            <w:tcW w:w="1843" w:type="dxa"/>
            <w:shd w:val="clear" w:color="auto" w:fill="auto"/>
            <w:vAlign w:val="center"/>
            <w:hideMark/>
          </w:tcPr>
          <w:p w14:paraId="0E53D82D" w14:textId="02B18269" w:rsidR="00115F02" w:rsidRPr="00023291" w:rsidRDefault="00790309" w:rsidP="001E12A7">
            <w:pPr>
              <w:spacing w:after="0" w:line="240" w:lineRule="auto"/>
              <w:jc w:val="center"/>
              <w:rPr>
                <w:rFonts w:cs="Times New Roman"/>
              </w:rPr>
            </w:pPr>
            <w:r>
              <w:rPr>
                <w:rFonts w:eastAsia="Times New Roman" w:cs="Times New Roman"/>
                <w:bCs/>
                <w:color w:val="000000"/>
                <w:szCs w:val="24"/>
                <w:lang w:val="sr-Cyrl-RS"/>
              </w:rPr>
              <w:t>1</w:t>
            </w:r>
          </w:p>
        </w:tc>
        <w:tc>
          <w:tcPr>
            <w:tcW w:w="3260" w:type="dxa"/>
            <w:shd w:val="clear" w:color="auto" w:fill="auto"/>
            <w:vAlign w:val="center"/>
            <w:hideMark/>
          </w:tcPr>
          <w:p w14:paraId="4198DD16" w14:textId="75A8A7B1" w:rsidR="00115F02" w:rsidRPr="00810C51" w:rsidRDefault="0050726C" w:rsidP="001E12A7">
            <w:pPr>
              <w:spacing w:after="0" w:line="240" w:lineRule="auto"/>
              <w:jc w:val="left"/>
              <w:rPr>
                <w:rFonts w:eastAsia="Times New Roman" w:cs="Times New Roman"/>
                <w:bCs/>
                <w:szCs w:val="24"/>
                <w:lang w:val="sr-Cyrl-RS"/>
              </w:rPr>
            </w:pPr>
            <w:r w:rsidRPr="00810C51">
              <w:rPr>
                <w:rFonts w:eastAsia="Times New Roman" w:cs="Times New Roman"/>
                <w:bCs/>
                <w:szCs w:val="24"/>
                <w:lang w:val="sr-Cyrl-RS"/>
              </w:rPr>
              <w:t>Погребна делатност</w:t>
            </w:r>
          </w:p>
        </w:tc>
      </w:tr>
      <w:tr w:rsidR="00115F02" w:rsidRPr="00023291" w14:paraId="49727000" w14:textId="77777777" w:rsidTr="001E12A7">
        <w:tc>
          <w:tcPr>
            <w:tcW w:w="709" w:type="dxa"/>
            <w:shd w:val="clear" w:color="auto" w:fill="auto"/>
            <w:vAlign w:val="center"/>
          </w:tcPr>
          <w:p w14:paraId="142F9922" w14:textId="77777777" w:rsidR="00115F02" w:rsidRPr="00023291" w:rsidRDefault="00115F02"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01126241" w14:textId="77777777" w:rsidR="00115F02" w:rsidRPr="00023291" w:rsidRDefault="00115F02" w:rsidP="001E12A7">
            <w:pPr>
              <w:spacing w:after="0" w:line="240" w:lineRule="auto"/>
              <w:jc w:val="left"/>
              <w:rPr>
                <w:rFonts w:eastAsia="Times New Roman" w:cs="Times New Roman"/>
                <w:bCs/>
                <w:szCs w:val="24"/>
              </w:rPr>
            </w:pPr>
            <w:r w:rsidRPr="00023291">
              <w:rPr>
                <w:rFonts w:eastAsia="Times New Roman" w:cs="Times New Roman"/>
                <w:bCs/>
                <w:szCs w:val="24"/>
              </w:rPr>
              <w:t>Сента</w:t>
            </w:r>
          </w:p>
        </w:tc>
        <w:tc>
          <w:tcPr>
            <w:tcW w:w="1838" w:type="dxa"/>
            <w:shd w:val="clear" w:color="auto" w:fill="auto"/>
            <w:vAlign w:val="center"/>
            <w:hideMark/>
          </w:tcPr>
          <w:p w14:paraId="3950143B" w14:textId="07BEF37E" w:rsidR="00115F02" w:rsidRPr="00790309" w:rsidRDefault="00115F02" w:rsidP="00790309">
            <w:pPr>
              <w:spacing w:after="0" w:line="240" w:lineRule="auto"/>
              <w:jc w:val="center"/>
              <w:rPr>
                <w:rFonts w:eastAsia="Times New Roman" w:cs="Times New Roman"/>
                <w:bCs/>
                <w:color w:val="000000"/>
                <w:szCs w:val="24"/>
                <w:lang w:val="sr-Cyrl-CS"/>
              </w:rPr>
            </w:pPr>
            <w:r w:rsidRPr="00023291">
              <w:rPr>
                <w:rFonts w:eastAsia="Times New Roman" w:cs="Times New Roman"/>
                <w:bCs/>
                <w:color w:val="000000"/>
                <w:szCs w:val="24"/>
              </w:rPr>
              <w:t>1</w:t>
            </w:r>
            <w:r w:rsidR="00790309">
              <w:rPr>
                <w:rFonts w:eastAsia="Times New Roman" w:cs="Times New Roman"/>
                <w:bCs/>
                <w:color w:val="000000"/>
                <w:szCs w:val="24"/>
                <w:lang w:val="sr-Cyrl-CS"/>
              </w:rPr>
              <w:t>3</w:t>
            </w:r>
          </w:p>
        </w:tc>
        <w:tc>
          <w:tcPr>
            <w:tcW w:w="1843" w:type="dxa"/>
            <w:shd w:val="clear" w:color="auto" w:fill="auto"/>
            <w:vAlign w:val="center"/>
            <w:hideMark/>
          </w:tcPr>
          <w:p w14:paraId="5024F340" w14:textId="332FAE1D" w:rsidR="00115F02" w:rsidRPr="00023291" w:rsidRDefault="00790309" w:rsidP="001E12A7">
            <w:pPr>
              <w:spacing w:after="0" w:line="240" w:lineRule="auto"/>
              <w:jc w:val="center"/>
              <w:rPr>
                <w:rFonts w:cs="Times New Roman"/>
              </w:rPr>
            </w:pPr>
            <w:r>
              <w:rPr>
                <w:rFonts w:eastAsia="Times New Roman" w:cs="Times New Roman"/>
                <w:bCs/>
                <w:color w:val="000000"/>
                <w:szCs w:val="24"/>
                <w:lang w:val="sr-Cyrl-RS"/>
              </w:rPr>
              <w:t>1</w:t>
            </w:r>
          </w:p>
        </w:tc>
        <w:tc>
          <w:tcPr>
            <w:tcW w:w="3260" w:type="dxa"/>
            <w:shd w:val="clear" w:color="auto" w:fill="auto"/>
            <w:vAlign w:val="center"/>
            <w:hideMark/>
          </w:tcPr>
          <w:p w14:paraId="3494BF0F" w14:textId="62363300" w:rsidR="00115F02" w:rsidRPr="00810C51" w:rsidRDefault="0050726C" w:rsidP="001E12A7">
            <w:pPr>
              <w:spacing w:after="0" w:line="240" w:lineRule="auto"/>
              <w:jc w:val="left"/>
              <w:rPr>
                <w:rFonts w:eastAsia="Times New Roman" w:cs="Times New Roman"/>
                <w:bCs/>
                <w:szCs w:val="24"/>
                <w:lang w:val="sr-Cyrl-RS"/>
              </w:rPr>
            </w:pPr>
            <w:r w:rsidRPr="00810C51">
              <w:rPr>
                <w:rFonts w:eastAsia="Times New Roman" w:cs="Times New Roman"/>
                <w:bCs/>
                <w:szCs w:val="24"/>
                <w:lang w:val="sr-Cyrl-RS"/>
              </w:rPr>
              <w:t>Градски и приградски превоз путника</w:t>
            </w:r>
          </w:p>
        </w:tc>
      </w:tr>
      <w:tr w:rsidR="00115F02" w:rsidRPr="00023291" w14:paraId="0E244923" w14:textId="77777777" w:rsidTr="001E12A7">
        <w:tc>
          <w:tcPr>
            <w:tcW w:w="709" w:type="dxa"/>
            <w:shd w:val="clear" w:color="auto" w:fill="auto"/>
            <w:vAlign w:val="center"/>
          </w:tcPr>
          <w:p w14:paraId="463F89C4" w14:textId="77777777" w:rsidR="00115F02" w:rsidRPr="00023291" w:rsidRDefault="00115F02"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0E94EEE9" w14:textId="77777777" w:rsidR="00115F02" w:rsidRPr="00023291" w:rsidRDefault="00115F02" w:rsidP="001E12A7">
            <w:pPr>
              <w:spacing w:after="0" w:line="240" w:lineRule="auto"/>
              <w:jc w:val="left"/>
              <w:rPr>
                <w:rFonts w:eastAsia="Times New Roman" w:cs="Times New Roman"/>
                <w:bCs/>
                <w:szCs w:val="24"/>
              </w:rPr>
            </w:pPr>
            <w:r w:rsidRPr="00023291">
              <w:rPr>
                <w:rFonts w:eastAsia="Times New Roman" w:cs="Times New Roman"/>
                <w:bCs/>
                <w:szCs w:val="24"/>
              </w:rPr>
              <w:t>Смедерево</w:t>
            </w:r>
          </w:p>
        </w:tc>
        <w:tc>
          <w:tcPr>
            <w:tcW w:w="1838" w:type="dxa"/>
            <w:shd w:val="clear" w:color="auto" w:fill="auto"/>
            <w:vAlign w:val="center"/>
            <w:hideMark/>
          </w:tcPr>
          <w:p w14:paraId="029E17CC" w14:textId="25129551" w:rsidR="00115F02" w:rsidRPr="00790309" w:rsidRDefault="00115F02" w:rsidP="00790309">
            <w:pPr>
              <w:spacing w:after="0" w:line="240" w:lineRule="auto"/>
              <w:jc w:val="center"/>
              <w:rPr>
                <w:rFonts w:eastAsia="Times New Roman" w:cs="Times New Roman"/>
                <w:bCs/>
                <w:color w:val="000000"/>
                <w:szCs w:val="24"/>
                <w:lang w:val="sr-Cyrl-CS"/>
              </w:rPr>
            </w:pPr>
            <w:r w:rsidRPr="00023291">
              <w:rPr>
                <w:rFonts w:eastAsia="Times New Roman" w:cs="Times New Roman"/>
                <w:bCs/>
                <w:color w:val="000000"/>
                <w:szCs w:val="24"/>
              </w:rPr>
              <w:t>1</w:t>
            </w:r>
            <w:r w:rsidR="00790309">
              <w:rPr>
                <w:rFonts w:eastAsia="Times New Roman" w:cs="Times New Roman"/>
                <w:bCs/>
                <w:color w:val="000000"/>
                <w:szCs w:val="24"/>
                <w:lang w:val="sr-Cyrl-CS"/>
              </w:rPr>
              <w:t>3</w:t>
            </w:r>
          </w:p>
        </w:tc>
        <w:tc>
          <w:tcPr>
            <w:tcW w:w="1843" w:type="dxa"/>
            <w:shd w:val="clear" w:color="auto" w:fill="auto"/>
            <w:vAlign w:val="center"/>
            <w:hideMark/>
          </w:tcPr>
          <w:p w14:paraId="0603949A" w14:textId="4C468327" w:rsidR="00115F02" w:rsidRPr="00023291" w:rsidRDefault="00790309" w:rsidP="001E12A7">
            <w:pPr>
              <w:spacing w:after="0" w:line="240" w:lineRule="auto"/>
              <w:jc w:val="center"/>
              <w:rPr>
                <w:rFonts w:cs="Times New Roman"/>
              </w:rPr>
            </w:pPr>
            <w:r>
              <w:rPr>
                <w:rFonts w:eastAsia="Times New Roman" w:cs="Times New Roman"/>
                <w:bCs/>
                <w:color w:val="000000"/>
                <w:szCs w:val="24"/>
                <w:lang w:val="sr-Cyrl-RS"/>
              </w:rPr>
              <w:t>1</w:t>
            </w:r>
          </w:p>
        </w:tc>
        <w:tc>
          <w:tcPr>
            <w:tcW w:w="3260" w:type="dxa"/>
            <w:shd w:val="clear" w:color="auto" w:fill="auto"/>
            <w:vAlign w:val="center"/>
            <w:hideMark/>
          </w:tcPr>
          <w:p w14:paraId="526880DC" w14:textId="2178A911" w:rsidR="00115F02" w:rsidRPr="00810C51" w:rsidRDefault="0050726C" w:rsidP="001E12A7">
            <w:pPr>
              <w:spacing w:after="0" w:line="240" w:lineRule="auto"/>
              <w:jc w:val="left"/>
              <w:rPr>
                <w:rFonts w:eastAsia="Times New Roman" w:cs="Times New Roman"/>
                <w:bCs/>
                <w:szCs w:val="24"/>
              </w:rPr>
            </w:pPr>
            <w:r w:rsidRPr="00810C51">
              <w:rPr>
                <w:rFonts w:eastAsia="Times New Roman" w:cs="Times New Roman"/>
                <w:bCs/>
                <w:szCs w:val="24"/>
                <w:lang w:val="sr-Cyrl-RS"/>
              </w:rPr>
              <w:t>Димничарске услуге</w:t>
            </w:r>
          </w:p>
        </w:tc>
      </w:tr>
      <w:tr w:rsidR="00115F02" w:rsidRPr="00023291" w14:paraId="47879B4F" w14:textId="77777777" w:rsidTr="001E12A7">
        <w:tc>
          <w:tcPr>
            <w:tcW w:w="709" w:type="dxa"/>
            <w:shd w:val="clear" w:color="auto" w:fill="auto"/>
            <w:vAlign w:val="center"/>
          </w:tcPr>
          <w:p w14:paraId="21168A60" w14:textId="77777777" w:rsidR="00115F02" w:rsidRPr="00023291" w:rsidRDefault="00115F02"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tcPr>
          <w:p w14:paraId="78C7435D" w14:textId="77777777" w:rsidR="00115F02" w:rsidRPr="00023291" w:rsidRDefault="00115F02" w:rsidP="001E12A7">
            <w:pPr>
              <w:spacing w:after="0" w:line="240" w:lineRule="auto"/>
              <w:jc w:val="left"/>
              <w:rPr>
                <w:rFonts w:eastAsia="Times New Roman" w:cs="Times New Roman"/>
                <w:bCs/>
                <w:szCs w:val="24"/>
                <w:lang w:val="sr-Cyrl-CS"/>
              </w:rPr>
            </w:pPr>
            <w:r w:rsidRPr="00023291">
              <w:rPr>
                <w:rFonts w:eastAsia="Times New Roman" w:cs="Times New Roman"/>
                <w:bCs/>
                <w:szCs w:val="24"/>
                <w:lang w:val="sr-Cyrl-CS"/>
              </w:rPr>
              <w:t>Сомбор</w:t>
            </w:r>
          </w:p>
        </w:tc>
        <w:tc>
          <w:tcPr>
            <w:tcW w:w="1838" w:type="dxa"/>
            <w:shd w:val="clear" w:color="auto" w:fill="auto"/>
            <w:vAlign w:val="center"/>
          </w:tcPr>
          <w:p w14:paraId="0F70335C" w14:textId="63A75A5E" w:rsidR="00115F02" w:rsidRPr="00023291" w:rsidRDefault="00115F02" w:rsidP="00790309">
            <w:pPr>
              <w:spacing w:after="0" w:line="240" w:lineRule="auto"/>
              <w:jc w:val="center"/>
              <w:rPr>
                <w:rFonts w:eastAsia="Times New Roman" w:cs="Times New Roman"/>
                <w:bCs/>
                <w:color w:val="000000"/>
                <w:szCs w:val="24"/>
                <w:lang w:val="sr-Cyrl-CS"/>
              </w:rPr>
            </w:pPr>
            <w:r w:rsidRPr="00023291">
              <w:rPr>
                <w:rFonts w:eastAsia="Times New Roman" w:cs="Times New Roman"/>
                <w:bCs/>
                <w:color w:val="000000"/>
                <w:szCs w:val="24"/>
                <w:lang w:val="sr-Cyrl-CS"/>
              </w:rPr>
              <w:t>1</w:t>
            </w:r>
            <w:r w:rsidR="00790309">
              <w:rPr>
                <w:rFonts w:eastAsia="Times New Roman" w:cs="Times New Roman"/>
                <w:bCs/>
                <w:color w:val="000000"/>
                <w:szCs w:val="24"/>
                <w:lang w:val="sr-Cyrl-CS"/>
              </w:rPr>
              <w:t>3</w:t>
            </w:r>
          </w:p>
        </w:tc>
        <w:tc>
          <w:tcPr>
            <w:tcW w:w="1843" w:type="dxa"/>
            <w:shd w:val="clear" w:color="auto" w:fill="auto"/>
            <w:vAlign w:val="center"/>
          </w:tcPr>
          <w:p w14:paraId="5E6F0B8A" w14:textId="6F073681" w:rsidR="00115F02" w:rsidRPr="00023291" w:rsidRDefault="00790309" w:rsidP="001E12A7">
            <w:pPr>
              <w:spacing w:after="0" w:line="240" w:lineRule="auto"/>
              <w:jc w:val="center"/>
              <w:rPr>
                <w:rFonts w:eastAsia="Times New Roman" w:cs="Times New Roman"/>
                <w:bCs/>
                <w:color w:val="000000"/>
                <w:szCs w:val="24"/>
                <w:lang w:val="sr-Cyrl-RS"/>
              </w:rPr>
            </w:pPr>
            <w:r>
              <w:rPr>
                <w:rFonts w:eastAsia="Times New Roman" w:cs="Times New Roman"/>
                <w:bCs/>
                <w:color w:val="000000"/>
                <w:szCs w:val="24"/>
                <w:lang w:val="sr-Cyrl-RS"/>
              </w:rPr>
              <w:t>1</w:t>
            </w:r>
          </w:p>
        </w:tc>
        <w:tc>
          <w:tcPr>
            <w:tcW w:w="3260" w:type="dxa"/>
            <w:shd w:val="clear" w:color="auto" w:fill="auto"/>
            <w:vAlign w:val="center"/>
          </w:tcPr>
          <w:p w14:paraId="651A9309" w14:textId="3560F3D7" w:rsidR="00115F02" w:rsidRPr="00810C51" w:rsidRDefault="0050726C" w:rsidP="001E12A7">
            <w:pPr>
              <w:spacing w:after="0" w:line="240" w:lineRule="auto"/>
              <w:jc w:val="left"/>
              <w:rPr>
                <w:rFonts w:eastAsia="Times New Roman" w:cs="Times New Roman"/>
                <w:bCs/>
                <w:szCs w:val="24"/>
              </w:rPr>
            </w:pPr>
            <w:r w:rsidRPr="00810C51">
              <w:rPr>
                <w:rFonts w:eastAsia="Times New Roman" w:cs="Times New Roman"/>
                <w:bCs/>
                <w:szCs w:val="24"/>
                <w:lang w:val="sr-Cyrl-RS"/>
              </w:rPr>
              <w:t>Димничарске услуге</w:t>
            </w:r>
          </w:p>
        </w:tc>
      </w:tr>
      <w:tr w:rsidR="00115F02" w:rsidRPr="00023291" w14:paraId="671FD799" w14:textId="77777777" w:rsidTr="001E12A7">
        <w:tc>
          <w:tcPr>
            <w:tcW w:w="709" w:type="dxa"/>
            <w:shd w:val="clear" w:color="auto" w:fill="auto"/>
            <w:vAlign w:val="center"/>
          </w:tcPr>
          <w:p w14:paraId="385DF3C6" w14:textId="77777777" w:rsidR="00115F02" w:rsidRPr="00023291" w:rsidRDefault="00115F02"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tcPr>
          <w:p w14:paraId="075DD71D" w14:textId="77777777" w:rsidR="00115F02" w:rsidRPr="00023291" w:rsidRDefault="00115F02" w:rsidP="001E12A7">
            <w:pPr>
              <w:spacing w:after="0" w:line="240" w:lineRule="auto"/>
              <w:jc w:val="left"/>
              <w:rPr>
                <w:rFonts w:eastAsia="Times New Roman" w:cs="Times New Roman"/>
                <w:bCs/>
                <w:szCs w:val="24"/>
                <w:lang w:val="sr-Cyrl-CS"/>
              </w:rPr>
            </w:pPr>
            <w:r w:rsidRPr="00023291">
              <w:rPr>
                <w:rFonts w:eastAsia="Times New Roman" w:cs="Times New Roman"/>
                <w:bCs/>
                <w:szCs w:val="24"/>
                <w:lang w:val="sr-Cyrl-CS"/>
              </w:rPr>
              <w:t>Сремски Карловци</w:t>
            </w:r>
          </w:p>
        </w:tc>
        <w:tc>
          <w:tcPr>
            <w:tcW w:w="1838" w:type="dxa"/>
            <w:shd w:val="clear" w:color="auto" w:fill="auto"/>
            <w:vAlign w:val="center"/>
          </w:tcPr>
          <w:p w14:paraId="36122164" w14:textId="2F066E85" w:rsidR="00115F02" w:rsidRPr="00023291" w:rsidRDefault="00115F02" w:rsidP="00790309">
            <w:pPr>
              <w:spacing w:after="0" w:line="240" w:lineRule="auto"/>
              <w:jc w:val="center"/>
              <w:rPr>
                <w:rFonts w:eastAsia="Times New Roman" w:cs="Times New Roman"/>
                <w:bCs/>
                <w:color w:val="000000"/>
                <w:szCs w:val="24"/>
                <w:lang w:val="sr-Cyrl-CS"/>
              </w:rPr>
            </w:pPr>
            <w:r w:rsidRPr="00023291">
              <w:rPr>
                <w:rFonts w:eastAsia="Times New Roman" w:cs="Times New Roman"/>
                <w:bCs/>
                <w:color w:val="000000"/>
                <w:szCs w:val="24"/>
                <w:lang w:val="sr-Cyrl-CS"/>
              </w:rPr>
              <w:t>1</w:t>
            </w:r>
            <w:r w:rsidR="00790309">
              <w:rPr>
                <w:rFonts w:eastAsia="Times New Roman" w:cs="Times New Roman"/>
                <w:bCs/>
                <w:color w:val="000000"/>
                <w:szCs w:val="24"/>
                <w:lang w:val="sr-Cyrl-CS"/>
              </w:rPr>
              <w:t>3</w:t>
            </w:r>
          </w:p>
        </w:tc>
        <w:tc>
          <w:tcPr>
            <w:tcW w:w="1843" w:type="dxa"/>
            <w:shd w:val="clear" w:color="auto" w:fill="auto"/>
            <w:vAlign w:val="center"/>
          </w:tcPr>
          <w:p w14:paraId="7097D975" w14:textId="11ABF318" w:rsidR="00115F02" w:rsidRPr="00023291" w:rsidRDefault="00790309" w:rsidP="001E12A7">
            <w:pPr>
              <w:spacing w:after="0" w:line="240" w:lineRule="auto"/>
              <w:jc w:val="center"/>
              <w:rPr>
                <w:rFonts w:eastAsia="Times New Roman" w:cs="Times New Roman"/>
                <w:bCs/>
                <w:color w:val="000000"/>
                <w:szCs w:val="24"/>
                <w:lang w:val="sr-Cyrl-RS"/>
              </w:rPr>
            </w:pPr>
            <w:r>
              <w:rPr>
                <w:rFonts w:eastAsia="Times New Roman" w:cs="Times New Roman"/>
                <w:bCs/>
                <w:color w:val="000000"/>
                <w:szCs w:val="24"/>
                <w:lang w:val="sr-Cyrl-RS"/>
              </w:rPr>
              <w:t>1</w:t>
            </w:r>
          </w:p>
        </w:tc>
        <w:tc>
          <w:tcPr>
            <w:tcW w:w="3260" w:type="dxa"/>
            <w:shd w:val="clear" w:color="auto" w:fill="auto"/>
            <w:vAlign w:val="center"/>
          </w:tcPr>
          <w:p w14:paraId="0C7E5F6F" w14:textId="63774E9A" w:rsidR="00115F02" w:rsidRPr="00810C51" w:rsidRDefault="0050726C" w:rsidP="001E12A7">
            <w:pPr>
              <w:spacing w:after="0" w:line="240" w:lineRule="auto"/>
              <w:jc w:val="left"/>
              <w:rPr>
                <w:rFonts w:eastAsia="Times New Roman" w:cs="Times New Roman"/>
                <w:bCs/>
                <w:szCs w:val="24"/>
              </w:rPr>
            </w:pPr>
            <w:r w:rsidRPr="00810C51">
              <w:rPr>
                <w:rFonts w:eastAsia="Times New Roman" w:cs="Times New Roman"/>
                <w:bCs/>
                <w:szCs w:val="24"/>
                <w:lang w:val="sr-Cyrl-RS"/>
              </w:rPr>
              <w:t>Димничарске услуге</w:t>
            </w:r>
          </w:p>
        </w:tc>
      </w:tr>
      <w:tr w:rsidR="00115F02" w:rsidRPr="00023291" w14:paraId="6B4AC1F1" w14:textId="77777777" w:rsidTr="001E12A7">
        <w:tc>
          <w:tcPr>
            <w:tcW w:w="709" w:type="dxa"/>
            <w:shd w:val="clear" w:color="auto" w:fill="auto"/>
            <w:vAlign w:val="center"/>
          </w:tcPr>
          <w:p w14:paraId="4B9F0437" w14:textId="77777777" w:rsidR="00115F02" w:rsidRPr="00023291" w:rsidRDefault="00115F02"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tcPr>
          <w:p w14:paraId="2E718095" w14:textId="77777777" w:rsidR="00115F02" w:rsidRPr="00023291" w:rsidRDefault="00115F02" w:rsidP="001E12A7">
            <w:pPr>
              <w:spacing w:after="0" w:line="240" w:lineRule="auto"/>
              <w:jc w:val="left"/>
              <w:rPr>
                <w:rFonts w:eastAsia="Times New Roman" w:cs="Times New Roman"/>
                <w:bCs/>
                <w:szCs w:val="24"/>
                <w:lang w:val="sr-Cyrl-CS"/>
              </w:rPr>
            </w:pPr>
            <w:r w:rsidRPr="00023291">
              <w:rPr>
                <w:rFonts w:eastAsia="Times New Roman" w:cs="Times New Roman"/>
                <w:bCs/>
                <w:szCs w:val="24"/>
                <w:lang w:val="sr-Cyrl-CS"/>
              </w:rPr>
              <w:t>Сремска Митровица</w:t>
            </w:r>
          </w:p>
        </w:tc>
        <w:tc>
          <w:tcPr>
            <w:tcW w:w="1838" w:type="dxa"/>
            <w:shd w:val="clear" w:color="auto" w:fill="auto"/>
            <w:vAlign w:val="center"/>
          </w:tcPr>
          <w:p w14:paraId="535E9C5C" w14:textId="4C034B56" w:rsidR="00115F02" w:rsidRPr="00023291" w:rsidRDefault="00115F02" w:rsidP="00790309">
            <w:pPr>
              <w:spacing w:after="0" w:line="240" w:lineRule="auto"/>
              <w:jc w:val="center"/>
              <w:rPr>
                <w:rFonts w:eastAsia="Times New Roman" w:cs="Times New Roman"/>
                <w:bCs/>
                <w:color w:val="000000"/>
                <w:szCs w:val="24"/>
                <w:lang w:val="sr-Cyrl-CS"/>
              </w:rPr>
            </w:pPr>
            <w:r w:rsidRPr="00023291">
              <w:rPr>
                <w:rFonts w:eastAsia="Times New Roman" w:cs="Times New Roman"/>
                <w:bCs/>
                <w:color w:val="000000"/>
                <w:szCs w:val="24"/>
                <w:lang w:val="sr-Cyrl-CS"/>
              </w:rPr>
              <w:t>1</w:t>
            </w:r>
            <w:r w:rsidR="00790309">
              <w:rPr>
                <w:rFonts w:eastAsia="Times New Roman" w:cs="Times New Roman"/>
                <w:bCs/>
                <w:color w:val="000000"/>
                <w:szCs w:val="24"/>
                <w:lang w:val="sr-Cyrl-CS"/>
              </w:rPr>
              <w:t>3</w:t>
            </w:r>
          </w:p>
        </w:tc>
        <w:tc>
          <w:tcPr>
            <w:tcW w:w="1843" w:type="dxa"/>
            <w:shd w:val="clear" w:color="auto" w:fill="auto"/>
            <w:vAlign w:val="center"/>
          </w:tcPr>
          <w:p w14:paraId="6FA15328" w14:textId="0EDFF8BD" w:rsidR="00115F02" w:rsidRPr="00023291" w:rsidRDefault="00790309" w:rsidP="001E12A7">
            <w:pPr>
              <w:spacing w:after="0" w:line="240" w:lineRule="auto"/>
              <w:jc w:val="center"/>
              <w:rPr>
                <w:rFonts w:eastAsia="Times New Roman" w:cs="Times New Roman"/>
                <w:bCs/>
                <w:color w:val="000000"/>
                <w:szCs w:val="24"/>
                <w:lang w:val="sr-Cyrl-RS"/>
              </w:rPr>
            </w:pPr>
            <w:r>
              <w:rPr>
                <w:rFonts w:eastAsia="Times New Roman" w:cs="Times New Roman"/>
                <w:bCs/>
                <w:color w:val="000000"/>
                <w:szCs w:val="24"/>
                <w:lang w:val="sr-Cyrl-RS"/>
              </w:rPr>
              <w:t>1</w:t>
            </w:r>
          </w:p>
        </w:tc>
        <w:tc>
          <w:tcPr>
            <w:tcW w:w="3260" w:type="dxa"/>
            <w:shd w:val="clear" w:color="auto" w:fill="auto"/>
            <w:vAlign w:val="center"/>
          </w:tcPr>
          <w:p w14:paraId="1B00084A" w14:textId="6551CC6B" w:rsidR="00115F02" w:rsidRPr="00810C51" w:rsidRDefault="0050726C" w:rsidP="001E12A7">
            <w:pPr>
              <w:spacing w:after="0" w:line="240" w:lineRule="auto"/>
              <w:jc w:val="left"/>
              <w:rPr>
                <w:rFonts w:eastAsia="Times New Roman" w:cs="Times New Roman"/>
                <w:bCs/>
                <w:szCs w:val="24"/>
              </w:rPr>
            </w:pPr>
            <w:r w:rsidRPr="00810C51">
              <w:rPr>
                <w:rFonts w:eastAsia="Times New Roman" w:cs="Times New Roman"/>
                <w:bCs/>
                <w:szCs w:val="24"/>
                <w:lang w:val="sr-Cyrl-RS"/>
              </w:rPr>
              <w:t>Димничарске услуге</w:t>
            </w:r>
          </w:p>
        </w:tc>
      </w:tr>
      <w:tr w:rsidR="00115F02" w:rsidRPr="00023291" w14:paraId="292EC935" w14:textId="77777777" w:rsidTr="001E12A7">
        <w:tc>
          <w:tcPr>
            <w:tcW w:w="709" w:type="dxa"/>
            <w:shd w:val="clear" w:color="auto" w:fill="auto"/>
            <w:vAlign w:val="center"/>
          </w:tcPr>
          <w:p w14:paraId="46A88B69" w14:textId="77777777" w:rsidR="00115F02" w:rsidRPr="00023291" w:rsidRDefault="00115F02"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4AF9276A" w14:textId="77777777" w:rsidR="00115F02" w:rsidRPr="00023291" w:rsidRDefault="00115F02" w:rsidP="001E12A7">
            <w:pPr>
              <w:spacing w:after="0" w:line="240" w:lineRule="auto"/>
              <w:jc w:val="left"/>
              <w:rPr>
                <w:rFonts w:eastAsia="Times New Roman" w:cs="Times New Roman"/>
                <w:bCs/>
                <w:szCs w:val="24"/>
              </w:rPr>
            </w:pPr>
            <w:r w:rsidRPr="00023291">
              <w:rPr>
                <w:rFonts w:eastAsia="Times New Roman" w:cs="Times New Roman"/>
                <w:bCs/>
                <w:szCs w:val="24"/>
              </w:rPr>
              <w:t>Зрењанин</w:t>
            </w:r>
          </w:p>
        </w:tc>
        <w:tc>
          <w:tcPr>
            <w:tcW w:w="1838" w:type="dxa"/>
            <w:shd w:val="clear" w:color="auto" w:fill="auto"/>
            <w:vAlign w:val="center"/>
            <w:hideMark/>
          </w:tcPr>
          <w:p w14:paraId="5369F967"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lang w:val="sr-Cyrl-RS"/>
              </w:rPr>
              <w:t>13</w:t>
            </w:r>
          </w:p>
        </w:tc>
        <w:tc>
          <w:tcPr>
            <w:tcW w:w="1843" w:type="dxa"/>
            <w:shd w:val="clear" w:color="auto" w:fill="auto"/>
            <w:vAlign w:val="center"/>
            <w:hideMark/>
          </w:tcPr>
          <w:p w14:paraId="2391D3D7"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1</w:t>
            </w:r>
          </w:p>
        </w:tc>
        <w:tc>
          <w:tcPr>
            <w:tcW w:w="3260" w:type="dxa"/>
            <w:shd w:val="clear" w:color="auto" w:fill="auto"/>
            <w:vAlign w:val="center"/>
            <w:hideMark/>
          </w:tcPr>
          <w:p w14:paraId="2C789667" w14:textId="77777777" w:rsidR="00115F02" w:rsidRPr="00810C51" w:rsidRDefault="00115F02" w:rsidP="001E12A7">
            <w:pPr>
              <w:spacing w:after="0" w:line="240" w:lineRule="auto"/>
              <w:jc w:val="left"/>
              <w:rPr>
                <w:rFonts w:eastAsia="Times New Roman" w:cs="Times New Roman"/>
                <w:sz w:val="22"/>
              </w:rPr>
            </w:pPr>
            <w:r w:rsidRPr="00810C51">
              <w:rPr>
                <w:rFonts w:eastAsia="Times New Roman" w:cs="Times New Roman"/>
                <w:sz w:val="22"/>
              </w:rPr>
              <w:t>Димничарске услуге</w:t>
            </w:r>
          </w:p>
        </w:tc>
      </w:tr>
      <w:tr w:rsidR="00115F02" w:rsidRPr="00023291" w14:paraId="0F209E38" w14:textId="77777777" w:rsidTr="001E12A7">
        <w:tc>
          <w:tcPr>
            <w:tcW w:w="709" w:type="dxa"/>
            <w:shd w:val="clear" w:color="auto" w:fill="auto"/>
            <w:vAlign w:val="center"/>
          </w:tcPr>
          <w:p w14:paraId="02E9BD4A" w14:textId="77777777" w:rsidR="00115F02" w:rsidRPr="00023291" w:rsidRDefault="00115F02"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5C0F7ADA" w14:textId="77777777" w:rsidR="00115F02" w:rsidRPr="00023291" w:rsidRDefault="00115F02" w:rsidP="001E12A7">
            <w:pPr>
              <w:spacing w:after="0" w:line="240" w:lineRule="auto"/>
              <w:jc w:val="left"/>
              <w:rPr>
                <w:rFonts w:eastAsia="Times New Roman" w:cs="Times New Roman"/>
                <w:bCs/>
                <w:szCs w:val="24"/>
              </w:rPr>
            </w:pPr>
            <w:r w:rsidRPr="00023291">
              <w:rPr>
                <w:rFonts w:eastAsia="Times New Roman" w:cs="Times New Roman"/>
                <w:bCs/>
                <w:szCs w:val="24"/>
              </w:rPr>
              <w:t>Јагодина</w:t>
            </w:r>
          </w:p>
        </w:tc>
        <w:tc>
          <w:tcPr>
            <w:tcW w:w="1838" w:type="dxa"/>
            <w:shd w:val="clear" w:color="auto" w:fill="auto"/>
            <w:vAlign w:val="center"/>
            <w:hideMark/>
          </w:tcPr>
          <w:p w14:paraId="58E8D52A"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lang w:val="sr-Cyrl-RS"/>
              </w:rPr>
              <w:t>13</w:t>
            </w:r>
          </w:p>
        </w:tc>
        <w:tc>
          <w:tcPr>
            <w:tcW w:w="1843" w:type="dxa"/>
            <w:shd w:val="clear" w:color="auto" w:fill="auto"/>
            <w:vAlign w:val="center"/>
            <w:hideMark/>
          </w:tcPr>
          <w:p w14:paraId="7746802D"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1</w:t>
            </w:r>
          </w:p>
        </w:tc>
        <w:tc>
          <w:tcPr>
            <w:tcW w:w="3260" w:type="dxa"/>
            <w:shd w:val="clear" w:color="auto" w:fill="auto"/>
            <w:vAlign w:val="center"/>
            <w:hideMark/>
          </w:tcPr>
          <w:p w14:paraId="66B028F8" w14:textId="77777777" w:rsidR="00115F02" w:rsidRPr="00810C51" w:rsidRDefault="00115F02" w:rsidP="001E12A7">
            <w:pPr>
              <w:spacing w:after="0" w:line="240" w:lineRule="auto"/>
              <w:jc w:val="left"/>
              <w:rPr>
                <w:rFonts w:eastAsia="Times New Roman" w:cs="Times New Roman"/>
                <w:sz w:val="22"/>
              </w:rPr>
            </w:pPr>
            <w:r w:rsidRPr="00810C51">
              <w:rPr>
                <w:rFonts w:eastAsia="Times New Roman" w:cs="Times New Roman"/>
                <w:sz w:val="22"/>
              </w:rPr>
              <w:t>Димничарске услуге</w:t>
            </w:r>
          </w:p>
        </w:tc>
      </w:tr>
      <w:tr w:rsidR="00115F02" w:rsidRPr="00023291" w14:paraId="0037C25F" w14:textId="77777777" w:rsidTr="001E12A7">
        <w:tc>
          <w:tcPr>
            <w:tcW w:w="709" w:type="dxa"/>
            <w:shd w:val="clear" w:color="auto" w:fill="auto"/>
            <w:vAlign w:val="center"/>
          </w:tcPr>
          <w:p w14:paraId="716281F0" w14:textId="77777777" w:rsidR="00115F02" w:rsidRPr="00023291" w:rsidRDefault="00115F02"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6B1FCBD8" w14:textId="77777777" w:rsidR="00115F02" w:rsidRPr="00023291" w:rsidRDefault="00115F02" w:rsidP="001E12A7">
            <w:pPr>
              <w:spacing w:after="0" w:line="240" w:lineRule="auto"/>
              <w:jc w:val="left"/>
              <w:rPr>
                <w:rFonts w:eastAsia="Times New Roman" w:cs="Times New Roman"/>
                <w:bCs/>
                <w:szCs w:val="24"/>
              </w:rPr>
            </w:pPr>
            <w:r w:rsidRPr="00023291">
              <w:rPr>
                <w:rFonts w:eastAsia="Times New Roman" w:cs="Times New Roman"/>
                <w:bCs/>
                <w:szCs w:val="24"/>
              </w:rPr>
              <w:t>Кикинда</w:t>
            </w:r>
          </w:p>
        </w:tc>
        <w:tc>
          <w:tcPr>
            <w:tcW w:w="1838" w:type="dxa"/>
            <w:shd w:val="clear" w:color="auto" w:fill="auto"/>
            <w:vAlign w:val="center"/>
            <w:hideMark/>
          </w:tcPr>
          <w:p w14:paraId="3DDC20D2"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lang w:val="sr-Cyrl-RS"/>
              </w:rPr>
              <w:t>13</w:t>
            </w:r>
          </w:p>
        </w:tc>
        <w:tc>
          <w:tcPr>
            <w:tcW w:w="1843" w:type="dxa"/>
            <w:shd w:val="clear" w:color="auto" w:fill="auto"/>
            <w:vAlign w:val="center"/>
            <w:hideMark/>
          </w:tcPr>
          <w:p w14:paraId="40E3DBCD"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1</w:t>
            </w:r>
          </w:p>
        </w:tc>
        <w:tc>
          <w:tcPr>
            <w:tcW w:w="3260" w:type="dxa"/>
            <w:shd w:val="clear" w:color="auto" w:fill="auto"/>
            <w:vAlign w:val="center"/>
            <w:hideMark/>
          </w:tcPr>
          <w:p w14:paraId="00741434" w14:textId="2C670428" w:rsidR="00115F02" w:rsidRPr="00810C51" w:rsidRDefault="00115F02" w:rsidP="005B04F8">
            <w:pPr>
              <w:spacing w:after="0" w:line="240" w:lineRule="auto"/>
              <w:jc w:val="left"/>
              <w:rPr>
                <w:rFonts w:eastAsia="Times New Roman" w:cs="Times New Roman"/>
                <w:sz w:val="22"/>
              </w:rPr>
            </w:pPr>
            <w:r w:rsidRPr="00810C51">
              <w:rPr>
                <w:rFonts w:eastAsia="Times New Roman" w:cs="Times New Roman"/>
                <w:sz w:val="22"/>
              </w:rPr>
              <w:t>Димничарске услуге</w:t>
            </w:r>
          </w:p>
        </w:tc>
      </w:tr>
      <w:tr w:rsidR="00115F02" w:rsidRPr="00023291" w14:paraId="263EAC98" w14:textId="77777777" w:rsidTr="001E12A7">
        <w:tc>
          <w:tcPr>
            <w:tcW w:w="709" w:type="dxa"/>
            <w:shd w:val="clear" w:color="auto" w:fill="auto"/>
            <w:vAlign w:val="center"/>
          </w:tcPr>
          <w:p w14:paraId="719A968B" w14:textId="77777777" w:rsidR="00115F02" w:rsidRPr="00023291" w:rsidRDefault="00115F02"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528E49A2" w14:textId="77777777" w:rsidR="00115F02" w:rsidRPr="00023291" w:rsidRDefault="00115F02" w:rsidP="001E12A7">
            <w:pPr>
              <w:spacing w:after="0" w:line="240" w:lineRule="auto"/>
              <w:jc w:val="left"/>
              <w:rPr>
                <w:rFonts w:eastAsia="Times New Roman" w:cs="Times New Roman"/>
                <w:bCs/>
                <w:szCs w:val="24"/>
              </w:rPr>
            </w:pPr>
            <w:r w:rsidRPr="00023291">
              <w:rPr>
                <w:rFonts w:eastAsia="Times New Roman" w:cs="Times New Roman"/>
                <w:bCs/>
                <w:szCs w:val="24"/>
              </w:rPr>
              <w:t>Параћин</w:t>
            </w:r>
          </w:p>
        </w:tc>
        <w:tc>
          <w:tcPr>
            <w:tcW w:w="1838" w:type="dxa"/>
            <w:shd w:val="clear" w:color="auto" w:fill="auto"/>
            <w:vAlign w:val="center"/>
            <w:hideMark/>
          </w:tcPr>
          <w:p w14:paraId="37AB9E80"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lang w:val="sr-Cyrl-RS"/>
              </w:rPr>
              <w:t>13</w:t>
            </w:r>
          </w:p>
        </w:tc>
        <w:tc>
          <w:tcPr>
            <w:tcW w:w="1843" w:type="dxa"/>
            <w:shd w:val="clear" w:color="auto" w:fill="auto"/>
            <w:vAlign w:val="center"/>
            <w:hideMark/>
          </w:tcPr>
          <w:p w14:paraId="4DEC5563"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1</w:t>
            </w:r>
          </w:p>
        </w:tc>
        <w:tc>
          <w:tcPr>
            <w:tcW w:w="3260" w:type="dxa"/>
            <w:shd w:val="clear" w:color="auto" w:fill="auto"/>
            <w:vAlign w:val="center"/>
            <w:hideMark/>
          </w:tcPr>
          <w:p w14:paraId="7E949C57" w14:textId="77777777" w:rsidR="00115F02" w:rsidRPr="00810C51" w:rsidRDefault="00115F02" w:rsidP="001E12A7">
            <w:pPr>
              <w:spacing w:after="0" w:line="240" w:lineRule="auto"/>
              <w:jc w:val="left"/>
              <w:rPr>
                <w:rFonts w:eastAsia="Times New Roman" w:cs="Times New Roman"/>
                <w:sz w:val="22"/>
              </w:rPr>
            </w:pPr>
            <w:r w:rsidRPr="00810C51">
              <w:rPr>
                <w:rFonts w:eastAsia="Times New Roman" w:cs="Times New Roman"/>
                <w:sz w:val="22"/>
              </w:rPr>
              <w:t>Димничарске услуге</w:t>
            </w:r>
          </w:p>
        </w:tc>
      </w:tr>
      <w:tr w:rsidR="00115F02" w:rsidRPr="00023291" w14:paraId="213DA68A" w14:textId="77777777" w:rsidTr="001E12A7">
        <w:tc>
          <w:tcPr>
            <w:tcW w:w="709" w:type="dxa"/>
            <w:shd w:val="clear" w:color="auto" w:fill="auto"/>
            <w:vAlign w:val="center"/>
          </w:tcPr>
          <w:p w14:paraId="4D7007C7" w14:textId="77777777" w:rsidR="00115F02" w:rsidRPr="00023291" w:rsidRDefault="00115F02"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5DE73ED9" w14:textId="77777777" w:rsidR="00115F02" w:rsidRPr="00023291" w:rsidRDefault="00115F02" w:rsidP="001E12A7">
            <w:pPr>
              <w:spacing w:after="0" w:line="240" w:lineRule="auto"/>
              <w:jc w:val="left"/>
              <w:rPr>
                <w:rFonts w:eastAsia="Times New Roman" w:cs="Times New Roman"/>
                <w:bCs/>
                <w:szCs w:val="24"/>
              </w:rPr>
            </w:pPr>
            <w:r w:rsidRPr="00023291">
              <w:rPr>
                <w:rFonts w:eastAsia="Times New Roman" w:cs="Times New Roman"/>
                <w:bCs/>
                <w:szCs w:val="24"/>
              </w:rPr>
              <w:t>Петровац на Млави</w:t>
            </w:r>
          </w:p>
        </w:tc>
        <w:tc>
          <w:tcPr>
            <w:tcW w:w="1838" w:type="dxa"/>
            <w:shd w:val="clear" w:color="auto" w:fill="auto"/>
            <w:vAlign w:val="center"/>
            <w:hideMark/>
          </w:tcPr>
          <w:p w14:paraId="0B62F7B5"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lang w:val="sr-Cyrl-RS"/>
              </w:rPr>
              <w:t>13</w:t>
            </w:r>
          </w:p>
        </w:tc>
        <w:tc>
          <w:tcPr>
            <w:tcW w:w="1843" w:type="dxa"/>
            <w:shd w:val="clear" w:color="auto" w:fill="auto"/>
            <w:vAlign w:val="center"/>
            <w:hideMark/>
          </w:tcPr>
          <w:p w14:paraId="6EC58B4E"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1</w:t>
            </w:r>
          </w:p>
        </w:tc>
        <w:tc>
          <w:tcPr>
            <w:tcW w:w="3260" w:type="dxa"/>
            <w:shd w:val="clear" w:color="auto" w:fill="auto"/>
            <w:vAlign w:val="center"/>
            <w:hideMark/>
          </w:tcPr>
          <w:p w14:paraId="2B7E2427" w14:textId="77777777" w:rsidR="00115F02" w:rsidRPr="00810C51" w:rsidRDefault="00115F02" w:rsidP="001E12A7">
            <w:pPr>
              <w:spacing w:after="0" w:line="240" w:lineRule="auto"/>
              <w:jc w:val="left"/>
              <w:rPr>
                <w:rFonts w:eastAsia="Times New Roman" w:cs="Times New Roman"/>
                <w:sz w:val="22"/>
              </w:rPr>
            </w:pPr>
            <w:r w:rsidRPr="00810C51">
              <w:rPr>
                <w:rFonts w:eastAsia="Times New Roman" w:cs="Times New Roman"/>
                <w:sz w:val="22"/>
              </w:rPr>
              <w:t>Димничарске услуге</w:t>
            </w:r>
          </w:p>
        </w:tc>
      </w:tr>
      <w:tr w:rsidR="00115F02" w:rsidRPr="00023291" w14:paraId="24BBBD92" w14:textId="77777777" w:rsidTr="001E12A7">
        <w:tc>
          <w:tcPr>
            <w:tcW w:w="709" w:type="dxa"/>
            <w:shd w:val="clear" w:color="auto" w:fill="auto"/>
            <w:vAlign w:val="center"/>
          </w:tcPr>
          <w:p w14:paraId="552AC2B7" w14:textId="77777777" w:rsidR="00115F02" w:rsidRPr="00023291" w:rsidRDefault="00115F02"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647CC45D" w14:textId="77777777" w:rsidR="00115F02" w:rsidRPr="00023291" w:rsidRDefault="00115F02" w:rsidP="001E12A7">
            <w:pPr>
              <w:spacing w:after="0" w:line="240" w:lineRule="auto"/>
              <w:jc w:val="left"/>
              <w:rPr>
                <w:rFonts w:eastAsia="Times New Roman" w:cs="Times New Roman"/>
                <w:bCs/>
                <w:szCs w:val="24"/>
              </w:rPr>
            </w:pPr>
            <w:r w:rsidRPr="00023291">
              <w:rPr>
                <w:rFonts w:eastAsia="Times New Roman" w:cs="Times New Roman"/>
                <w:bCs/>
                <w:szCs w:val="24"/>
              </w:rPr>
              <w:t>Сомбор</w:t>
            </w:r>
          </w:p>
        </w:tc>
        <w:tc>
          <w:tcPr>
            <w:tcW w:w="1838" w:type="dxa"/>
            <w:shd w:val="clear" w:color="auto" w:fill="auto"/>
            <w:vAlign w:val="center"/>
            <w:hideMark/>
          </w:tcPr>
          <w:p w14:paraId="2186147B"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lang w:val="sr-Cyrl-RS"/>
              </w:rPr>
              <w:t>13</w:t>
            </w:r>
          </w:p>
        </w:tc>
        <w:tc>
          <w:tcPr>
            <w:tcW w:w="1843" w:type="dxa"/>
            <w:shd w:val="clear" w:color="auto" w:fill="auto"/>
            <w:vAlign w:val="center"/>
            <w:hideMark/>
          </w:tcPr>
          <w:p w14:paraId="2FCC6D5B"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1</w:t>
            </w:r>
          </w:p>
        </w:tc>
        <w:tc>
          <w:tcPr>
            <w:tcW w:w="3260" w:type="dxa"/>
            <w:shd w:val="clear" w:color="auto" w:fill="auto"/>
            <w:vAlign w:val="center"/>
            <w:hideMark/>
          </w:tcPr>
          <w:p w14:paraId="508BF827" w14:textId="77777777" w:rsidR="00115F02" w:rsidRPr="00810C51" w:rsidRDefault="00115F02" w:rsidP="001E12A7">
            <w:pPr>
              <w:spacing w:after="0" w:line="240" w:lineRule="auto"/>
              <w:jc w:val="left"/>
              <w:rPr>
                <w:rFonts w:eastAsia="Times New Roman" w:cs="Times New Roman"/>
                <w:sz w:val="22"/>
              </w:rPr>
            </w:pPr>
            <w:r w:rsidRPr="00810C51">
              <w:rPr>
                <w:rFonts w:eastAsia="Times New Roman" w:cs="Times New Roman"/>
                <w:sz w:val="22"/>
              </w:rPr>
              <w:t>Димничарске услуге</w:t>
            </w:r>
          </w:p>
        </w:tc>
      </w:tr>
      <w:tr w:rsidR="00115F02" w:rsidRPr="00023291" w14:paraId="11E0C8CE" w14:textId="77777777" w:rsidTr="001E12A7">
        <w:tc>
          <w:tcPr>
            <w:tcW w:w="709" w:type="dxa"/>
            <w:shd w:val="clear" w:color="auto" w:fill="auto"/>
            <w:vAlign w:val="center"/>
          </w:tcPr>
          <w:p w14:paraId="516455DE" w14:textId="77777777" w:rsidR="00115F02" w:rsidRPr="00023291" w:rsidRDefault="00115F02"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113EF899" w14:textId="77777777" w:rsidR="00115F02" w:rsidRPr="00023291" w:rsidRDefault="00115F02" w:rsidP="001E12A7">
            <w:pPr>
              <w:spacing w:after="0" w:line="240" w:lineRule="auto"/>
              <w:jc w:val="left"/>
              <w:rPr>
                <w:rFonts w:eastAsia="Times New Roman" w:cs="Times New Roman"/>
                <w:bCs/>
                <w:szCs w:val="24"/>
              </w:rPr>
            </w:pPr>
            <w:r w:rsidRPr="00023291">
              <w:rPr>
                <w:rFonts w:eastAsia="Times New Roman" w:cs="Times New Roman"/>
                <w:bCs/>
                <w:szCs w:val="24"/>
              </w:rPr>
              <w:t>Трстеник</w:t>
            </w:r>
          </w:p>
        </w:tc>
        <w:tc>
          <w:tcPr>
            <w:tcW w:w="1838" w:type="dxa"/>
            <w:shd w:val="clear" w:color="auto" w:fill="auto"/>
            <w:vAlign w:val="center"/>
            <w:hideMark/>
          </w:tcPr>
          <w:p w14:paraId="37D3BBFB"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lang w:val="sr-Cyrl-RS"/>
              </w:rPr>
              <w:t>13</w:t>
            </w:r>
          </w:p>
        </w:tc>
        <w:tc>
          <w:tcPr>
            <w:tcW w:w="1843" w:type="dxa"/>
            <w:shd w:val="clear" w:color="auto" w:fill="auto"/>
            <w:vAlign w:val="center"/>
            <w:hideMark/>
          </w:tcPr>
          <w:p w14:paraId="50DF6114"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1</w:t>
            </w:r>
          </w:p>
        </w:tc>
        <w:tc>
          <w:tcPr>
            <w:tcW w:w="3260" w:type="dxa"/>
            <w:shd w:val="clear" w:color="auto" w:fill="auto"/>
            <w:vAlign w:val="center"/>
            <w:hideMark/>
          </w:tcPr>
          <w:p w14:paraId="249C0E64" w14:textId="77777777" w:rsidR="00115F02" w:rsidRPr="00810C51" w:rsidRDefault="00115F02" w:rsidP="001E12A7">
            <w:pPr>
              <w:spacing w:after="0" w:line="240" w:lineRule="auto"/>
              <w:jc w:val="left"/>
              <w:rPr>
                <w:rFonts w:eastAsia="Times New Roman" w:cs="Times New Roman"/>
                <w:sz w:val="22"/>
              </w:rPr>
            </w:pPr>
            <w:r w:rsidRPr="00810C51">
              <w:rPr>
                <w:rFonts w:eastAsia="Times New Roman" w:cs="Times New Roman"/>
                <w:sz w:val="22"/>
              </w:rPr>
              <w:t>Димничарске услуге</w:t>
            </w:r>
          </w:p>
        </w:tc>
      </w:tr>
      <w:tr w:rsidR="00115F02" w:rsidRPr="00023291" w14:paraId="3DECD6C5" w14:textId="77777777" w:rsidTr="001E12A7">
        <w:tc>
          <w:tcPr>
            <w:tcW w:w="709" w:type="dxa"/>
            <w:shd w:val="clear" w:color="auto" w:fill="auto"/>
            <w:vAlign w:val="center"/>
          </w:tcPr>
          <w:p w14:paraId="547ED5BF" w14:textId="77777777" w:rsidR="00115F02" w:rsidRPr="00023291" w:rsidRDefault="00115F02"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20DAE58B" w14:textId="77777777" w:rsidR="00115F02" w:rsidRPr="00023291" w:rsidRDefault="00115F02" w:rsidP="001E12A7">
            <w:pPr>
              <w:spacing w:after="0" w:line="240" w:lineRule="auto"/>
              <w:jc w:val="left"/>
              <w:rPr>
                <w:rFonts w:eastAsia="Times New Roman" w:cs="Times New Roman"/>
                <w:bCs/>
                <w:szCs w:val="24"/>
              </w:rPr>
            </w:pPr>
            <w:r w:rsidRPr="00023291">
              <w:rPr>
                <w:rFonts w:eastAsia="Times New Roman" w:cs="Times New Roman"/>
                <w:bCs/>
                <w:szCs w:val="24"/>
              </w:rPr>
              <w:t>Чачак</w:t>
            </w:r>
          </w:p>
        </w:tc>
        <w:tc>
          <w:tcPr>
            <w:tcW w:w="1838" w:type="dxa"/>
            <w:shd w:val="clear" w:color="auto" w:fill="auto"/>
            <w:vAlign w:val="center"/>
            <w:hideMark/>
          </w:tcPr>
          <w:p w14:paraId="08A4C138"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lang w:val="sr-Cyrl-RS"/>
              </w:rPr>
              <w:t>13</w:t>
            </w:r>
          </w:p>
        </w:tc>
        <w:tc>
          <w:tcPr>
            <w:tcW w:w="1843" w:type="dxa"/>
            <w:shd w:val="clear" w:color="auto" w:fill="auto"/>
            <w:vAlign w:val="center"/>
            <w:hideMark/>
          </w:tcPr>
          <w:p w14:paraId="33952BE7"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1</w:t>
            </w:r>
          </w:p>
        </w:tc>
        <w:tc>
          <w:tcPr>
            <w:tcW w:w="3260" w:type="dxa"/>
            <w:shd w:val="clear" w:color="auto" w:fill="auto"/>
            <w:vAlign w:val="center"/>
            <w:hideMark/>
          </w:tcPr>
          <w:p w14:paraId="7CC21D59" w14:textId="77777777" w:rsidR="00115F02" w:rsidRPr="00810C51" w:rsidRDefault="00115F02" w:rsidP="001E12A7">
            <w:pPr>
              <w:spacing w:after="0" w:line="240" w:lineRule="auto"/>
              <w:jc w:val="left"/>
              <w:rPr>
                <w:rFonts w:eastAsia="Times New Roman" w:cs="Times New Roman"/>
                <w:sz w:val="22"/>
              </w:rPr>
            </w:pPr>
            <w:r w:rsidRPr="00810C51">
              <w:rPr>
                <w:rFonts w:eastAsia="Times New Roman" w:cs="Times New Roman"/>
                <w:sz w:val="22"/>
              </w:rPr>
              <w:t>Димничарске услуге</w:t>
            </w:r>
          </w:p>
        </w:tc>
      </w:tr>
      <w:tr w:rsidR="00115F02" w:rsidRPr="00023291" w14:paraId="4C11E05E" w14:textId="77777777" w:rsidTr="001E12A7">
        <w:tc>
          <w:tcPr>
            <w:tcW w:w="709" w:type="dxa"/>
            <w:shd w:val="clear" w:color="auto" w:fill="auto"/>
            <w:vAlign w:val="center"/>
          </w:tcPr>
          <w:p w14:paraId="41F80BB9" w14:textId="77777777" w:rsidR="00115F02" w:rsidRPr="00023291" w:rsidRDefault="00115F02"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tcPr>
          <w:p w14:paraId="63E68EF9" w14:textId="77777777" w:rsidR="00115F02" w:rsidRPr="00023291" w:rsidRDefault="00115F02" w:rsidP="001E12A7">
            <w:pPr>
              <w:spacing w:after="0" w:line="240" w:lineRule="auto"/>
              <w:jc w:val="left"/>
              <w:rPr>
                <w:rFonts w:eastAsia="Times New Roman" w:cs="Times New Roman"/>
                <w:bCs/>
                <w:szCs w:val="24"/>
              </w:rPr>
            </w:pPr>
            <w:r w:rsidRPr="00023291">
              <w:rPr>
                <w:rFonts w:eastAsia="Times New Roman" w:cs="Times New Roman"/>
                <w:bCs/>
                <w:szCs w:val="24"/>
              </w:rPr>
              <w:t>Шабац</w:t>
            </w:r>
          </w:p>
        </w:tc>
        <w:tc>
          <w:tcPr>
            <w:tcW w:w="1838" w:type="dxa"/>
            <w:shd w:val="clear" w:color="auto" w:fill="auto"/>
            <w:vAlign w:val="center"/>
          </w:tcPr>
          <w:p w14:paraId="1F07CD56"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lang w:val="sr-Cyrl-RS"/>
              </w:rPr>
              <w:t>13</w:t>
            </w:r>
          </w:p>
        </w:tc>
        <w:tc>
          <w:tcPr>
            <w:tcW w:w="1843" w:type="dxa"/>
            <w:shd w:val="clear" w:color="auto" w:fill="auto"/>
            <w:vAlign w:val="center"/>
          </w:tcPr>
          <w:p w14:paraId="095D1EC8"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1</w:t>
            </w:r>
          </w:p>
        </w:tc>
        <w:tc>
          <w:tcPr>
            <w:tcW w:w="3260" w:type="dxa"/>
            <w:shd w:val="clear" w:color="auto" w:fill="auto"/>
            <w:vAlign w:val="center"/>
          </w:tcPr>
          <w:p w14:paraId="54729D85" w14:textId="77777777" w:rsidR="00115F02" w:rsidRPr="00810C51" w:rsidRDefault="00115F02" w:rsidP="001E12A7">
            <w:pPr>
              <w:spacing w:after="0" w:line="240" w:lineRule="auto"/>
              <w:jc w:val="left"/>
              <w:rPr>
                <w:rFonts w:eastAsia="Times New Roman" w:cs="Times New Roman"/>
                <w:sz w:val="22"/>
              </w:rPr>
            </w:pPr>
            <w:r w:rsidRPr="00810C51">
              <w:rPr>
                <w:rFonts w:eastAsia="Times New Roman" w:cs="Times New Roman"/>
                <w:sz w:val="22"/>
              </w:rPr>
              <w:t>Димничарске услуге</w:t>
            </w:r>
          </w:p>
        </w:tc>
      </w:tr>
      <w:tr w:rsidR="00115F02" w:rsidRPr="00023291" w14:paraId="1BAC1D48" w14:textId="77777777" w:rsidTr="001E12A7">
        <w:tc>
          <w:tcPr>
            <w:tcW w:w="709" w:type="dxa"/>
            <w:shd w:val="clear" w:color="auto" w:fill="auto"/>
            <w:vAlign w:val="center"/>
          </w:tcPr>
          <w:p w14:paraId="64D942F3" w14:textId="77777777" w:rsidR="00115F02" w:rsidRPr="00023291" w:rsidRDefault="00115F02"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7DEA4515" w14:textId="77777777" w:rsidR="00115F02" w:rsidRPr="00023291" w:rsidRDefault="00115F02" w:rsidP="001E12A7">
            <w:pPr>
              <w:spacing w:after="0" w:line="240" w:lineRule="auto"/>
              <w:jc w:val="left"/>
              <w:rPr>
                <w:rFonts w:eastAsia="Times New Roman" w:cs="Times New Roman"/>
                <w:bCs/>
                <w:szCs w:val="24"/>
              </w:rPr>
            </w:pPr>
            <w:r w:rsidRPr="00023291">
              <w:rPr>
                <w:rFonts w:eastAsia="Times New Roman" w:cs="Times New Roman"/>
                <w:bCs/>
                <w:szCs w:val="24"/>
              </w:rPr>
              <w:t>Беочин</w:t>
            </w:r>
          </w:p>
        </w:tc>
        <w:tc>
          <w:tcPr>
            <w:tcW w:w="1838" w:type="dxa"/>
            <w:shd w:val="clear" w:color="auto" w:fill="auto"/>
            <w:vAlign w:val="center"/>
            <w:hideMark/>
          </w:tcPr>
          <w:p w14:paraId="1F692A8C"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12</w:t>
            </w:r>
          </w:p>
        </w:tc>
        <w:tc>
          <w:tcPr>
            <w:tcW w:w="1843" w:type="dxa"/>
            <w:shd w:val="clear" w:color="auto" w:fill="auto"/>
            <w:vAlign w:val="center"/>
            <w:hideMark/>
          </w:tcPr>
          <w:p w14:paraId="2091F056"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2</w:t>
            </w:r>
          </w:p>
        </w:tc>
        <w:tc>
          <w:tcPr>
            <w:tcW w:w="3260" w:type="dxa"/>
            <w:shd w:val="clear" w:color="auto" w:fill="auto"/>
            <w:vAlign w:val="center"/>
            <w:hideMark/>
          </w:tcPr>
          <w:p w14:paraId="19BDE4EB" w14:textId="77777777" w:rsidR="00115F02" w:rsidRPr="00810C51" w:rsidRDefault="00115F02" w:rsidP="001E12A7">
            <w:pPr>
              <w:spacing w:after="0" w:line="240" w:lineRule="auto"/>
              <w:jc w:val="left"/>
              <w:rPr>
                <w:rFonts w:eastAsia="Times New Roman" w:cs="Times New Roman"/>
                <w:sz w:val="22"/>
              </w:rPr>
            </w:pPr>
            <w:r w:rsidRPr="00810C51">
              <w:rPr>
                <w:rFonts w:eastAsia="Times New Roman" w:cs="Times New Roman"/>
                <w:sz w:val="22"/>
              </w:rPr>
              <w:t>Димничарске</w:t>
            </w:r>
            <w:r w:rsidRPr="00810C51">
              <w:rPr>
                <w:rFonts w:eastAsia="Times New Roman" w:cs="Times New Roman"/>
                <w:sz w:val="22"/>
                <w:lang w:val="sr-Cyrl-RS"/>
              </w:rPr>
              <w:t xml:space="preserve"> </w:t>
            </w:r>
            <w:r w:rsidRPr="00810C51">
              <w:rPr>
                <w:rFonts w:eastAsia="Times New Roman" w:cs="Times New Roman"/>
                <w:sz w:val="22"/>
              </w:rPr>
              <w:t>услуге</w:t>
            </w:r>
          </w:p>
          <w:p w14:paraId="2503BE66" w14:textId="40F005E5" w:rsidR="00115F02" w:rsidRPr="00810C51" w:rsidRDefault="00115F02" w:rsidP="00790309">
            <w:pPr>
              <w:spacing w:after="0" w:line="240" w:lineRule="auto"/>
              <w:jc w:val="left"/>
              <w:rPr>
                <w:rFonts w:eastAsia="Times New Roman" w:cs="Times New Roman"/>
                <w:sz w:val="22"/>
                <w:lang w:val="sr-Cyrl-RS"/>
              </w:rPr>
            </w:pPr>
            <w:r w:rsidRPr="00810C51">
              <w:rPr>
                <w:rFonts w:eastAsia="Times New Roman" w:cs="Times New Roman"/>
                <w:sz w:val="22"/>
              </w:rPr>
              <w:t>Управљање</w:t>
            </w:r>
            <w:r w:rsidRPr="00810C51">
              <w:rPr>
                <w:rFonts w:eastAsia="Times New Roman" w:cs="Times New Roman"/>
                <w:sz w:val="22"/>
                <w:lang w:val="sr-Cyrl-RS"/>
              </w:rPr>
              <w:t xml:space="preserve"> </w:t>
            </w:r>
            <w:r w:rsidRPr="00810C51">
              <w:rPr>
                <w:rFonts w:eastAsia="Times New Roman" w:cs="Times New Roman"/>
                <w:sz w:val="22"/>
              </w:rPr>
              <w:t>јавним паркиралиштима</w:t>
            </w:r>
            <w:r w:rsidR="0050726C" w:rsidRPr="00810C51">
              <w:rPr>
                <w:rFonts w:eastAsia="Times New Roman" w:cs="Times New Roman"/>
                <w:sz w:val="22"/>
                <w:lang w:val="sr-Cyrl-RS"/>
              </w:rPr>
              <w:t xml:space="preserve"> </w:t>
            </w:r>
          </w:p>
        </w:tc>
      </w:tr>
      <w:tr w:rsidR="00115F02" w:rsidRPr="00023291" w14:paraId="22BA5ED9" w14:textId="77777777" w:rsidTr="001E12A7">
        <w:tc>
          <w:tcPr>
            <w:tcW w:w="709" w:type="dxa"/>
            <w:shd w:val="clear" w:color="auto" w:fill="auto"/>
            <w:vAlign w:val="center"/>
          </w:tcPr>
          <w:p w14:paraId="4C3B7257" w14:textId="77777777" w:rsidR="00115F02" w:rsidRPr="00023291" w:rsidRDefault="00115F02"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1F9E613A" w14:textId="77777777" w:rsidR="00115F02" w:rsidRPr="00023291" w:rsidRDefault="00115F02" w:rsidP="001E12A7">
            <w:pPr>
              <w:spacing w:after="0" w:line="240" w:lineRule="auto"/>
              <w:jc w:val="left"/>
              <w:rPr>
                <w:rFonts w:eastAsia="Times New Roman" w:cs="Times New Roman"/>
                <w:bCs/>
                <w:szCs w:val="24"/>
              </w:rPr>
            </w:pPr>
            <w:r w:rsidRPr="00023291">
              <w:rPr>
                <w:rFonts w:eastAsia="Times New Roman" w:cs="Times New Roman"/>
                <w:bCs/>
                <w:szCs w:val="24"/>
              </w:rPr>
              <w:t>Бор</w:t>
            </w:r>
          </w:p>
        </w:tc>
        <w:tc>
          <w:tcPr>
            <w:tcW w:w="1838" w:type="dxa"/>
            <w:shd w:val="clear" w:color="auto" w:fill="auto"/>
            <w:vAlign w:val="center"/>
            <w:hideMark/>
          </w:tcPr>
          <w:p w14:paraId="1A04BDF2"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12</w:t>
            </w:r>
          </w:p>
        </w:tc>
        <w:tc>
          <w:tcPr>
            <w:tcW w:w="1843" w:type="dxa"/>
            <w:shd w:val="clear" w:color="auto" w:fill="auto"/>
            <w:vAlign w:val="center"/>
            <w:hideMark/>
          </w:tcPr>
          <w:p w14:paraId="42F7B884"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2</w:t>
            </w:r>
          </w:p>
        </w:tc>
        <w:tc>
          <w:tcPr>
            <w:tcW w:w="3260" w:type="dxa"/>
            <w:shd w:val="clear" w:color="auto" w:fill="auto"/>
            <w:vAlign w:val="center"/>
            <w:hideMark/>
          </w:tcPr>
          <w:p w14:paraId="346E845C" w14:textId="77777777" w:rsidR="00115F02" w:rsidRPr="00810C51" w:rsidRDefault="00115F02" w:rsidP="001E12A7">
            <w:pPr>
              <w:spacing w:after="0" w:line="240" w:lineRule="auto"/>
              <w:jc w:val="left"/>
              <w:rPr>
                <w:rFonts w:eastAsia="Times New Roman" w:cs="Times New Roman"/>
                <w:sz w:val="22"/>
              </w:rPr>
            </w:pPr>
            <w:r w:rsidRPr="00810C51">
              <w:rPr>
                <w:rFonts w:eastAsia="Times New Roman" w:cs="Times New Roman"/>
                <w:sz w:val="22"/>
              </w:rPr>
              <w:t>Димничарске услуге</w:t>
            </w:r>
          </w:p>
          <w:p w14:paraId="0ED88030" w14:textId="77777777" w:rsidR="00115F02" w:rsidRPr="00810C51" w:rsidRDefault="00115F02" w:rsidP="001E12A7">
            <w:pPr>
              <w:spacing w:after="0" w:line="240" w:lineRule="auto"/>
              <w:jc w:val="left"/>
              <w:rPr>
                <w:rFonts w:eastAsia="Times New Roman" w:cs="Times New Roman"/>
                <w:sz w:val="22"/>
              </w:rPr>
            </w:pPr>
            <w:r w:rsidRPr="00810C51">
              <w:rPr>
                <w:rFonts w:eastAsia="Times New Roman" w:cs="Times New Roman"/>
                <w:sz w:val="22"/>
              </w:rPr>
              <w:t>Управљање</w:t>
            </w:r>
            <w:r w:rsidRPr="00810C51">
              <w:rPr>
                <w:rFonts w:eastAsia="Times New Roman" w:cs="Times New Roman"/>
                <w:sz w:val="22"/>
                <w:lang w:val="sr-Cyrl-RS"/>
              </w:rPr>
              <w:t xml:space="preserve"> </w:t>
            </w:r>
            <w:r w:rsidRPr="00810C51">
              <w:rPr>
                <w:rFonts w:eastAsia="Times New Roman" w:cs="Times New Roman"/>
                <w:sz w:val="22"/>
              </w:rPr>
              <w:t>јавним паркиралиштима</w:t>
            </w:r>
          </w:p>
        </w:tc>
      </w:tr>
      <w:tr w:rsidR="00115F02" w:rsidRPr="00023291" w14:paraId="6768F3D4" w14:textId="77777777" w:rsidTr="001E12A7">
        <w:tc>
          <w:tcPr>
            <w:tcW w:w="709" w:type="dxa"/>
            <w:shd w:val="clear" w:color="auto" w:fill="auto"/>
            <w:vAlign w:val="center"/>
          </w:tcPr>
          <w:p w14:paraId="62D56127" w14:textId="77777777" w:rsidR="00115F02" w:rsidRPr="00023291" w:rsidRDefault="00115F02"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2EFD0975" w14:textId="77777777" w:rsidR="00115F02" w:rsidRPr="00023291" w:rsidRDefault="00115F02" w:rsidP="001E12A7">
            <w:pPr>
              <w:spacing w:after="0" w:line="240" w:lineRule="auto"/>
              <w:jc w:val="left"/>
              <w:rPr>
                <w:rFonts w:eastAsia="Times New Roman" w:cs="Times New Roman"/>
                <w:bCs/>
                <w:szCs w:val="24"/>
              </w:rPr>
            </w:pPr>
            <w:r w:rsidRPr="00023291">
              <w:rPr>
                <w:rFonts w:eastAsia="Times New Roman" w:cs="Times New Roman"/>
                <w:bCs/>
                <w:szCs w:val="24"/>
              </w:rPr>
              <w:t>Велика Плана</w:t>
            </w:r>
          </w:p>
        </w:tc>
        <w:tc>
          <w:tcPr>
            <w:tcW w:w="1838" w:type="dxa"/>
            <w:shd w:val="clear" w:color="auto" w:fill="auto"/>
            <w:vAlign w:val="center"/>
            <w:hideMark/>
          </w:tcPr>
          <w:p w14:paraId="3C60A3BF"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12</w:t>
            </w:r>
          </w:p>
        </w:tc>
        <w:tc>
          <w:tcPr>
            <w:tcW w:w="1843" w:type="dxa"/>
            <w:shd w:val="clear" w:color="auto" w:fill="auto"/>
            <w:vAlign w:val="center"/>
            <w:hideMark/>
          </w:tcPr>
          <w:p w14:paraId="6276B2D9"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2</w:t>
            </w:r>
          </w:p>
        </w:tc>
        <w:tc>
          <w:tcPr>
            <w:tcW w:w="3260" w:type="dxa"/>
            <w:shd w:val="clear" w:color="auto" w:fill="auto"/>
            <w:vAlign w:val="center"/>
            <w:hideMark/>
          </w:tcPr>
          <w:p w14:paraId="7EB80E36" w14:textId="77777777" w:rsidR="00115F02" w:rsidRPr="00810C51" w:rsidRDefault="00115F02" w:rsidP="001E12A7">
            <w:pPr>
              <w:spacing w:after="0" w:line="240" w:lineRule="auto"/>
              <w:jc w:val="left"/>
              <w:rPr>
                <w:rFonts w:eastAsia="Times New Roman" w:cs="Times New Roman"/>
                <w:sz w:val="22"/>
              </w:rPr>
            </w:pPr>
            <w:r w:rsidRPr="00810C51">
              <w:rPr>
                <w:rFonts w:eastAsia="Times New Roman" w:cs="Times New Roman"/>
                <w:sz w:val="22"/>
              </w:rPr>
              <w:t>Димничарске услуге</w:t>
            </w:r>
          </w:p>
          <w:p w14:paraId="76063695" w14:textId="77777777" w:rsidR="00115F02" w:rsidRPr="00810C51" w:rsidRDefault="00115F02" w:rsidP="001E12A7">
            <w:pPr>
              <w:spacing w:after="0" w:line="240" w:lineRule="auto"/>
              <w:jc w:val="left"/>
              <w:rPr>
                <w:rFonts w:eastAsia="Times New Roman" w:cs="Times New Roman"/>
                <w:sz w:val="22"/>
              </w:rPr>
            </w:pPr>
            <w:r w:rsidRPr="00810C51">
              <w:rPr>
                <w:rFonts w:eastAsia="Times New Roman" w:cs="Times New Roman"/>
                <w:sz w:val="22"/>
              </w:rPr>
              <w:t>Управљање</w:t>
            </w:r>
            <w:r w:rsidRPr="00810C51">
              <w:rPr>
                <w:rFonts w:eastAsia="Times New Roman" w:cs="Times New Roman"/>
                <w:sz w:val="22"/>
                <w:lang w:val="sr-Cyrl-RS"/>
              </w:rPr>
              <w:t xml:space="preserve"> </w:t>
            </w:r>
            <w:r w:rsidRPr="00810C51">
              <w:rPr>
                <w:rFonts w:eastAsia="Times New Roman" w:cs="Times New Roman"/>
                <w:sz w:val="22"/>
              </w:rPr>
              <w:t>јавним паркиралиштима</w:t>
            </w:r>
          </w:p>
        </w:tc>
      </w:tr>
      <w:tr w:rsidR="00115F02" w:rsidRPr="00023291" w14:paraId="58228BFE" w14:textId="77777777" w:rsidTr="001E12A7">
        <w:tc>
          <w:tcPr>
            <w:tcW w:w="709" w:type="dxa"/>
            <w:shd w:val="clear" w:color="auto" w:fill="auto"/>
            <w:vAlign w:val="center"/>
          </w:tcPr>
          <w:p w14:paraId="405EF60A" w14:textId="77777777" w:rsidR="00115F02" w:rsidRPr="00023291" w:rsidRDefault="00115F02"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1611B84D" w14:textId="77777777" w:rsidR="00115F02" w:rsidRPr="00023291" w:rsidRDefault="00115F02" w:rsidP="001E12A7">
            <w:pPr>
              <w:spacing w:after="0" w:line="240" w:lineRule="auto"/>
              <w:jc w:val="left"/>
              <w:rPr>
                <w:rFonts w:eastAsia="Times New Roman" w:cs="Times New Roman"/>
                <w:bCs/>
                <w:szCs w:val="24"/>
              </w:rPr>
            </w:pPr>
            <w:r w:rsidRPr="00023291">
              <w:rPr>
                <w:rFonts w:eastAsia="Times New Roman" w:cs="Times New Roman"/>
                <w:bCs/>
                <w:szCs w:val="24"/>
              </w:rPr>
              <w:t>Кладово</w:t>
            </w:r>
          </w:p>
        </w:tc>
        <w:tc>
          <w:tcPr>
            <w:tcW w:w="1838" w:type="dxa"/>
            <w:shd w:val="clear" w:color="auto" w:fill="auto"/>
            <w:vAlign w:val="center"/>
            <w:hideMark/>
          </w:tcPr>
          <w:p w14:paraId="40D80D35"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12</w:t>
            </w:r>
          </w:p>
        </w:tc>
        <w:tc>
          <w:tcPr>
            <w:tcW w:w="1843" w:type="dxa"/>
            <w:shd w:val="clear" w:color="auto" w:fill="auto"/>
            <w:vAlign w:val="center"/>
            <w:hideMark/>
          </w:tcPr>
          <w:p w14:paraId="3B7F7CAD"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2</w:t>
            </w:r>
          </w:p>
        </w:tc>
        <w:tc>
          <w:tcPr>
            <w:tcW w:w="3260" w:type="dxa"/>
            <w:shd w:val="clear" w:color="auto" w:fill="auto"/>
            <w:vAlign w:val="center"/>
            <w:hideMark/>
          </w:tcPr>
          <w:p w14:paraId="24DECB32" w14:textId="77777777" w:rsidR="00115F02" w:rsidRPr="00810C51" w:rsidRDefault="00115F02" w:rsidP="001E12A7">
            <w:pPr>
              <w:spacing w:after="0" w:line="240" w:lineRule="auto"/>
              <w:jc w:val="left"/>
              <w:rPr>
                <w:rFonts w:eastAsia="Times New Roman" w:cs="Times New Roman"/>
                <w:sz w:val="22"/>
              </w:rPr>
            </w:pPr>
            <w:r w:rsidRPr="00810C51">
              <w:rPr>
                <w:rFonts w:eastAsia="Times New Roman" w:cs="Times New Roman"/>
                <w:sz w:val="22"/>
              </w:rPr>
              <w:t>Димничарске услуге</w:t>
            </w:r>
          </w:p>
          <w:p w14:paraId="1226088C" w14:textId="77777777" w:rsidR="00115F02" w:rsidRPr="00810C51" w:rsidRDefault="00115F02" w:rsidP="001E12A7">
            <w:pPr>
              <w:spacing w:after="0" w:line="240" w:lineRule="auto"/>
              <w:jc w:val="left"/>
              <w:rPr>
                <w:rFonts w:eastAsia="Times New Roman" w:cs="Times New Roman"/>
                <w:sz w:val="22"/>
              </w:rPr>
            </w:pPr>
            <w:r w:rsidRPr="00810C51">
              <w:rPr>
                <w:rFonts w:eastAsia="Times New Roman" w:cs="Times New Roman"/>
                <w:sz w:val="22"/>
              </w:rPr>
              <w:t>Управљање</w:t>
            </w:r>
            <w:r w:rsidRPr="00810C51">
              <w:rPr>
                <w:rFonts w:eastAsia="Times New Roman" w:cs="Times New Roman"/>
                <w:sz w:val="22"/>
                <w:lang w:val="sr-Cyrl-RS"/>
              </w:rPr>
              <w:t xml:space="preserve"> </w:t>
            </w:r>
            <w:r w:rsidRPr="00810C51">
              <w:rPr>
                <w:rFonts w:eastAsia="Times New Roman" w:cs="Times New Roman"/>
                <w:sz w:val="22"/>
              </w:rPr>
              <w:t>јавним паркиралиштима</w:t>
            </w:r>
          </w:p>
        </w:tc>
      </w:tr>
      <w:tr w:rsidR="00115F02" w:rsidRPr="00023291" w14:paraId="42563538" w14:textId="77777777" w:rsidTr="001E12A7">
        <w:tc>
          <w:tcPr>
            <w:tcW w:w="709" w:type="dxa"/>
            <w:shd w:val="clear" w:color="auto" w:fill="auto"/>
            <w:vAlign w:val="center"/>
          </w:tcPr>
          <w:p w14:paraId="406184C3" w14:textId="77777777" w:rsidR="00115F02" w:rsidRPr="00023291" w:rsidRDefault="00115F02" w:rsidP="00AE21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782EFF7C" w14:textId="77777777" w:rsidR="00115F02" w:rsidRPr="00023291" w:rsidRDefault="00115F02" w:rsidP="001E12A7">
            <w:pPr>
              <w:spacing w:after="0" w:line="240" w:lineRule="auto"/>
              <w:jc w:val="left"/>
              <w:rPr>
                <w:rFonts w:eastAsia="Times New Roman" w:cs="Times New Roman"/>
                <w:bCs/>
                <w:szCs w:val="24"/>
              </w:rPr>
            </w:pPr>
            <w:r w:rsidRPr="00023291">
              <w:rPr>
                <w:rFonts w:eastAsia="Times New Roman" w:cs="Times New Roman"/>
                <w:bCs/>
                <w:szCs w:val="24"/>
              </w:rPr>
              <w:t>Крупањ</w:t>
            </w:r>
          </w:p>
        </w:tc>
        <w:tc>
          <w:tcPr>
            <w:tcW w:w="1838" w:type="dxa"/>
            <w:shd w:val="clear" w:color="auto" w:fill="auto"/>
            <w:vAlign w:val="center"/>
            <w:hideMark/>
          </w:tcPr>
          <w:p w14:paraId="3E0C1F4C"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12</w:t>
            </w:r>
          </w:p>
        </w:tc>
        <w:tc>
          <w:tcPr>
            <w:tcW w:w="1843" w:type="dxa"/>
            <w:shd w:val="clear" w:color="auto" w:fill="auto"/>
            <w:vAlign w:val="center"/>
            <w:hideMark/>
          </w:tcPr>
          <w:p w14:paraId="72198C22" w14:textId="77777777" w:rsidR="00115F02" w:rsidRPr="00023291" w:rsidRDefault="00115F02" w:rsidP="001E12A7">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2</w:t>
            </w:r>
          </w:p>
        </w:tc>
        <w:tc>
          <w:tcPr>
            <w:tcW w:w="3260" w:type="dxa"/>
            <w:shd w:val="clear" w:color="auto" w:fill="auto"/>
            <w:vAlign w:val="center"/>
            <w:hideMark/>
          </w:tcPr>
          <w:p w14:paraId="5921F946" w14:textId="77777777" w:rsidR="00115F02" w:rsidRPr="00810C51" w:rsidRDefault="00115F02" w:rsidP="001E12A7">
            <w:pPr>
              <w:spacing w:after="0" w:line="240" w:lineRule="auto"/>
              <w:jc w:val="left"/>
              <w:rPr>
                <w:rFonts w:eastAsia="Times New Roman" w:cs="Times New Roman"/>
                <w:sz w:val="22"/>
              </w:rPr>
            </w:pPr>
            <w:r w:rsidRPr="00810C51">
              <w:rPr>
                <w:rFonts w:eastAsia="Times New Roman" w:cs="Times New Roman"/>
                <w:sz w:val="22"/>
              </w:rPr>
              <w:t>Димничарске услуге</w:t>
            </w:r>
          </w:p>
          <w:p w14:paraId="0764D544" w14:textId="77777777" w:rsidR="00115F02" w:rsidRPr="00810C51" w:rsidRDefault="00115F02" w:rsidP="001E12A7">
            <w:pPr>
              <w:spacing w:after="0" w:line="240" w:lineRule="auto"/>
              <w:jc w:val="left"/>
              <w:rPr>
                <w:rFonts w:eastAsia="Times New Roman" w:cs="Times New Roman"/>
                <w:sz w:val="22"/>
              </w:rPr>
            </w:pPr>
            <w:r w:rsidRPr="00810C51">
              <w:rPr>
                <w:rFonts w:eastAsia="Times New Roman" w:cs="Times New Roman"/>
                <w:sz w:val="22"/>
              </w:rPr>
              <w:lastRenderedPageBreak/>
              <w:t>Производња,</w:t>
            </w:r>
            <w:r w:rsidRPr="00810C51">
              <w:rPr>
                <w:rFonts w:eastAsia="Times New Roman" w:cs="Times New Roman"/>
                <w:sz w:val="22"/>
                <w:lang w:val="sr-Cyrl-RS"/>
              </w:rPr>
              <w:t xml:space="preserve"> </w:t>
            </w:r>
            <w:r w:rsidRPr="00810C51">
              <w:rPr>
                <w:rFonts w:eastAsia="Times New Roman" w:cs="Times New Roman"/>
                <w:sz w:val="22"/>
              </w:rPr>
              <w:t>дистрибуција и снабдевање топлотном енергијом</w:t>
            </w:r>
          </w:p>
        </w:tc>
      </w:tr>
      <w:tr w:rsidR="00CF1DC5" w:rsidRPr="00023291" w14:paraId="06C23C56" w14:textId="77777777" w:rsidTr="001E12A7">
        <w:tc>
          <w:tcPr>
            <w:tcW w:w="709" w:type="dxa"/>
            <w:shd w:val="clear" w:color="auto" w:fill="auto"/>
            <w:vAlign w:val="center"/>
          </w:tcPr>
          <w:p w14:paraId="6F06B1A8" w14:textId="77777777" w:rsidR="00CF1DC5" w:rsidRPr="00023291" w:rsidRDefault="00CF1DC5" w:rsidP="00CF1DC5">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tcPr>
          <w:p w14:paraId="6EDA7031" w14:textId="6BE4F6E3" w:rsidR="00CF1DC5" w:rsidRPr="00023291" w:rsidRDefault="00CF1DC5" w:rsidP="00CF1DC5">
            <w:pPr>
              <w:spacing w:after="0" w:line="240" w:lineRule="auto"/>
              <w:jc w:val="left"/>
              <w:rPr>
                <w:rFonts w:eastAsia="Times New Roman" w:cs="Times New Roman"/>
                <w:bCs/>
                <w:szCs w:val="24"/>
              </w:rPr>
            </w:pPr>
            <w:r w:rsidRPr="00023291">
              <w:rPr>
                <w:rFonts w:eastAsia="Times New Roman" w:cs="Times New Roman"/>
                <w:bCs/>
                <w:szCs w:val="24"/>
              </w:rPr>
              <w:t>Мали Зворник</w:t>
            </w:r>
          </w:p>
        </w:tc>
        <w:tc>
          <w:tcPr>
            <w:tcW w:w="1838" w:type="dxa"/>
            <w:shd w:val="clear" w:color="auto" w:fill="auto"/>
            <w:vAlign w:val="center"/>
          </w:tcPr>
          <w:p w14:paraId="4D0EF2DF" w14:textId="7AFEDF37" w:rsidR="00CF1DC5" w:rsidRPr="00023291" w:rsidRDefault="00CF1DC5" w:rsidP="00CF1DC5">
            <w:pPr>
              <w:spacing w:after="0" w:line="240" w:lineRule="auto"/>
              <w:jc w:val="center"/>
              <w:rPr>
                <w:rFonts w:eastAsia="Times New Roman" w:cs="Times New Roman"/>
                <w:bCs/>
                <w:color w:val="000000"/>
                <w:szCs w:val="24"/>
              </w:rPr>
            </w:pPr>
            <w:r w:rsidRPr="00023291">
              <w:rPr>
                <w:rFonts w:eastAsia="Times New Roman" w:cs="Times New Roman"/>
                <w:bCs/>
                <w:color w:val="000000"/>
                <w:szCs w:val="24"/>
                <w:lang w:val="sr-Cyrl-RS"/>
              </w:rPr>
              <w:t>1</w:t>
            </w:r>
            <w:r>
              <w:rPr>
                <w:rFonts w:eastAsia="Times New Roman" w:cs="Times New Roman"/>
                <w:bCs/>
                <w:color w:val="000000"/>
                <w:szCs w:val="24"/>
                <w:lang w:val="sr-Cyrl-RS"/>
              </w:rPr>
              <w:t>2</w:t>
            </w:r>
          </w:p>
        </w:tc>
        <w:tc>
          <w:tcPr>
            <w:tcW w:w="1843" w:type="dxa"/>
            <w:shd w:val="clear" w:color="auto" w:fill="auto"/>
            <w:vAlign w:val="center"/>
          </w:tcPr>
          <w:p w14:paraId="51884494" w14:textId="2FF3FF06" w:rsidR="00CF1DC5" w:rsidRPr="00CF1DC5" w:rsidRDefault="00CF1DC5" w:rsidP="00CF1DC5">
            <w:pPr>
              <w:spacing w:after="0" w:line="240" w:lineRule="auto"/>
              <w:jc w:val="center"/>
              <w:rPr>
                <w:rFonts w:eastAsia="Times New Roman" w:cs="Times New Roman"/>
                <w:bCs/>
                <w:color w:val="000000"/>
                <w:szCs w:val="24"/>
                <w:lang w:val="sr-Cyrl-CS"/>
              </w:rPr>
            </w:pPr>
            <w:r>
              <w:rPr>
                <w:rFonts w:eastAsia="Times New Roman" w:cs="Times New Roman"/>
                <w:bCs/>
                <w:color w:val="000000"/>
                <w:szCs w:val="24"/>
                <w:lang w:val="sr-Cyrl-CS"/>
              </w:rPr>
              <w:t>2</w:t>
            </w:r>
          </w:p>
        </w:tc>
        <w:tc>
          <w:tcPr>
            <w:tcW w:w="3260" w:type="dxa"/>
            <w:shd w:val="clear" w:color="auto" w:fill="auto"/>
            <w:vAlign w:val="center"/>
          </w:tcPr>
          <w:p w14:paraId="517B6C37" w14:textId="77777777" w:rsidR="00CF1DC5" w:rsidRPr="00023291" w:rsidRDefault="00CF1DC5" w:rsidP="00CF1DC5">
            <w:pPr>
              <w:spacing w:after="0" w:line="240" w:lineRule="auto"/>
              <w:jc w:val="left"/>
              <w:rPr>
                <w:rFonts w:eastAsia="Times New Roman" w:cs="Times New Roman"/>
                <w:color w:val="000000"/>
                <w:sz w:val="22"/>
              </w:rPr>
            </w:pPr>
            <w:r w:rsidRPr="00023291">
              <w:rPr>
                <w:rFonts w:eastAsia="Times New Roman" w:cs="Times New Roman"/>
                <w:color w:val="000000"/>
                <w:sz w:val="22"/>
              </w:rPr>
              <w:t>Димничарске услуге</w:t>
            </w:r>
          </w:p>
          <w:p w14:paraId="73BBCD5C" w14:textId="38C1AEA8" w:rsidR="00CF1DC5" w:rsidRPr="00CF1DC5" w:rsidRDefault="00CF1DC5" w:rsidP="00CF1DC5">
            <w:pPr>
              <w:spacing w:after="0" w:line="240" w:lineRule="auto"/>
              <w:jc w:val="left"/>
              <w:rPr>
                <w:rFonts w:eastAsia="Times New Roman" w:cs="Times New Roman"/>
                <w:color w:val="000000"/>
                <w:sz w:val="22"/>
              </w:rPr>
            </w:pPr>
            <w:r w:rsidRPr="00023291">
              <w:rPr>
                <w:rFonts w:eastAsia="Times New Roman" w:cs="Times New Roman"/>
                <w:color w:val="000000"/>
                <w:sz w:val="22"/>
              </w:rPr>
              <w:t>Управљање</w:t>
            </w:r>
            <w:r w:rsidRPr="00023291">
              <w:rPr>
                <w:rFonts w:eastAsia="Times New Roman" w:cs="Times New Roman"/>
                <w:color w:val="000000"/>
                <w:sz w:val="22"/>
                <w:lang w:val="sr-Cyrl-RS"/>
              </w:rPr>
              <w:t xml:space="preserve"> </w:t>
            </w:r>
            <w:r w:rsidRPr="00023291">
              <w:rPr>
                <w:rFonts w:eastAsia="Times New Roman" w:cs="Times New Roman"/>
                <w:color w:val="000000"/>
                <w:sz w:val="22"/>
              </w:rPr>
              <w:t>јавним паркиралиштима</w:t>
            </w:r>
          </w:p>
        </w:tc>
      </w:tr>
      <w:tr w:rsidR="00834894" w:rsidRPr="00023291" w14:paraId="596FDAFC" w14:textId="77777777" w:rsidTr="005D6177">
        <w:tc>
          <w:tcPr>
            <w:tcW w:w="709" w:type="dxa"/>
            <w:shd w:val="clear" w:color="auto" w:fill="auto"/>
            <w:vAlign w:val="center"/>
          </w:tcPr>
          <w:p w14:paraId="6AC57655" w14:textId="77777777" w:rsidR="00834894" w:rsidRPr="00023291" w:rsidRDefault="00834894" w:rsidP="00834894">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tcPr>
          <w:p w14:paraId="34598B46" w14:textId="13F52F6B" w:rsidR="00834894" w:rsidRPr="00023291" w:rsidRDefault="00834894" w:rsidP="00834894">
            <w:pPr>
              <w:spacing w:after="0" w:line="240" w:lineRule="auto"/>
              <w:jc w:val="left"/>
              <w:rPr>
                <w:rFonts w:eastAsia="Times New Roman" w:cs="Times New Roman"/>
                <w:bCs/>
                <w:szCs w:val="24"/>
              </w:rPr>
            </w:pPr>
            <w:r w:rsidRPr="00023291">
              <w:rPr>
                <w:rFonts w:eastAsia="Times New Roman" w:cs="Times New Roman"/>
                <w:bCs/>
                <w:szCs w:val="24"/>
              </w:rPr>
              <w:t>Опово</w:t>
            </w:r>
          </w:p>
        </w:tc>
        <w:tc>
          <w:tcPr>
            <w:tcW w:w="1838" w:type="dxa"/>
            <w:shd w:val="clear" w:color="auto" w:fill="auto"/>
            <w:vAlign w:val="center"/>
          </w:tcPr>
          <w:p w14:paraId="6A40C196" w14:textId="4028E5FA" w:rsidR="00834894" w:rsidRPr="00023291" w:rsidRDefault="00834894" w:rsidP="00834894">
            <w:pPr>
              <w:spacing w:after="0" w:line="240" w:lineRule="auto"/>
              <w:jc w:val="center"/>
              <w:rPr>
                <w:rFonts w:eastAsia="Times New Roman" w:cs="Times New Roman"/>
                <w:bCs/>
                <w:color w:val="000000"/>
                <w:szCs w:val="24"/>
                <w:lang w:val="sr-Cyrl-RS"/>
              </w:rPr>
            </w:pPr>
            <w:r w:rsidRPr="00023291">
              <w:rPr>
                <w:rFonts w:eastAsia="Times New Roman" w:cs="Times New Roman"/>
                <w:bCs/>
                <w:color w:val="000000"/>
                <w:szCs w:val="24"/>
              </w:rPr>
              <w:t>9</w:t>
            </w:r>
          </w:p>
        </w:tc>
        <w:tc>
          <w:tcPr>
            <w:tcW w:w="1843" w:type="dxa"/>
            <w:shd w:val="clear" w:color="auto" w:fill="auto"/>
            <w:vAlign w:val="center"/>
          </w:tcPr>
          <w:p w14:paraId="514F8A6E" w14:textId="7C0B73F2" w:rsidR="00834894" w:rsidRDefault="00834894" w:rsidP="00834894">
            <w:pPr>
              <w:spacing w:after="0" w:line="240" w:lineRule="auto"/>
              <w:jc w:val="center"/>
              <w:rPr>
                <w:rFonts w:eastAsia="Times New Roman" w:cs="Times New Roman"/>
                <w:bCs/>
                <w:color w:val="000000"/>
                <w:szCs w:val="24"/>
                <w:lang w:val="sr-Cyrl-CS"/>
              </w:rPr>
            </w:pPr>
            <w:r w:rsidRPr="00023291">
              <w:rPr>
                <w:rFonts w:eastAsia="Times New Roman" w:cs="Times New Roman"/>
                <w:bCs/>
                <w:color w:val="000000"/>
                <w:szCs w:val="24"/>
              </w:rPr>
              <w:t>5</w:t>
            </w:r>
          </w:p>
        </w:tc>
        <w:tc>
          <w:tcPr>
            <w:tcW w:w="3260" w:type="dxa"/>
            <w:shd w:val="clear" w:color="auto" w:fill="auto"/>
            <w:vAlign w:val="bottom"/>
          </w:tcPr>
          <w:p w14:paraId="5E6BF9BB" w14:textId="77777777" w:rsidR="00834894" w:rsidRPr="00023291" w:rsidRDefault="00834894" w:rsidP="00834894">
            <w:pPr>
              <w:spacing w:after="0" w:line="240" w:lineRule="auto"/>
              <w:jc w:val="left"/>
              <w:rPr>
                <w:rFonts w:eastAsia="Times New Roman" w:cs="Times New Roman"/>
                <w:color w:val="000000"/>
                <w:sz w:val="22"/>
              </w:rPr>
            </w:pPr>
            <w:r w:rsidRPr="00023291">
              <w:rPr>
                <w:rFonts w:eastAsia="Times New Roman" w:cs="Times New Roman"/>
                <w:color w:val="000000"/>
                <w:sz w:val="22"/>
              </w:rPr>
              <w:t>Димничарске услуге</w:t>
            </w:r>
          </w:p>
          <w:p w14:paraId="737E9039" w14:textId="6F586DA5" w:rsidR="00834894" w:rsidRPr="00023291" w:rsidRDefault="00834894" w:rsidP="00834894">
            <w:pPr>
              <w:spacing w:after="0" w:line="240" w:lineRule="auto"/>
              <w:jc w:val="left"/>
              <w:rPr>
                <w:rFonts w:eastAsia="Times New Roman" w:cs="Times New Roman"/>
                <w:color w:val="000000"/>
                <w:sz w:val="22"/>
              </w:rPr>
            </w:pPr>
            <w:r w:rsidRPr="00023291">
              <w:rPr>
                <w:rFonts w:eastAsia="Times New Roman" w:cs="Times New Roman"/>
                <w:color w:val="000000"/>
                <w:sz w:val="22"/>
              </w:rPr>
              <w:t>Производња,</w:t>
            </w:r>
            <w:r w:rsidRPr="00023291">
              <w:rPr>
                <w:rFonts w:eastAsia="Times New Roman" w:cs="Times New Roman"/>
                <w:color w:val="000000"/>
                <w:sz w:val="22"/>
                <w:lang w:val="sr-Cyrl-RS"/>
              </w:rPr>
              <w:t xml:space="preserve"> </w:t>
            </w:r>
            <w:r w:rsidRPr="00023291">
              <w:rPr>
                <w:rFonts w:eastAsia="Times New Roman" w:cs="Times New Roman"/>
                <w:color w:val="000000"/>
                <w:sz w:val="22"/>
              </w:rPr>
              <w:t>дистрибуција и</w:t>
            </w:r>
            <w:r>
              <w:rPr>
                <w:rFonts w:eastAsia="Times New Roman" w:cs="Times New Roman"/>
                <w:color w:val="000000"/>
                <w:sz w:val="22"/>
              </w:rPr>
              <w:t xml:space="preserve"> снабдевање топлотном енергијом</w:t>
            </w:r>
          </w:p>
        </w:tc>
      </w:tr>
      <w:tr w:rsidR="00834894" w:rsidRPr="00023291" w14:paraId="3B5B2A57" w14:textId="77777777" w:rsidTr="001E12A7">
        <w:tc>
          <w:tcPr>
            <w:tcW w:w="709" w:type="dxa"/>
            <w:shd w:val="clear" w:color="auto" w:fill="auto"/>
            <w:vAlign w:val="center"/>
          </w:tcPr>
          <w:p w14:paraId="0F817E3C" w14:textId="77777777" w:rsidR="00834894" w:rsidRPr="00023291" w:rsidRDefault="00834894" w:rsidP="00834894">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tcPr>
          <w:p w14:paraId="75D46FB4" w14:textId="7A95ECC8" w:rsidR="00834894" w:rsidRPr="00023291" w:rsidRDefault="00834894" w:rsidP="00834894">
            <w:pPr>
              <w:spacing w:after="0" w:line="240" w:lineRule="auto"/>
              <w:jc w:val="left"/>
              <w:rPr>
                <w:rFonts w:eastAsia="Times New Roman" w:cs="Times New Roman"/>
                <w:bCs/>
                <w:szCs w:val="24"/>
              </w:rPr>
            </w:pPr>
            <w:r w:rsidRPr="00023291">
              <w:rPr>
                <w:rFonts w:eastAsia="Times New Roman" w:cs="Times New Roman"/>
                <w:bCs/>
                <w:szCs w:val="24"/>
              </w:rPr>
              <w:t>Прибој</w:t>
            </w:r>
          </w:p>
        </w:tc>
        <w:tc>
          <w:tcPr>
            <w:tcW w:w="1838" w:type="dxa"/>
            <w:shd w:val="clear" w:color="auto" w:fill="auto"/>
            <w:vAlign w:val="center"/>
          </w:tcPr>
          <w:p w14:paraId="71CE3729" w14:textId="66D75CE2" w:rsidR="00834894" w:rsidRPr="00023291" w:rsidRDefault="00834894" w:rsidP="00834894">
            <w:pPr>
              <w:spacing w:after="0" w:line="240" w:lineRule="auto"/>
              <w:jc w:val="center"/>
              <w:rPr>
                <w:rFonts w:eastAsia="Times New Roman" w:cs="Times New Roman"/>
                <w:bCs/>
                <w:color w:val="000000"/>
                <w:szCs w:val="24"/>
                <w:lang w:val="sr-Cyrl-RS"/>
              </w:rPr>
            </w:pPr>
            <w:r w:rsidRPr="00023291">
              <w:rPr>
                <w:rFonts w:eastAsia="Times New Roman" w:cs="Times New Roman"/>
                <w:bCs/>
                <w:color w:val="000000"/>
                <w:szCs w:val="24"/>
                <w:lang w:val="sr-Cyrl-RS"/>
              </w:rPr>
              <w:t>1</w:t>
            </w:r>
            <w:r>
              <w:rPr>
                <w:rFonts w:eastAsia="Times New Roman" w:cs="Times New Roman"/>
                <w:bCs/>
                <w:color w:val="000000"/>
                <w:szCs w:val="24"/>
                <w:lang w:val="sr-Cyrl-RS"/>
              </w:rPr>
              <w:t>2</w:t>
            </w:r>
          </w:p>
        </w:tc>
        <w:tc>
          <w:tcPr>
            <w:tcW w:w="1843" w:type="dxa"/>
            <w:shd w:val="clear" w:color="auto" w:fill="auto"/>
            <w:vAlign w:val="center"/>
          </w:tcPr>
          <w:p w14:paraId="0F2719F5" w14:textId="759BD3D6" w:rsidR="00834894" w:rsidRPr="00834894" w:rsidRDefault="00834894" w:rsidP="00834894">
            <w:pPr>
              <w:spacing w:after="0" w:line="240" w:lineRule="auto"/>
              <w:jc w:val="center"/>
              <w:rPr>
                <w:rFonts w:eastAsia="Times New Roman" w:cs="Times New Roman"/>
                <w:bCs/>
                <w:color w:val="000000"/>
                <w:szCs w:val="24"/>
                <w:lang w:val="sr-Cyrl-CS"/>
              </w:rPr>
            </w:pPr>
            <w:r>
              <w:rPr>
                <w:rFonts w:eastAsia="Times New Roman" w:cs="Times New Roman"/>
                <w:bCs/>
                <w:color w:val="000000"/>
                <w:szCs w:val="24"/>
                <w:lang w:val="sr-Cyrl-CS"/>
              </w:rPr>
              <w:t>2</w:t>
            </w:r>
          </w:p>
        </w:tc>
        <w:tc>
          <w:tcPr>
            <w:tcW w:w="3260" w:type="dxa"/>
            <w:shd w:val="clear" w:color="auto" w:fill="auto"/>
            <w:vAlign w:val="center"/>
          </w:tcPr>
          <w:p w14:paraId="5426607A" w14:textId="77777777" w:rsidR="00834894" w:rsidRPr="00023291" w:rsidRDefault="00834894" w:rsidP="00834894">
            <w:pPr>
              <w:spacing w:after="0" w:line="240" w:lineRule="auto"/>
              <w:jc w:val="left"/>
              <w:rPr>
                <w:rFonts w:eastAsia="Times New Roman" w:cs="Times New Roman"/>
                <w:color w:val="000000"/>
                <w:sz w:val="22"/>
              </w:rPr>
            </w:pPr>
            <w:r w:rsidRPr="00023291">
              <w:rPr>
                <w:rFonts w:eastAsia="Times New Roman" w:cs="Times New Roman"/>
                <w:color w:val="000000"/>
                <w:sz w:val="22"/>
              </w:rPr>
              <w:t>Димничарске услуге</w:t>
            </w:r>
          </w:p>
          <w:p w14:paraId="6A1B7B6E" w14:textId="0FACCBC8" w:rsidR="00834894" w:rsidRPr="00023291" w:rsidRDefault="00834894" w:rsidP="00834894">
            <w:pPr>
              <w:spacing w:after="0" w:line="240" w:lineRule="auto"/>
              <w:jc w:val="left"/>
              <w:rPr>
                <w:rFonts w:eastAsia="Times New Roman" w:cs="Times New Roman"/>
                <w:color w:val="000000"/>
                <w:sz w:val="22"/>
              </w:rPr>
            </w:pPr>
            <w:r w:rsidRPr="00023291">
              <w:rPr>
                <w:rFonts w:eastAsia="Times New Roman" w:cs="Times New Roman"/>
                <w:color w:val="000000"/>
                <w:sz w:val="22"/>
              </w:rPr>
              <w:t>Управљање</w:t>
            </w:r>
            <w:r w:rsidRPr="00023291">
              <w:rPr>
                <w:rFonts w:eastAsia="Times New Roman" w:cs="Times New Roman"/>
                <w:color w:val="000000"/>
                <w:sz w:val="22"/>
                <w:lang w:val="sr-Cyrl-RS"/>
              </w:rPr>
              <w:t xml:space="preserve"> </w:t>
            </w:r>
            <w:r>
              <w:rPr>
                <w:rFonts w:eastAsia="Times New Roman" w:cs="Times New Roman"/>
                <w:color w:val="000000"/>
                <w:sz w:val="22"/>
              </w:rPr>
              <w:t>јавним паркиралиштима</w:t>
            </w:r>
          </w:p>
        </w:tc>
      </w:tr>
      <w:tr w:rsidR="00834894" w:rsidRPr="00023291" w14:paraId="411B2645" w14:textId="77777777" w:rsidTr="001E12A7">
        <w:tc>
          <w:tcPr>
            <w:tcW w:w="709" w:type="dxa"/>
            <w:shd w:val="clear" w:color="auto" w:fill="auto"/>
            <w:vAlign w:val="center"/>
          </w:tcPr>
          <w:p w14:paraId="004482EF" w14:textId="77777777" w:rsidR="00834894" w:rsidRPr="00023291" w:rsidRDefault="00834894" w:rsidP="00834894">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5F5FB947" w14:textId="77777777" w:rsidR="00834894" w:rsidRPr="00023291" w:rsidRDefault="00834894" w:rsidP="00834894">
            <w:pPr>
              <w:spacing w:after="0" w:line="240" w:lineRule="auto"/>
              <w:jc w:val="left"/>
              <w:rPr>
                <w:rFonts w:eastAsia="Times New Roman" w:cs="Times New Roman"/>
                <w:bCs/>
                <w:szCs w:val="24"/>
              </w:rPr>
            </w:pPr>
            <w:r w:rsidRPr="00023291">
              <w:rPr>
                <w:rFonts w:eastAsia="Times New Roman" w:cs="Times New Roman"/>
                <w:bCs/>
                <w:szCs w:val="24"/>
              </w:rPr>
              <w:t>Рековац</w:t>
            </w:r>
          </w:p>
        </w:tc>
        <w:tc>
          <w:tcPr>
            <w:tcW w:w="1838" w:type="dxa"/>
            <w:shd w:val="clear" w:color="auto" w:fill="auto"/>
            <w:vAlign w:val="center"/>
            <w:hideMark/>
          </w:tcPr>
          <w:p w14:paraId="7653CA4F" w14:textId="77777777" w:rsidR="00834894" w:rsidRPr="00023291" w:rsidRDefault="00834894" w:rsidP="00834894">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12</w:t>
            </w:r>
          </w:p>
        </w:tc>
        <w:tc>
          <w:tcPr>
            <w:tcW w:w="1843" w:type="dxa"/>
            <w:shd w:val="clear" w:color="auto" w:fill="auto"/>
            <w:vAlign w:val="center"/>
            <w:hideMark/>
          </w:tcPr>
          <w:p w14:paraId="0785280C" w14:textId="77777777" w:rsidR="00834894" w:rsidRPr="00023291" w:rsidRDefault="00834894" w:rsidP="00834894">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2</w:t>
            </w:r>
          </w:p>
        </w:tc>
        <w:tc>
          <w:tcPr>
            <w:tcW w:w="3260" w:type="dxa"/>
            <w:shd w:val="clear" w:color="auto" w:fill="auto"/>
            <w:vAlign w:val="center"/>
            <w:hideMark/>
          </w:tcPr>
          <w:p w14:paraId="1A5E04D7" w14:textId="77777777" w:rsidR="00834894" w:rsidRPr="00810C51" w:rsidRDefault="00834894" w:rsidP="00834894">
            <w:pPr>
              <w:spacing w:after="0" w:line="240" w:lineRule="auto"/>
              <w:jc w:val="left"/>
              <w:rPr>
                <w:rFonts w:eastAsia="Times New Roman" w:cs="Times New Roman"/>
                <w:sz w:val="22"/>
              </w:rPr>
            </w:pPr>
            <w:r w:rsidRPr="00810C51">
              <w:rPr>
                <w:rFonts w:eastAsia="Times New Roman" w:cs="Times New Roman"/>
                <w:sz w:val="22"/>
              </w:rPr>
              <w:t>Димничарске услуге</w:t>
            </w:r>
          </w:p>
          <w:p w14:paraId="23EC7397" w14:textId="77777777" w:rsidR="00834894" w:rsidRPr="00810C51" w:rsidRDefault="00834894" w:rsidP="00834894">
            <w:pPr>
              <w:spacing w:after="0" w:line="240" w:lineRule="auto"/>
              <w:jc w:val="left"/>
              <w:rPr>
                <w:rFonts w:eastAsia="Times New Roman" w:cs="Times New Roman"/>
                <w:sz w:val="22"/>
              </w:rPr>
            </w:pPr>
            <w:r w:rsidRPr="00810C51">
              <w:rPr>
                <w:rFonts w:eastAsia="Times New Roman" w:cs="Times New Roman"/>
                <w:sz w:val="22"/>
              </w:rPr>
              <w:t>Управљање јавним паркиралиштима</w:t>
            </w:r>
          </w:p>
        </w:tc>
      </w:tr>
      <w:tr w:rsidR="00834894" w:rsidRPr="00023291" w14:paraId="3CF80D1E" w14:textId="77777777" w:rsidTr="001E12A7">
        <w:tc>
          <w:tcPr>
            <w:tcW w:w="709" w:type="dxa"/>
            <w:shd w:val="clear" w:color="auto" w:fill="auto"/>
            <w:vAlign w:val="center"/>
          </w:tcPr>
          <w:p w14:paraId="6FB19B3B" w14:textId="77777777" w:rsidR="00834894" w:rsidRPr="00023291" w:rsidRDefault="00834894" w:rsidP="00834894">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0B9D2C7C" w14:textId="77777777" w:rsidR="00834894" w:rsidRPr="00023291" w:rsidRDefault="00834894" w:rsidP="00834894">
            <w:pPr>
              <w:spacing w:after="0" w:line="240" w:lineRule="auto"/>
              <w:jc w:val="left"/>
              <w:rPr>
                <w:rFonts w:eastAsia="Times New Roman" w:cs="Times New Roman"/>
                <w:bCs/>
                <w:szCs w:val="24"/>
              </w:rPr>
            </w:pPr>
            <w:r w:rsidRPr="00023291">
              <w:rPr>
                <w:rFonts w:eastAsia="Times New Roman" w:cs="Times New Roman"/>
                <w:bCs/>
                <w:szCs w:val="24"/>
              </w:rPr>
              <w:t>Бабушница</w:t>
            </w:r>
          </w:p>
        </w:tc>
        <w:tc>
          <w:tcPr>
            <w:tcW w:w="1838" w:type="dxa"/>
            <w:shd w:val="clear" w:color="auto" w:fill="auto"/>
            <w:vAlign w:val="center"/>
            <w:hideMark/>
          </w:tcPr>
          <w:p w14:paraId="27C042E0" w14:textId="77777777" w:rsidR="00834894" w:rsidRPr="00023291" w:rsidRDefault="00834894" w:rsidP="00834894">
            <w:pPr>
              <w:spacing w:after="0" w:line="240" w:lineRule="auto"/>
              <w:jc w:val="center"/>
              <w:rPr>
                <w:rFonts w:eastAsia="Times New Roman" w:cs="Times New Roman"/>
                <w:bCs/>
                <w:color w:val="000000"/>
                <w:szCs w:val="24"/>
                <w:lang w:val="sr-Cyrl-RS"/>
              </w:rPr>
            </w:pPr>
            <w:r w:rsidRPr="00023291">
              <w:rPr>
                <w:rFonts w:eastAsia="Times New Roman" w:cs="Times New Roman"/>
                <w:bCs/>
                <w:color w:val="000000"/>
                <w:szCs w:val="24"/>
                <w:lang w:val="sr-Cyrl-RS"/>
              </w:rPr>
              <w:t>11</w:t>
            </w:r>
          </w:p>
        </w:tc>
        <w:tc>
          <w:tcPr>
            <w:tcW w:w="1843" w:type="dxa"/>
            <w:shd w:val="clear" w:color="auto" w:fill="auto"/>
            <w:vAlign w:val="center"/>
            <w:hideMark/>
          </w:tcPr>
          <w:p w14:paraId="15D25D33" w14:textId="77777777" w:rsidR="00834894" w:rsidRPr="00023291" w:rsidRDefault="00834894" w:rsidP="00834894">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3</w:t>
            </w:r>
          </w:p>
        </w:tc>
        <w:tc>
          <w:tcPr>
            <w:tcW w:w="3260" w:type="dxa"/>
            <w:shd w:val="clear" w:color="auto" w:fill="auto"/>
            <w:vAlign w:val="center"/>
            <w:hideMark/>
          </w:tcPr>
          <w:p w14:paraId="424E2E7E" w14:textId="77777777" w:rsidR="00834894" w:rsidRPr="00023291" w:rsidRDefault="00834894" w:rsidP="00834894">
            <w:pPr>
              <w:spacing w:after="0" w:line="240" w:lineRule="auto"/>
              <w:jc w:val="left"/>
              <w:rPr>
                <w:rFonts w:eastAsia="Times New Roman" w:cs="Times New Roman"/>
                <w:color w:val="000000"/>
                <w:sz w:val="22"/>
              </w:rPr>
            </w:pPr>
            <w:r w:rsidRPr="00023291">
              <w:rPr>
                <w:rFonts w:eastAsia="Times New Roman" w:cs="Times New Roman"/>
                <w:color w:val="000000"/>
                <w:sz w:val="22"/>
              </w:rPr>
              <w:t>Димничарске услуге</w:t>
            </w:r>
          </w:p>
          <w:p w14:paraId="4C5A5DC2" w14:textId="77777777" w:rsidR="00834894" w:rsidRPr="00023291" w:rsidRDefault="00834894" w:rsidP="00834894">
            <w:pPr>
              <w:spacing w:after="0" w:line="240" w:lineRule="auto"/>
              <w:jc w:val="left"/>
              <w:rPr>
                <w:rFonts w:eastAsia="Times New Roman" w:cs="Times New Roman"/>
                <w:color w:val="000000"/>
                <w:sz w:val="22"/>
              </w:rPr>
            </w:pPr>
            <w:r w:rsidRPr="00023291">
              <w:rPr>
                <w:rFonts w:eastAsia="Times New Roman" w:cs="Times New Roman"/>
                <w:color w:val="000000"/>
                <w:sz w:val="22"/>
              </w:rPr>
              <w:t>Управљање</w:t>
            </w:r>
            <w:r w:rsidRPr="00023291">
              <w:rPr>
                <w:rFonts w:eastAsia="Times New Roman" w:cs="Times New Roman"/>
                <w:color w:val="000000"/>
                <w:sz w:val="22"/>
                <w:lang w:val="sr-Cyrl-RS"/>
              </w:rPr>
              <w:t xml:space="preserve"> </w:t>
            </w:r>
            <w:r w:rsidRPr="00023291">
              <w:rPr>
                <w:rFonts w:eastAsia="Times New Roman" w:cs="Times New Roman"/>
                <w:color w:val="000000"/>
                <w:sz w:val="22"/>
              </w:rPr>
              <w:t>јавним паркиралиштима</w:t>
            </w:r>
          </w:p>
          <w:p w14:paraId="41CBA7FB" w14:textId="77777777" w:rsidR="00834894" w:rsidRPr="00023291" w:rsidRDefault="00834894" w:rsidP="00834894">
            <w:pPr>
              <w:spacing w:after="0" w:line="240" w:lineRule="auto"/>
              <w:jc w:val="left"/>
              <w:rPr>
                <w:rFonts w:eastAsia="Times New Roman" w:cs="Times New Roman"/>
                <w:color w:val="000000"/>
                <w:sz w:val="22"/>
              </w:rPr>
            </w:pPr>
            <w:r w:rsidRPr="00023291">
              <w:rPr>
                <w:rFonts w:eastAsia="Times New Roman" w:cs="Times New Roman"/>
                <w:color w:val="000000"/>
                <w:sz w:val="22"/>
              </w:rPr>
              <w:t>Производња, дистрибуција и снабдевање топлотном енергијом</w:t>
            </w:r>
          </w:p>
        </w:tc>
      </w:tr>
      <w:tr w:rsidR="00834894" w:rsidRPr="00023291" w14:paraId="23A4C89B" w14:textId="77777777" w:rsidTr="001E12A7">
        <w:tc>
          <w:tcPr>
            <w:tcW w:w="709" w:type="dxa"/>
            <w:shd w:val="clear" w:color="auto" w:fill="auto"/>
            <w:vAlign w:val="center"/>
          </w:tcPr>
          <w:p w14:paraId="131C15F0" w14:textId="77777777" w:rsidR="00834894" w:rsidRPr="00023291" w:rsidRDefault="00834894" w:rsidP="00834894">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37824A17" w14:textId="77777777" w:rsidR="00834894" w:rsidRPr="00023291" w:rsidRDefault="00834894" w:rsidP="00834894">
            <w:pPr>
              <w:spacing w:after="0" w:line="240" w:lineRule="auto"/>
              <w:jc w:val="left"/>
              <w:rPr>
                <w:rFonts w:eastAsia="Times New Roman" w:cs="Times New Roman"/>
                <w:bCs/>
                <w:szCs w:val="24"/>
              </w:rPr>
            </w:pPr>
            <w:r w:rsidRPr="00023291">
              <w:rPr>
                <w:rFonts w:eastAsia="Times New Roman" w:cs="Times New Roman"/>
                <w:bCs/>
                <w:szCs w:val="24"/>
              </w:rPr>
              <w:t>Баточина</w:t>
            </w:r>
          </w:p>
        </w:tc>
        <w:tc>
          <w:tcPr>
            <w:tcW w:w="1838" w:type="dxa"/>
            <w:shd w:val="clear" w:color="auto" w:fill="auto"/>
            <w:vAlign w:val="center"/>
            <w:hideMark/>
          </w:tcPr>
          <w:p w14:paraId="1C612D26" w14:textId="77777777" w:rsidR="00834894" w:rsidRPr="00023291" w:rsidRDefault="00834894" w:rsidP="00834894">
            <w:pPr>
              <w:spacing w:after="0" w:line="240" w:lineRule="auto"/>
              <w:jc w:val="center"/>
              <w:rPr>
                <w:rFonts w:eastAsia="Times New Roman" w:cs="Times New Roman"/>
                <w:bCs/>
                <w:color w:val="000000"/>
                <w:szCs w:val="24"/>
              </w:rPr>
            </w:pPr>
            <w:r w:rsidRPr="00023291">
              <w:rPr>
                <w:rFonts w:eastAsia="Times New Roman" w:cs="Times New Roman"/>
                <w:bCs/>
                <w:color w:val="000000"/>
                <w:szCs w:val="24"/>
                <w:lang w:val="sr-Cyrl-RS"/>
              </w:rPr>
              <w:t>11</w:t>
            </w:r>
          </w:p>
        </w:tc>
        <w:tc>
          <w:tcPr>
            <w:tcW w:w="1843" w:type="dxa"/>
            <w:shd w:val="clear" w:color="auto" w:fill="auto"/>
            <w:vAlign w:val="center"/>
            <w:hideMark/>
          </w:tcPr>
          <w:p w14:paraId="570DC7A5" w14:textId="77777777" w:rsidR="00834894" w:rsidRPr="00023291" w:rsidRDefault="00834894" w:rsidP="00834894">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3</w:t>
            </w:r>
          </w:p>
        </w:tc>
        <w:tc>
          <w:tcPr>
            <w:tcW w:w="3260" w:type="dxa"/>
            <w:shd w:val="clear" w:color="auto" w:fill="auto"/>
            <w:vAlign w:val="center"/>
            <w:hideMark/>
          </w:tcPr>
          <w:p w14:paraId="46B0F1AA" w14:textId="77777777" w:rsidR="00834894" w:rsidRPr="00023291" w:rsidRDefault="00834894" w:rsidP="00834894">
            <w:pPr>
              <w:spacing w:after="0" w:line="240" w:lineRule="auto"/>
              <w:jc w:val="left"/>
              <w:rPr>
                <w:rFonts w:eastAsia="Times New Roman" w:cs="Times New Roman"/>
                <w:color w:val="000000"/>
                <w:sz w:val="22"/>
              </w:rPr>
            </w:pPr>
            <w:r w:rsidRPr="00023291">
              <w:rPr>
                <w:rFonts w:eastAsia="Times New Roman" w:cs="Times New Roman"/>
                <w:color w:val="000000"/>
                <w:sz w:val="22"/>
              </w:rPr>
              <w:t>Димничарске услуге</w:t>
            </w:r>
          </w:p>
          <w:p w14:paraId="0D33CFBE" w14:textId="77777777" w:rsidR="00834894" w:rsidRPr="00023291" w:rsidRDefault="00834894" w:rsidP="00834894">
            <w:pPr>
              <w:spacing w:after="0" w:line="240" w:lineRule="auto"/>
              <w:jc w:val="left"/>
              <w:rPr>
                <w:rFonts w:eastAsia="Times New Roman" w:cs="Times New Roman"/>
                <w:color w:val="000000"/>
                <w:sz w:val="22"/>
              </w:rPr>
            </w:pPr>
            <w:r w:rsidRPr="00023291">
              <w:rPr>
                <w:rFonts w:eastAsia="Times New Roman" w:cs="Times New Roman"/>
                <w:color w:val="000000"/>
                <w:sz w:val="22"/>
              </w:rPr>
              <w:t>Управљање</w:t>
            </w:r>
            <w:r w:rsidRPr="00023291">
              <w:rPr>
                <w:rFonts w:eastAsia="Times New Roman" w:cs="Times New Roman"/>
                <w:color w:val="000000"/>
                <w:sz w:val="22"/>
                <w:lang w:val="sr-Cyrl-RS"/>
              </w:rPr>
              <w:t xml:space="preserve"> </w:t>
            </w:r>
            <w:r w:rsidRPr="00023291">
              <w:rPr>
                <w:rFonts w:eastAsia="Times New Roman" w:cs="Times New Roman"/>
                <w:color w:val="000000"/>
                <w:sz w:val="22"/>
              </w:rPr>
              <w:t>јавним паркиралиштима</w:t>
            </w:r>
          </w:p>
          <w:p w14:paraId="17B55C5B" w14:textId="77777777" w:rsidR="00834894" w:rsidRPr="00023291" w:rsidRDefault="00834894" w:rsidP="00834894">
            <w:pPr>
              <w:spacing w:after="0" w:line="240" w:lineRule="auto"/>
              <w:jc w:val="left"/>
              <w:rPr>
                <w:rFonts w:eastAsia="Times New Roman" w:cs="Times New Roman"/>
                <w:color w:val="000000"/>
                <w:sz w:val="22"/>
              </w:rPr>
            </w:pPr>
            <w:r w:rsidRPr="00023291">
              <w:rPr>
                <w:rFonts w:eastAsia="Times New Roman" w:cs="Times New Roman"/>
                <w:color w:val="000000"/>
                <w:sz w:val="22"/>
              </w:rPr>
              <w:t>Градски и приградски превоз путника</w:t>
            </w:r>
          </w:p>
        </w:tc>
      </w:tr>
      <w:tr w:rsidR="00834894" w:rsidRPr="00023291" w14:paraId="21578D06" w14:textId="77777777" w:rsidTr="00CF1DC5">
        <w:trPr>
          <w:trHeight w:val="2126"/>
        </w:trPr>
        <w:tc>
          <w:tcPr>
            <w:tcW w:w="709" w:type="dxa"/>
            <w:shd w:val="clear" w:color="auto" w:fill="auto"/>
            <w:vAlign w:val="center"/>
          </w:tcPr>
          <w:p w14:paraId="06DE80CA" w14:textId="77777777" w:rsidR="00834894" w:rsidRPr="00023291" w:rsidRDefault="00834894" w:rsidP="00834894">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tcPr>
          <w:p w14:paraId="20FF6947" w14:textId="08B4F14F" w:rsidR="00834894" w:rsidRPr="00790309" w:rsidRDefault="00834894" w:rsidP="00834894">
            <w:pPr>
              <w:spacing w:after="0" w:line="240" w:lineRule="auto"/>
              <w:jc w:val="left"/>
              <w:rPr>
                <w:rFonts w:eastAsia="Times New Roman" w:cs="Times New Roman"/>
                <w:bCs/>
                <w:szCs w:val="24"/>
                <w:lang w:val="sr-Cyrl-CS"/>
              </w:rPr>
            </w:pPr>
            <w:r>
              <w:rPr>
                <w:rFonts w:eastAsia="Times New Roman" w:cs="Times New Roman"/>
                <w:bCs/>
                <w:szCs w:val="24"/>
                <w:lang w:val="sr-Cyrl-CS"/>
              </w:rPr>
              <w:t>Богатић</w:t>
            </w:r>
          </w:p>
        </w:tc>
        <w:tc>
          <w:tcPr>
            <w:tcW w:w="1838" w:type="dxa"/>
            <w:shd w:val="clear" w:color="auto" w:fill="auto"/>
            <w:vAlign w:val="center"/>
          </w:tcPr>
          <w:p w14:paraId="01767C7F" w14:textId="35DD1BAA" w:rsidR="00834894" w:rsidRPr="00023291" w:rsidRDefault="00834894" w:rsidP="00834894">
            <w:pPr>
              <w:spacing w:after="0" w:line="240" w:lineRule="auto"/>
              <w:jc w:val="center"/>
              <w:rPr>
                <w:rFonts w:eastAsia="Times New Roman" w:cs="Times New Roman"/>
                <w:bCs/>
                <w:color w:val="000000"/>
                <w:szCs w:val="24"/>
                <w:lang w:val="sr-Cyrl-RS"/>
              </w:rPr>
            </w:pPr>
            <w:r>
              <w:rPr>
                <w:rFonts w:eastAsia="Times New Roman" w:cs="Times New Roman"/>
                <w:bCs/>
                <w:color w:val="000000"/>
                <w:szCs w:val="24"/>
                <w:lang w:val="sr-Cyrl-RS"/>
              </w:rPr>
              <w:t>11</w:t>
            </w:r>
          </w:p>
        </w:tc>
        <w:tc>
          <w:tcPr>
            <w:tcW w:w="1843" w:type="dxa"/>
            <w:shd w:val="clear" w:color="auto" w:fill="auto"/>
            <w:vAlign w:val="center"/>
          </w:tcPr>
          <w:p w14:paraId="3992D45A" w14:textId="3C3825A1" w:rsidR="00834894" w:rsidRPr="00790309" w:rsidRDefault="00834894" w:rsidP="00834894">
            <w:pPr>
              <w:spacing w:after="0" w:line="240" w:lineRule="auto"/>
              <w:jc w:val="center"/>
              <w:rPr>
                <w:rFonts w:eastAsia="Times New Roman" w:cs="Times New Roman"/>
                <w:bCs/>
                <w:color w:val="000000"/>
                <w:szCs w:val="24"/>
                <w:lang w:val="sr-Cyrl-CS"/>
              </w:rPr>
            </w:pPr>
            <w:r>
              <w:rPr>
                <w:rFonts w:eastAsia="Times New Roman" w:cs="Times New Roman"/>
                <w:bCs/>
                <w:color w:val="000000"/>
                <w:szCs w:val="24"/>
                <w:lang w:val="sr-Cyrl-CS"/>
              </w:rPr>
              <w:t>3</w:t>
            </w:r>
          </w:p>
        </w:tc>
        <w:tc>
          <w:tcPr>
            <w:tcW w:w="3260" w:type="dxa"/>
            <w:shd w:val="clear" w:color="auto" w:fill="auto"/>
            <w:vAlign w:val="center"/>
          </w:tcPr>
          <w:p w14:paraId="7454D63C" w14:textId="77777777" w:rsidR="00834894" w:rsidRDefault="00834894" w:rsidP="00834894">
            <w:pPr>
              <w:spacing w:after="0" w:line="240" w:lineRule="auto"/>
              <w:jc w:val="left"/>
              <w:rPr>
                <w:rFonts w:eastAsia="Times New Roman" w:cs="Times New Roman"/>
                <w:color w:val="000000"/>
                <w:sz w:val="22"/>
                <w:lang w:val="sr-Cyrl-CS"/>
              </w:rPr>
            </w:pPr>
            <w:r>
              <w:rPr>
                <w:rFonts w:eastAsia="Times New Roman" w:cs="Times New Roman"/>
                <w:color w:val="000000"/>
                <w:sz w:val="22"/>
                <w:lang w:val="sr-Cyrl-CS"/>
              </w:rPr>
              <w:t>Пречишћавање и одвођење атмосферских и отпадних вода Производња, дистрибуција и снабдевање топлотном енергијом</w:t>
            </w:r>
          </w:p>
          <w:p w14:paraId="392A9EC6" w14:textId="77777777" w:rsidR="00834894" w:rsidRDefault="00834894" w:rsidP="00834894">
            <w:pPr>
              <w:spacing w:after="0" w:line="240" w:lineRule="auto"/>
              <w:jc w:val="left"/>
              <w:rPr>
                <w:rFonts w:eastAsia="Times New Roman" w:cs="Times New Roman"/>
                <w:color w:val="000000"/>
                <w:sz w:val="22"/>
                <w:lang w:val="sr-Cyrl-CS"/>
              </w:rPr>
            </w:pPr>
            <w:r w:rsidRPr="00023291">
              <w:rPr>
                <w:rFonts w:eastAsia="Times New Roman" w:cs="Times New Roman"/>
                <w:color w:val="000000"/>
                <w:sz w:val="22"/>
              </w:rPr>
              <w:t>Управљање</w:t>
            </w:r>
            <w:r w:rsidRPr="00023291">
              <w:rPr>
                <w:rFonts w:eastAsia="Times New Roman" w:cs="Times New Roman"/>
                <w:color w:val="000000"/>
                <w:sz w:val="22"/>
                <w:lang w:val="sr-Cyrl-RS"/>
              </w:rPr>
              <w:t xml:space="preserve"> </w:t>
            </w:r>
            <w:r w:rsidRPr="00023291">
              <w:rPr>
                <w:rFonts w:eastAsia="Times New Roman" w:cs="Times New Roman"/>
                <w:color w:val="000000"/>
                <w:sz w:val="22"/>
              </w:rPr>
              <w:t>јавним паркиралиштима</w:t>
            </w:r>
          </w:p>
          <w:p w14:paraId="50E94DB9" w14:textId="538F8C5B" w:rsidR="00834894" w:rsidRPr="00810C51" w:rsidRDefault="00834894" w:rsidP="00834894">
            <w:pPr>
              <w:spacing w:after="0" w:line="240" w:lineRule="auto"/>
              <w:jc w:val="left"/>
              <w:rPr>
                <w:rFonts w:eastAsia="Times New Roman" w:cs="Times New Roman"/>
                <w:color w:val="000000"/>
                <w:sz w:val="22"/>
                <w:lang w:val="sr-Cyrl-CS"/>
              </w:rPr>
            </w:pPr>
            <w:r>
              <w:rPr>
                <w:rFonts w:eastAsia="Times New Roman" w:cs="Times New Roman"/>
                <w:color w:val="000000"/>
                <w:sz w:val="22"/>
                <w:lang w:val="sr-Cyrl-CS"/>
              </w:rPr>
              <w:t>Димничарске услуге</w:t>
            </w:r>
          </w:p>
        </w:tc>
      </w:tr>
      <w:tr w:rsidR="00834894" w:rsidRPr="00023291" w14:paraId="775500FE" w14:textId="77777777" w:rsidTr="001E12A7">
        <w:tc>
          <w:tcPr>
            <w:tcW w:w="709" w:type="dxa"/>
            <w:shd w:val="clear" w:color="auto" w:fill="auto"/>
            <w:vAlign w:val="center"/>
          </w:tcPr>
          <w:p w14:paraId="05415C15" w14:textId="77777777" w:rsidR="00834894" w:rsidRPr="00023291" w:rsidRDefault="00834894" w:rsidP="00834894">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37764987" w14:textId="77777777" w:rsidR="00834894" w:rsidRPr="00023291" w:rsidRDefault="00834894" w:rsidP="00834894">
            <w:pPr>
              <w:spacing w:after="0" w:line="240" w:lineRule="auto"/>
              <w:jc w:val="left"/>
              <w:rPr>
                <w:rFonts w:eastAsia="Times New Roman" w:cs="Times New Roman"/>
                <w:bCs/>
                <w:szCs w:val="24"/>
              </w:rPr>
            </w:pPr>
            <w:r w:rsidRPr="00023291">
              <w:rPr>
                <w:rFonts w:eastAsia="Times New Roman" w:cs="Times New Roman"/>
                <w:bCs/>
                <w:szCs w:val="24"/>
              </w:rPr>
              <w:t>Жагубица</w:t>
            </w:r>
          </w:p>
        </w:tc>
        <w:tc>
          <w:tcPr>
            <w:tcW w:w="1838" w:type="dxa"/>
            <w:shd w:val="clear" w:color="auto" w:fill="auto"/>
            <w:vAlign w:val="center"/>
            <w:hideMark/>
          </w:tcPr>
          <w:p w14:paraId="4FEF86D9" w14:textId="77777777" w:rsidR="00834894" w:rsidRPr="00023291" w:rsidRDefault="00834894" w:rsidP="00834894">
            <w:pPr>
              <w:spacing w:after="0" w:line="240" w:lineRule="auto"/>
              <w:jc w:val="center"/>
              <w:rPr>
                <w:rFonts w:eastAsia="Times New Roman" w:cs="Times New Roman"/>
                <w:bCs/>
                <w:color w:val="000000"/>
                <w:szCs w:val="24"/>
              </w:rPr>
            </w:pPr>
            <w:r w:rsidRPr="00023291">
              <w:rPr>
                <w:rFonts w:eastAsia="Times New Roman" w:cs="Times New Roman"/>
                <w:bCs/>
                <w:color w:val="000000"/>
                <w:szCs w:val="24"/>
                <w:lang w:val="sr-Cyrl-RS"/>
              </w:rPr>
              <w:t>11</w:t>
            </w:r>
          </w:p>
        </w:tc>
        <w:tc>
          <w:tcPr>
            <w:tcW w:w="1843" w:type="dxa"/>
            <w:shd w:val="clear" w:color="auto" w:fill="auto"/>
            <w:vAlign w:val="center"/>
            <w:hideMark/>
          </w:tcPr>
          <w:p w14:paraId="331525A0" w14:textId="77777777" w:rsidR="00834894" w:rsidRPr="00023291" w:rsidRDefault="00834894" w:rsidP="00834894">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3</w:t>
            </w:r>
          </w:p>
        </w:tc>
        <w:tc>
          <w:tcPr>
            <w:tcW w:w="3260" w:type="dxa"/>
            <w:shd w:val="clear" w:color="auto" w:fill="auto"/>
            <w:vAlign w:val="center"/>
            <w:hideMark/>
          </w:tcPr>
          <w:p w14:paraId="4D512917" w14:textId="77777777" w:rsidR="00834894" w:rsidRPr="00023291" w:rsidRDefault="00834894" w:rsidP="00834894">
            <w:pPr>
              <w:spacing w:after="0" w:line="240" w:lineRule="auto"/>
              <w:jc w:val="left"/>
              <w:rPr>
                <w:rFonts w:eastAsia="Times New Roman" w:cs="Times New Roman"/>
                <w:color w:val="000000"/>
                <w:sz w:val="22"/>
              </w:rPr>
            </w:pPr>
            <w:r w:rsidRPr="00023291">
              <w:rPr>
                <w:rFonts w:eastAsia="Times New Roman" w:cs="Times New Roman"/>
                <w:color w:val="000000"/>
                <w:sz w:val="22"/>
              </w:rPr>
              <w:t>Димничарске услуге</w:t>
            </w:r>
          </w:p>
          <w:p w14:paraId="3DA23983" w14:textId="77777777" w:rsidR="00834894" w:rsidRPr="00023291" w:rsidRDefault="00834894" w:rsidP="00834894">
            <w:pPr>
              <w:spacing w:after="0" w:line="240" w:lineRule="auto"/>
              <w:jc w:val="left"/>
              <w:rPr>
                <w:rFonts w:eastAsia="Times New Roman" w:cs="Times New Roman"/>
                <w:color w:val="000000"/>
                <w:sz w:val="22"/>
              </w:rPr>
            </w:pPr>
            <w:r w:rsidRPr="00023291">
              <w:rPr>
                <w:rFonts w:eastAsia="Times New Roman" w:cs="Times New Roman"/>
                <w:color w:val="000000"/>
                <w:sz w:val="22"/>
              </w:rPr>
              <w:t>Управљање</w:t>
            </w:r>
            <w:r w:rsidRPr="00023291">
              <w:rPr>
                <w:rFonts w:eastAsia="Times New Roman" w:cs="Times New Roman"/>
                <w:color w:val="000000"/>
                <w:sz w:val="22"/>
                <w:lang w:val="sr-Cyrl-RS"/>
              </w:rPr>
              <w:t xml:space="preserve"> </w:t>
            </w:r>
            <w:r w:rsidRPr="00023291">
              <w:rPr>
                <w:rFonts w:eastAsia="Times New Roman" w:cs="Times New Roman"/>
                <w:color w:val="000000"/>
                <w:sz w:val="22"/>
              </w:rPr>
              <w:t>јавним паркиралиштима</w:t>
            </w:r>
          </w:p>
          <w:p w14:paraId="13852E7C" w14:textId="77777777" w:rsidR="00834894" w:rsidRPr="00023291" w:rsidRDefault="00834894" w:rsidP="00834894">
            <w:pPr>
              <w:spacing w:after="0" w:line="240" w:lineRule="auto"/>
              <w:jc w:val="left"/>
              <w:rPr>
                <w:rFonts w:eastAsia="Times New Roman" w:cs="Times New Roman"/>
                <w:color w:val="000000"/>
                <w:sz w:val="22"/>
              </w:rPr>
            </w:pPr>
            <w:r w:rsidRPr="00023291">
              <w:rPr>
                <w:rFonts w:eastAsia="Times New Roman" w:cs="Times New Roman"/>
                <w:color w:val="000000"/>
                <w:sz w:val="22"/>
              </w:rPr>
              <w:t>Производња,</w:t>
            </w:r>
            <w:r w:rsidRPr="00023291">
              <w:rPr>
                <w:rFonts w:eastAsia="Times New Roman" w:cs="Times New Roman"/>
                <w:color w:val="000000"/>
                <w:sz w:val="22"/>
                <w:lang w:val="sr-Cyrl-RS"/>
              </w:rPr>
              <w:t xml:space="preserve"> </w:t>
            </w:r>
            <w:r w:rsidRPr="00023291">
              <w:rPr>
                <w:rFonts w:eastAsia="Times New Roman" w:cs="Times New Roman"/>
                <w:color w:val="000000"/>
                <w:sz w:val="22"/>
              </w:rPr>
              <w:t>дистрибуција и снабдевање топлотном енергијом</w:t>
            </w:r>
          </w:p>
        </w:tc>
      </w:tr>
      <w:tr w:rsidR="00834894" w:rsidRPr="00023291" w14:paraId="7D5F7EBA" w14:textId="77777777" w:rsidTr="001E12A7">
        <w:tc>
          <w:tcPr>
            <w:tcW w:w="709" w:type="dxa"/>
            <w:shd w:val="clear" w:color="auto" w:fill="auto"/>
            <w:vAlign w:val="center"/>
          </w:tcPr>
          <w:p w14:paraId="71FB2057" w14:textId="77777777" w:rsidR="00834894" w:rsidRPr="00023291" w:rsidRDefault="00834894" w:rsidP="00834894">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4A149FD8" w14:textId="77777777" w:rsidR="00834894" w:rsidRPr="00023291" w:rsidRDefault="00834894" w:rsidP="00834894">
            <w:pPr>
              <w:spacing w:after="0" w:line="240" w:lineRule="auto"/>
              <w:jc w:val="left"/>
              <w:rPr>
                <w:rFonts w:eastAsia="Times New Roman" w:cs="Times New Roman"/>
                <w:bCs/>
                <w:szCs w:val="24"/>
              </w:rPr>
            </w:pPr>
            <w:r w:rsidRPr="00023291">
              <w:rPr>
                <w:rFonts w:eastAsia="Times New Roman" w:cs="Times New Roman"/>
                <w:bCs/>
                <w:szCs w:val="24"/>
              </w:rPr>
              <w:t>Лапово</w:t>
            </w:r>
          </w:p>
        </w:tc>
        <w:tc>
          <w:tcPr>
            <w:tcW w:w="1838" w:type="dxa"/>
            <w:shd w:val="clear" w:color="auto" w:fill="auto"/>
            <w:vAlign w:val="center"/>
            <w:hideMark/>
          </w:tcPr>
          <w:p w14:paraId="1444ED39" w14:textId="77777777" w:rsidR="00834894" w:rsidRPr="00023291" w:rsidRDefault="00834894" w:rsidP="00834894">
            <w:pPr>
              <w:spacing w:after="0" w:line="240" w:lineRule="auto"/>
              <w:jc w:val="center"/>
              <w:rPr>
                <w:rFonts w:eastAsia="Times New Roman" w:cs="Times New Roman"/>
                <w:bCs/>
                <w:color w:val="000000"/>
                <w:szCs w:val="24"/>
              </w:rPr>
            </w:pPr>
            <w:r w:rsidRPr="00023291">
              <w:rPr>
                <w:rFonts w:eastAsia="Times New Roman" w:cs="Times New Roman"/>
                <w:bCs/>
                <w:color w:val="000000"/>
                <w:szCs w:val="24"/>
                <w:lang w:val="sr-Cyrl-RS"/>
              </w:rPr>
              <w:t>11</w:t>
            </w:r>
          </w:p>
        </w:tc>
        <w:tc>
          <w:tcPr>
            <w:tcW w:w="1843" w:type="dxa"/>
            <w:shd w:val="clear" w:color="auto" w:fill="auto"/>
            <w:vAlign w:val="center"/>
            <w:hideMark/>
          </w:tcPr>
          <w:p w14:paraId="334D6FAF" w14:textId="77777777" w:rsidR="00834894" w:rsidRPr="00023291" w:rsidRDefault="00834894" w:rsidP="00834894">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3</w:t>
            </w:r>
          </w:p>
        </w:tc>
        <w:tc>
          <w:tcPr>
            <w:tcW w:w="3260" w:type="dxa"/>
            <w:shd w:val="clear" w:color="auto" w:fill="auto"/>
            <w:vAlign w:val="center"/>
            <w:hideMark/>
          </w:tcPr>
          <w:p w14:paraId="3CC26D75" w14:textId="77777777" w:rsidR="00834894" w:rsidRPr="00023291" w:rsidRDefault="00834894" w:rsidP="00834894">
            <w:pPr>
              <w:spacing w:after="0" w:line="240" w:lineRule="auto"/>
              <w:jc w:val="left"/>
              <w:rPr>
                <w:rFonts w:eastAsia="Times New Roman" w:cs="Times New Roman"/>
                <w:color w:val="000000"/>
                <w:sz w:val="22"/>
              </w:rPr>
            </w:pPr>
            <w:r w:rsidRPr="00023291">
              <w:rPr>
                <w:rFonts w:eastAsia="Times New Roman" w:cs="Times New Roman"/>
                <w:color w:val="000000"/>
                <w:sz w:val="22"/>
              </w:rPr>
              <w:t>Димничарске услуге</w:t>
            </w:r>
          </w:p>
          <w:p w14:paraId="09EDF607" w14:textId="77777777" w:rsidR="00834894" w:rsidRPr="00023291" w:rsidRDefault="00834894" w:rsidP="00834894">
            <w:pPr>
              <w:spacing w:after="0" w:line="240" w:lineRule="auto"/>
              <w:jc w:val="left"/>
              <w:rPr>
                <w:rFonts w:eastAsia="Times New Roman" w:cs="Times New Roman"/>
                <w:color w:val="000000"/>
                <w:sz w:val="22"/>
              </w:rPr>
            </w:pPr>
            <w:r w:rsidRPr="00023291">
              <w:rPr>
                <w:rFonts w:eastAsia="Times New Roman" w:cs="Times New Roman"/>
                <w:color w:val="000000"/>
                <w:sz w:val="22"/>
              </w:rPr>
              <w:t>Градски и приградски превоз путника</w:t>
            </w:r>
          </w:p>
          <w:p w14:paraId="090419D4" w14:textId="77777777" w:rsidR="00834894" w:rsidRPr="00023291" w:rsidRDefault="00834894" w:rsidP="00834894">
            <w:pPr>
              <w:spacing w:after="0" w:line="240" w:lineRule="auto"/>
              <w:jc w:val="left"/>
              <w:rPr>
                <w:rFonts w:eastAsia="Times New Roman" w:cs="Times New Roman"/>
                <w:color w:val="000000"/>
                <w:sz w:val="22"/>
              </w:rPr>
            </w:pPr>
            <w:r w:rsidRPr="00023291">
              <w:rPr>
                <w:rFonts w:eastAsia="Times New Roman" w:cs="Times New Roman"/>
                <w:color w:val="000000"/>
                <w:sz w:val="22"/>
              </w:rPr>
              <w:t>Производња,</w:t>
            </w:r>
            <w:r w:rsidRPr="00023291">
              <w:rPr>
                <w:rFonts w:eastAsia="Times New Roman" w:cs="Times New Roman"/>
                <w:color w:val="000000"/>
                <w:sz w:val="22"/>
                <w:lang w:val="sr-Cyrl-RS"/>
              </w:rPr>
              <w:t xml:space="preserve"> </w:t>
            </w:r>
            <w:r w:rsidRPr="00023291">
              <w:rPr>
                <w:rFonts w:eastAsia="Times New Roman" w:cs="Times New Roman"/>
                <w:color w:val="000000"/>
                <w:sz w:val="22"/>
              </w:rPr>
              <w:t>дистрибуција и снабдевање топлотном енергијом</w:t>
            </w:r>
          </w:p>
        </w:tc>
      </w:tr>
      <w:tr w:rsidR="00834894" w:rsidRPr="00023291" w14:paraId="19F0870A" w14:textId="77777777" w:rsidTr="001E12A7">
        <w:tc>
          <w:tcPr>
            <w:tcW w:w="709" w:type="dxa"/>
            <w:shd w:val="clear" w:color="auto" w:fill="auto"/>
            <w:vAlign w:val="center"/>
          </w:tcPr>
          <w:p w14:paraId="538DA5EC" w14:textId="77777777" w:rsidR="00834894" w:rsidRPr="00023291" w:rsidRDefault="00834894" w:rsidP="00834894">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7C232E6A" w14:textId="77777777" w:rsidR="00834894" w:rsidRPr="00023291" w:rsidRDefault="00834894" w:rsidP="00834894">
            <w:pPr>
              <w:spacing w:after="0" w:line="240" w:lineRule="auto"/>
              <w:jc w:val="left"/>
              <w:rPr>
                <w:rFonts w:eastAsia="Times New Roman" w:cs="Times New Roman"/>
                <w:bCs/>
                <w:szCs w:val="24"/>
              </w:rPr>
            </w:pPr>
            <w:r w:rsidRPr="00023291">
              <w:rPr>
                <w:rFonts w:eastAsia="Times New Roman" w:cs="Times New Roman"/>
                <w:bCs/>
                <w:szCs w:val="24"/>
              </w:rPr>
              <w:t>Лучани</w:t>
            </w:r>
          </w:p>
        </w:tc>
        <w:tc>
          <w:tcPr>
            <w:tcW w:w="1838" w:type="dxa"/>
            <w:shd w:val="clear" w:color="auto" w:fill="auto"/>
            <w:vAlign w:val="center"/>
            <w:hideMark/>
          </w:tcPr>
          <w:p w14:paraId="6CB896FC" w14:textId="77777777" w:rsidR="00834894" w:rsidRPr="00023291" w:rsidRDefault="00834894" w:rsidP="00834894">
            <w:pPr>
              <w:spacing w:after="0" w:line="240" w:lineRule="auto"/>
              <w:jc w:val="center"/>
              <w:rPr>
                <w:rFonts w:eastAsia="Times New Roman" w:cs="Times New Roman"/>
                <w:bCs/>
                <w:color w:val="000000"/>
                <w:szCs w:val="24"/>
              </w:rPr>
            </w:pPr>
            <w:r w:rsidRPr="00023291">
              <w:rPr>
                <w:rFonts w:eastAsia="Times New Roman" w:cs="Times New Roman"/>
                <w:bCs/>
                <w:color w:val="000000"/>
                <w:szCs w:val="24"/>
                <w:lang w:val="sr-Cyrl-RS"/>
              </w:rPr>
              <w:t>11</w:t>
            </w:r>
          </w:p>
        </w:tc>
        <w:tc>
          <w:tcPr>
            <w:tcW w:w="1843" w:type="dxa"/>
            <w:shd w:val="clear" w:color="auto" w:fill="auto"/>
            <w:vAlign w:val="center"/>
            <w:hideMark/>
          </w:tcPr>
          <w:p w14:paraId="008532C5" w14:textId="77777777" w:rsidR="00834894" w:rsidRPr="00023291" w:rsidRDefault="00834894" w:rsidP="00834894">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3</w:t>
            </w:r>
          </w:p>
        </w:tc>
        <w:tc>
          <w:tcPr>
            <w:tcW w:w="3260" w:type="dxa"/>
            <w:shd w:val="clear" w:color="auto" w:fill="auto"/>
            <w:vAlign w:val="center"/>
            <w:hideMark/>
          </w:tcPr>
          <w:p w14:paraId="10F94E5D" w14:textId="77777777" w:rsidR="00834894" w:rsidRPr="00023291" w:rsidRDefault="00834894" w:rsidP="00834894">
            <w:pPr>
              <w:spacing w:after="0" w:line="240" w:lineRule="auto"/>
              <w:jc w:val="left"/>
              <w:rPr>
                <w:rFonts w:eastAsia="Times New Roman" w:cs="Times New Roman"/>
                <w:color w:val="000000"/>
                <w:sz w:val="22"/>
              </w:rPr>
            </w:pPr>
            <w:r w:rsidRPr="00023291">
              <w:rPr>
                <w:rFonts w:eastAsia="Times New Roman" w:cs="Times New Roman"/>
                <w:color w:val="000000"/>
                <w:sz w:val="22"/>
              </w:rPr>
              <w:t>Димничарске</w:t>
            </w:r>
            <w:r w:rsidRPr="00023291">
              <w:rPr>
                <w:rFonts w:eastAsia="Times New Roman" w:cs="Times New Roman"/>
                <w:color w:val="000000"/>
                <w:sz w:val="22"/>
                <w:lang w:val="sr-Cyrl-RS"/>
              </w:rPr>
              <w:t xml:space="preserve"> </w:t>
            </w:r>
            <w:r w:rsidRPr="00023291">
              <w:rPr>
                <w:rFonts w:eastAsia="Times New Roman" w:cs="Times New Roman"/>
                <w:color w:val="000000"/>
                <w:sz w:val="22"/>
              </w:rPr>
              <w:t>услуге</w:t>
            </w:r>
          </w:p>
          <w:p w14:paraId="4740125D" w14:textId="77777777" w:rsidR="00834894" w:rsidRPr="00023291" w:rsidRDefault="00834894" w:rsidP="00834894">
            <w:pPr>
              <w:spacing w:after="0" w:line="240" w:lineRule="auto"/>
              <w:jc w:val="left"/>
              <w:rPr>
                <w:rFonts w:eastAsia="Times New Roman" w:cs="Times New Roman"/>
                <w:color w:val="000000"/>
                <w:sz w:val="22"/>
              </w:rPr>
            </w:pPr>
            <w:r w:rsidRPr="00023291">
              <w:rPr>
                <w:rFonts w:eastAsia="Times New Roman" w:cs="Times New Roman"/>
                <w:color w:val="000000"/>
                <w:sz w:val="22"/>
              </w:rPr>
              <w:t>Градски и приградски превоз путника</w:t>
            </w:r>
          </w:p>
          <w:p w14:paraId="000D5131" w14:textId="77777777" w:rsidR="00834894" w:rsidRPr="00023291" w:rsidRDefault="00834894" w:rsidP="00834894">
            <w:pPr>
              <w:spacing w:after="0" w:line="240" w:lineRule="auto"/>
              <w:jc w:val="left"/>
              <w:rPr>
                <w:rFonts w:eastAsia="Times New Roman" w:cs="Times New Roman"/>
                <w:color w:val="000000"/>
                <w:sz w:val="22"/>
              </w:rPr>
            </w:pPr>
            <w:r w:rsidRPr="00023291">
              <w:rPr>
                <w:rFonts w:eastAsia="Times New Roman" w:cs="Times New Roman"/>
                <w:color w:val="000000"/>
                <w:sz w:val="22"/>
              </w:rPr>
              <w:t>Управљање</w:t>
            </w:r>
            <w:r w:rsidRPr="00023291">
              <w:rPr>
                <w:rFonts w:eastAsia="Times New Roman" w:cs="Times New Roman"/>
                <w:color w:val="000000"/>
                <w:sz w:val="22"/>
                <w:lang w:val="sr-Cyrl-RS"/>
              </w:rPr>
              <w:t xml:space="preserve"> </w:t>
            </w:r>
            <w:r w:rsidRPr="00023291">
              <w:rPr>
                <w:rFonts w:eastAsia="Times New Roman" w:cs="Times New Roman"/>
                <w:color w:val="000000"/>
                <w:sz w:val="22"/>
              </w:rPr>
              <w:t>јавним паркиралиштима</w:t>
            </w:r>
          </w:p>
        </w:tc>
      </w:tr>
      <w:tr w:rsidR="00834894" w:rsidRPr="00023291" w14:paraId="15E5330C" w14:textId="77777777" w:rsidTr="001E12A7">
        <w:tc>
          <w:tcPr>
            <w:tcW w:w="709" w:type="dxa"/>
            <w:shd w:val="clear" w:color="auto" w:fill="auto"/>
            <w:vAlign w:val="center"/>
          </w:tcPr>
          <w:p w14:paraId="7C61C4ED" w14:textId="77777777" w:rsidR="00834894" w:rsidRPr="00023291" w:rsidRDefault="00834894" w:rsidP="00834894">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tcPr>
          <w:p w14:paraId="4DCCC45D" w14:textId="67807D68" w:rsidR="00834894" w:rsidRPr="00A92D0F" w:rsidRDefault="00834894" w:rsidP="00834894">
            <w:pPr>
              <w:spacing w:after="0" w:line="240" w:lineRule="auto"/>
              <w:jc w:val="left"/>
              <w:rPr>
                <w:rFonts w:eastAsia="Times New Roman" w:cs="Times New Roman"/>
                <w:bCs/>
                <w:szCs w:val="24"/>
                <w:lang w:val="sr-Cyrl-CS"/>
              </w:rPr>
            </w:pPr>
            <w:r>
              <w:rPr>
                <w:rFonts w:eastAsia="Times New Roman" w:cs="Times New Roman"/>
                <w:bCs/>
                <w:szCs w:val="24"/>
                <w:lang w:val="sr-Cyrl-CS"/>
              </w:rPr>
              <w:t>Сурдулица</w:t>
            </w:r>
          </w:p>
        </w:tc>
        <w:tc>
          <w:tcPr>
            <w:tcW w:w="1838" w:type="dxa"/>
            <w:shd w:val="clear" w:color="auto" w:fill="auto"/>
            <w:vAlign w:val="center"/>
          </w:tcPr>
          <w:p w14:paraId="4395FED3" w14:textId="721A7173" w:rsidR="00834894" w:rsidRPr="00023291" w:rsidRDefault="00834894" w:rsidP="00834894">
            <w:pPr>
              <w:spacing w:after="0" w:line="240" w:lineRule="auto"/>
              <w:jc w:val="center"/>
              <w:rPr>
                <w:rFonts w:eastAsia="Times New Roman" w:cs="Times New Roman"/>
                <w:bCs/>
                <w:color w:val="000000"/>
                <w:szCs w:val="24"/>
                <w:lang w:val="sr-Cyrl-RS"/>
              </w:rPr>
            </w:pPr>
            <w:r>
              <w:rPr>
                <w:rFonts w:eastAsia="Times New Roman" w:cs="Times New Roman"/>
                <w:bCs/>
                <w:color w:val="000000"/>
                <w:szCs w:val="24"/>
                <w:lang w:val="sr-Cyrl-RS"/>
              </w:rPr>
              <w:t>11</w:t>
            </w:r>
          </w:p>
        </w:tc>
        <w:tc>
          <w:tcPr>
            <w:tcW w:w="1843" w:type="dxa"/>
            <w:shd w:val="clear" w:color="auto" w:fill="auto"/>
            <w:vAlign w:val="center"/>
          </w:tcPr>
          <w:p w14:paraId="6C5DB2BA" w14:textId="00D63BC0" w:rsidR="00834894" w:rsidRPr="00A92D0F" w:rsidRDefault="00834894" w:rsidP="00834894">
            <w:pPr>
              <w:spacing w:after="0" w:line="240" w:lineRule="auto"/>
              <w:jc w:val="center"/>
              <w:rPr>
                <w:rFonts w:eastAsia="Times New Roman" w:cs="Times New Roman"/>
                <w:bCs/>
                <w:color w:val="000000"/>
                <w:szCs w:val="24"/>
                <w:lang w:val="sr-Cyrl-CS"/>
              </w:rPr>
            </w:pPr>
            <w:r>
              <w:rPr>
                <w:rFonts w:eastAsia="Times New Roman" w:cs="Times New Roman"/>
                <w:bCs/>
                <w:color w:val="000000"/>
                <w:szCs w:val="24"/>
                <w:lang w:val="sr-Cyrl-CS"/>
              </w:rPr>
              <w:t>3</w:t>
            </w:r>
          </w:p>
        </w:tc>
        <w:tc>
          <w:tcPr>
            <w:tcW w:w="3260" w:type="dxa"/>
            <w:shd w:val="clear" w:color="auto" w:fill="auto"/>
            <w:vAlign w:val="center"/>
          </w:tcPr>
          <w:p w14:paraId="3B3921EA" w14:textId="77777777" w:rsidR="00834894" w:rsidRPr="00834894" w:rsidRDefault="00834894" w:rsidP="00834894">
            <w:pPr>
              <w:spacing w:after="0" w:line="240" w:lineRule="auto"/>
              <w:jc w:val="left"/>
              <w:rPr>
                <w:rFonts w:eastAsia="Times New Roman" w:cs="Times New Roman"/>
                <w:sz w:val="22"/>
              </w:rPr>
            </w:pPr>
            <w:r w:rsidRPr="00834894">
              <w:rPr>
                <w:rFonts w:eastAsia="Times New Roman" w:cs="Times New Roman"/>
                <w:sz w:val="22"/>
              </w:rPr>
              <w:t>Управљање</w:t>
            </w:r>
            <w:r w:rsidRPr="00834894">
              <w:rPr>
                <w:rFonts w:eastAsia="Times New Roman" w:cs="Times New Roman"/>
                <w:sz w:val="22"/>
                <w:lang w:val="sr-Cyrl-RS"/>
              </w:rPr>
              <w:t xml:space="preserve"> </w:t>
            </w:r>
            <w:r w:rsidRPr="00834894">
              <w:rPr>
                <w:rFonts w:eastAsia="Times New Roman" w:cs="Times New Roman"/>
                <w:sz w:val="22"/>
              </w:rPr>
              <w:t>јавним паркиралиштима</w:t>
            </w:r>
          </w:p>
          <w:p w14:paraId="1FE48399" w14:textId="77777777" w:rsidR="00834894" w:rsidRPr="00834894" w:rsidRDefault="00834894" w:rsidP="00834894">
            <w:pPr>
              <w:spacing w:after="0" w:line="240" w:lineRule="auto"/>
              <w:jc w:val="left"/>
              <w:rPr>
                <w:rFonts w:eastAsia="Times New Roman" w:cs="Times New Roman"/>
                <w:sz w:val="22"/>
                <w:lang w:val="sr-Cyrl-RS"/>
              </w:rPr>
            </w:pPr>
            <w:r w:rsidRPr="00834894">
              <w:rPr>
                <w:rFonts w:eastAsia="Times New Roman" w:cs="Times New Roman"/>
                <w:sz w:val="22"/>
              </w:rPr>
              <w:t>Производња,</w:t>
            </w:r>
            <w:r w:rsidRPr="00834894">
              <w:rPr>
                <w:rFonts w:eastAsia="Times New Roman" w:cs="Times New Roman"/>
                <w:sz w:val="22"/>
                <w:lang w:val="sr-Cyrl-RS"/>
              </w:rPr>
              <w:t xml:space="preserve"> </w:t>
            </w:r>
            <w:r w:rsidRPr="00834894">
              <w:rPr>
                <w:rFonts w:eastAsia="Times New Roman" w:cs="Times New Roman"/>
                <w:sz w:val="22"/>
              </w:rPr>
              <w:t>дистрибуција и снабдевање топлотном енергијом</w:t>
            </w:r>
            <w:r w:rsidRPr="00834894">
              <w:rPr>
                <w:rFonts w:eastAsia="Times New Roman" w:cs="Times New Roman"/>
                <w:sz w:val="22"/>
                <w:lang w:val="sr-Cyrl-RS"/>
              </w:rPr>
              <w:t xml:space="preserve"> </w:t>
            </w:r>
          </w:p>
          <w:p w14:paraId="619E6DBF" w14:textId="2A44790C" w:rsidR="00834894" w:rsidRPr="00834894" w:rsidRDefault="00834894" w:rsidP="00834894">
            <w:pPr>
              <w:spacing w:after="0" w:line="240" w:lineRule="auto"/>
              <w:jc w:val="left"/>
              <w:rPr>
                <w:rFonts w:eastAsia="Times New Roman" w:cs="Times New Roman"/>
                <w:sz w:val="22"/>
              </w:rPr>
            </w:pPr>
            <w:r w:rsidRPr="00834894">
              <w:rPr>
                <w:rFonts w:eastAsia="Times New Roman" w:cs="Times New Roman"/>
                <w:sz w:val="22"/>
                <w:lang w:val="sr-Cyrl-RS"/>
              </w:rPr>
              <w:t>Градски и приградски превоз путника</w:t>
            </w:r>
          </w:p>
        </w:tc>
      </w:tr>
      <w:tr w:rsidR="00FE5C32" w:rsidRPr="00023291" w14:paraId="0B2FB598" w14:textId="77777777" w:rsidTr="005D6177">
        <w:tc>
          <w:tcPr>
            <w:tcW w:w="709" w:type="dxa"/>
            <w:shd w:val="clear" w:color="auto" w:fill="auto"/>
            <w:vAlign w:val="center"/>
          </w:tcPr>
          <w:p w14:paraId="347EA4D3" w14:textId="77777777" w:rsidR="00FE5C32" w:rsidRPr="00023291" w:rsidRDefault="00FE5C32" w:rsidP="00FE5C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tcPr>
          <w:p w14:paraId="79860332" w14:textId="06A78087" w:rsidR="00FE5C32" w:rsidRDefault="00FE5C32" w:rsidP="00FE5C32">
            <w:pPr>
              <w:spacing w:after="0" w:line="240" w:lineRule="auto"/>
              <w:jc w:val="left"/>
              <w:rPr>
                <w:rFonts w:eastAsia="Times New Roman" w:cs="Times New Roman"/>
                <w:bCs/>
                <w:szCs w:val="24"/>
                <w:lang w:val="sr-Cyrl-CS"/>
              </w:rPr>
            </w:pPr>
            <w:r w:rsidRPr="00023291">
              <w:rPr>
                <w:rFonts w:eastAsia="Times New Roman" w:cs="Times New Roman"/>
                <w:bCs/>
                <w:szCs w:val="24"/>
              </w:rPr>
              <w:t>Бојник</w:t>
            </w:r>
          </w:p>
        </w:tc>
        <w:tc>
          <w:tcPr>
            <w:tcW w:w="1838" w:type="dxa"/>
            <w:shd w:val="clear" w:color="auto" w:fill="auto"/>
            <w:vAlign w:val="center"/>
          </w:tcPr>
          <w:p w14:paraId="25359F7C" w14:textId="62FA7017" w:rsidR="00FE5C32" w:rsidRDefault="00FE5C32" w:rsidP="00FE5C32">
            <w:pPr>
              <w:spacing w:after="0" w:line="240" w:lineRule="auto"/>
              <w:jc w:val="center"/>
              <w:rPr>
                <w:rFonts w:eastAsia="Times New Roman" w:cs="Times New Roman"/>
                <w:bCs/>
                <w:color w:val="000000"/>
                <w:szCs w:val="24"/>
                <w:lang w:val="sr-Cyrl-RS"/>
              </w:rPr>
            </w:pPr>
            <w:r>
              <w:rPr>
                <w:rFonts w:eastAsia="Times New Roman" w:cs="Times New Roman"/>
                <w:bCs/>
                <w:color w:val="000000"/>
                <w:szCs w:val="24"/>
                <w:lang w:val="sr-Cyrl-CS"/>
              </w:rPr>
              <w:t>11</w:t>
            </w:r>
          </w:p>
        </w:tc>
        <w:tc>
          <w:tcPr>
            <w:tcW w:w="1843" w:type="dxa"/>
            <w:shd w:val="clear" w:color="auto" w:fill="auto"/>
            <w:vAlign w:val="center"/>
          </w:tcPr>
          <w:p w14:paraId="15341784" w14:textId="3CAB1346" w:rsidR="00FE5C32" w:rsidRDefault="00FE5C32" w:rsidP="00FE5C32">
            <w:pPr>
              <w:spacing w:after="0" w:line="240" w:lineRule="auto"/>
              <w:jc w:val="center"/>
              <w:rPr>
                <w:rFonts w:eastAsia="Times New Roman" w:cs="Times New Roman"/>
                <w:bCs/>
                <w:color w:val="000000"/>
                <w:szCs w:val="24"/>
                <w:lang w:val="sr-Cyrl-CS"/>
              </w:rPr>
            </w:pPr>
            <w:r>
              <w:rPr>
                <w:rFonts w:eastAsia="Times New Roman" w:cs="Times New Roman"/>
                <w:bCs/>
                <w:color w:val="000000"/>
                <w:szCs w:val="24"/>
                <w:lang w:val="sr-Cyrl-CS"/>
              </w:rPr>
              <w:t>3</w:t>
            </w:r>
          </w:p>
        </w:tc>
        <w:tc>
          <w:tcPr>
            <w:tcW w:w="3260" w:type="dxa"/>
            <w:shd w:val="clear" w:color="auto" w:fill="auto"/>
            <w:vAlign w:val="bottom"/>
          </w:tcPr>
          <w:p w14:paraId="0A0F3402"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Димничарске услуге</w:t>
            </w:r>
          </w:p>
          <w:p w14:paraId="044AE076"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Производња,</w:t>
            </w:r>
            <w:r w:rsidRPr="00023291">
              <w:rPr>
                <w:rFonts w:eastAsia="Times New Roman" w:cs="Times New Roman"/>
                <w:color w:val="000000"/>
                <w:sz w:val="22"/>
                <w:lang w:val="sr-Cyrl-RS"/>
              </w:rPr>
              <w:t xml:space="preserve"> </w:t>
            </w:r>
            <w:r w:rsidRPr="00023291">
              <w:rPr>
                <w:rFonts w:eastAsia="Times New Roman" w:cs="Times New Roman"/>
                <w:color w:val="000000"/>
                <w:sz w:val="22"/>
              </w:rPr>
              <w:t>дистрибуција и снабдевање топлотном енергијом</w:t>
            </w:r>
          </w:p>
          <w:p w14:paraId="0A76D0AA" w14:textId="4791B707" w:rsidR="00FE5C32" w:rsidRPr="00834894" w:rsidRDefault="00FE5C32" w:rsidP="00FE5C32">
            <w:pPr>
              <w:spacing w:after="0" w:line="240" w:lineRule="auto"/>
              <w:jc w:val="left"/>
              <w:rPr>
                <w:rFonts w:eastAsia="Times New Roman" w:cs="Times New Roman"/>
                <w:sz w:val="22"/>
              </w:rPr>
            </w:pPr>
            <w:r w:rsidRPr="00023291">
              <w:rPr>
                <w:rFonts w:eastAsia="Times New Roman" w:cs="Times New Roman"/>
                <w:color w:val="000000"/>
                <w:sz w:val="22"/>
              </w:rPr>
              <w:t>Управљање</w:t>
            </w:r>
            <w:r w:rsidRPr="00023291">
              <w:rPr>
                <w:rFonts w:eastAsia="Times New Roman" w:cs="Times New Roman"/>
                <w:color w:val="000000"/>
                <w:sz w:val="22"/>
                <w:lang w:val="sr-Cyrl-RS"/>
              </w:rPr>
              <w:t xml:space="preserve"> </w:t>
            </w:r>
            <w:r>
              <w:rPr>
                <w:rFonts w:eastAsia="Times New Roman" w:cs="Times New Roman"/>
                <w:color w:val="000000"/>
                <w:sz w:val="22"/>
              </w:rPr>
              <w:t>јавним паркиралиштима</w:t>
            </w:r>
          </w:p>
        </w:tc>
      </w:tr>
      <w:tr w:rsidR="00FE5C32" w:rsidRPr="00023291" w14:paraId="78E04B42" w14:textId="77777777" w:rsidTr="001E12A7">
        <w:tc>
          <w:tcPr>
            <w:tcW w:w="709" w:type="dxa"/>
            <w:shd w:val="clear" w:color="auto" w:fill="auto"/>
            <w:vAlign w:val="center"/>
          </w:tcPr>
          <w:p w14:paraId="29C8E001" w14:textId="77777777" w:rsidR="00FE5C32" w:rsidRPr="00023291" w:rsidRDefault="00FE5C32" w:rsidP="00FE5C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tcPr>
          <w:p w14:paraId="1A46606E" w14:textId="11C2CD14" w:rsidR="00FE5C32" w:rsidRPr="00023291" w:rsidRDefault="00FE5C32" w:rsidP="00FE5C32">
            <w:pPr>
              <w:spacing w:after="0" w:line="240" w:lineRule="auto"/>
              <w:jc w:val="left"/>
              <w:rPr>
                <w:rFonts w:eastAsia="Times New Roman" w:cs="Times New Roman"/>
                <w:bCs/>
                <w:szCs w:val="24"/>
              </w:rPr>
            </w:pPr>
            <w:r w:rsidRPr="00023291">
              <w:rPr>
                <w:rFonts w:eastAsia="Times New Roman" w:cs="Times New Roman"/>
                <w:bCs/>
                <w:szCs w:val="24"/>
              </w:rPr>
              <w:t>Босилеград</w:t>
            </w:r>
          </w:p>
        </w:tc>
        <w:tc>
          <w:tcPr>
            <w:tcW w:w="1838" w:type="dxa"/>
            <w:shd w:val="clear" w:color="auto" w:fill="auto"/>
            <w:vAlign w:val="center"/>
          </w:tcPr>
          <w:p w14:paraId="18EE1C2D" w14:textId="794237A7" w:rsidR="00FE5C32" w:rsidRPr="00023291" w:rsidRDefault="00FE5C32" w:rsidP="00FE5C32">
            <w:pPr>
              <w:spacing w:after="0" w:line="240" w:lineRule="auto"/>
              <w:jc w:val="center"/>
              <w:rPr>
                <w:rFonts w:eastAsia="Times New Roman" w:cs="Times New Roman"/>
                <w:bCs/>
                <w:color w:val="000000"/>
                <w:szCs w:val="24"/>
                <w:lang w:val="sr-Cyrl-RS"/>
              </w:rPr>
            </w:pPr>
            <w:r w:rsidRPr="00023291">
              <w:rPr>
                <w:rFonts w:eastAsia="Times New Roman" w:cs="Times New Roman"/>
                <w:bCs/>
                <w:color w:val="000000"/>
                <w:szCs w:val="24"/>
                <w:lang w:val="sr-Cyrl-RS"/>
              </w:rPr>
              <w:t>11</w:t>
            </w:r>
          </w:p>
        </w:tc>
        <w:tc>
          <w:tcPr>
            <w:tcW w:w="1843" w:type="dxa"/>
            <w:shd w:val="clear" w:color="auto" w:fill="auto"/>
            <w:vAlign w:val="center"/>
          </w:tcPr>
          <w:p w14:paraId="01BBB761" w14:textId="7C5DF521" w:rsidR="00FE5C32" w:rsidRPr="00023291" w:rsidRDefault="00FE5C32" w:rsidP="00FE5C32">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3</w:t>
            </w:r>
          </w:p>
        </w:tc>
        <w:tc>
          <w:tcPr>
            <w:tcW w:w="3260" w:type="dxa"/>
            <w:shd w:val="clear" w:color="auto" w:fill="auto"/>
            <w:vAlign w:val="center"/>
          </w:tcPr>
          <w:p w14:paraId="3B91EFBF" w14:textId="77777777" w:rsidR="00FE5C32" w:rsidRPr="00CF1DC5" w:rsidRDefault="00FE5C32" w:rsidP="00FE5C32">
            <w:pPr>
              <w:spacing w:after="0" w:line="240" w:lineRule="auto"/>
              <w:jc w:val="left"/>
              <w:rPr>
                <w:rFonts w:eastAsia="Times New Roman" w:cs="Times New Roman"/>
                <w:sz w:val="22"/>
              </w:rPr>
            </w:pPr>
            <w:r w:rsidRPr="00CF1DC5">
              <w:rPr>
                <w:rFonts w:eastAsia="Times New Roman" w:cs="Times New Roman"/>
                <w:sz w:val="22"/>
              </w:rPr>
              <w:t>Димничарске услуге</w:t>
            </w:r>
          </w:p>
          <w:p w14:paraId="68A7367F" w14:textId="77777777" w:rsidR="00FE5C32" w:rsidRPr="00CF1DC5" w:rsidRDefault="00FE5C32" w:rsidP="00FE5C32">
            <w:pPr>
              <w:spacing w:after="0" w:line="240" w:lineRule="auto"/>
              <w:jc w:val="left"/>
              <w:rPr>
                <w:rFonts w:eastAsia="Times New Roman" w:cs="Times New Roman"/>
                <w:sz w:val="22"/>
              </w:rPr>
            </w:pPr>
            <w:r w:rsidRPr="00CF1DC5">
              <w:rPr>
                <w:rFonts w:eastAsia="Times New Roman" w:cs="Times New Roman"/>
                <w:sz w:val="22"/>
              </w:rPr>
              <w:t>Управљање</w:t>
            </w:r>
            <w:r w:rsidRPr="00CF1DC5">
              <w:rPr>
                <w:rFonts w:eastAsia="Times New Roman" w:cs="Times New Roman"/>
                <w:sz w:val="22"/>
                <w:lang w:val="sr-Cyrl-RS"/>
              </w:rPr>
              <w:t xml:space="preserve"> </w:t>
            </w:r>
            <w:r w:rsidRPr="00CF1DC5">
              <w:rPr>
                <w:rFonts w:eastAsia="Times New Roman" w:cs="Times New Roman"/>
                <w:sz w:val="22"/>
              </w:rPr>
              <w:t>јавним паркиралиштима</w:t>
            </w:r>
          </w:p>
          <w:p w14:paraId="02D0D47C" w14:textId="77777777" w:rsidR="00FE5C32" w:rsidRPr="00CF1DC5" w:rsidRDefault="00FE5C32" w:rsidP="00FE5C32">
            <w:pPr>
              <w:spacing w:after="0" w:line="240" w:lineRule="auto"/>
              <w:jc w:val="left"/>
              <w:rPr>
                <w:rFonts w:eastAsia="Times New Roman" w:cs="Times New Roman"/>
                <w:sz w:val="22"/>
                <w:lang w:val="sr-Cyrl-RS"/>
              </w:rPr>
            </w:pPr>
            <w:r w:rsidRPr="00CF1DC5">
              <w:rPr>
                <w:rFonts w:eastAsia="Times New Roman" w:cs="Times New Roman"/>
                <w:sz w:val="22"/>
              </w:rPr>
              <w:t>Производња,</w:t>
            </w:r>
            <w:r w:rsidRPr="00CF1DC5">
              <w:rPr>
                <w:rFonts w:eastAsia="Times New Roman" w:cs="Times New Roman"/>
                <w:sz w:val="22"/>
                <w:lang w:val="sr-Cyrl-RS"/>
              </w:rPr>
              <w:t xml:space="preserve"> </w:t>
            </w:r>
            <w:r w:rsidRPr="00CF1DC5">
              <w:rPr>
                <w:rFonts w:eastAsia="Times New Roman" w:cs="Times New Roman"/>
                <w:sz w:val="22"/>
              </w:rPr>
              <w:t>дистрибуција и снабдевање топлотном енергијом</w:t>
            </w:r>
            <w:r w:rsidRPr="00CF1DC5">
              <w:rPr>
                <w:rFonts w:eastAsia="Times New Roman" w:cs="Times New Roman"/>
                <w:sz w:val="22"/>
                <w:lang w:val="sr-Cyrl-RS"/>
              </w:rPr>
              <w:t xml:space="preserve"> </w:t>
            </w:r>
          </w:p>
          <w:p w14:paraId="1976AD3A" w14:textId="5EA53436" w:rsidR="00FE5C32" w:rsidRPr="00023291" w:rsidRDefault="00FE5C32" w:rsidP="00FE5C32">
            <w:pPr>
              <w:spacing w:after="0" w:line="240" w:lineRule="auto"/>
              <w:jc w:val="left"/>
              <w:rPr>
                <w:rFonts w:eastAsia="Times New Roman" w:cs="Times New Roman"/>
                <w:color w:val="000000"/>
                <w:sz w:val="22"/>
              </w:rPr>
            </w:pPr>
            <w:r w:rsidRPr="00CF1DC5">
              <w:rPr>
                <w:rFonts w:eastAsia="Times New Roman" w:cs="Times New Roman"/>
                <w:sz w:val="22"/>
                <w:lang w:val="sr-Cyrl-RS"/>
              </w:rPr>
              <w:t>Погребна делатност</w:t>
            </w:r>
          </w:p>
        </w:tc>
      </w:tr>
      <w:tr w:rsidR="00FE5C32" w:rsidRPr="00023291" w14:paraId="7857825B" w14:textId="77777777" w:rsidTr="001E12A7">
        <w:tc>
          <w:tcPr>
            <w:tcW w:w="709" w:type="dxa"/>
            <w:shd w:val="clear" w:color="auto" w:fill="auto"/>
            <w:vAlign w:val="center"/>
          </w:tcPr>
          <w:p w14:paraId="1FF88936" w14:textId="77777777" w:rsidR="00FE5C32" w:rsidRPr="00023291" w:rsidRDefault="00FE5C32" w:rsidP="00FE5C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tcPr>
          <w:p w14:paraId="6570D8A9" w14:textId="77777777" w:rsidR="00FE5C32" w:rsidRPr="00023291" w:rsidRDefault="00FE5C32" w:rsidP="00FE5C32">
            <w:pPr>
              <w:spacing w:after="0" w:line="240" w:lineRule="auto"/>
              <w:jc w:val="left"/>
              <w:rPr>
                <w:rFonts w:cs="Times New Roman"/>
                <w:bCs/>
              </w:rPr>
            </w:pPr>
            <w:r w:rsidRPr="00023291">
              <w:rPr>
                <w:rFonts w:cs="Times New Roman"/>
                <w:bCs/>
              </w:rPr>
              <w:t>Владимирци</w:t>
            </w:r>
          </w:p>
          <w:p w14:paraId="1CB498A3" w14:textId="77777777" w:rsidR="00FE5C32" w:rsidRPr="00023291" w:rsidRDefault="00FE5C32" w:rsidP="00FE5C32">
            <w:pPr>
              <w:spacing w:after="0" w:line="240" w:lineRule="auto"/>
              <w:jc w:val="left"/>
              <w:rPr>
                <w:rFonts w:eastAsia="Times New Roman" w:cs="Times New Roman"/>
                <w:bCs/>
                <w:szCs w:val="24"/>
              </w:rPr>
            </w:pPr>
          </w:p>
        </w:tc>
        <w:tc>
          <w:tcPr>
            <w:tcW w:w="1838" w:type="dxa"/>
            <w:shd w:val="clear" w:color="auto" w:fill="auto"/>
            <w:vAlign w:val="center"/>
          </w:tcPr>
          <w:p w14:paraId="57506BA5" w14:textId="6E8CAB93" w:rsidR="00FE5C32" w:rsidRPr="00023291" w:rsidRDefault="00FE5C32" w:rsidP="00FE5C32">
            <w:pPr>
              <w:spacing w:after="0" w:line="240" w:lineRule="auto"/>
              <w:jc w:val="center"/>
              <w:rPr>
                <w:rFonts w:eastAsia="Times New Roman" w:cs="Times New Roman"/>
                <w:bCs/>
                <w:color w:val="000000"/>
                <w:szCs w:val="24"/>
                <w:lang w:val="sr-Cyrl-RS"/>
              </w:rPr>
            </w:pPr>
            <w:r>
              <w:rPr>
                <w:rFonts w:eastAsia="Times New Roman" w:cs="Times New Roman"/>
                <w:bCs/>
                <w:color w:val="000000"/>
                <w:szCs w:val="24"/>
                <w:lang w:val="sr-Cyrl-RS"/>
              </w:rPr>
              <w:t>10</w:t>
            </w:r>
          </w:p>
        </w:tc>
        <w:tc>
          <w:tcPr>
            <w:tcW w:w="1843" w:type="dxa"/>
            <w:shd w:val="clear" w:color="auto" w:fill="auto"/>
            <w:vAlign w:val="center"/>
          </w:tcPr>
          <w:p w14:paraId="433E8F41" w14:textId="6A4F2BEE" w:rsidR="00FE5C32" w:rsidRPr="00023291" w:rsidRDefault="00FE5C32" w:rsidP="00FE5C32">
            <w:pPr>
              <w:spacing w:after="0" w:line="240" w:lineRule="auto"/>
              <w:jc w:val="center"/>
              <w:rPr>
                <w:rFonts w:eastAsia="Times New Roman" w:cs="Times New Roman"/>
                <w:bCs/>
                <w:color w:val="000000"/>
                <w:szCs w:val="24"/>
              </w:rPr>
            </w:pPr>
            <w:r>
              <w:rPr>
                <w:rFonts w:eastAsia="Times New Roman" w:cs="Times New Roman"/>
                <w:bCs/>
                <w:color w:val="000000"/>
                <w:szCs w:val="24"/>
                <w:lang w:val="sr-Cyrl-RS"/>
              </w:rPr>
              <w:t>4</w:t>
            </w:r>
          </w:p>
        </w:tc>
        <w:tc>
          <w:tcPr>
            <w:tcW w:w="3260" w:type="dxa"/>
            <w:shd w:val="clear" w:color="auto" w:fill="auto"/>
            <w:vAlign w:val="center"/>
          </w:tcPr>
          <w:p w14:paraId="053ABA2E"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Димничарске услуге</w:t>
            </w:r>
          </w:p>
          <w:p w14:paraId="390538A6"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Производња,</w:t>
            </w:r>
            <w:r w:rsidRPr="00023291">
              <w:rPr>
                <w:rFonts w:eastAsia="Times New Roman" w:cs="Times New Roman"/>
                <w:color w:val="000000"/>
                <w:sz w:val="22"/>
                <w:lang w:val="sr-Cyrl-RS"/>
              </w:rPr>
              <w:t xml:space="preserve"> </w:t>
            </w:r>
            <w:r w:rsidRPr="00023291">
              <w:rPr>
                <w:rFonts w:eastAsia="Times New Roman" w:cs="Times New Roman"/>
                <w:color w:val="000000"/>
                <w:sz w:val="22"/>
              </w:rPr>
              <w:t>дистрибуција и снабдевање топлотном енергијом</w:t>
            </w:r>
          </w:p>
          <w:p w14:paraId="185B0C27"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Управљање</w:t>
            </w:r>
            <w:r w:rsidRPr="00023291">
              <w:rPr>
                <w:rFonts w:eastAsia="Times New Roman" w:cs="Times New Roman"/>
                <w:color w:val="000000"/>
                <w:sz w:val="22"/>
                <w:lang w:val="sr-Cyrl-RS"/>
              </w:rPr>
              <w:t xml:space="preserve"> </w:t>
            </w:r>
            <w:r w:rsidRPr="00023291">
              <w:rPr>
                <w:rFonts w:eastAsia="Times New Roman" w:cs="Times New Roman"/>
                <w:color w:val="000000"/>
                <w:sz w:val="22"/>
              </w:rPr>
              <w:t>јавним паркиралиштима</w:t>
            </w:r>
          </w:p>
          <w:p w14:paraId="520A832F" w14:textId="77EDF175" w:rsidR="00FE5C32" w:rsidRPr="00CF1DC5" w:rsidRDefault="00FE5C32" w:rsidP="00FE5C32">
            <w:pPr>
              <w:spacing w:after="0" w:line="240" w:lineRule="auto"/>
              <w:jc w:val="left"/>
              <w:rPr>
                <w:rFonts w:eastAsia="Times New Roman" w:cs="Times New Roman"/>
                <w:sz w:val="22"/>
              </w:rPr>
            </w:pPr>
            <w:r w:rsidRPr="00023291">
              <w:rPr>
                <w:rFonts w:eastAsia="Times New Roman" w:cs="Times New Roman"/>
                <w:color w:val="000000"/>
                <w:sz w:val="22"/>
              </w:rPr>
              <w:t>Градски и приградски превоз путника</w:t>
            </w:r>
          </w:p>
        </w:tc>
      </w:tr>
      <w:tr w:rsidR="00FE5C32" w:rsidRPr="00023291" w14:paraId="13B093F5" w14:textId="77777777" w:rsidTr="005D6177">
        <w:tc>
          <w:tcPr>
            <w:tcW w:w="709" w:type="dxa"/>
            <w:shd w:val="clear" w:color="auto" w:fill="auto"/>
            <w:vAlign w:val="center"/>
          </w:tcPr>
          <w:p w14:paraId="111BA8CA" w14:textId="77777777" w:rsidR="00FE5C32" w:rsidRPr="00023291" w:rsidRDefault="00FE5C32" w:rsidP="00FE5C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tcPr>
          <w:p w14:paraId="6D271829" w14:textId="0D5832EF" w:rsidR="00FE5C32" w:rsidRPr="00023291" w:rsidRDefault="00FE5C32" w:rsidP="00FE5C32">
            <w:pPr>
              <w:spacing w:after="0" w:line="240" w:lineRule="auto"/>
              <w:jc w:val="left"/>
              <w:rPr>
                <w:rFonts w:eastAsia="Times New Roman" w:cs="Times New Roman"/>
                <w:bCs/>
                <w:szCs w:val="24"/>
              </w:rPr>
            </w:pPr>
            <w:r w:rsidRPr="00023291">
              <w:rPr>
                <w:rFonts w:eastAsia="Times New Roman" w:cs="Times New Roman"/>
                <w:bCs/>
                <w:szCs w:val="24"/>
              </w:rPr>
              <w:t>Голубац</w:t>
            </w:r>
          </w:p>
        </w:tc>
        <w:tc>
          <w:tcPr>
            <w:tcW w:w="1838" w:type="dxa"/>
            <w:shd w:val="clear" w:color="auto" w:fill="auto"/>
            <w:vAlign w:val="center"/>
          </w:tcPr>
          <w:p w14:paraId="0FD6C160" w14:textId="19134C62" w:rsidR="00FE5C32" w:rsidRPr="007F4A8A" w:rsidRDefault="00FE5C32" w:rsidP="00FE5C32">
            <w:pPr>
              <w:spacing w:after="0" w:line="240" w:lineRule="auto"/>
              <w:jc w:val="center"/>
              <w:rPr>
                <w:rFonts w:eastAsia="Times New Roman" w:cs="Times New Roman"/>
                <w:bCs/>
                <w:color w:val="000000"/>
                <w:szCs w:val="24"/>
                <w:lang w:val="sr-Cyrl-CS"/>
              </w:rPr>
            </w:pPr>
            <w:r>
              <w:rPr>
                <w:rFonts w:eastAsia="Times New Roman" w:cs="Times New Roman"/>
                <w:bCs/>
                <w:color w:val="000000"/>
                <w:szCs w:val="24"/>
                <w:lang w:val="sr-Cyrl-CS"/>
              </w:rPr>
              <w:t>10</w:t>
            </w:r>
          </w:p>
        </w:tc>
        <w:tc>
          <w:tcPr>
            <w:tcW w:w="1843" w:type="dxa"/>
            <w:shd w:val="clear" w:color="auto" w:fill="auto"/>
            <w:vAlign w:val="center"/>
          </w:tcPr>
          <w:p w14:paraId="3CC549AE" w14:textId="7261A833" w:rsidR="00FE5C32" w:rsidRPr="007F4A8A" w:rsidRDefault="00FE5C32" w:rsidP="00FE5C32">
            <w:pPr>
              <w:spacing w:after="0" w:line="240" w:lineRule="auto"/>
              <w:jc w:val="center"/>
              <w:rPr>
                <w:rFonts w:eastAsia="Times New Roman" w:cs="Times New Roman"/>
                <w:bCs/>
                <w:color w:val="000000"/>
                <w:szCs w:val="24"/>
                <w:lang w:val="sr-Cyrl-CS"/>
              </w:rPr>
            </w:pPr>
            <w:r>
              <w:rPr>
                <w:rFonts w:eastAsia="Times New Roman" w:cs="Times New Roman"/>
                <w:bCs/>
                <w:color w:val="000000"/>
                <w:szCs w:val="24"/>
                <w:lang w:val="sr-Cyrl-CS"/>
              </w:rPr>
              <w:t>4</w:t>
            </w:r>
          </w:p>
        </w:tc>
        <w:tc>
          <w:tcPr>
            <w:tcW w:w="3260" w:type="dxa"/>
            <w:shd w:val="clear" w:color="auto" w:fill="auto"/>
            <w:vAlign w:val="bottom"/>
          </w:tcPr>
          <w:p w14:paraId="59EDD0A4"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Димничарске услуге</w:t>
            </w:r>
          </w:p>
          <w:p w14:paraId="1369FBB2"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Производња,</w:t>
            </w:r>
            <w:r w:rsidRPr="00023291">
              <w:rPr>
                <w:rFonts w:eastAsia="Times New Roman" w:cs="Times New Roman"/>
                <w:color w:val="000000"/>
                <w:sz w:val="22"/>
                <w:lang w:val="sr-Cyrl-RS"/>
              </w:rPr>
              <w:t xml:space="preserve"> </w:t>
            </w:r>
            <w:r w:rsidRPr="00023291">
              <w:rPr>
                <w:rFonts w:eastAsia="Times New Roman" w:cs="Times New Roman"/>
                <w:color w:val="000000"/>
                <w:sz w:val="22"/>
              </w:rPr>
              <w:t>дистрибуција и снабдевање топлотном енергијом</w:t>
            </w:r>
          </w:p>
          <w:p w14:paraId="63E9A684"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Обезбеђивање</w:t>
            </w:r>
            <w:r w:rsidRPr="00023291">
              <w:rPr>
                <w:rFonts w:eastAsia="Times New Roman" w:cs="Times New Roman"/>
                <w:color w:val="000000"/>
                <w:sz w:val="22"/>
                <w:lang w:val="sr-Cyrl-RS"/>
              </w:rPr>
              <w:t xml:space="preserve"> </w:t>
            </w:r>
            <w:r w:rsidRPr="00023291">
              <w:rPr>
                <w:rFonts w:eastAsia="Times New Roman" w:cs="Times New Roman"/>
                <w:color w:val="000000"/>
                <w:sz w:val="22"/>
              </w:rPr>
              <w:t>јавног осветљења</w:t>
            </w:r>
          </w:p>
          <w:p w14:paraId="77A86ED3" w14:textId="15A60167" w:rsidR="00FE5C32" w:rsidRPr="00CF1DC5" w:rsidRDefault="00FE5C32" w:rsidP="00FE5C32">
            <w:pPr>
              <w:spacing w:after="0" w:line="240" w:lineRule="auto"/>
              <w:jc w:val="left"/>
              <w:rPr>
                <w:rFonts w:eastAsia="Times New Roman" w:cs="Times New Roman"/>
                <w:sz w:val="22"/>
              </w:rPr>
            </w:pPr>
            <w:r w:rsidRPr="00023291">
              <w:rPr>
                <w:rFonts w:eastAsia="Times New Roman" w:cs="Times New Roman"/>
                <w:color w:val="000000"/>
                <w:sz w:val="22"/>
              </w:rPr>
              <w:t>Градски и приградски превоз путника</w:t>
            </w:r>
          </w:p>
        </w:tc>
      </w:tr>
      <w:tr w:rsidR="00FE5C32" w:rsidRPr="00023291" w14:paraId="425A110A" w14:textId="77777777" w:rsidTr="001E12A7">
        <w:tc>
          <w:tcPr>
            <w:tcW w:w="709" w:type="dxa"/>
            <w:shd w:val="clear" w:color="auto" w:fill="auto"/>
            <w:vAlign w:val="center"/>
          </w:tcPr>
          <w:p w14:paraId="4432691E" w14:textId="77777777" w:rsidR="00FE5C32" w:rsidRPr="00023291" w:rsidRDefault="00FE5C32" w:rsidP="00FE5C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5CF78827" w14:textId="77777777" w:rsidR="00FE5C32" w:rsidRPr="00023291" w:rsidRDefault="00FE5C32" w:rsidP="00FE5C32">
            <w:pPr>
              <w:spacing w:after="0" w:line="240" w:lineRule="auto"/>
              <w:jc w:val="left"/>
              <w:rPr>
                <w:rFonts w:eastAsia="Times New Roman" w:cs="Times New Roman"/>
                <w:bCs/>
                <w:szCs w:val="24"/>
              </w:rPr>
            </w:pPr>
            <w:r w:rsidRPr="00023291">
              <w:rPr>
                <w:rFonts w:eastAsia="Times New Roman" w:cs="Times New Roman"/>
                <w:bCs/>
                <w:szCs w:val="24"/>
              </w:rPr>
              <w:t>Жабаљ</w:t>
            </w:r>
          </w:p>
        </w:tc>
        <w:tc>
          <w:tcPr>
            <w:tcW w:w="1838" w:type="dxa"/>
            <w:shd w:val="clear" w:color="auto" w:fill="auto"/>
            <w:vAlign w:val="center"/>
            <w:hideMark/>
          </w:tcPr>
          <w:p w14:paraId="1F2F1B5C" w14:textId="77777777" w:rsidR="00FE5C32" w:rsidRPr="00023291" w:rsidRDefault="00FE5C32" w:rsidP="00FE5C32">
            <w:pPr>
              <w:spacing w:after="0" w:line="240" w:lineRule="auto"/>
              <w:jc w:val="center"/>
              <w:rPr>
                <w:rFonts w:eastAsia="Times New Roman" w:cs="Times New Roman"/>
                <w:bCs/>
                <w:color w:val="000000"/>
                <w:szCs w:val="24"/>
                <w:lang w:val="sr-Cyrl-RS"/>
              </w:rPr>
            </w:pPr>
            <w:r w:rsidRPr="00023291">
              <w:rPr>
                <w:rFonts w:eastAsia="Times New Roman" w:cs="Times New Roman"/>
                <w:bCs/>
                <w:color w:val="000000"/>
                <w:szCs w:val="24"/>
                <w:lang w:val="sr-Cyrl-RS"/>
              </w:rPr>
              <w:t>10</w:t>
            </w:r>
          </w:p>
        </w:tc>
        <w:tc>
          <w:tcPr>
            <w:tcW w:w="1843" w:type="dxa"/>
            <w:shd w:val="clear" w:color="auto" w:fill="auto"/>
            <w:vAlign w:val="center"/>
            <w:hideMark/>
          </w:tcPr>
          <w:p w14:paraId="6D394E11" w14:textId="77777777" w:rsidR="00FE5C32" w:rsidRPr="00023291" w:rsidRDefault="00FE5C32" w:rsidP="00FE5C32">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4</w:t>
            </w:r>
          </w:p>
        </w:tc>
        <w:tc>
          <w:tcPr>
            <w:tcW w:w="3260" w:type="dxa"/>
            <w:shd w:val="clear" w:color="auto" w:fill="auto"/>
            <w:vAlign w:val="center"/>
            <w:hideMark/>
          </w:tcPr>
          <w:p w14:paraId="4A74E47A"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Димничарске услуге</w:t>
            </w:r>
          </w:p>
          <w:p w14:paraId="016DF15E"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Управљање</w:t>
            </w:r>
            <w:r w:rsidRPr="00023291">
              <w:rPr>
                <w:rFonts w:eastAsia="Times New Roman" w:cs="Times New Roman"/>
                <w:color w:val="000000"/>
                <w:sz w:val="22"/>
                <w:lang w:val="sr-Cyrl-RS"/>
              </w:rPr>
              <w:t xml:space="preserve"> </w:t>
            </w:r>
            <w:r w:rsidRPr="00023291">
              <w:rPr>
                <w:rFonts w:eastAsia="Times New Roman" w:cs="Times New Roman"/>
                <w:color w:val="000000"/>
                <w:sz w:val="22"/>
              </w:rPr>
              <w:t>јавним паркиралиштима</w:t>
            </w:r>
          </w:p>
          <w:p w14:paraId="71D15CD7"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Производња,</w:t>
            </w:r>
            <w:r w:rsidRPr="00023291">
              <w:rPr>
                <w:rFonts w:eastAsia="Times New Roman" w:cs="Times New Roman"/>
                <w:color w:val="000000"/>
                <w:sz w:val="22"/>
                <w:lang w:val="sr-Cyrl-RS"/>
              </w:rPr>
              <w:t xml:space="preserve"> </w:t>
            </w:r>
            <w:r w:rsidRPr="00023291">
              <w:rPr>
                <w:rFonts w:eastAsia="Times New Roman" w:cs="Times New Roman"/>
                <w:color w:val="000000"/>
                <w:sz w:val="22"/>
              </w:rPr>
              <w:t>дистрибуција и снабдевање топлотном енергијом</w:t>
            </w:r>
          </w:p>
          <w:p w14:paraId="07E39F11"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Градски и приградски превоз путника</w:t>
            </w:r>
          </w:p>
        </w:tc>
      </w:tr>
      <w:tr w:rsidR="00FE5C32" w:rsidRPr="00023291" w14:paraId="3A8BFADE" w14:textId="77777777" w:rsidTr="001E12A7">
        <w:tc>
          <w:tcPr>
            <w:tcW w:w="709" w:type="dxa"/>
            <w:shd w:val="clear" w:color="auto" w:fill="auto"/>
            <w:vAlign w:val="center"/>
          </w:tcPr>
          <w:p w14:paraId="144C7983" w14:textId="77777777" w:rsidR="00FE5C32" w:rsidRPr="00023291" w:rsidRDefault="00FE5C32" w:rsidP="00FE5C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54DE5800" w14:textId="77777777" w:rsidR="00FE5C32" w:rsidRPr="00023291" w:rsidRDefault="00FE5C32" w:rsidP="00FE5C32">
            <w:pPr>
              <w:spacing w:after="0" w:line="240" w:lineRule="auto"/>
              <w:jc w:val="left"/>
              <w:rPr>
                <w:rFonts w:eastAsia="Times New Roman" w:cs="Times New Roman"/>
                <w:bCs/>
                <w:szCs w:val="24"/>
              </w:rPr>
            </w:pPr>
            <w:r w:rsidRPr="00023291">
              <w:rPr>
                <w:rFonts w:eastAsia="Times New Roman" w:cs="Times New Roman"/>
                <w:bCs/>
                <w:szCs w:val="24"/>
              </w:rPr>
              <w:t>Коцељева</w:t>
            </w:r>
          </w:p>
        </w:tc>
        <w:tc>
          <w:tcPr>
            <w:tcW w:w="1838" w:type="dxa"/>
            <w:shd w:val="clear" w:color="auto" w:fill="auto"/>
            <w:vAlign w:val="center"/>
            <w:hideMark/>
          </w:tcPr>
          <w:p w14:paraId="70E2E7CA" w14:textId="19117D14" w:rsidR="00FE5C32" w:rsidRPr="00023291" w:rsidRDefault="00FE5C32" w:rsidP="00FE5C32">
            <w:pPr>
              <w:spacing w:after="0" w:line="240" w:lineRule="auto"/>
              <w:jc w:val="center"/>
              <w:rPr>
                <w:rFonts w:eastAsia="Times New Roman" w:cs="Times New Roman"/>
                <w:bCs/>
                <w:color w:val="000000"/>
                <w:szCs w:val="24"/>
              </w:rPr>
            </w:pPr>
            <w:r w:rsidRPr="00023291">
              <w:rPr>
                <w:rFonts w:eastAsia="Times New Roman" w:cs="Times New Roman"/>
                <w:bCs/>
                <w:color w:val="000000"/>
                <w:szCs w:val="24"/>
                <w:lang w:val="sr-Cyrl-RS"/>
              </w:rPr>
              <w:t>1</w:t>
            </w:r>
            <w:r>
              <w:rPr>
                <w:rFonts w:eastAsia="Times New Roman" w:cs="Times New Roman"/>
                <w:bCs/>
                <w:color w:val="000000"/>
                <w:szCs w:val="24"/>
                <w:lang w:val="sr-Cyrl-RS"/>
              </w:rPr>
              <w:t>1</w:t>
            </w:r>
          </w:p>
        </w:tc>
        <w:tc>
          <w:tcPr>
            <w:tcW w:w="1843" w:type="dxa"/>
            <w:shd w:val="clear" w:color="auto" w:fill="auto"/>
            <w:vAlign w:val="center"/>
            <w:hideMark/>
          </w:tcPr>
          <w:p w14:paraId="4BE330E2" w14:textId="2F46B49D" w:rsidR="00FE5C32" w:rsidRPr="00834894" w:rsidRDefault="00FE5C32" w:rsidP="00FE5C32">
            <w:pPr>
              <w:spacing w:after="0" w:line="240" w:lineRule="auto"/>
              <w:jc w:val="center"/>
              <w:rPr>
                <w:rFonts w:eastAsia="Times New Roman" w:cs="Times New Roman"/>
                <w:bCs/>
                <w:color w:val="000000"/>
                <w:szCs w:val="24"/>
                <w:lang w:val="sr-Cyrl-CS"/>
              </w:rPr>
            </w:pPr>
            <w:r>
              <w:rPr>
                <w:rFonts w:eastAsia="Times New Roman" w:cs="Times New Roman"/>
                <w:bCs/>
                <w:color w:val="000000"/>
                <w:szCs w:val="24"/>
                <w:lang w:val="sr-Cyrl-CS"/>
              </w:rPr>
              <w:t>3</w:t>
            </w:r>
          </w:p>
        </w:tc>
        <w:tc>
          <w:tcPr>
            <w:tcW w:w="3260" w:type="dxa"/>
            <w:shd w:val="clear" w:color="auto" w:fill="auto"/>
            <w:vAlign w:val="center"/>
            <w:hideMark/>
          </w:tcPr>
          <w:p w14:paraId="65D73BB8"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Димничарске услуге</w:t>
            </w:r>
          </w:p>
          <w:p w14:paraId="0D1AF816"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Управљање</w:t>
            </w:r>
            <w:r w:rsidRPr="00023291">
              <w:rPr>
                <w:rFonts w:eastAsia="Times New Roman" w:cs="Times New Roman"/>
                <w:color w:val="000000"/>
                <w:sz w:val="22"/>
                <w:lang w:val="sr-Cyrl-RS"/>
              </w:rPr>
              <w:t xml:space="preserve"> </w:t>
            </w:r>
            <w:r w:rsidRPr="00023291">
              <w:rPr>
                <w:rFonts w:eastAsia="Times New Roman" w:cs="Times New Roman"/>
                <w:color w:val="000000"/>
                <w:sz w:val="22"/>
              </w:rPr>
              <w:t>јавним паркиралиштима</w:t>
            </w:r>
          </w:p>
          <w:p w14:paraId="08EB00D7" w14:textId="48267643" w:rsidR="00FE5C32" w:rsidRPr="00834894"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Производња,</w:t>
            </w:r>
            <w:r w:rsidRPr="00023291">
              <w:rPr>
                <w:rFonts w:eastAsia="Times New Roman" w:cs="Times New Roman"/>
                <w:color w:val="000000"/>
                <w:sz w:val="22"/>
                <w:lang w:val="sr-Cyrl-RS"/>
              </w:rPr>
              <w:t xml:space="preserve"> </w:t>
            </w:r>
            <w:r w:rsidRPr="00023291">
              <w:rPr>
                <w:rFonts w:eastAsia="Times New Roman" w:cs="Times New Roman"/>
                <w:color w:val="000000"/>
                <w:sz w:val="22"/>
              </w:rPr>
              <w:t>дистрибуција и</w:t>
            </w:r>
            <w:r>
              <w:rPr>
                <w:rFonts w:eastAsia="Times New Roman" w:cs="Times New Roman"/>
                <w:color w:val="000000"/>
                <w:sz w:val="22"/>
              </w:rPr>
              <w:t xml:space="preserve"> снабдевање топлотном енергијом</w:t>
            </w:r>
          </w:p>
        </w:tc>
      </w:tr>
      <w:tr w:rsidR="00FE5C32" w:rsidRPr="00023291" w14:paraId="55FACA1C" w14:textId="77777777" w:rsidTr="001E12A7">
        <w:tc>
          <w:tcPr>
            <w:tcW w:w="709" w:type="dxa"/>
            <w:shd w:val="clear" w:color="auto" w:fill="auto"/>
            <w:vAlign w:val="center"/>
          </w:tcPr>
          <w:p w14:paraId="3F437453" w14:textId="77777777" w:rsidR="00FE5C32" w:rsidRPr="00023291" w:rsidRDefault="00FE5C32" w:rsidP="00FE5C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tcPr>
          <w:p w14:paraId="19D25977" w14:textId="149EF724" w:rsidR="00FE5C32" w:rsidRPr="00023291" w:rsidRDefault="00FE5C32" w:rsidP="00FE5C32">
            <w:pPr>
              <w:spacing w:after="0" w:line="240" w:lineRule="auto"/>
              <w:jc w:val="left"/>
              <w:rPr>
                <w:rFonts w:eastAsia="Times New Roman" w:cs="Times New Roman"/>
                <w:bCs/>
                <w:szCs w:val="24"/>
              </w:rPr>
            </w:pPr>
            <w:r w:rsidRPr="00023291">
              <w:rPr>
                <w:rFonts w:eastAsia="Times New Roman" w:cs="Times New Roman"/>
                <w:bCs/>
                <w:szCs w:val="24"/>
              </w:rPr>
              <w:t>Љиг</w:t>
            </w:r>
          </w:p>
        </w:tc>
        <w:tc>
          <w:tcPr>
            <w:tcW w:w="1838" w:type="dxa"/>
            <w:shd w:val="clear" w:color="auto" w:fill="auto"/>
            <w:vAlign w:val="center"/>
          </w:tcPr>
          <w:p w14:paraId="35BEDE62" w14:textId="317BD667" w:rsidR="00FE5C32" w:rsidRPr="00023291" w:rsidRDefault="00FE5C32" w:rsidP="00FE5C32">
            <w:pPr>
              <w:spacing w:after="0" w:line="240" w:lineRule="auto"/>
              <w:jc w:val="center"/>
              <w:rPr>
                <w:rFonts w:eastAsia="Times New Roman" w:cs="Times New Roman"/>
                <w:bCs/>
                <w:color w:val="000000"/>
                <w:szCs w:val="24"/>
                <w:lang w:val="sr-Cyrl-RS"/>
              </w:rPr>
            </w:pPr>
            <w:r w:rsidRPr="00023291">
              <w:rPr>
                <w:rFonts w:eastAsia="Times New Roman" w:cs="Times New Roman"/>
                <w:bCs/>
                <w:color w:val="000000"/>
                <w:szCs w:val="24"/>
                <w:lang w:val="sr-Cyrl-RS"/>
              </w:rPr>
              <w:t>11</w:t>
            </w:r>
          </w:p>
        </w:tc>
        <w:tc>
          <w:tcPr>
            <w:tcW w:w="1843" w:type="dxa"/>
            <w:shd w:val="clear" w:color="auto" w:fill="auto"/>
            <w:vAlign w:val="center"/>
          </w:tcPr>
          <w:p w14:paraId="76661942" w14:textId="76DCFB57" w:rsidR="00FE5C32" w:rsidRPr="00023291" w:rsidRDefault="00FE5C32" w:rsidP="00FE5C32">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3</w:t>
            </w:r>
          </w:p>
        </w:tc>
        <w:tc>
          <w:tcPr>
            <w:tcW w:w="3260" w:type="dxa"/>
            <w:shd w:val="clear" w:color="auto" w:fill="auto"/>
            <w:vAlign w:val="center"/>
          </w:tcPr>
          <w:p w14:paraId="16A33537" w14:textId="77777777" w:rsidR="00FE5C32" w:rsidRPr="00CF1DC5" w:rsidRDefault="00FE5C32" w:rsidP="00FE5C32">
            <w:pPr>
              <w:spacing w:after="0" w:line="240" w:lineRule="auto"/>
              <w:jc w:val="left"/>
              <w:rPr>
                <w:rFonts w:eastAsia="Times New Roman" w:cs="Times New Roman"/>
                <w:sz w:val="22"/>
              </w:rPr>
            </w:pPr>
            <w:r w:rsidRPr="00CF1DC5">
              <w:rPr>
                <w:rFonts w:eastAsia="Times New Roman" w:cs="Times New Roman"/>
                <w:sz w:val="22"/>
              </w:rPr>
              <w:t>Димничарске</w:t>
            </w:r>
            <w:r w:rsidRPr="00CF1DC5">
              <w:rPr>
                <w:rFonts w:eastAsia="Times New Roman" w:cs="Times New Roman"/>
                <w:sz w:val="22"/>
                <w:lang w:val="sr-Cyrl-RS"/>
              </w:rPr>
              <w:t xml:space="preserve"> </w:t>
            </w:r>
            <w:r w:rsidRPr="00CF1DC5">
              <w:rPr>
                <w:rFonts w:eastAsia="Times New Roman" w:cs="Times New Roman"/>
                <w:sz w:val="22"/>
              </w:rPr>
              <w:t>услуге</w:t>
            </w:r>
          </w:p>
          <w:p w14:paraId="0E3D3528" w14:textId="77777777" w:rsidR="00FE5C32" w:rsidRPr="00CF1DC5" w:rsidRDefault="00FE5C32" w:rsidP="00FE5C32">
            <w:pPr>
              <w:spacing w:after="0" w:line="240" w:lineRule="auto"/>
              <w:jc w:val="left"/>
              <w:rPr>
                <w:rFonts w:eastAsia="Times New Roman" w:cs="Times New Roman"/>
                <w:sz w:val="22"/>
              </w:rPr>
            </w:pPr>
            <w:r w:rsidRPr="00CF1DC5">
              <w:rPr>
                <w:rFonts w:eastAsia="Times New Roman" w:cs="Times New Roman"/>
                <w:sz w:val="22"/>
              </w:rPr>
              <w:t>Управљање</w:t>
            </w:r>
            <w:r w:rsidRPr="00CF1DC5">
              <w:rPr>
                <w:rFonts w:eastAsia="Times New Roman" w:cs="Times New Roman"/>
                <w:sz w:val="22"/>
                <w:lang w:val="sr-Cyrl-RS"/>
              </w:rPr>
              <w:t xml:space="preserve"> </w:t>
            </w:r>
            <w:r w:rsidRPr="00CF1DC5">
              <w:rPr>
                <w:rFonts w:eastAsia="Times New Roman" w:cs="Times New Roman"/>
                <w:sz w:val="22"/>
              </w:rPr>
              <w:t>гробљима и сахрањивање</w:t>
            </w:r>
          </w:p>
          <w:p w14:paraId="5D2CFF85" w14:textId="77777777" w:rsidR="00FE5C32" w:rsidRPr="00CF1DC5" w:rsidRDefault="00FE5C32" w:rsidP="00FE5C32">
            <w:pPr>
              <w:spacing w:after="0" w:line="240" w:lineRule="auto"/>
              <w:jc w:val="left"/>
              <w:rPr>
                <w:rFonts w:eastAsia="Times New Roman" w:cs="Times New Roman"/>
                <w:sz w:val="22"/>
                <w:lang w:val="sr-Cyrl-RS"/>
              </w:rPr>
            </w:pPr>
            <w:r w:rsidRPr="00CF1DC5">
              <w:rPr>
                <w:rFonts w:eastAsia="Times New Roman" w:cs="Times New Roman"/>
                <w:sz w:val="22"/>
              </w:rPr>
              <w:lastRenderedPageBreak/>
              <w:t>Управљање</w:t>
            </w:r>
            <w:r w:rsidRPr="00CF1DC5">
              <w:rPr>
                <w:rFonts w:eastAsia="Times New Roman" w:cs="Times New Roman"/>
                <w:sz w:val="22"/>
                <w:lang w:val="sr-Cyrl-RS"/>
              </w:rPr>
              <w:t xml:space="preserve"> </w:t>
            </w:r>
            <w:r w:rsidRPr="00CF1DC5">
              <w:rPr>
                <w:rFonts w:eastAsia="Times New Roman" w:cs="Times New Roman"/>
                <w:sz w:val="22"/>
              </w:rPr>
              <w:t>јавним паркиралиштима</w:t>
            </w:r>
          </w:p>
          <w:p w14:paraId="45E3FA01" w14:textId="22536FCE" w:rsidR="00FE5C32" w:rsidRPr="00023291" w:rsidRDefault="00FE5C32" w:rsidP="00FE5C32">
            <w:pPr>
              <w:spacing w:after="0" w:line="240" w:lineRule="auto"/>
              <w:jc w:val="left"/>
              <w:rPr>
                <w:rFonts w:eastAsia="Times New Roman" w:cs="Times New Roman"/>
                <w:color w:val="000000"/>
                <w:sz w:val="22"/>
              </w:rPr>
            </w:pPr>
            <w:r w:rsidRPr="00CF1DC5">
              <w:rPr>
                <w:rFonts w:eastAsia="Times New Roman" w:cs="Times New Roman"/>
                <w:sz w:val="22"/>
                <w:lang w:val="sr-Cyrl-RS"/>
              </w:rPr>
              <w:t>Погребна делатност</w:t>
            </w:r>
          </w:p>
        </w:tc>
      </w:tr>
      <w:tr w:rsidR="00FE5C32" w:rsidRPr="00023291" w14:paraId="41E60C7B" w14:textId="77777777" w:rsidTr="001E12A7">
        <w:tc>
          <w:tcPr>
            <w:tcW w:w="709" w:type="dxa"/>
            <w:shd w:val="clear" w:color="auto" w:fill="auto"/>
            <w:vAlign w:val="center"/>
          </w:tcPr>
          <w:p w14:paraId="784810CB" w14:textId="77777777" w:rsidR="00FE5C32" w:rsidRPr="00023291" w:rsidRDefault="00FE5C32" w:rsidP="00FE5C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tcPr>
          <w:p w14:paraId="7FB9368D" w14:textId="01409A5D" w:rsidR="00FE5C32" w:rsidRPr="00023291" w:rsidRDefault="00FE5C32" w:rsidP="00FE5C32">
            <w:pPr>
              <w:spacing w:after="0" w:line="240" w:lineRule="auto"/>
              <w:jc w:val="left"/>
              <w:rPr>
                <w:rFonts w:eastAsia="Times New Roman" w:cs="Times New Roman"/>
                <w:bCs/>
                <w:szCs w:val="24"/>
              </w:rPr>
            </w:pPr>
            <w:r w:rsidRPr="00023291">
              <w:rPr>
                <w:rFonts w:eastAsia="Times New Roman" w:cs="Times New Roman"/>
                <w:bCs/>
                <w:szCs w:val="24"/>
              </w:rPr>
              <w:t>Свилајнац</w:t>
            </w:r>
          </w:p>
        </w:tc>
        <w:tc>
          <w:tcPr>
            <w:tcW w:w="1838" w:type="dxa"/>
            <w:shd w:val="clear" w:color="auto" w:fill="auto"/>
            <w:vAlign w:val="center"/>
          </w:tcPr>
          <w:p w14:paraId="7F6EB455" w14:textId="7406D5A7" w:rsidR="00FE5C32" w:rsidRPr="00023291" w:rsidRDefault="00FE5C32" w:rsidP="00FE5C32">
            <w:pPr>
              <w:spacing w:after="0" w:line="240" w:lineRule="auto"/>
              <w:jc w:val="center"/>
              <w:rPr>
                <w:rFonts w:eastAsia="Times New Roman" w:cs="Times New Roman"/>
                <w:bCs/>
                <w:color w:val="000000"/>
                <w:szCs w:val="24"/>
                <w:lang w:val="sr-Cyrl-RS"/>
              </w:rPr>
            </w:pPr>
            <w:r w:rsidRPr="00023291">
              <w:rPr>
                <w:rFonts w:eastAsia="Times New Roman" w:cs="Times New Roman"/>
                <w:bCs/>
                <w:color w:val="000000"/>
                <w:szCs w:val="24"/>
                <w:lang w:val="sr-Cyrl-RS"/>
              </w:rPr>
              <w:t>1</w:t>
            </w:r>
            <w:r>
              <w:rPr>
                <w:rFonts w:eastAsia="Times New Roman" w:cs="Times New Roman"/>
                <w:bCs/>
                <w:color w:val="000000"/>
                <w:szCs w:val="24"/>
                <w:lang w:val="sr-Cyrl-RS"/>
              </w:rPr>
              <w:t>1</w:t>
            </w:r>
          </w:p>
        </w:tc>
        <w:tc>
          <w:tcPr>
            <w:tcW w:w="1843" w:type="dxa"/>
            <w:shd w:val="clear" w:color="auto" w:fill="auto"/>
            <w:vAlign w:val="center"/>
          </w:tcPr>
          <w:p w14:paraId="55091D7C" w14:textId="176045D4" w:rsidR="00FE5C32" w:rsidRPr="00CA5CF9" w:rsidRDefault="00FE5C32" w:rsidP="00FE5C32">
            <w:pPr>
              <w:spacing w:after="0" w:line="240" w:lineRule="auto"/>
              <w:jc w:val="center"/>
              <w:rPr>
                <w:rFonts w:eastAsia="Times New Roman" w:cs="Times New Roman"/>
                <w:bCs/>
                <w:color w:val="000000"/>
                <w:szCs w:val="24"/>
                <w:lang w:val="sr-Cyrl-CS"/>
              </w:rPr>
            </w:pPr>
            <w:r>
              <w:rPr>
                <w:rFonts w:eastAsia="Times New Roman" w:cs="Times New Roman"/>
                <w:bCs/>
                <w:color w:val="000000"/>
                <w:szCs w:val="24"/>
                <w:lang w:val="sr-Cyrl-CS"/>
              </w:rPr>
              <w:t>3</w:t>
            </w:r>
          </w:p>
        </w:tc>
        <w:tc>
          <w:tcPr>
            <w:tcW w:w="3260" w:type="dxa"/>
            <w:shd w:val="clear" w:color="auto" w:fill="auto"/>
            <w:vAlign w:val="center"/>
          </w:tcPr>
          <w:p w14:paraId="6E134B68"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Димничарске услуге</w:t>
            </w:r>
          </w:p>
          <w:p w14:paraId="7540CE63"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Управљање</w:t>
            </w:r>
            <w:r w:rsidRPr="00023291">
              <w:rPr>
                <w:rFonts w:eastAsia="Times New Roman" w:cs="Times New Roman"/>
                <w:color w:val="000000"/>
                <w:sz w:val="22"/>
                <w:lang w:val="sr-Cyrl-RS"/>
              </w:rPr>
              <w:t xml:space="preserve"> </w:t>
            </w:r>
            <w:r w:rsidRPr="00023291">
              <w:rPr>
                <w:rFonts w:eastAsia="Times New Roman" w:cs="Times New Roman"/>
                <w:color w:val="000000"/>
                <w:sz w:val="22"/>
              </w:rPr>
              <w:t>јавним паркиралиштима</w:t>
            </w:r>
          </w:p>
          <w:p w14:paraId="59BCFA95" w14:textId="523AA4AC" w:rsidR="00FE5C32" w:rsidRPr="00CF1DC5" w:rsidRDefault="00FE5C32" w:rsidP="00FE5C32">
            <w:pPr>
              <w:spacing w:after="0" w:line="240" w:lineRule="auto"/>
              <w:jc w:val="left"/>
              <w:rPr>
                <w:rFonts w:eastAsia="Times New Roman" w:cs="Times New Roman"/>
                <w:sz w:val="22"/>
              </w:rPr>
            </w:pPr>
            <w:r w:rsidRPr="00023291">
              <w:rPr>
                <w:rFonts w:eastAsia="Times New Roman" w:cs="Times New Roman"/>
                <w:color w:val="000000"/>
                <w:sz w:val="22"/>
              </w:rPr>
              <w:t>Производња,</w:t>
            </w:r>
            <w:r w:rsidRPr="00023291">
              <w:rPr>
                <w:rFonts w:eastAsia="Times New Roman" w:cs="Times New Roman"/>
                <w:color w:val="000000"/>
                <w:sz w:val="22"/>
                <w:lang w:val="sr-Cyrl-RS"/>
              </w:rPr>
              <w:t xml:space="preserve"> </w:t>
            </w:r>
            <w:r w:rsidRPr="00023291">
              <w:rPr>
                <w:rFonts w:eastAsia="Times New Roman" w:cs="Times New Roman"/>
                <w:color w:val="000000"/>
                <w:sz w:val="22"/>
              </w:rPr>
              <w:t>дистрибуција и</w:t>
            </w:r>
            <w:r>
              <w:rPr>
                <w:rFonts w:eastAsia="Times New Roman" w:cs="Times New Roman"/>
                <w:color w:val="000000"/>
                <w:sz w:val="22"/>
              </w:rPr>
              <w:t xml:space="preserve"> снабдевање топлотном енергијом</w:t>
            </w:r>
          </w:p>
        </w:tc>
      </w:tr>
      <w:tr w:rsidR="00FE5C32" w:rsidRPr="00023291" w14:paraId="55E52F4E" w14:textId="77777777" w:rsidTr="001E12A7">
        <w:tc>
          <w:tcPr>
            <w:tcW w:w="709" w:type="dxa"/>
            <w:shd w:val="clear" w:color="auto" w:fill="auto"/>
            <w:vAlign w:val="center"/>
          </w:tcPr>
          <w:p w14:paraId="2723EA6C" w14:textId="77777777" w:rsidR="00FE5C32" w:rsidRPr="00023291" w:rsidRDefault="00FE5C32" w:rsidP="00FE5C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27E4E78F" w14:textId="77777777" w:rsidR="00FE5C32" w:rsidRPr="00023291" w:rsidRDefault="00FE5C32" w:rsidP="00FE5C32">
            <w:pPr>
              <w:spacing w:after="0" w:line="240" w:lineRule="auto"/>
              <w:jc w:val="left"/>
              <w:rPr>
                <w:rFonts w:eastAsia="Times New Roman" w:cs="Times New Roman"/>
                <w:bCs/>
                <w:szCs w:val="24"/>
              </w:rPr>
            </w:pPr>
            <w:r w:rsidRPr="00023291">
              <w:rPr>
                <w:rFonts w:eastAsia="Times New Roman" w:cs="Times New Roman"/>
                <w:bCs/>
                <w:szCs w:val="24"/>
              </w:rPr>
              <w:t>Пландиште</w:t>
            </w:r>
          </w:p>
        </w:tc>
        <w:tc>
          <w:tcPr>
            <w:tcW w:w="1838" w:type="dxa"/>
            <w:shd w:val="clear" w:color="auto" w:fill="auto"/>
            <w:vAlign w:val="center"/>
            <w:hideMark/>
          </w:tcPr>
          <w:p w14:paraId="139426E1" w14:textId="77777777" w:rsidR="00FE5C32" w:rsidRPr="00023291" w:rsidRDefault="00FE5C32" w:rsidP="00FE5C32">
            <w:pPr>
              <w:spacing w:after="0" w:line="240" w:lineRule="auto"/>
              <w:jc w:val="center"/>
              <w:rPr>
                <w:rFonts w:eastAsia="Times New Roman" w:cs="Times New Roman"/>
                <w:bCs/>
                <w:color w:val="000000"/>
                <w:szCs w:val="24"/>
              </w:rPr>
            </w:pPr>
            <w:r w:rsidRPr="00023291">
              <w:rPr>
                <w:rFonts w:eastAsia="Times New Roman" w:cs="Times New Roman"/>
                <w:bCs/>
                <w:color w:val="000000"/>
                <w:szCs w:val="24"/>
                <w:lang w:val="sr-Cyrl-RS"/>
              </w:rPr>
              <w:t>10</w:t>
            </w:r>
          </w:p>
        </w:tc>
        <w:tc>
          <w:tcPr>
            <w:tcW w:w="1843" w:type="dxa"/>
            <w:shd w:val="clear" w:color="auto" w:fill="auto"/>
            <w:vAlign w:val="center"/>
            <w:hideMark/>
          </w:tcPr>
          <w:p w14:paraId="35A4359E" w14:textId="77777777" w:rsidR="00FE5C32" w:rsidRPr="00023291" w:rsidRDefault="00FE5C32" w:rsidP="00FE5C32">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4</w:t>
            </w:r>
          </w:p>
        </w:tc>
        <w:tc>
          <w:tcPr>
            <w:tcW w:w="3260" w:type="dxa"/>
            <w:shd w:val="clear" w:color="auto" w:fill="auto"/>
            <w:vAlign w:val="center"/>
            <w:hideMark/>
          </w:tcPr>
          <w:p w14:paraId="77A9CADB"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Градски и приградски превоз путника</w:t>
            </w:r>
          </w:p>
          <w:p w14:paraId="47D8394E"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Управљање</w:t>
            </w:r>
            <w:r w:rsidRPr="00023291">
              <w:rPr>
                <w:rFonts w:eastAsia="Times New Roman" w:cs="Times New Roman"/>
                <w:color w:val="000000"/>
                <w:sz w:val="22"/>
                <w:lang w:val="sr-Cyrl-RS"/>
              </w:rPr>
              <w:t xml:space="preserve"> </w:t>
            </w:r>
            <w:r w:rsidRPr="00023291">
              <w:rPr>
                <w:rFonts w:eastAsia="Times New Roman" w:cs="Times New Roman"/>
                <w:color w:val="000000"/>
                <w:sz w:val="22"/>
              </w:rPr>
              <w:t>јавним паркиралиштима</w:t>
            </w:r>
          </w:p>
          <w:p w14:paraId="4D1B4804" w14:textId="77777777" w:rsidR="00FE5C32" w:rsidRPr="003734F9" w:rsidRDefault="00FE5C32" w:rsidP="00FE5C32">
            <w:pPr>
              <w:spacing w:after="0" w:line="240" w:lineRule="auto"/>
              <w:jc w:val="left"/>
              <w:rPr>
                <w:rFonts w:eastAsia="Times New Roman" w:cs="Times New Roman"/>
                <w:color w:val="000000"/>
                <w:sz w:val="22"/>
                <w:lang w:val="sr-Cyrl-RS"/>
              </w:rPr>
            </w:pPr>
            <w:r w:rsidRPr="00023291">
              <w:rPr>
                <w:rFonts w:eastAsia="Times New Roman" w:cs="Times New Roman"/>
                <w:color w:val="000000"/>
                <w:sz w:val="22"/>
              </w:rPr>
              <w:t>Производња,</w:t>
            </w:r>
            <w:r w:rsidRPr="00023291">
              <w:rPr>
                <w:rFonts w:eastAsia="Times New Roman" w:cs="Times New Roman"/>
                <w:color w:val="000000"/>
                <w:sz w:val="22"/>
                <w:lang w:val="sr-Cyrl-RS"/>
              </w:rPr>
              <w:t xml:space="preserve"> </w:t>
            </w:r>
            <w:r w:rsidRPr="00023291">
              <w:rPr>
                <w:rFonts w:eastAsia="Times New Roman" w:cs="Times New Roman"/>
                <w:color w:val="000000"/>
                <w:sz w:val="22"/>
              </w:rPr>
              <w:t>дистрибуција и снабдевање топлотном енергијом</w:t>
            </w:r>
          </w:p>
          <w:p w14:paraId="2AA6A3C3" w14:textId="3FF72452" w:rsidR="00FE5C32" w:rsidRPr="00023291" w:rsidRDefault="00FE5C32" w:rsidP="00FE5C32">
            <w:pPr>
              <w:spacing w:after="0" w:line="240" w:lineRule="auto"/>
              <w:jc w:val="left"/>
              <w:rPr>
                <w:rFonts w:eastAsia="Times New Roman" w:cs="Times New Roman"/>
                <w:color w:val="000000"/>
                <w:sz w:val="22"/>
              </w:rPr>
            </w:pPr>
            <w:r w:rsidRPr="00CA5CF9">
              <w:rPr>
                <w:rFonts w:eastAsia="Times New Roman" w:cs="Times New Roman"/>
                <w:sz w:val="22"/>
                <w:lang w:val="sr-Cyrl-RS"/>
              </w:rPr>
              <w:t>Делатност зоохигијене</w:t>
            </w:r>
          </w:p>
        </w:tc>
      </w:tr>
      <w:tr w:rsidR="00FE5C32" w:rsidRPr="00023291" w14:paraId="02C12272" w14:textId="77777777" w:rsidTr="001E12A7">
        <w:tc>
          <w:tcPr>
            <w:tcW w:w="709" w:type="dxa"/>
            <w:shd w:val="clear" w:color="auto" w:fill="auto"/>
            <w:vAlign w:val="center"/>
          </w:tcPr>
          <w:p w14:paraId="54549768" w14:textId="77777777" w:rsidR="00FE5C32" w:rsidRPr="00023291" w:rsidRDefault="00FE5C32" w:rsidP="00FE5C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4C4142FA" w14:textId="77777777" w:rsidR="00FE5C32" w:rsidRPr="00023291" w:rsidRDefault="00FE5C32" w:rsidP="00FE5C32">
            <w:pPr>
              <w:spacing w:after="0" w:line="240" w:lineRule="auto"/>
              <w:jc w:val="left"/>
              <w:rPr>
                <w:rFonts w:eastAsia="Times New Roman" w:cs="Times New Roman"/>
                <w:bCs/>
                <w:szCs w:val="24"/>
              </w:rPr>
            </w:pPr>
            <w:r w:rsidRPr="00023291">
              <w:rPr>
                <w:rFonts w:eastAsia="Times New Roman" w:cs="Times New Roman"/>
                <w:bCs/>
                <w:szCs w:val="24"/>
              </w:rPr>
              <w:t>Ражањ</w:t>
            </w:r>
          </w:p>
        </w:tc>
        <w:tc>
          <w:tcPr>
            <w:tcW w:w="1838" w:type="dxa"/>
            <w:shd w:val="clear" w:color="auto" w:fill="auto"/>
            <w:vAlign w:val="center"/>
            <w:hideMark/>
          </w:tcPr>
          <w:p w14:paraId="7EB3549F" w14:textId="77777777" w:rsidR="00FE5C32" w:rsidRPr="00023291" w:rsidRDefault="00FE5C32" w:rsidP="00FE5C32">
            <w:pPr>
              <w:spacing w:after="0" w:line="240" w:lineRule="auto"/>
              <w:jc w:val="center"/>
              <w:rPr>
                <w:rFonts w:eastAsia="Times New Roman" w:cs="Times New Roman"/>
                <w:bCs/>
                <w:color w:val="000000"/>
                <w:szCs w:val="24"/>
              </w:rPr>
            </w:pPr>
            <w:r w:rsidRPr="00023291">
              <w:rPr>
                <w:rFonts w:eastAsia="Times New Roman" w:cs="Times New Roman"/>
                <w:bCs/>
                <w:color w:val="000000"/>
                <w:szCs w:val="24"/>
                <w:lang w:val="sr-Cyrl-RS"/>
              </w:rPr>
              <w:t>10</w:t>
            </w:r>
          </w:p>
        </w:tc>
        <w:tc>
          <w:tcPr>
            <w:tcW w:w="1843" w:type="dxa"/>
            <w:shd w:val="clear" w:color="auto" w:fill="auto"/>
            <w:vAlign w:val="center"/>
            <w:hideMark/>
          </w:tcPr>
          <w:p w14:paraId="40C255DE" w14:textId="77777777" w:rsidR="00FE5C32" w:rsidRPr="00023291" w:rsidRDefault="00FE5C32" w:rsidP="00FE5C32">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4</w:t>
            </w:r>
          </w:p>
        </w:tc>
        <w:tc>
          <w:tcPr>
            <w:tcW w:w="3260" w:type="dxa"/>
            <w:shd w:val="clear" w:color="auto" w:fill="auto"/>
            <w:vAlign w:val="center"/>
            <w:hideMark/>
          </w:tcPr>
          <w:p w14:paraId="7A64F418"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Димничарске услуге</w:t>
            </w:r>
          </w:p>
          <w:p w14:paraId="0DF543BE"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Управљање</w:t>
            </w:r>
            <w:r w:rsidRPr="00023291">
              <w:rPr>
                <w:rFonts w:eastAsia="Times New Roman" w:cs="Times New Roman"/>
                <w:color w:val="000000"/>
                <w:sz w:val="22"/>
                <w:lang w:val="sr-Cyrl-RS"/>
              </w:rPr>
              <w:t xml:space="preserve"> </w:t>
            </w:r>
            <w:r w:rsidRPr="00023291">
              <w:rPr>
                <w:rFonts w:eastAsia="Times New Roman" w:cs="Times New Roman"/>
                <w:color w:val="000000"/>
                <w:sz w:val="22"/>
              </w:rPr>
              <w:t>јавним паркиралиштима</w:t>
            </w:r>
          </w:p>
          <w:p w14:paraId="15348FCA"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Производња,</w:t>
            </w:r>
            <w:r w:rsidRPr="00023291">
              <w:rPr>
                <w:rFonts w:eastAsia="Times New Roman" w:cs="Times New Roman"/>
                <w:color w:val="000000"/>
                <w:sz w:val="22"/>
                <w:lang w:val="sr-Cyrl-RS"/>
              </w:rPr>
              <w:t xml:space="preserve"> </w:t>
            </w:r>
            <w:r w:rsidRPr="00023291">
              <w:rPr>
                <w:rFonts w:eastAsia="Times New Roman" w:cs="Times New Roman"/>
                <w:color w:val="000000"/>
                <w:sz w:val="22"/>
              </w:rPr>
              <w:t>дистрибуција и снабдевање топлотном енергијом</w:t>
            </w:r>
          </w:p>
          <w:p w14:paraId="1C7D01F7"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Делатност</w:t>
            </w:r>
            <w:r w:rsidRPr="00023291">
              <w:rPr>
                <w:rFonts w:eastAsia="Times New Roman" w:cs="Times New Roman"/>
                <w:color w:val="000000"/>
                <w:sz w:val="22"/>
                <w:lang w:val="sr-Cyrl-RS"/>
              </w:rPr>
              <w:t xml:space="preserve"> </w:t>
            </w:r>
            <w:r w:rsidRPr="00023291">
              <w:rPr>
                <w:rFonts w:eastAsia="Times New Roman" w:cs="Times New Roman"/>
                <w:color w:val="000000"/>
                <w:sz w:val="22"/>
              </w:rPr>
              <w:t>зоохигијене</w:t>
            </w:r>
          </w:p>
        </w:tc>
      </w:tr>
      <w:tr w:rsidR="00FE5C32" w:rsidRPr="00023291" w14:paraId="71813E12" w14:textId="77777777" w:rsidTr="001E12A7">
        <w:tc>
          <w:tcPr>
            <w:tcW w:w="709" w:type="dxa"/>
            <w:shd w:val="clear" w:color="auto" w:fill="auto"/>
            <w:vAlign w:val="center"/>
          </w:tcPr>
          <w:p w14:paraId="0F15802D" w14:textId="77777777" w:rsidR="00FE5C32" w:rsidRPr="00023291" w:rsidRDefault="00FE5C32" w:rsidP="00FE5C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46E2E9E2" w14:textId="77777777" w:rsidR="00FE5C32" w:rsidRPr="00023291" w:rsidRDefault="00FE5C32" w:rsidP="00FE5C32">
            <w:pPr>
              <w:spacing w:after="0" w:line="240" w:lineRule="auto"/>
              <w:jc w:val="left"/>
              <w:rPr>
                <w:rFonts w:eastAsia="Times New Roman" w:cs="Times New Roman"/>
                <w:bCs/>
                <w:szCs w:val="24"/>
              </w:rPr>
            </w:pPr>
            <w:r w:rsidRPr="00023291">
              <w:rPr>
                <w:rFonts w:eastAsia="Times New Roman" w:cs="Times New Roman"/>
                <w:bCs/>
                <w:szCs w:val="24"/>
              </w:rPr>
              <w:t>Ада</w:t>
            </w:r>
          </w:p>
        </w:tc>
        <w:tc>
          <w:tcPr>
            <w:tcW w:w="1838" w:type="dxa"/>
            <w:shd w:val="clear" w:color="auto" w:fill="auto"/>
            <w:vAlign w:val="center"/>
            <w:hideMark/>
          </w:tcPr>
          <w:p w14:paraId="0A334B09" w14:textId="77777777" w:rsidR="00FE5C32" w:rsidRPr="00023291" w:rsidRDefault="00FE5C32" w:rsidP="00FE5C32">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9</w:t>
            </w:r>
          </w:p>
        </w:tc>
        <w:tc>
          <w:tcPr>
            <w:tcW w:w="1843" w:type="dxa"/>
            <w:shd w:val="clear" w:color="auto" w:fill="auto"/>
            <w:vAlign w:val="center"/>
            <w:hideMark/>
          </w:tcPr>
          <w:p w14:paraId="6CD25A21" w14:textId="77777777" w:rsidR="00FE5C32" w:rsidRPr="00023291" w:rsidRDefault="00FE5C32" w:rsidP="00FE5C32">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5</w:t>
            </w:r>
          </w:p>
        </w:tc>
        <w:tc>
          <w:tcPr>
            <w:tcW w:w="3260" w:type="dxa"/>
            <w:shd w:val="clear" w:color="auto" w:fill="auto"/>
            <w:vAlign w:val="bottom"/>
            <w:hideMark/>
          </w:tcPr>
          <w:p w14:paraId="5CD8973A"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Обезбеђивање</w:t>
            </w:r>
            <w:r w:rsidRPr="00023291">
              <w:rPr>
                <w:rFonts w:eastAsia="Times New Roman" w:cs="Times New Roman"/>
                <w:color w:val="000000"/>
                <w:sz w:val="22"/>
                <w:lang w:val="sr-Cyrl-RS"/>
              </w:rPr>
              <w:t xml:space="preserve"> </w:t>
            </w:r>
            <w:r w:rsidRPr="00023291">
              <w:rPr>
                <w:rFonts w:eastAsia="Times New Roman" w:cs="Times New Roman"/>
                <w:color w:val="000000"/>
                <w:sz w:val="22"/>
              </w:rPr>
              <w:t>јавног осветљења</w:t>
            </w:r>
          </w:p>
          <w:p w14:paraId="7C2E73FE"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Производња,</w:t>
            </w:r>
            <w:r w:rsidRPr="00023291">
              <w:rPr>
                <w:rFonts w:eastAsia="Times New Roman" w:cs="Times New Roman"/>
                <w:color w:val="000000"/>
                <w:sz w:val="22"/>
                <w:lang w:val="sr-Cyrl-RS"/>
              </w:rPr>
              <w:t xml:space="preserve"> </w:t>
            </w:r>
            <w:r w:rsidRPr="00023291">
              <w:rPr>
                <w:rFonts w:eastAsia="Times New Roman" w:cs="Times New Roman"/>
                <w:color w:val="000000"/>
                <w:sz w:val="22"/>
              </w:rPr>
              <w:t>дистрибуција и снабдевање топлотном енергијом</w:t>
            </w:r>
          </w:p>
          <w:p w14:paraId="1D24D501"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Управљање</w:t>
            </w:r>
            <w:r w:rsidRPr="00023291">
              <w:rPr>
                <w:rFonts w:eastAsia="Times New Roman" w:cs="Times New Roman"/>
                <w:color w:val="000000"/>
                <w:sz w:val="22"/>
                <w:lang w:val="sr-Cyrl-RS"/>
              </w:rPr>
              <w:t xml:space="preserve"> </w:t>
            </w:r>
            <w:r w:rsidRPr="00023291">
              <w:rPr>
                <w:rFonts w:eastAsia="Times New Roman" w:cs="Times New Roman"/>
                <w:color w:val="000000"/>
                <w:sz w:val="22"/>
              </w:rPr>
              <w:t>јавним паркиралиштима</w:t>
            </w:r>
          </w:p>
          <w:p w14:paraId="290C5969"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Градски и приградски превоз путника</w:t>
            </w:r>
          </w:p>
          <w:p w14:paraId="59CEE703"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Управљање</w:t>
            </w:r>
            <w:r w:rsidRPr="00023291">
              <w:rPr>
                <w:rFonts w:eastAsia="Times New Roman" w:cs="Times New Roman"/>
                <w:color w:val="000000"/>
                <w:sz w:val="22"/>
                <w:lang w:val="sr-Cyrl-RS"/>
              </w:rPr>
              <w:t xml:space="preserve"> </w:t>
            </w:r>
            <w:r w:rsidRPr="00023291">
              <w:rPr>
                <w:rFonts w:eastAsia="Times New Roman" w:cs="Times New Roman"/>
                <w:color w:val="000000"/>
                <w:sz w:val="22"/>
              </w:rPr>
              <w:t>гробљима и сахрањивање</w:t>
            </w:r>
          </w:p>
        </w:tc>
      </w:tr>
      <w:tr w:rsidR="00FE5C32" w:rsidRPr="00023291" w14:paraId="69A6C27D" w14:textId="77777777" w:rsidTr="005D6177">
        <w:tc>
          <w:tcPr>
            <w:tcW w:w="709" w:type="dxa"/>
            <w:shd w:val="clear" w:color="auto" w:fill="auto"/>
            <w:vAlign w:val="center"/>
          </w:tcPr>
          <w:p w14:paraId="0C8E6715" w14:textId="77777777" w:rsidR="00FE5C32" w:rsidRPr="00023291" w:rsidRDefault="00FE5C32" w:rsidP="00FE5C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tcPr>
          <w:p w14:paraId="4E1553B0" w14:textId="3C41DEAE" w:rsidR="00FE5C32" w:rsidRPr="00023291" w:rsidRDefault="00FE5C32" w:rsidP="00FE5C32">
            <w:pPr>
              <w:spacing w:after="0" w:line="240" w:lineRule="auto"/>
              <w:jc w:val="left"/>
              <w:rPr>
                <w:rFonts w:eastAsia="Times New Roman" w:cs="Times New Roman"/>
                <w:bCs/>
                <w:szCs w:val="24"/>
              </w:rPr>
            </w:pPr>
            <w:r w:rsidRPr="00023291">
              <w:rPr>
                <w:rFonts w:eastAsia="Times New Roman" w:cs="Times New Roman"/>
                <w:bCs/>
                <w:szCs w:val="24"/>
              </w:rPr>
              <w:t>Ириг</w:t>
            </w:r>
          </w:p>
        </w:tc>
        <w:tc>
          <w:tcPr>
            <w:tcW w:w="1838" w:type="dxa"/>
            <w:shd w:val="clear" w:color="auto" w:fill="auto"/>
            <w:vAlign w:val="center"/>
          </w:tcPr>
          <w:p w14:paraId="23387695" w14:textId="3FADA9BF" w:rsidR="00FE5C32" w:rsidRPr="00023291" w:rsidRDefault="00FE5C32" w:rsidP="00FE5C32">
            <w:pPr>
              <w:spacing w:after="0" w:line="240" w:lineRule="auto"/>
              <w:jc w:val="center"/>
              <w:rPr>
                <w:rFonts w:eastAsia="Times New Roman" w:cs="Times New Roman"/>
                <w:bCs/>
                <w:color w:val="000000"/>
                <w:szCs w:val="24"/>
              </w:rPr>
            </w:pPr>
            <w:r>
              <w:rPr>
                <w:rFonts w:eastAsia="Times New Roman" w:cs="Times New Roman"/>
                <w:bCs/>
                <w:color w:val="000000"/>
                <w:szCs w:val="24"/>
                <w:lang w:val="sr-Cyrl-RS"/>
              </w:rPr>
              <w:t>9</w:t>
            </w:r>
          </w:p>
        </w:tc>
        <w:tc>
          <w:tcPr>
            <w:tcW w:w="1843" w:type="dxa"/>
            <w:shd w:val="clear" w:color="auto" w:fill="auto"/>
            <w:vAlign w:val="center"/>
          </w:tcPr>
          <w:p w14:paraId="4829FE55" w14:textId="11692898" w:rsidR="00FE5C32" w:rsidRPr="00CF1DC5" w:rsidRDefault="00FE5C32" w:rsidP="00FE5C32">
            <w:pPr>
              <w:spacing w:after="0" w:line="240" w:lineRule="auto"/>
              <w:jc w:val="center"/>
              <w:rPr>
                <w:rFonts w:eastAsia="Times New Roman" w:cs="Times New Roman"/>
                <w:bCs/>
                <w:color w:val="000000"/>
                <w:szCs w:val="24"/>
                <w:lang w:val="sr-Cyrl-CS"/>
              </w:rPr>
            </w:pPr>
            <w:r>
              <w:rPr>
                <w:rFonts w:eastAsia="Times New Roman" w:cs="Times New Roman"/>
                <w:bCs/>
                <w:color w:val="000000"/>
                <w:szCs w:val="24"/>
                <w:lang w:val="sr-Cyrl-CS"/>
              </w:rPr>
              <w:t>5</w:t>
            </w:r>
          </w:p>
        </w:tc>
        <w:tc>
          <w:tcPr>
            <w:tcW w:w="3260" w:type="dxa"/>
            <w:shd w:val="clear" w:color="auto" w:fill="auto"/>
            <w:vAlign w:val="center"/>
          </w:tcPr>
          <w:p w14:paraId="1B24F010"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Производња,</w:t>
            </w:r>
            <w:r w:rsidRPr="00023291">
              <w:rPr>
                <w:rFonts w:eastAsia="Times New Roman" w:cs="Times New Roman"/>
                <w:color w:val="000000"/>
                <w:sz w:val="22"/>
                <w:lang w:val="sr-Cyrl-RS"/>
              </w:rPr>
              <w:t xml:space="preserve"> </w:t>
            </w:r>
            <w:r w:rsidRPr="00023291">
              <w:rPr>
                <w:rFonts w:eastAsia="Times New Roman" w:cs="Times New Roman"/>
                <w:color w:val="000000"/>
                <w:sz w:val="22"/>
              </w:rPr>
              <w:t>дистрибуција и снабдевање топлотном енергијом</w:t>
            </w:r>
          </w:p>
          <w:p w14:paraId="731A5712"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Градски и приградски превоз путника</w:t>
            </w:r>
          </w:p>
          <w:p w14:paraId="548B55C2" w14:textId="77777777" w:rsidR="00FE5C32" w:rsidRDefault="00FE5C32" w:rsidP="00FE5C32">
            <w:pPr>
              <w:spacing w:after="0" w:line="240" w:lineRule="auto"/>
              <w:jc w:val="left"/>
              <w:rPr>
                <w:rFonts w:eastAsia="Times New Roman" w:cs="Times New Roman"/>
                <w:color w:val="000000"/>
                <w:sz w:val="22"/>
                <w:lang w:val="sr-Cyrl-RS"/>
              </w:rPr>
            </w:pPr>
            <w:r w:rsidRPr="00023291">
              <w:rPr>
                <w:rFonts w:eastAsia="Times New Roman" w:cs="Times New Roman"/>
                <w:color w:val="000000"/>
                <w:sz w:val="22"/>
              </w:rPr>
              <w:t>Управљање јавним паркиралиштима</w:t>
            </w:r>
            <w:r>
              <w:rPr>
                <w:rFonts w:eastAsia="Times New Roman" w:cs="Times New Roman"/>
                <w:color w:val="000000"/>
                <w:sz w:val="22"/>
                <w:lang w:val="sr-Cyrl-RS"/>
              </w:rPr>
              <w:t xml:space="preserve"> </w:t>
            </w:r>
          </w:p>
          <w:p w14:paraId="0065D603" w14:textId="77777777" w:rsidR="00FE5C32" w:rsidRPr="00CF1DC5" w:rsidRDefault="00FE5C32" w:rsidP="00FE5C32">
            <w:pPr>
              <w:spacing w:after="0" w:line="240" w:lineRule="auto"/>
              <w:jc w:val="left"/>
              <w:rPr>
                <w:rFonts w:eastAsia="Times New Roman" w:cs="Times New Roman"/>
                <w:sz w:val="22"/>
                <w:lang w:val="sr-Cyrl-RS"/>
              </w:rPr>
            </w:pPr>
            <w:r w:rsidRPr="00CF1DC5">
              <w:rPr>
                <w:rFonts w:eastAsia="Times New Roman" w:cs="Times New Roman"/>
                <w:sz w:val="22"/>
                <w:lang w:val="sr-Cyrl-RS"/>
              </w:rPr>
              <w:t xml:space="preserve">Погребна делатност </w:t>
            </w:r>
          </w:p>
          <w:p w14:paraId="0E0ED24E" w14:textId="5DCFDF18" w:rsidR="00FE5C32" w:rsidRPr="00023291" w:rsidRDefault="00FE5C32" w:rsidP="00FE5C32">
            <w:pPr>
              <w:spacing w:after="0" w:line="240" w:lineRule="auto"/>
              <w:jc w:val="left"/>
              <w:rPr>
                <w:rFonts w:eastAsia="Times New Roman" w:cs="Times New Roman"/>
                <w:color w:val="000000"/>
                <w:sz w:val="22"/>
              </w:rPr>
            </w:pPr>
            <w:r w:rsidRPr="00CF1DC5">
              <w:rPr>
                <w:rFonts w:eastAsia="Times New Roman" w:cs="Times New Roman"/>
                <w:sz w:val="22"/>
                <w:lang w:val="sr-Cyrl-RS"/>
              </w:rPr>
              <w:t>Делатност зоохигијене</w:t>
            </w:r>
          </w:p>
        </w:tc>
      </w:tr>
      <w:tr w:rsidR="00FE5C32" w:rsidRPr="00023291" w14:paraId="131BBFD1" w14:textId="77777777" w:rsidTr="005D6177">
        <w:tc>
          <w:tcPr>
            <w:tcW w:w="709" w:type="dxa"/>
            <w:shd w:val="clear" w:color="auto" w:fill="auto"/>
            <w:vAlign w:val="center"/>
          </w:tcPr>
          <w:p w14:paraId="6D2D47AA" w14:textId="77777777" w:rsidR="00FE5C32" w:rsidRPr="00023291" w:rsidRDefault="00FE5C32" w:rsidP="00FE5C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tcPr>
          <w:p w14:paraId="7D232689" w14:textId="511C211F" w:rsidR="00FE5C32" w:rsidRPr="00023291" w:rsidRDefault="00FE5C32" w:rsidP="00FE5C32">
            <w:pPr>
              <w:spacing w:after="0" w:line="240" w:lineRule="auto"/>
              <w:jc w:val="left"/>
              <w:rPr>
                <w:rFonts w:eastAsia="Times New Roman" w:cs="Times New Roman"/>
                <w:bCs/>
                <w:szCs w:val="24"/>
              </w:rPr>
            </w:pPr>
            <w:r w:rsidRPr="00023291">
              <w:rPr>
                <w:rFonts w:eastAsia="Times New Roman" w:cs="Times New Roman"/>
                <w:bCs/>
                <w:szCs w:val="24"/>
              </w:rPr>
              <w:t>Мало Црниће</w:t>
            </w:r>
          </w:p>
        </w:tc>
        <w:tc>
          <w:tcPr>
            <w:tcW w:w="1838" w:type="dxa"/>
            <w:shd w:val="clear" w:color="auto" w:fill="auto"/>
            <w:vAlign w:val="center"/>
          </w:tcPr>
          <w:p w14:paraId="488A579F" w14:textId="3F2F8145" w:rsidR="00FE5C32" w:rsidRDefault="00FE5C32" w:rsidP="00FE5C32">
            <w:pPr>
              <w:spacing w:after="0" w:line="240" w:lineRule="auto"/>
              <w:jc w:val="center"/>
              <w:rPr>
                <w:rFonts w:eastAsia="Times New Roman" w:cs="Times New Roman"/>
                <w:bCs/>
                <w:color w:val="000000"/>
                <w:szCs w:val="24"/>
                <w:lang w:val="sr-Cyrl-RS"/>
              </w:rPr>
            </w:pPr>
            <w:r>
              <w:rPr>
                <w:rFonts w:eastAsia="Times New Roman" w:cs="Times New Roman"/>
                <w:bCs/>
                <w:color w:val="000000"/>
                <w:szCs w:val="24"/>
                <w:lang w:val="sr-Cyrl-CS"/>
              </w:rPr>
              <w:t>9</w:t>
            </w:r>
          </w:p>
        </w:tc>
        <w:tc>
          <w:tcPr>
            <w:tcW w:w="1843" w:type="dxa"/>
            <w:shd w:val="clear" w:color="auto" w:fill="auto"/>
            <w:vAlign w:val="center"/>
          </w:tcPr>
          <w:p w14:paraId="7E50405B" w14:textId="1C7F1A32" w:rsidR="00FE5C32" w:rsidRDefault="00FE5C32" w:rsidP="00FE5C32">
            <w:pPr>
              <w:spacing w:after="0" w:line="240" w:lineRule="auto"/>
              <w:jc w:val="center"/>
              <w:rPr>
                <w:rFonts w:eastAsia="Times New Roman" w:cs="Times New Roman"/>
                <w:bCs/>
                <w:color w:val="000000"/>
                <w:szCs w:val="24"/>
                <w:lang w:val="sr-Cyrl-CS"/>
              </w:rPr>
            </w:pPr>
            <w:r>
              <w:rPr>
                <w:rFonts w:eastAsia="Times New Roman" w:cs="Times New Roman"/>
                <w:bCs/>
                <w:color w:val="000000"/>
                <w:szCs w:val="24"/>
                <w:lang w:val="sr-Cyrl-CS"/>
              </w:rPr>
              <w:t>5</w:t>
            </w:r>
          </w:p>
        </w:tc>
        <w:tc>
          <w:tcPr>
            <w:tcW w:w="3260" w:type="dxa"/>
            <w:shd w:val="clear" w:color="auto" w:fill="auto"/>
            <w:vAlign w:val="bottom"/>
          </w:tcPr>
          <w:p w14:paraId="531CB9BE" w14:textId="77777777" w:rsidR="00FE5C32" w:rsidRPr="00FE5C32" w:rsidRDefault="00FE5C32" w:rsidP="00FE5C32">
            <w:pPr>
              <w:spacing w:after="0" w:line="240" w:lineRule="auto"/>
              <w:jc w:val="left"/>
              <w:rPr>
                <w:rFonts w:eastAsia="Times New Roman" w:cs="Times New Roman"/>
                <w:sz w:val="22"/>
              </w:rPr>
            </w:pPr>
            <w:r w:rsidRPr="00FE5C32">
              <w:rPr>
                <w:rFonts w:eastAsia="Times New Roman" w:cs="Times New Roman"/>
                <w:sz w:val="22"/>
              </w:rPr>
              <w:t>Димничарске услуге</w:t>
            </w:r>
          </w:p>
          <w:p w14:paraId="100E961A" w14:textId="77777777" w:rsidR="00FE5C32" w:rsidRPr="00FE5C32" w:rsidRDefault="00FE5C32" w:rsidP="00FE5C32">
            <w:pPr>
              <w:spacing w:after="0" w:line="240" w:lineRule="auto"/>
              <w:jc w:val="left"/>
              <w:rPr>
                <w:rFonts w:eastAsia="Times New Roman" w:cs="Times New Roman"/>
                <w:sz w:val="22"/>
              </w:rPr>
            </w:pPr>
            <w:r w:rsidRPr="00FE5C32">
              <w:rPr>
                <w:rFonts w:eastAsia="Times New Roman" w:cs="Times New Roman"/>
                <w:sz w:val="22"/>
              </w:rPr>
              <w:t>Производња,</w:t>
            </w:r>
            <w:r w:rsidRPr="00FE5C32">
              <w:rPr>
                <w:rFonts w:eastAsia="Times New Roman" w:cs="Times New Roman"/>
                <w:sz w:val="22"/>
                <w:lang w:val="sr-Cyrl-RS"/>
              </w:rPr>
              <w:t xml:space="preserve"> </w:t>
            </w:r>
            <w:r w:rsidRPr="00FE5C32">
              <w:rPr>
                <w:rFonts w:eastAsia="Times New Roman" w:cs="Times New Roman"/>
                <w:sz w:val="22"/>
              </w:rPr>
              <w:t>дистрибуција и снабдевање топлотном енергијом</w:t>
            </w:r>
          </w:p>
          <w:p w14:paraId="1AA12263" w14:textId="77777777" w:rsidR="00FE5C32" w:rsidRPr="00FE5C32" w:rsidRDefault="00FE5C32" w:rsidP="00FE5C32">
            <w:pPr>
              <w:spacing w:after="0" w:line="240" w:lineRule="auto"/>
              <w:jc w:val="left"/>
              <w:rPr>
                <w:rFonts w:eastAsia="Times New Roman" w:cs="Times New Roman"/>
                <w:sz w:val="22"/>
              </w:rPr>
            </w:pPr>
            <w:r w:rsidRPr="00FE5C32">
              <w:rPr>
                <w:rFonts w:eastAsia="Times New Roman" w:cs="Times New Roman"/>
                <w:sz w:val="22"/>
              </w:rPr>
              <w:t>Управљање</w:t>
            </w:r>
            <w:r w:rsidRPr="00FE5C32">
              <w:rPr>
                <w:rFonts w:eastAsia="Times New Roman" w:cs="Times New Roman"/>
                <w:sz w:val="22"/>
                <w:lang w:val="sr-Cyrl-RS"/>
              </w:rPr>
              <w:t xml:space="preserve"> </w:t>
            </w:r>
            <w:r w:rsidRPr="00FE5C32">
              <w:rPr>
                <w:rFonts w:eastAsia="Times New Roman" w:cs="Times New Roman"/>
                <w:sz w:val="22"/>
              </w:rPr>
              <w:t>гробљима и сахрањивање</w:t>
            </w:r>
          </w:p>
          <w:p w14:paraId="32B0F99F" w14:textId="77777777" w:rsidR="00FE5C32" w:rsidRPr="00FE5C32" w:rsidRDefault="00FE5C32" w:rsidP="00FE5C32">
            <w:pPr>
              <w:spacing w:after="0" w:line="240" w:lineRule="auto"/>
              <w:jc w:val="left"/>
              <w:rPr>
                <w:rFonts w:eastAsia="Times New Roman" w:cs="Times New Roman"/>
                <w:sz w:val="22"/>
              </w:rPr>
            </w:pPr>
            <w:r w:rsidRPr="00FE5C32">
              <w:rPr>
                <w:rFonts w:eastAsia="Times New Roman" w:cs="Times New Roman"/>
                <w:sz w:val="22"/>
              </w:rPr>
              <w:t>Управљање</w:t>
            </w:r>
            <w:r w:rsidRPr="00FE5C32">
              <w:rPr>
                <w:rFonts w:eastAsia="Times New Roman" w:cs="Times New Roman"/>
                <w:sz w:val="22"/>
                <w:lang w:val="sr-Cyrl-RS"/>
              </w:rPr>
              <w:t xml:space="preserve"> </w:t>
            </w:r>
            <w:r w:rsidRPr="00FE5C32">
              <w:rPr>
                <w:rFonts w:eastAsia="Times New Roman" w:cs="Times New Roman"/>
                <w:sz w:val="22"/>
              </w:rPr>
              <w:t>јавним паркиралиштима</w:t>
            </w:r>
          </w:p>
          <w:p w14:paraId="67C1DBD7" w14:textId="4A651171" w:rsidR="00FE5C32" w:rsidRPr="00023291" w:rsidRDefault="00FE5C32" w:rsidP="00FE5C32">
            <w:pPr>
              <w:spacing w:after="0" w:line="240" w:lineRule="auto"/>
              <w:jc w:val="left"/>
              <w:rPr>
                <w:rFonts w:eastAsia="Times New Roman" w:cs="Times New Roman"/>
                <w:color w:val="000000"/>
                <w:sz w:val="22"/>
              </w:rPr>
            </w:pPr>
            <w:r w:rsidRPr="00FE5C32">
              <w:rPr>
                <w:rFonts w:eastAsia="Times New Roman" w:cs="Times New Roman"/>
                <w:sz w:val="22"/>
                <w:lang w:val="sr-Cyrl-RS"/>
              </w:rPr>
              <w:lastRenderedPageBreak/>
              <w:t>Пречишћавање и одвођење атмосферских и отпадних вода</w:t>
            </w:r>
          </w:p>
        </w:tc>
      </w:tr>
      <w:tr w:rsidR="00FE5C32" w:rsidRPr="00023291" w14:paraId="2F091F18" w14:textId="77777777" w:rsidTr="001E12A7">
        <w:tc>
          <w:tcPr>
            <w:tcW w:w="709" w:type="dxa"/>
            <w:shd w:val="clear" w:color="auto" w:fill="auto"/>
            <w:vAlign w:val="center"/>
          </w:tcPr>
          <w:p w14:paraId="3F818EAB" w14:textId="77777777" w:rsidR="00FE5C32" w:rsidRPr="00023291" w:rsidRDefault="00FE5C32" w:rsidP="00FE5C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684B1B6C" w14:textId="77777777" w:rsidR="00FE5C32" w:rsidRPr="00023291" w:rsidRDefault="00FE5C32" w:rsidP="00FE5C32">
            <w:pPr>
              <w:spacing w:after="0" w:line="240" w:lineRule="auto"/>
              <w:jc w:val="left"/>
              <w:rPr>
                <w:rFonts w:eastAsia="Times New Roman" w:cs="Times New Roman"/>
                <w:bCs/>
                <w:szCs w:val="24"/>
              </w:rPr>
            </w:pPr>
            <w:r w:rsidRPr="00023291">
              <w:rPr>
                <w:rFonts w:eastAsia="Times New Roman" w:cs="Times New Roman"/>
                <w:bCs/>
                <w:szCs w:val="24"/>
              </w:rPr>
              <w:t>Рача</w:t>
            </w:r>
          </w:p>
        </w:tc>
        <w:tc>
          <w:tcPr>
            <w:tcW w:w="1838" w:type="dxa"/>
            <w:shd w:val="clear" w:color="auto" w:fill="auto"/>
            <w:vAlign w:val="center"/>
            <w:hideMark/>
          </w:tcPr>
          <w:p w14:paraId="2467EE41" w14:textId="77777777" w:rsidR="00FE5C32" w:rsidRPr="00023291" w:rsidRDefault="00FE5C32" w:rsidP="00FE5C32">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9</w:t>
            </w:r>
          </w:p>
        </w:tc>
        <w:tc>
          <w:tcPr>
            <w:tcW w:w="1843" w:type="dxa"/>
            <w:shd w:val="clear" w:color="auto" w:fill="auto"/>
            <w:vAlign w:val="center"/>
            <w:hideMark/>
          </w:tcPr>
          <w:p w14:paraId="422BFC4B" w14:textId="77777777" w:rsidR="00FE5C32" w:rsidRPr="00023291" w:rsidRDefault="00FE5C32" w:rsidP="00FE5C32">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5</w:t>
            </w:r>
          </w:p>
        </w:tc>
        <w:tc>
          <w:tcPr>
            <w:tcW w:w="3260" w:type="dxa"/>
            <w:shd w:val="clear" w:color="auto" w:fill="auto"/>
            <w:vAlign w:val="bottom"/>
            <w:hideMark/>
          </w:tcPr>
          <w:p w14:paraId="2C7AAA6E" w14:textId="77777777" w:rsidR="00FE5C32" w:rsidRPr="00834894" w:rsidRDefault="00FE5C32" w:rsidP="00FE5C32">
            <w:pPr>
              <w:spacing w:after="0" w:line="240" w:lineRule="auto"/>
              <w:jc w:val="left"/>
              <w:rPr>
                <w:rFonts w:eastAsia="Times New Roman" w:cs="Times New Roman"/>
                <w:sz w:val="22"/>
              </w:rPr>
            </w:pPr>
            <w:r w:rsidRPr="00834894">
              <w:rPr>
                <w:rFonts w:eastAsia="Times New Roman" w:cs="Times New Roman"/>
                <w:sz w:val="22"/>
              </w:rPr>
              <w:t>Димничарске услуге</w:t>
            </w:r>
          </w:p>
          <w:p w14:paraId="78E907FD" w14:textId="77777777" w:rsidR="00FE5C32" w:rsidRPr="00834894" w:rsidRDefault="00FE5C32" w:rsidP="00FE5C32">
            <w:pPr>
              <w:spacing w:after="0" w:line="240" w:lineRule="auto"/>
              <w:jc w:val="left"/>
              <w:rPr>
                <w:rFonts w:eastAsia="Times New Roman" w:cs="Times New Roman"/>
                <w:sz w:val="22"/>
              </w:rPr>
            </w:pPr>
            <w:r w:rsidRPr="00834894">
              <w:rPr>
                <w:rFonts w:eastAsia="Times New Roman" w:cs="Times New Roman"/>
                <w:sz w:val="22"/>
              </w:rPr>
              <w:t>Производња,</w:t>
            </w:r>
            <w:r w:rsidRPr="00834894">
              <w:rPr>
                <w:rFonts w:eastAsia="Times New Roman" w:cs="Times New Roman"/>
                <w:sz w:val="22"/>
                <w:lang w:val="sr-Cyrl-RS"/>
              </w:rPr>
              <w:t xml:space="preserve"> </w:t>
            </w:r>
            <w:r w:rsidRPr="00834894">
              <w:rPr>
                <w:rFonts w:eastAsia="Times New Roman" w:cs="Times New Roman"/>
                <w:sz w:val="22"/>
              </w:rPr>
              <w:t>дистрибуција и снабдевање топлотном енергијом</w:t>
            </w:r>
          </w:p>
          <w:p w14:paraId="1EE4606F" w14:textId="77777777" w:rsidR="00FE5C32" w:rsidRPr="00834894" w:rsidRDefault="00FE5C32" w:rsidP="00FE5C32">
            <w:pPr>
              <w:spacing w:after="0" w:line="240" w:lineRule="auto"/>
              <w:jc w:val="left"/>
              <w:rPr>
                <w:rFonts w:eastAsia="Times New Roman" w:cs="Times New Roman"/>
                <w:sz w:val="22"/>
              </w:rPr>
            </w:pPr>
            <w:r w:rsidRPr="00834894">
              <w:rPr>
                <w:rFonts w:eastAsia="Times New Roman" w:cs="Times New Roman"/>
                <w:sz w:val="22"/>
              </w:rPr>
              <w:t>Управљање</w:t>
            </w:r>
            <w:r w:rsidRPr="00834894">
              <w:rPr>
                <w:rFonts w:eastAsia="Times New Roman" w:cs="Times New Roman"/>
                <w:sz w:val="22"/>
                <w:lang w:val="sr-Cyrl-RS"/>
              </w:rPr>
              <w:t xml:space="preserve"> </w:t>
            </w:r>
            <w:r w:rsidRPr="00834894">
              <w:rPr>
                <w:rFonts w:eastAsia="Times New Roman" w:cs="Times New Roman"/>
                <w:sz w:val="22"/>
              </w:rPr>
              <w:t>јавним паркиралиштима</w:t>
            </w:r>
          </w:p>
          <w:p w14:paraId="3A544EFA" w14:textId="77777777" w:rsidR="00FE5C32" w:rsidRPr="00834894" w:rsidRDefault="00FE5C32" w:rsidP="00FE5C32">
            <w:pPr>
              <w:spacing w:after="0" w:line="240" w:lineRule="auto"/>
              <w:jc w:val="left"/>
              <w:rPr>
                <w:rFonts w:eastAsia="Times New Roman" w:cs="Times New Roman"/>
                <w:sz w:val="22"/>
              </w:rPr>
            </w:pPr>
            <w:r w:rsidRPr="00834894">
              <w:rPr>
                <w:rFonts w:eastAsia="Times New Roman" w:cs="Times New Roman"/>
                <w:sz w:val="22"/>
              </w:rPr>
              <w:t>Градски и приградски превоз путника</w:t>
            </w:r>
          </w:p>
          <w:p w14:paraId="4F669FB1" w14:textId="28697BF9" w:rsidR="00FE5C32" w:rsidRPr="003734F9" w:rsidRDefault="00FE5C32" w:rsidP="00FE5C32">
            <w:pPr>
              <w:spacing w:after="0" w:line="240" w:lineRule="auto"/>
              <w:jc w:val="left"/>
              <w:rPr>
                <w:rFonts w:eastAsia="Times New Roman" w:cs="Times New Roman"/>
                <w:color w:val="000000"/>
                <w:sz w:val="22"/>
                <w:lang w:val="sr-Cyrl-RS"/>
              </w:rPr>
            </w:pPr>
            <w:r w:rsidRPr="00834894">
              <w:rPr>
                <w:rFonts w:eastAsia="Times New Roman" w:cs="Times New Roman"/>
                <w:sz w:val="22"/>
              </w:rPr>
              <w:t>Управљање</w:t>
            </w:r>
            <w:r w:rsidRPr="00834894">
              <w:rPr>
                <w:rFonts w:eastAsia="Times New Roman" w:cs="Times New Roman"/>
                <w:sz w:val="22"/>
                <w:lang w:val="sr-Cyrl-RS"/>
              </w:rPr>
              <w:t xml:space="preserve"> </w:t>
            </w:r>
            <w:r w:rsidRPr="00834894">
              <w:rPr>
                <w:rFonts w:eastAsia="Times New Roman" w:cs="Times New Roman"/>
                <w:sz w:val="22"/>
              </w:rPr>
              <w:t>гробљима и сахрањивање</w:t>
            </w:r>
            <w:r w:rsidRPr="00834894">
              <w:rPr>
                <w:rFonts w:eastAsia="Times New Roman" w:cs="Times New Roman"/>
                <w:sz w:val="22"/>
                <w:lang w:val="sr-Cyrl-RS"/>
              </w:rPr>
              <w:t xml:space="preserve"> и Погребна делатност</w:t>
            </w:r>
          </w:p>
        </w:tc>
      </w:tr>
      <w:tr w:rsidR="00FE5C32" w:rsidRPr="00023291" w14:paraId="386E7C77" w14:textId="77777777" w:rsidTr="005D6177">
        <w:tc>
          <w:tcPr>
            <w:tcW w:w="709" w:type="dxa"/>
            <w:shd w:val="clear" w:color="auto" w:fill="auto"/>
            <w:vAlign w:val="center"/>
          </w:tcPr>
          <w:p w14:paraId="61807AA1" w14:textId="77777777" w:rsidR="00FE5C32" w:rsidRPr="00023291" w:rsidRDefault="00FE5C32" w:rsidP="00FE5C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tcPr>
          <w:p w14:paraId="18ED5E3D" w14:textId="24D6C29C" w:rsidR="00FE5C32" w:rsidRPr="00023291" w:rsidRDefault="00FE5C32" w:rsidP="00FE5C32">
            <w:pPr>
              <w:spacing w:after="0" w:line="240" w:lineRule="auto"/>
              <w:jc w:val="left"/>
              <w:rPr>
                <w:rFonts w:eastAsia="Times New Roman" w:cs="Times New Roman"/>
                <w:bCs/>
                <w:szCs w:val="24"/>
              </w:rPr>
            </w:pPr>
            <w:r w:rsidRPr="00023291">
              <w:rPr>
                <w:rFonts w:eastAsia="Times New Roman" w:cs="Times New Roman"/>
                <w:bCs/>
                <w:szCs w:val="24"/>
              </w:rPr>
              <w:t>Ћићевац</w:t>
            </w:r>
          </w:p>
        </w:tc>
        <w:tc>
          <w:tcPr>
            <w:tcW w:w="1838" w:type="dxa"/>
            <w:shd w:val="clear" w:color="auto" w:fill="auto"/>
            <w:vAlign w:val="center"/>
          </w:tcPr>
          <w:p w14:paraId="65450547" w14:textId="20A0E0F0" w:rsidR="00FE5C32" w:rsidRPr="00023291" w:rsidRDefault="00FE5C32" w:rsidP="00FE5C32">
            <w:pPr>
              <w:spacing w:after="0" w:line="240" w:lineRule="auto"/>
              <w:jc w:val="center"/>
              <w:rPr>
                <w:rFonts w:eastAsia="Times New Roman" w:cs="Times New Roman"/>
                <w:bCs/>
                <w:color w:val="000000"/>
                <w:szCs w:val="24"/>
              </w:rPr>
            </w:pPr>
            <w:r>
              <w:rPr>
                <w:rFonts w:eastAsia="Times New Roman" w:cs="Times New Roman"/>
                <w:bCs/>
                <w:color w:val="000000"/>
                <w:szCs w:val="24"/>
                <w:lang w:val="sr-Cyrl-RS"/>
              </w:rPr>
              <w:t>9</w:t>
            </w:r>
          </w:p>
        </w:tc>
        <w:tc>
          <w:tcPr>
            <w:tcW w:w="1843" w:type="dxa"/>
            <w:shd w:val="clear" w:color="auto" w:fill="auto"/>
            <w:vAlign w:val="center"/>
          </w:tcPr>
          <w:p w14:paraId="23E85AB3" w14:textId="50A6111A" w:rsidR="00FE5C32" w:rsidRPr="00834894" w:rsidRDefault="00FE5C32" w:rsidP="00FE5C32">
            <w:pPr>
              <w:spacing w:after="0" w:line="240" w:lineRule="auto"/>
              <w:jc w:val="center"/>
              <w:rPr>
                <w:rFonts w:eastAsia="Times New Roman" w:cs="Times New Roman"/>
                <w:bCs/>
                <w:color w:val="000000"/>
                <w:szCs w:val="24"/>
                <w:lang w:val="sr-Cyrl-CS"/>
              </w:rPr>
            </w:pPr>
            <w:r>
              <w:rPr>
                <w:rFonts w:eastAsia="Times New Roman" w:cs="Times New Roman"/>
                <w:bCs/>
                <w:color w:val="000000"/>
                <w:szCs w:val="24"/>
                <w:lang w:val="sr-Cyrl-CS"/>
              </w:rPr>
              <w:t>5</w:t>
            </w:r>
          </w:p>
        </w:tc>
        <w:tc>
          <w:tcPr>
            <w:tcW w:w="3260" w:type="dxa"/>
            <w:shd w:val="clear" w:color="auto" w:fill="auto"/>
            <w:vAlign w:val="center"/>
          </w:tcPr>
          <w:p w14:paraId="2ADA85C8"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Димничарске услуге</w:t>
            </w:r>
          </w:p>
          <w:p w14:paraId="1C4B2093"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Производња,</w:t>
            </w:r>
            <w:r w:rsidRPr="00023291">
              <w:rPr>
                <w:rFonts w:eastAsia="Times New Roman" w:cs="Times New Roman"/>
                <w:color w:val="000000"/>
                <w:sz w:val="22"/>
                <w:lang w:val="sr-Cyrl-RS"/>
              </w:rPr>
              <w:t xml:space="preserve"> </w:t>
            </w:r>
            <w:r w:rsidRPr="00023291">
              <w:rPr>
                <w:rFonts w:eastAsia="Times New Roman" w:cs="Times New Roman"/>
                <w:color w:val="000000"/>
                <w:sz w:val="22"/>
              </w:rPr>
              <w:t>дистрибуција и снабдевање топлотном енергијом</w:t>
            </w:r>
          </w:p>
          <w:p w14:paraId="092D75DB" w14:textId="77777777" w:rsidR="00FE5C32" w:rsidRDefault="00FE5C32" w:rsidP="00FE5C32">
            <w:pPr>
              <w:spacing w:after="0" w:line="240" w:lineRule="auto"/>
              <w:jc w:val="left"/>
              <w:rPr>
                <w:rFonts w:eastAsia="Times New Roman" w:cs="Times New Roman"/>
                <w:color w:val="000000"/>
                <w:sz w:val="22"/>
                <w:lang w:val="sr-Cyrl-RS"/>
              </w:rPr>
            </w:pPr>
            <w:r w:rsidRPr="00023291">
              <w:rPr>
                <w:rFonts w:eastAsia="Times New Roman" w:cs="Times New Roman"/>
                <w:color w:val="000000"/>
                <w:sz w:val="22"/>
              </w:rPr>
              <w:t>Градски и приградски превоз путника</w:t>
            </w:r>
            <w:r>
              <w:rPr>
                <w:rFonts w:eastAsia="Times New Roman" w:cs="Times New Roman"/>
                <w:color w:val="000000"/>
                <w:sz w:val="22"/>
                <w:lang w:val="sr-Cyrl-RS"/>
              </w:rPr>
              <w:t xml:space="preserve"> </w:t>
            </w:r>
          </w:p>
          <w:p w14:paraId="300F0CDB" w14:textId="77777777" w:rsidR="00FE5C32" w:rsidRPr="00834894" w:rsidRDefault="00FE5C32" w:rsidP="00FE5C32">
            <w:pPr>
              <w:spacing w:after="0" w:line="240" w:lineRule="auto"/>
              <w:jc w:val="left"/>
              <w:rPr>
                <w:rFonts w:eastAsia="Times New Roman" w:cs="Times New Roman"/>
                <w:sz w:val="22"/>
                <w:lang w:val="sr-Cyrl-RS"/>
              </w:rPr>
            </w:pPr>
            <w:r w:rsidRPr="00834894">
              <w:rPr>
                <w:rFonts w:eastAsia="Times New Roman" w:cs="Times New Roman"/>
                <w:sz w:val="22"/>
                <w:lang w:val="sr-Cyrl-RS"/>
              </w:rPr>
              <w:t xml:space="preserve">Управљање јавним паркиралиштима </w:t>
            </w:r>
          </w:p>
          <w:p w14:paraId="23EC39B4" w14:textId="4C6CED2C" w:rsidR="00FE5C32" w:rsidRPr="00023291" w:rsidRDefault="00FE5C32" w:rsidP="00FE5C32">
            <w:pPr>
              <w:spacing w:after="0" w:line="240" w:lineRule="auto"/>
              <w:jc w:val="left"/>
              <w:rPr>
                <w:rFonts w:eastAsia="Times New Roman" w:cs="Times New Roman"/>
                <w:color w:val="000000"/>
                <w:sz w:val="22"/>
              </w:rPr>
            </w:pPr>
            <w:r w:rsidRPr="00834894">
              <w:rPr>
                <w:rFonts w:eastAsia="Times New Roman" w:cs="Times New Roman"/>
                <w:sz w:val="22"/>
                <w:lang w:val="sr-Cyrl-RS"/>
              </w:rPr>
              <w:t>Погребна делатност</w:t>
            </w:r>
          </w:p>
        </w:tc>
      </w:tr>
      <w:tr w:rsidR="00FE5C32" w:rsidRPr="00023291" w14:paraId="1781AC6D" w14:textId="77777777" w:rsidTr="001E12A7">
        <w:tc>
          <w:tcPr>
            <w:tcW w:w="709" w:type="dxa"/>
            <w:shd w:val="clear" w:color="auto" w:fill="auto"/>
            <w:vAlign w:val="center"/>
          </w:tcPr>
          <w:p w14:paraId="0BFAB4BD" w14:textId="77777777" w:rsidR="00FE5C32" w:rsidRPr="00023291" w:rsidRDefault="00FE5C32" w:rsidP="00FE5C32">
            <w:pPr>
              <w:pStyle w:val="ListParagraph"/>
              <w:numPr>
                <w:ilvl w:val="0"/>
                <w:numId w:val="36"/>
              </w:numPr>
              <w:ind w:left="0" w:firstLine="0"/>
              <w:jc w:val="center"/>
              <w:rPr>
                <w:rFonts w:ascii="Times New Roman" w:eastAsia="Times New Roman" w:hAnsi="Times New Roman"/>
                <w:bCs/>
                <w:color w:val="000000"/>
                <w:sz w:val="22"/>
                <w:szCs w:val="22"/>
              </w:rPr>
            </w:pPr>
          </w:p>
        </w:tc>
        <w:tc>
          <w:tcPr>
            <w:tcW w:w="1564" w:type="dxa"/>
            <w:shd w:val="clear" w:color="auto" w:fill="auto"/>
            <w:vAlign w:val="center"/>
            <w:hideMark/>
          </w:tcPr>
          <w:p w14:paraId="2BF4620C" w14:textId="77777777" w:rsidR="00FE5C32" w:rsidRPr="00023291" w:rsidRDefault="00FE5C32" w:rsidP="00FE5C32">
            <w:pPr>
              <w:spacing w:after="0" w:line="240" w:lineRule="auto"/>
              <w:jc w:val="left"/>
              <w:rPr>
                <w:rFonts w:eastAsia="Times New Roman" w:cs="Times New Roman"/>
                <w:bCs/>
                <w:szCs w:val="24"/>
              </w:rPr>
            </w:pPr>
            <w:r w:rsidRPr="00023291">
              <w:rPr>
                <w:rFonts w:eastAsia="Times New Roman" w:cs="Times New Roman"/>
                <w:bCs/>
                <w:szCs w:val="24"/>
              </w:rPr>
              <w:t>Мерошина</w:t>
            </w:r>
          </w:p>
        </w:tc>
        <w:tc>
          <w:tcPr>
            <w:tcW w:w="1838" w:type="dxa"/>
            <w:shd w:val="clear" w:color="auto" w:fill="auto"/>
            <w:vAlign w:val="center"/>
            <w:hideMark/>
          </w:tcPr>
          <w:p w14:paraId="5962205A" w14:textId="77777777" w:rsidR="00FE5C32" w:rsidRPr="00023291" w:rsidRDefault="00FE5C32" w:rsidP="00FE5C32">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8</w:t>
            </w:r>
          </w:p>
        </w:tc>
        <w:tc>
          <w:tcPr>
            <w:tcW w:w="1843" w:type="dxa"/>
            <w:shd w:val="clear" w:color="auto" w:fill="auto"/>
            <w:vAlign w:val="center"/>
            <w:hideMark/>
          </w:tcPr>
          <w:p w14:paraId="24800D2A" w14:textId="77777777" w:rsidR="00FE5C32" w:rsidRPr="00023291" w:rsidRDefault="00FE5C32" w:rsidP="00FE5C32">
            <w:pPr>
              <w:spacing w:after="0" w:line="240" w:lineRule="auto"/>
              <w:jc w:val="center"/>
              <w:rPr>
                <w:rFonts w:eastAsia="Times New Roman" w:cs="Times New Roman"/>
                <w:bCs/>
                <w:color w:val="000000"/>
                <w:szCs w:val="24"/>
              </w:rPr>
            </w:pPr>
            <w:r w:rsidRPr="00023291">
              <w:rPr>
                <w:rFonts w:eastAsia="Times New Roman" w:cs="Times New Roman"/>
                <w:bCs/>
                <w:color w:val="000000"/>
                <w:szCs w:val="24"/>
              </w:rPr>
              <w:t>6</w:t>
            </w:r>
          </w:p>
        </w:tc>
        <w:tc>
          <w:tcPr>
            <w:tcW w:w="3260" w:type="dxa"/>
            <w:shd w:val="clear" w:color="auto" w:fill="auto"/>
            <w:vAlign w:val="bottom"/>
            <w:hideMark/>
          </w:tcPr>
          <w:p w14:paraId="5F85D062"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Димничарске услуге</w:t>
            </w:r>
          </w:p>
          <w:p w14:paraId="2B982E6C"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Производња,</w:t>
            </w:r>
            <w:r w:rsidRPr="00023291">
              <w:rPr>
                <w:rFonts w:eastAsia="Times New Roman" w:cs="Times New Roman"/>
                <w:color w:val="000000"/>
                <w:sz w:val="22"/>
                <w:lang w:val="sr-Cyrl-RS"/>
              </w:rPr>
              <w:t xml:space="preserve"> </w:t>
            </w:r>
            <w:r w:rsidRPr="00023291">
              <w:rPr>
                <w:rFonts w:eastAsia="Times New Roman" w:cs="Times New Roman"/>
                <w:color w:val="000000"/>
                <w:sz w:val="22"/>
              </w:rPr>
              <w:t>дистрибуција и снабдевање топлотном енергијом</w:t>
            </w:r>
          </w:p>
          <w:p w14:paraId="0839B184"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Управљање</w:t>
            </w:r>
            <w:r w:rsidRPr="00023291">
              <w:rPr>
                <w:rFonts w:eastAsia="Times New Roman" w:cs="Times New Roman"/>
                <w:color w:val="000000"/>
                <w:sz w:val="22"/>
                <w:lang w:val="sr-Cyrl-RS"/>
              </w:rPr>
              <w:t xml:space="preserve"> </w:t>
            </w:r>
            <w:r w:rsidRPr="00023291">
              <w:rPr>
                <w:rFonts w:eastAsia="Times New Roman" w:cs="Times New Roman"/>
                <w:color w:val="000000"/>
                <w:sz w:val="22"/>
              </w:rPr>
              <w:t>гробљима и сахрањивање</w:t>
            </w:r>
          </w:p>
          <w:p w14:paraId="285BC4FC"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Управљање</w:t>
            </w:r>
            <w:r w:rsidRPr="00023291">
              <w:rPr>
                <w:rFonts w:eastAsia="Times New Roman" w:cs="Times New Roman"/>
                <w:color w:val="000000"/>
                <w:sz w:val="22"/>
                <w:lang w:val="sr-Cyrl-RS"/>
              </w:rPr>
              <w:t xml:space="preserve"> </w:t>
            </w:r>
            <w:r w:rsidRPr="00023291">
              <w:rPr>
                <w:rFonts w:eastAsia="Times New Roman" w:cs="Times New Roman"/>
                <w:color w:val="000000"/>
                <w:sz w:val="22"/>
              </w:rPr>
              <w:t>јавним паркиралиштима</w:t>
            </w:r>
          </w:p>
          <w:p w14:paraId="63A0BB94"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Обезбеђивање</w:t>
            </w:r>
            <w:r w:rsidRPr="00023291">
              <w:rPr>
                <w:rFonts w:eastAsia="Times New Roman" w:cs="Times New Roman"/>
                <w:color w:val="000000"/>
                <w:sz w:val="22"/>
                <w:lang w:val="sr-Cyrl-RS"/>
              </w:rPr>
              <w:t xml:space="preserve"> </w:t>
            </w:r>
            <w:r w:rsidRPr="00023291">
              <w:rPr>
                <w:rFonts w:eastAsia="Times New Roman" w:cs="Times New Roman"/>
                <w:color w:val="000000"/>
                <w:sz w:val="22"/>
              </w:rPr>
              <w:t>јавног осветљења</w:t>
            </w:r>
          </w:p>
          <w:p w14:paraId="28491A46" w14:textId="77777777" w:rsidR="00FE5C32" w:rsidRPr="00023291" w:rsidRDefault="00FE5C32" w:rsidP="00FE5C32">
            <w:pPr>
              <w:spacing w:after="0" w:line="240" w:lineRule="auto"/>
              <w:jc w:val="left"/>
              <w:rPr>
                <w:rFonts w:eastAsia="Times New Roman" w:cs="Times New Roman"/>
                <w:color w:val="000000"/>
                <w:sz w:val="22"/>
              </w:rPr>
            </w:pPr>
            <w:r w:rsidRPr="00023291">
              <w:rPr>
                <w:rFonts w:eastAsia="Times New Roman" w:cs="Times New Roman"/>
                <w:color w:val="000000"/>
                <w:sz w:val="22"/>
              </w:rPr>
              <w:t>Управљање</w:t>
            </w:r>
            <w:r w:rsidRPr="00023291">
              <w:rPr>
                <w:rFonts w:eastAsia="Times New Roman" w:cs="Times New Roman"/>
                <w:color w:val="000000"/>
                <w:sz w:val="22"/>
                <w:lang w:val="sr-Cyrl-RS"/>
              </w:rPr>
              <w:t xml:space="preserve"> </w:t>
            </w:r>
            <w:r w:rsidRPr="00023291">
              <w:rPr>
                <w:rFonts w:eastAsia="Times New Roman" w:cs="Times New Roman"/>
                <w:color w:val="000000"/>
                <w:sz w:val="22"/>
              </w:rPr>
              <w:t>гробљима и сахрањивање</w:t>
            </w:r>
          </w:p>
        </w:tc>
      </w:tr>
    </w:tbl>
    <w:p w14:paraId="330BEC28" w14:textId="77777777" w:rsidR="00115F02" w:rsidRPr="00023291" w:rsidRDefault="00115F02" w:rsidP="00115F02">
      <w:pPr>
        <w:pStyle w:val="ListParagraph"/>
        <w:ind w:left="-567" w:firstLine="567"/>
        <w:rPr>
          <w:rFonts w:ascii="Times New Roman" w:hAnsi="Times New Roman"/>
          <w:b/>
          <w:i/>
          <w:lang w:val="sr-Cyrl-CS"/>
        </w:rPr>
      </w:pPr>
    </w:p>
    <w:p w14:paraId="6B6F9C76" w14:textId="77777777" w:rsidR="00115F02" w:rsidRPr="00023291" w:rsidRDefault="00115F02" w:rsidP="00115F02">
      <w:pPr>
        <w:pStyle w:val="ListParagraph"/>
        <w:ind w:left="0" w:firstLine="720"/>
        <w:rPr>
          <w:rFonts w:ascii="Times New Roman" w:hAnsi="Times New Roman"/>
          <w:lang w:val="sr-Cyrl-CS"/>
        </w:rPr>
      </w:pPr>
      <w:r w:rsidRPr="00023291">
        <w:rPr>
          <w:rFonts w:ascii="Times New Roman" w:hAnsi="Times New Roman"/>
          <w:b/>
          <w:lang w:val="sr-Cyrl-RS"/>
        </w:rPr>
        <w:t>53</w:t>
      </w:r>
      <w:r w:rsidRPr="00023291">
        <w:rPr>
          <w:rFonts w:ascii="Times New Roman" w:hAnsi="Times New Roman"/>
          <w:b/>
        </w:rPr>
        <w:t xml:space="preserve"> ЈЛС доставило је делимичне извештаје, </w:t>
      </w:r>
      <w:r w:rsidRPr="00023291">
        <w:rPr>
          <w:rFonts w:ascii="Times New Roman" w:hAnsi="Times New Roman"/>
        </w:rPr>
        <w:t>који нису обухватили 1 или више комуналних делатности, док једна ЈЛС (Бела Паланка) није доставила ниједан извештај, осим општих података</w:t>
      </w:r>
      <w:r w:rsidRPr="00023291">
        <w:rPr>
          <w:rFonts w:ascii="Times New Roman" w:hAnsi="Times New Roman"/>
          <w:lang w:val="sr-Cyrl-CS"/>
        </w:rPr>
        <w:t>.</w:t>
      </w:r>
    </w:p>
    <w:p w14:paraId="33D24438" w14:textId="77777777" w:rsidR="00437D67" w:rsidRDefault="00437D67" w:rsidP="00437D67">
      <w:pPr>
        <w:spacing w:after="0"/>
        <w:rPr>
          <w:rFonts w:cs="Times New Roman"/>
          <w:szCs w:val="24"/>
        </w:rPr>
      </w:pPr>
    </w:p>
    <w:p w14:paraId="248FDACF" w14:textId="77777777" w:rsidR="00115F02" w:rsidRPr="00023291" w:rsidRDefault="00115F02" w:rsidP="00437D67">
      <w:pPr>
        <w:spacing w:after="0"/>
        <w:rPr>
          <w:rFonts w:cs="Times New Roman"/>
          <w:b/>
          <w:i/>
          <w:szCs w:val="24"/>
          <w:lang w:val="sr-Cyrl-CS"/>
        </w:rPr>
      </w:pPr>
      <w:r w:rsidRPr="00023291">
        <w:rPr>
          <w:rFonts w:cs="Times New Roman"/>
          <w:b/>
          <w:i/>
          <w:szCs w:val="24"/>
          <w:lang w:val="sr-Cyrl-CS"/>
        </w:rPr>
        <w:t>Табела 4: ЈЛС чији извештаји нису обухватили све комуналне делатности</w:t>
      </w:r>
    </w:p>
    <w:tbl>
      <w:tblPr>
        <w:tblStyle w:val="TableGrid2"/>
        <w:tblW w:w="9209" w:type="dxa"/>
        <w:jc w:val="center"/>
        <w:tblLayout w:type="fixed"/>
        <w:tblLook w:val="04A0" w:firstRow="1" w:lastRow="0" w:firstColumn="1" w:lastColumn="0" w:noHBand="0" w:noVBand="1"/>
      </w:tblPr>
      <w:tblGrid>
        <w:gridCol w:w="988"/>
        <w:gridCol w:w="4132"/>
        <w:gridCol w:w="1985"/>
        <w:gridCol w:w="2104"/>
      </w:tblGrid>
      <w:tr w:rsidR="00FE5C32" w:rsidRPr="00023291" w14:paraId="77C8AEA4" w14:textId="77777777" w:rsidTr="00FE5C32">
        <w:trPr>
          <w:cantSplit/>
          <w:trHeight w:val="1383"/>
          <w:jc w:val="center"/>
        </w:trPr>
        <w:tc>
          <w:tcPr>
            <w:tcW w:w="988" w:type="dxa"/>
            <w:shd w:val="clear" w:color="auto" w:fill="DEEAF6" w:themeFill="accent1" w:themeFillTint="33"/>
            <w:vAlign w:val="center"/>
          </w:tcPr>
          <w:p w14:paraId="3DC9EF19" w14:textId="77777777" w:rsidR="00FE5C32" w:rsidRPr="008C4176" w:rsidRDefault="00FE5C32" w:rsidP="001E12A7">
            <w:pPr>
              <w:jc w:val="center"/>
              <w:rPr>
                <w:b/>
                <w:bCs/>
                <w:sz w:val="18"/>
                <w:szCs w:val="18"/>
                <w:lang w:val="sr-Cyrl-CS"/>
              </w:rPr>
            </w:pPr>
            <w:r w:rsidRPr="008C4176">
              <w:rPr>
                <w:b/>
                <w:bCs/>
                <w:sz w:val="18"/>
                <w:szCs w:val="18"/>
                <w:lang w:val="sr-Cyrl-CS"/>
              </w:rPr>
              <w:t>Р. бр.</w:t>
            </w:r>
          </w:p>
        </w:tc>
        <w:tc>
          <w:tcPr>
            <w:tcW w:w="4132" w:type="dxa"/>
            <w:shd w:val="clear" w:color="auto" w:fill="DEEAF6" w:themeFill="accent1" w:themeFillTint="33"/>
            <w:vAlign w:val="center"/>
          </w:tcPr>
          <w:p w14:paraId="06E658E5" w14:textId="77777777" w:rsidR="00FE5C32" w:rsidRPr="008C4176" w:rsidRDefault="00FE5C32" w:rsidP="001E12A7">
            <w:pPr>
              <w:jc w:val="center"/>
              <w:rPr>
                <w:b/>
                <w:bCs/>
                <w:sz w:val="18"/>
                <w:szCs w:val="18"/>
              </w:rPr>
            </w:pPr>
            <w:r w:rsidRPr="008C4176">
              <w:rPr>
                <w:b/>
                <w:bCs/>
                <w:sz w:val="18"/>
                <w:szCs w:val="18"/>
              </w:rPr>
              <w:t>ЈЕДИНИЦА ЛОКАЛНЕ САМОУПРАВЕ</w:t>
            </w:r>
          </w:p>
        </w:tc>
        <w:tc>
          <w:tcPr>
            <w:tcW w:w="1985" w:type="dxa"/>
            <w:shd w:val="clear" w:color="auto" w:fill="DEEAF6" w:themeFill="accent1" w:themeFillTint="33"/>
            <w:vAlign w:val="center"/>
          </w:tcPr>
          <w:p w14:paraId="4DECEF41" w14:textId="77777777" w:rsidR="00FE5C32" w:rsidRPr="008C4176" w:rsidRDefault="00FE5C32" w:rsidP="001E12A7">
            <w:pPr>
              <w:jc w:val="center"/>
              <w:rPr>
                <w:b/>
                <w:sz w:val="18"/>
                <w:szCs w:val="18"/>
              </w:rPr>
            </w:pPr>
            <w:r w:rsidRPr="008C4176">
              <w:rPr>
                <w:b/>
                <w:sz w:val="18"/>
                <w:szCs w:val="18"/>
              </w:rPr>
              <w:t>БРОЈ ДЕЛАТНОСТИ О КОЈИМА СУ ДОСТАВЉЕНИ ПОДАЦИ</w:t>
            </w:r>
          </w:p>
        </w:tc>
        <w:tc>
          <w:tcPr>
            <w:tcW w:w="2104" w:type="dxa"/>
            <w:shd w:val="clear" w:color="auto" w:fill="DEEAF6" w:themeFill="accent1" w:themeFillTint="33"/>
            <w:vAlign w:val="center"/>
          </w:tcPr>
          <w:p w14:paraId="3ACA23B5" w14:textId="77777777" w:rsidR="00FE5C32" w:rsidRPr="008C4176" w:rsidRDefault="00FE5C32" w:rsidP="001E12A7">
            <w:pPr>
              <w:jc w:val="center"/>
              <w:rPr>
                <w:b/>
                <w:sz w:val="18"/>
                <w:szCs w:val="18"/>
              </w:rPr>
            </w:pPr>
            <w:r w:rsidRPr="008C4176">
              <w:rPr>
                <w:b/>
                <w:sz w:val="18"/>
                <w:szCs w:val="18"/>
              </w:rPr>
              <w:t xml:space="preserve">БРОЈ ДЕЛАТНОСТИ О </w:t>
            </w:r>
            <w:r w:rsidRPr="00CA50F4">
              <w:rPr>
                <w:b/>
                <w:sz w:val="18"/>
                <w:szCs w:val="18"/>
              </w:rPr>
              <w:t>КОЈИМА НИСУ ДОСТАВЉЕНИ ПОДАЦИ</w:t>
            </w:r>
          </w:p>
        </w:tc>
      </w:tr>
      <w:tr w:rsidR="00FE5C32" w:rsidRPr="00023291" w14:paraId="4CC44313" w14:textId="77777777" w:rsidTr="00FE5C32">
        <w:trPr>
          <w:trHeight w:val="312"/>
          <w:jc w:val="center"/>
        </w:trPr>
        <w:tc>
          <w:tcPr>
            <w:tcW w:w="988" w:type="dxa"/>
            <w:vAlign w:val="center"/>
          </w:tcPr>
          <w:p w14:paraId="68E0CC40" w14:textId="77777777" w:rsidR="00FE5C32" w:rsidRPr="003938DC" w:rsidRDefault="00FE5C32" w:rsidP="00AE2132">
            <w:pPr>
              <w:numPr>
                <w:ilvl w:val="0"/>
                <w:numId w:val="37"/>
              </w:numPr>
              <w:contextualSpacing/>
              <w:jc w:val="left"/>
              <w:rPr>
                <w:bCs/>
              </w:rPr>
            </w:pPr>
          </w:p>
        </w:tc>
        <w:tc>
          <w:tcPr>
            <w:tcW w:w="4132" w:type="dxa"/>
            <w:vAlign w:val="center"/>
          </w:tcPr>
          <w:p w14:paraId="1308AB10" w14:textId="77777777" w:rsidR="00FE5C32" w:rsidRPr="003938DC" w:rsidRDefault="00FE5C32" w:rsidP="001E12A7">
            <w:pPr>
              <w:jc w:val="left"/>
              <w:rPr>
                <w:bCs/>
              </w:rPr>
            </w:pPr>
            <w:r w:rsidRPr="003938DC">
              <w:rPr>
                <w:bCs/>
              </w:rPr>
              <w:t>Лазаревац</w:t>
            </w:r>
          </w:p>
        </w:tc>
        <w:tc>
          <w:tcPr>
            <w:tcW w:w="1985" w:type="dxa"/>
            <w:vAlign w:val="center"/>
          </w:tcPr>
          <w:p w14:paraId="4E97494C" w14:textId="77777777" w:rsidR="00FE5C32" w:rsidRPr="003938DC" w:rsidRDefault="00FE5C32" w:rsidP="001E12A7">
            <w:pPr>
              <w:jc w:val="center"/>
              <w:rPr>
                <w:bCs/>
                <w:color w:val="000000"/>
              </w:rPr>
            </w:pPr>
            <w:r w:rsidRPr="003938DC">
              <w:rPr>
                <w:bCs/>
                <w:color w:val="000000"/>
              </w:rPr>
              <w:t>13</w:t>
            </w:r>
          </w:p>
        </w:tc>
        <w:tc>
          <w:tcPr>
            <w:tcW w:w="2104" w:type="dxa"/>
            <w:vAlign w:val="center"/>
          </w:tcPr>
          <w:p w14:paraId="68C44627" w14:textId="77777777" w:rsidR="00FE5C32" w:rsidRPr="003938DC" w:rsidRDefault="00FE5C32" w:rsidP="001E12A7">
            <w:pPr>
              <w:jc w:val="center"/>
              <w:rPr>
                <w:bCs/>
                <w:color w:val="000000"/>
              </w:rPr>
            </w:pPr>
            <w:r w:rsidRPr="003938DC">
              <w:rPr>
                <w:bCs/>
                <w:color w:val="000000"/>
              </w:rPr>
              <w:t>1</w:t>
            </w:r>
          </w:p>
        </w:tc>
      </w:tr>
      <w:tr w:rsidR="00FE5C32" w:rsidRPr="00023291" w14:paraId="3FF510BA" w14:textId="77777777" w:rsidTr="00FE5C32">
        <w:trPr>
          <w:trHeight w:val="312"/>
          <w:jc w:val="center"/>
        </w:trPr>
        <w:tc>
          <w:tcPr>
            <w:tcW w:w="988" w:type="dxa"/>
            <w:vAlign w:val="center"/>
          </w:tcPr>
          <w:p w14:paraId="204E01E0" w14:textId="77777777" w:rsidR="00FE5C32" w:rsidRPr="003938DC" w:rsidRDefault="00FE5C32" w:rsidP="00AE2132">
            <w:pPr>
              <w:numPr>
                <w:ilvl w:val="0"/>
                <w:numId w:val="37"/>
              </w:numPr>
              <w:contextualSpacing/>
              <w:jc w:val="left"/>
              <w:rPr>
                <w:bCs/>
              </w:rPr>
            </w:pPr>
          </w:p>
        </w:tc>
        <w:tc>
          <w:tcPr>
            <w:tcW w:w="4132" w:type="dxa"/>
            <w:vAlign w:val="center"/>
          </w:tcPr>
          <w:p w14:paraId="6BAABD46" w14:textId="77777777" w:rsidR="00FE5C32" w:rsidRPr="003938DC" w:rsidRDefault="00FE5C32" w:rsidP="001E12A7">
            <w:pPr>
              <w:jc w:val="left"/>
              <w:rPr>
                <w:bCs/>
              </w:rPr>
            </w:pPr>
            <w:r w:rsidRPr="003938DC">
              <w:rPr>
                <w:bCs/>
              </w:rPr>
              <w:t>Гроцка</w:t>
            </w:r>
          </w:p>
        </w:tc>
        <w:tc>
          <w:tcPr>
            <w:tcW w:w="1985" w:type="dxa"/>
            <w:vAlign w:val="center"/>
          </w:tcPr>
          <w:p w14:paraId="102C0A8A" w14:textId="77777777" w:rsidR="00FE5C32" w:rsidRPr="003938DC" w:rsidRDefault="00FE5C32" w:rsidP="001E12A7">
            <w:pPr>
              <w:jc w:val="center"/>
              <w:rPr>
                <w:bCs/>
                <w:color w:val="000000"/>
              </w:rPr>
            </w:pPr>
            <w:r w:rsidRPr="003938DC">
              <w:rPr>
                <w:bCs/>
                <w:color w:val="000000"/>
              </w:rPr>
              <w:t>13</w:t>
            </w:r>
          </w:p>
        </w:tc>
        <w:tc>
          <w:tcPr>
            <w:tcW w:w="2104" w:type="dxa"/>
            <w:vAlign w:val="center"/>
          </w:tcPr>
          <w:p w14:paraId="14BD5F13" w14:textId="77777777" w:rsidR="00FE5C32" w:rsidRPr="003938DC" w:rsidRDefault="00FE5C32" w:rsidP="001E12A7">
            <w:pPr>
              <w:jc w:val="center"/>
              <w:rPr>
                <w:bCs/>
                <w:color w:val="000000"/>
              </w:rPr>
            </w:pPr>
            <w:r w:rsidRPr="003938DC">
              <w:rPr>
                <w:bCs/>
                <w:color w:val="000000"/>
              </w:rPr>
              <w:t>1</w:t>
            </w:r>
          </w:p>
        </w:tc>
      </w:tr>
      <w:tr w:rsidR="00FE5C32" w:rsidRPr="00023291" w14:paraId="781DBB5E" w14:textId="77777777" w:rsidTr="00FE5C32">
        <w:trPr>
          <w:trHeight w:val="312"/>
          <w:jc w:val="center"/>
        </w:trPr>
        <w:tc>
          <w:tcPr>
            <w:tcW w:w="988" w:type="dxa"/>
            <w:vAlign w:val="center"/>
          </w:tcPr>
          <w:p w14:paraId="378F8B95" w14:textId="77777777" w:rsidR="00FE5C32" w:rsidRPr="003938DC" w:rsidRDefault="00FE5C32" w:rsidP="00AE2132">
            <w:pPr>
              <w:numPr>
                <w:ilvl w:val="0"/>
                <w:numId w:val="37"/>
              </w:numPr>
              <w:contextualSpacing/>
              <w:jc w:val="left"/>
              <w:rPr>
                <w:bCs/>
              </w:rPr>
            </w:pPr>
          </w:p>
        </w:tc>
        <w:tc>
          <w:tcPr>
            <w:tcW w:w="4132" w:type="dxa"/>
            <w:vAlign w:val="center"/>
          </w:tcPr>
          <w:p w14:paraId="18EAAF12" w14:textId="77777777" w:rsidR="00FE5C32" w:rsidRPr="003938DC" w:rsidRDefault="00FE5C32" w:rsidP="001E12A7">
            <w:pPr>
              <w:jc w:val="left"/>
              <w:rPr>
                <w:bCs/>
              </w:rPr>
            </w:pPr>
            <w:r w:rsidRPr="003938DC">
              <w:rPr>
                <w:bCs/>
                <w:lang w:val="sr-Cyrl-CS"/>
              </w:rPr>
              <w:t>Димитровград</w:t>
            </w:r>
          </w:p>
        </w:tc>
        <w:tc>
          <w:tcPr>
            <w:tcW w:w="1985" w:type="dxa"/>
            <w:vAlign w:val="center"/>
          </w:tcPr>
          <w:p w14:paraId="7E4AF424" w14:textId="77777777" w:rsidR="00FE5C32" w:rsidRPr="003938DC" w:rsidRDefault="00FE5C32" w:rsidP="001E12A7">
            <w:pPr>
              <w:jc w:val="center"/>
              <w:rPr>
                <w:bCs/>
                <w:color w:val="000000"/>
              </w:rPr>
            </w:pPr>
            <w:r w:rsidRPr="003938DC">
              <w:rPr>
                <w:bCs/>
                <w:color w:val="000000"/>
              </w:rPr>
              <w:t>13</w:t>
            </w:r>
          </w:p>
        </w:tc>
        <w:tc>
          <w:tcPr>
            <w:tcW w:w="2104" w:type="dxa"/>
            <w:vAlign w:val="center"/>
          </w:tcPr>
          <w:p w14:paraId="36A52232" w14:textId="77777777" w:rsidR="00FE5C32" w:rsidRPr="003938DC" w:rsidRDefault="00FE5C32" w:rsidP="001E12A7">
            <w:pPr>
              <w:jc w:val="center"/>
              <w:rPr>
                <w:bCs/>
                <w:color w:val="000000"/>
              </w:rPr>
            </w:pPr>
            <w:r w:rsidRPr="003938DC">
              <w:rPr>
                <w:bCs/>
                <w:color w:val="000000"/>
              </w:rPr>
              <w:t>1</w:t>
            </w:r>
          </w:p>
        </w:tc>
      </w:tr>
      <w:tr w:rsidR="00FE5C32" w:rsidRPr="00023291" w14:paraId="365C52BD" w14:textId="77777777" w:rsidTr="00FE5C32">
        <w:trPr>
          <w:trHeight w:val="312"/>
          <w:jc w:val="center"/>
        </w:trPr>
        <w:tc>
          <w:tcPr>
            <w:tcW w:w="988" w:type="dxa"/>
            <w:vAlign w:val="center"/>
          </w:tcPr>
          <w:p w14:paraId="4A4F6938" w14:textId="77777777" w:rsidR="00FE5C32" w:rsidRPr="003938DC" w:rsidRDefault="00FE5C32" w:rsidP="00AE2132">
            <w:pPr>
              <w:numPr>
                <w:ilvl w:val="0"/>
                <w:numId w:val="37"/>
              </w:numPr>
              <w:contextualSpacing/>
              <w:jc w:val="left"/>
              <w:rPr>
                <w:bCs/>
              </w:rPr>
            </w:pPr>
          </w:p>
        </w:tc>
        <w:tc>
          <w:tcPr>
            <w:tcW w:w="4132" w:type="dxa"/>
            <w:vAlign w:val="center"/>
          </w:tcPr>
          <w:p w14:paraId="6384722B" w14:textId="77777777" w:rsidR="00FE5C32" w:rsidRPr="003938DC" w:rsidRDefault="00FE5C32" w:rsidP="001E12A7">
            <w:pPr>
              <w:jc w:val="left"/>
              <w:rPr>
                <w:bCs/>
              </w:rPr>
            </w:pPr>
            <w:r w:rsidRPr="003938DC">
              <w:rPr>
                <w:bCs/>
                <w:lang w:val="sr-Latn-RS"/>
              </w:rPr>
              <w:t>Сурчин</w:t>
            </w:r>
          </w:p>
        </w:tc>
        <w:tc>
          <w:tcPr>
            <w:tcW w:w="1985" w:type="dxa"/>
            <w:vAlign w:val="center"/>
          </w:tcPr>
          <w:p w14:paraId="6B1CB9E1" w14:textId="77777777" w:rsidR="00FE5C32" w:rsidRPr="003938DC" w:rsidRDefault="00FE5C32" w:rsidP="001E12A7">
            <w:pPr>
              <w:jc w:val="center"/>
              <w:rPr>
                <w:bCs/>
                <w:color w:val="000000"/>
                <w:lang w:val="sr-Latn-RS"/>
              </w:rPr>
            </w:pPr>
            <w:r w:rsidRPr="003938DC">
              <w:rPr>
                <w:bCs/>
                <w:color w:val="000000"/>
                <w:lang w:val="sr-Latn-RS"/>
              </w:rPr>
              <w:t>13</w:t>
            </w:r>
          </w:p>
        </w:tc>
        <w:tc>
          <w:tcPr>
            <w:tcW w:w="2104" w:type="dxa"/>
            <w:vAlign w:val="center"/>
          </w:tcPr>
          <w:p w14:paraId="3C9B8C26" w14:textId="77777777" w:rsidR="00FE5C32" w:rsidRPr="003938DC" w:rsidRDefault="00FE5C32" w:rsidP="001E12A7">
            <w:pPr>
              <w:jc w:val="center"/>
              <w:rPr>
                <w:bCs/>
                <w:color w:val="000000"/>
                <w:lang w:val="sr-Latn-RS"/>
              </w:rPr>
            </w:pPr>
            <w:r w:rsidRPr="003938DC">
              <w:rPr>
                <w:bCs/>
                <w:color w:val="000000"/>
                <w:lang w:val="sr-Latn-RS"/>
              </w:rPr>
              <w:t>1</w:t>
            </w:r>
          </w:p>
        </w:tc>
      </w:tr>
      <w:tr w:rsidR="00FE5C32" w:rsidRPr="00023291" w14:paraId="402ACC44" w14:textId="77777777" w:rsidTr="00FE5C32">
        <w:trPr>
          <w:trHeight w:val="336"/>
          <w:jc w:val="center"/>
        </w:trPr>
        <w:tc>
          <w:tcPr>
            <w:tcW w:w="988" w:type="dxa"/>
            <w:vAlign w:val="center"/>
          </w:tcPr>
          <w:p w14:paraId="0EDEFAB3" w14:textId="77777777" w:rsidR="00FE5C32" w:rsidRPr="003938DC" w:rsidRDefault="00FE5C32" w:rsidP="00AE2132">
            <w:pPr>
              <w:numPr>
                <w:ilvl w:val="0"/>
                <w:numId w:val="37"/>
              </w:numPr>
              <w:contextualSpacing/>
              <w:jc w:val="left"/>
              <w:rPr>
                <w:bCs/>
              </w:rPr>
            </w:pPr>
          </w:p>
        </w:tc>
        <w:tc>
          <w:tcPr>
            <w:tcW w:w="4132" w:type="dxa"/>
            <w:vAlign w:val="center"/>
          </w:tcPr>
          <w:p w14:paraId="1B4456EF" w14:textId="77777777" w:rsidR="00FE5C32" w:rsidRPr="003938DC" w:rsidRDefault="00FE5C32" w:rsidP="001E12A7">
            <w:pPr>
              <w:jc w:val="left"/>
              <w:rPr>
                <w:bCs/>
              </w:rPr>
            </w:pPr>
            <w:r w:rsidRPr="003938DC">
              <w:rPr>
                <w:bCs/>
              </w:rPr>
              <w:t>Барајево</w:t>
            </w:r>
          </w:p>
        </w:tc>
        <w:tc>
          <w:tcPr>
            <w:tcW w:w="1985" w:type="dxa"/>
            <w:vAlign w:val="center"/>
          </w:tcPr>
          <w:p w14:paraId="27C7C141" w14:textId="77777777" w:rsidR="00FE5C32" w:rsidRPr="003938DC" w:rsidRDefault="00FE5C32" w:rsidP="001E12A7">
            <w:pPr>
              <w:jc w:val="center"/>
              <w:rPr>
                <w:bCs/>
                <w:color w:val="000000"/>
              </w:rPr>
            </w:pPr>
            <w:r w:rsidRPr="003938DC">
              <w:rPr>
                <w:bCs/>
                <w:color w:val="000000"/>
              </w:rPr>
              <w:t>12</w:t>
            </w:r>
          </w:p>
        </w:tc>
        <w:tc>
          <w:tcPr>
            <w:tcW w:w="2104" w:type="dxa"/>
            <w:vAlign w:val="center"/>
          </w:tcPr>
          <w:p w14:paraId="7CB829DC" w14:textId="77777777" w:rsidR="00FE5C32" w:rsidRPr="003938DC" w:rsidRDefault="00FE5C32" w:rsidP="001E12A7">
            <w:pPr>
              <w:jc w:val="center"/>
              <w:rPr>
                <w:bCs/>
                <w:color w:val="000000"/>
              </w:rPr>
            </w:pPr>
            <w:r w:rsidRPr="003938DC">
              <w:rPr>
                <w:bCs/>
                <w:color w:val="000000"/>
              </w:rPr>
              <w:t>2</w:t>
            </w:r>
          </w:p>
        </w:tc>
      </w:tr>
      <w:tr w:rsidR="00FE5C32" w:rsidRPr="00023291" w14:paraId="08DC436F" w14:textId="77777777" w:rsidTr="00FE5C32">
        <w:trPr>
          <w:trHeight w:val="312"/>
          <w:jc w:val="center"/>
        </w:trPr>
        <w:tc>
          <w:tcPr>
            <w:tcW w:w="988" w:type="dxa"/>
            <w:vAlign w:val="center"/>
          </w:tcPr>
          <w:p w14:paraId="44EB238C" w14:textId="77777777" w:rsidR="00FE5C32" w:rsidRPr="003938DC" w:rsidRDefault="00FE5C32" w:rsidP="00AE2132">
            <w:pPr>
              <w:numPr>
                <w:ilvl w:val="0"/>
                <w:numId w:val="37"/>
              </w:numPr>
              <w:contextualSpacing/>
              <w:jc w:val="left"/>
              <w:rPr>
                <w:bCs/>
              </w:rPr>
            </w:pPr>
          </w:p>
        </w:tc>
        <w:tc>
          <w:tcPr>
            <w:tcW w:w="4132" w:type="dxa"/>
            <w:vAlign w:val="center"/>
          </w:tcPr>
          <w:p w14:paraId="0BBF7958" w14:textId="77777777" w:rsidR="00FE5C32" w:rsidRPr="003938DC" w:rsidRDefault="00FE5C32" w:rsidP="001E12A7">
            <w:pPr>
              <w:jc w:val="left"/>
              <w:rPr>
                <w:bCs/>
              </w:rPr>
            </w:pPr>
            <w:r w:rsidRPr="003938DC">
              <w:rPr>
                <w:bCs/>
              </w:rPr>
              <w:t>Блаце</w:t>
            </w:r>
          </w:p>
        </w:tc>
        <w:tc>
          <w:tcPr>
            <w:tcW w:w="1985" w:type="dxa"/>
            <w:vAlign w:val="center"/>
          </w:tcPr>
          <w:p w14:paraId="4B9EE362" w14:textId="77777777" w:rsidR="00FE5C32" w:rsidRPr="003938DC" w:rsidRDefault="00FE5C32" w:rsidP="001E12A7">
            <w:pPr>
              <w:jc w:val="center"/>
              <w:rPr>
                <w:bCs/>
                <w:color w:val="000000"/>
              </w:rPr>
            </w:pPr>
            <w:r w:rsidRPr="003938DC">
              <w:rPr>
                <w:bCs/>
                <w:color w:val="000000"/>
              </w:rPr>
              <w:t>12</w:t>
            </w:r>
          </w:p>
        </w:tc>
        <w:tc>
          <w:tcPr>
            <w:tcW w:w="2104" w:type="dxa"/>
            <w:vAlign w:val="center"/>
          </w:tcPr>
          <w:p w14:paraId="168F0C6C" w14:textId="77777777" w:rsidR="00FE5C32" w:rsidRPr="003938DC" w:rsidRDefault="00FE5C32" w:rsidP="001E12A7">
            <w:pPr>
              <w:jc w:val="center"/>
              <w:rPr>
                <w:bCs/>
                <w:color w:val="000000"/>
              </w:rPr>
            </w:pPr>
            <w:r w:rsidRPr="003938DC">
              <w:rPr>
                <w:bCs/>
                <w:color w:val="000000"/>
              </w:rPr>
              <w:t>2</w:t>
            </w:r>
          </w:p>
        </w:tc>
      </w:tr>
      <w:tr w:rsidR="00FE5C32" w:rsidRPr="00023291" w14:paraId="62F251BF" w14:textId="77777777" w:rsidTr="00FE5C32">
        <w:trPr>
          <w:trHeight w:val="312"/>
          <w:jc w:val="center"/>
        </w:trPr>
        <w:tc>
          <w:tcPr>
            <w:tcW w:w="988" w:type="dxa"/>
            <w:vAlign w:val="center"/>
          </w:tcPr>
          <w:p w14:paraId="0513B5A5" w14:textId="77777777" w:rsidR="00FE5C32" w:rsidRPr="003938DC" w:rsidRDefault="00FE5C32" w:rsidP="00AE2132">
            <w:pPr>
              <w:numPr>
                <w:ilvl w:val="0"/>
                <w:numId w:val="37"/>
              </w:numPr>
              <w:contextualSpacing/>
              <w:jc w:val="left"/>
              <w:rPr>
                <w:bCs/>
              </w:rPr>
            </w:pPr>
          </w:p>
        </w:tc>
        <w:tc>
          <w:tcPr>
            <w:tcW w:w="4132" w:type="dxa"/>
            <w:vAlign w:val="center"/>
          </w:tcPr>
          <w:p w14:paraId="602C36E2" w14:textId="77777777" w:rsidR="00FE5C32" w:rsidRPr="003938DC" w:rsidRDefault="00FE5C32" w:rsidP="001E12A7">
            <w:pPr>
              <w:jc w:val="left"/>
              <w:rPr>
                <w:bCs/>
              </w:rPr>
            </w:pPr>
            <w:r w:rsidRPr="003938DC">
              <w:rPr>
                <w:bCs/>
              </w:rPr>
              <w:t>Младеновац</w:t>
            </w:r>
          </w:p>
        </w:tc>
        <w:tc>
          <w:tcPr>
            <w:tcW w:w="1985" w:type="dxa"/>
            <w:vAlign w:val="center"/>
          </w:tcPr>
          <w:p w14:paraId="1B4261EF" w14:textId="77777777" w:rsidR="00FE5C32" w:rsidRPr="003938DC" w:rsidRDefault="00FE5C32" w:rsidP="001E12A7">
            <w:pPr>
              <w:jc w:val="center"/>
              <w:rPr>
                <w:bCs/>
                <w:color w:val="000000"/>
              </w:rPr>
            </w:pPr>
            <w:r w:rsidRPr="003938DC">
              <w:rPr>
                <w:bCs/>
                <w:color w:val="000000"/>
              </w:rPr>
              <w:t>12</w:t>
            </w:r>
          </w:p>
        </w:tc>
        <w:tc>
          <w:tcPr>
            <w:tcW w:w="2104" w:type="dxa"/>
            <w:vAlign w:val="center"/>
          </w:tcPr>
          <w:p w14:paraId="762E2299" w14:textId="77777777" w:rsidR="00FE5C32" w:rsidRPr="003938DC" w:rsidRDefault="00FE5C32" w:rsidP="001E12A7">
            <w:pPr>
              <w:jc w:val="center"/>
              <w:rPr>
                <w:bCs/>
                <w:color w:val="000000"/>
              </w:rPr>
            </w:pPr>
            <w:r w:rsidRPr="003938DC">
              <w:rPr>
                <w:bCs/>
                <w:color w:val="000000"/>
              </w:rPr>
              <w:t>2</w:t>
            </w:r>
          </w:p>
        </w:tc>
      </w:tr>
      <w:tr w:rsidR="00FE5C32" w:rsidRPr="00023291" w14:paraId="19042F6C" w14:textId="77777777" w:rsidTr="00FE5C32">
        <w:trPr>
          <w:trHeight w:val="312"/>
          <w:jc w:val="center"/>
        </w:trPr>
        <w:tc>
          <w:tcPr>
            <w:tcW w:w="988" w:type="dxa"/>
            <w:vAlign w:val="center"/>
          </w:tcPr>
          <w:p w14:paraId="05370A7F" w14:textId="77777777" w:rsidR="00FE5C32" w:rsidRPr="003938DC" w:rsidRDefault="00FE5C32" w:rsidP="00AE2132">
            <w:pPr>
              <w:numPr>
                <w:ilvl w:val="0"/>
                <w:numId w:val="37"/>
              </w:numPr>
              <w:contextualSpacing/>
              <w:jc w:val="left"/>
              <w:rPr>
                <w:bCs/>
              </w:rPr>
            </w:pPr>
          </w:p>
        </w:tc>
        <w:tc>
          <w:tcPr>
            <w:tcW w:w="4132" w:type="dxa"/>
            <w:vAlign w:val="center"/>
          </w:tcPr>
          <w:p w14:paraId="2B9A5226" w14:textId="77777777" w:rsidR="00FE5C32" w:rsidRPr="003938DC" w:rsidRDefault="00FE5C32" w:rsidP="001E12A7">
            <w:pPr>
              <w:jc w:val="left"/>
              <w:rPr>
                <w:bCs/>
              </w:rPr>
            </w:pPr>
            <w:r w:rsidRPr="003938DC">
              <w:rPr>
                <w:bCs/>
              </w:rPr>
              <w:t>Сопот</w:t>
            </w:r>
          </w:p>
        </w:tc>
        <w:tc>
          <w:tcPr>
            <w:tcW w:w="1985" w:type="dxa"/>
            <w:vAlign w:val="center"/>
          </w:tcPr>
          <w:p w14:paraId="5A4E557E" w14:textId="77777777" w:rsidR="00FE5C32" w:rsidRPr="003938DC" w:rsidRDefault="00FE5C32" w:rsidP="001E12A7">
            <w:pPr>
              <w:jc w:val="center"/>
              <w:rPr>
                <w:bCs/>
                <w:color w:val="000000"/>
              </w:rPr>
            </w:pPr>
            <w:r w:rsidRPr="003938DC">
              <w:rPr>
                <w:bCs/>
                <w:color w:val="000000"/>
              </w:rPr>
              <w:t>12</w:t>
            </w:r>
          </w:p>
        </w:tc>
        <w:tc>
          <w:tcPr>
            <w:tcW w:w="2104" w:type="dxa"/>
            <w:vAlign w:val="center"/>
          </w:tcPr>
          <w:p w14:paraId="551EC8A4" w14:textId="77777777" w:rsidR="00FE5C32" w:rsidRPr="003938DC" w:rsidRDefault="00FE5C32" w:rsidP="001E12A7">
            <w:pPr>
              <w:jc w:val="center"/>
              <w:rPr>
                <w:bCs/>
                <w:color w:val="000000"/>
              </w:rPr>
            </w:pPr>
            <w:r w:rsidRPr="003938DC">
              <w:rPr>
                <w:bCs/>
                <w:color w:val="000000"/>
              </w:rPr>
              <w:t>2</w:t>
            </w:r>
          </w:p>
        </w:tc>
      </w:tr>
      <w:tr w:rsidR="00FE5C32" w:rsidRPr="00023291" w14:paraId="2857854B" w14:textId="77777777" w:rsidTr="00FE5C32">
        <w:trPr>
          <w:trHeight w:val="324"/>
          <w:jc w:val="center"/>
        </w:trPr>
        <w:tc>
          <w:tcPr>
            <w:tcW w:w="988" w:type="dxa"/>
            <w:vAlign w:val="center"/>
          </w:tcPr>
          <w:p w14:paraId="509BEEAB" w14:textId="77777777" w:rsidR="00FE5C32" w:rsidRPr="003938DC" w:rsidRDefault="00FE5C32" w:rsidP="00AE2132">
            <w:pPr>
              <w:numPr>
                <w:ilvl w:val="0"/>
                <w:numId w:val="37"/>
              </w:numPr>
              <w:contextualSpacing/>
              <w:jc w:val="left"/>
              <w:rPr>
                <w:bCs/>
              </w:rPr>
            </w:pPr>
          </w:p>
        </w:tc>
        <w:tc>
          <w:tcPr>
            <w:tcW w:w="4132" w:type="dxa"/>
            <w:vAlign w:val="center"/>
          </w:tcPr>
          <w:p w14:paraId="091FE4F3" w14:textId="77777777" w:rsidR="00FE5C32" w:rsidRPr="003938DC" w:rsidRDefault="00FE5C32" w:rsidP="001E12A7">
            <w:pPr>
              <w:jc w:val="left"/>
              <w:rPr>
                <w:bCs/>
              </w:rPr>
            </w:pPr>
            <w:r w:rsidRPr="003938DC">
              <w:rPr>
                <w:bCs/>
              </w:rPr>
              <w:t>Србобран</w:t>
            </w:r>
          </w:p>
        </w:tc>
        <w:tc>
          <w:tcPr>
            <w:tcW w:w="1985" w:type="dxa"/>
            <w:vAlign w:val="center"/>
          </w:tcPr>
          <w:p w14:paraId="279EF50D" w14:textId="77777777" w:rsidR="00FE5C32" w:rsidRPr="003938DC" w:rsidRDefault="00FE5C32" w:rsidP="001E12A7">
            <w:pPr>
              <w:jc w:val="center"/>
              <w:rPr>
                <w:bCs/>
                <w:color w:val="000000"/>
              </w:rPr>
            </w:pPr>
            <w:r w:rsidRPr="003938DC">
              <w:rPr>
                <w:bCs/>
                <w:color w:val="000000"/>
              </w:rPr>
              <w:t>12</w:t>
            </w:r>
          </w:p>
        </w:tc>
        <w:tc>
          <w:tcPr>
            <w:tcW w:w="2104" w:type="dxa"/>
            <w:vAlign w:val="center"/>
          </w:tcPr>
          <w:p w14:paraId="62350D99" w14:textId="77777777" w:rsidR="00FE5C32" w:rsidRPr="003938DC" w:rsidRDefault="00FE5C32" w:rsidP="001E12A7">
            <w:pPr>
              <w:jc w:val="center"/>
              <w:rPr>
                <w:bCs/>
                <w:color w:val="000000"/>
              </w:rPr>
            </w:pPr>
            <w:r w:rsidRPr="003938DC">
              <w:rPr>
                <w:bCs/>
                <w:color w:val="000000"/>
              </w:rPr>
              <w:t>2</w:t>
            </w:r>
          </w:p>
        </w:tc>
      </w:tr>
      <w:tr w:rsidR="00FE5C32" w:rsidRPr="00023291" w14:paraId="3D171CD5" w14:textId="77777777" w:rsidTr="00FE5C32">
        <w:trPr>
          <w:trHeight w:val="312"/>
          <w:jc w:val="center"/>
        </w:trPr>
        <w:tc>
          <w:tcPr>
            <w:tcW w:w="988" w:type="dxa"/>
            <w:vAlign w:val="center"/>
          </w:tcPr>
          <w:p w14:paraId="40A15880" w14:textId="77777777" w:rsidR="00FE5C32" w:rsidRPr="003938DC" w:rsidRDefault="00FE5C32" w:rsidP="00AE2132">
            <w:pPr>
              <w:numPr>
                <w:ilvl w:val="0"/>
                <w:numId w:val="37"/>
              </w:numPr>
              <w:contextualSpacing/>
              <w:jc w:val="left"/>
              <w:rPr>
                <w:bCs/>
              </w:rPr>
            </w:pPr>
          </w:p>
        </w:tc>
        <w:tc>
          <w:tcPr>
            <w:tcW w:w="4132" w:type="dxa"/>
            <w:vAlign w:val="center"/>
          </w:tcPr>
          <w:p w14:paraId="08CD0091" w14:textId="77777777" w:rsidR="00FE5C32" w:rsidRPr="003938DC" w:rsidRDefault="00FE5C32" w:rsidP="001E12A7">
            <w:pPr>
              <w:jc w:val="left"/>
              <w:rPr>
                <w:bCs/>
              </w:rPr>
            </w:pPr>
            <w:r w:rsidRPr="003938DC">
              <w:rPr>
                <w:bCs/>
              </w:rPr>
              <w:t>Стара Пазова</w:t>
            </w:r>
          </w:p>
        </w:tc>
        <w:tc>
          <w:tcPr>
            <w:tcW w:w="1985" w:type="dxa"/>
            <w:vAlign w:val="center"/>
          </w:tcPr>
          <w:p w14:paraId="3B9B7AE4" w14:textId="77777777" w:rsidR="00FE5C32" w:rsidRPr="003938DC" w:rsidRDefault="00FE5C32" w:rsidP="001E12A7">
            <w:pPr>
              <w:jc w:val="center"/>
              <w:rPr>
                <w:bCs/>
                <w:color w:val="000000"/>
              </w:rPr>
            </w:pPr>
            <w:r w:rsidRPr="003938DC">
              <w:rPr>
                <w:bCs/>
                <w:color w:val="000000"/>
              </w:rPr>
              <w:t>12</w:t>
            </w:r>
          </w:p>
        </w:tc>
        <w:tc>
          <w:tcPr>
            <w:tcW w:w="2104" w:type="dxa"/>
            <w:vAlign w:val="center"/>
          </w:tcPr>
          <w:p w14:paraId="100C25E9" w14:textId="77777777" w:rsidR="00FE5C32" w:rsidRPr="003938DC" w:rsidRDefault="00FE5C32" w:rsidP="001E12A7">
            <w:pPr>
              <w:jc w:val="center"/>
              <w:rPr>
                <w:bCs/>
                <w:color w:val="000000"/>
              </w:rPr>
            </w:pPr>
            <w:r w:rsidRPr="003938DC">
              <w:rPr>
                <w:bCs/>
                <w:color w:val="000000"/>
              </w:rPr>
              <w:t>2</w:t>
            </w:r>
          </w:p>
        </w:tc>
      </w:tr>
      <w:tr w:rsidR="00FE5C32" w:rsidRPr="00023291" w14:paraId="6A4D0E89" w14:textId="77777777" w:rsidTr="00FE5C32">
        <w:trPr>
          <w:trHeight w:val="312"/>
          <w:jc w:val="center"/>
        </w:trPr>
        <w:tc>
          <w:tcPr>
            <w:tcW w:w="988" w:type="dxa"/>
            <w:vAlign w:val="center"/>
          </w:tcPr>
          <w:p w14:paraId="3AB9F244" w14:textId="77777777" w:rsidR="00FE5C32" w:rsidRPr="003938DC" w:rsidRDefault="00FE5C32" w:rsidP="00AE2132">
            <w:pPr>
              <w:numPr>
                <w:ilvl w:val="0"/>
                <w:numId w:val="37"/>
              </w:numPr>
              <w:contextualSpacing/>
              <w:jc w:val="left"/>
              <w:rPr>
                <w:bCs/>
              </w:rPr>
            </w:pPr>
          </w:p>
        </w:tc>
        <w:tc>
          <w:tcPr>
            <w:tcW w:w="4132" w:type="dxa"/>
            <w:vAlign w:val="center"/>
          </w:tcPr>
          <w:p w14:paraId="0A900135" w14:textId="77777777" w:rsidR="00FE5C32" w:rsidRPr="003938DC" w:rsidRDefault="00FE5C32" w:rsidP="001E12A7">
            <w:pPr>
              <w:jc w:val="left"/>
              <w:rPr>
                <w:bCs/>
              </w:rPr>
            </w:pPr>
            <w:r w:rsidRPr="003938DC">
              <w:rPr>
                <w:bCs/>
              </w:rPr>
              <w:t>Прокупље</w:t>
            </w:r>
          </w:p>
        </w:tc>
        <w:tc>
          <w:tcPr>
            <w:tcW w:w="1985" w:type="dxa"/>
            <w:vAlign w:val="center"/>
          </w:tcPr>
          <w:p w14:paraId="518B1450" w14:textId="77777777" w:rsidR="00FE5C32" w:rsidRPr="003938DC" w:rsidRDefault="00FE5C32" w:rsidP="001E12A7">
            <w:pPr>
              <w:jc w:val="center"/>
              <w:rPr>
                <w:bCs/>
                <w:color w:val="000000"/>
              </w:rPr>
            </w:pPr>
            <w:r w:rsidRPr="003938DC">
              <w:rPr>
                <w:bCs/>
                <w:color w:val="000000"/>
              </w:rPr>
              <w:t>12</w:t>
            </w:r>
          </w:p>
        </w:tc>
        <w:tc>
          <w:tcPr>
            <w:tcW w:w="2104" w:type="dxa"/>
            <w:vAlign w:val="center"/>
          </w:tcPr>
          <w:p w14:paraId="41FB8C95" w14:textId="77777777" w:rsidR="00FE5C32" w:rsidRPr="003938DC" w:rsidRDefault="00FE5C32" w:rsidP="001E12A7">
            <w:pPr>
              <w:jc w:val="center"/>
              <w:rPr>
                <w:bCs/>
                <w:color w:val="000000"/>
              </w:rPr>
            </w:pPr>
            <w:r w:rsidRPr="003938DC">
              <w:rPr>
                <w:bCs/>
                <w:color w:val="000000"/>
              </w:rPr>
              <w:t>1</w:t>
            </w:r>
          </w:p>
        </w:tc>
      </w:tr>
      <w:tr w:rsidR="00FE5C32" w:rsidRPr="00023291" w14:paraId="473C4AF6" w14:textId="77777777" w:rsidTr="00FE5C32">
        <w:trPr>
          <w:trHeight w:val="312"/>
          <w:jc w:val="center"/>
        </w:trPr>
        <w:tc>
          <w:tcPr>
            <w:tcW w:w="988" w:type="dxa"/>
            <w:vAlign w:val="center"/>
          </w:tcPr>
          <w:p w14:paraId="293398E1" w14:textId="77777777" w:rsidR="00FE5C32" w:rsidRPr="003938DC" w:rsidRDefault="00FE5C32" w:rsidP="00AE2132">
            <w:pPr>
              <w:numPr>
                <w:ilvl w:val="0"/>
                <w:numId w:val="37"/>
              </w:numPr>
              <w:contextualSpacing/>
              <w:jc w:val="left"/>
              <w:rPr>
                <w:bCs/>
              </w:rPr>
            </w:pPr>
          </w:p>
        </w:tc>
        <w:tc>
          <w:tcPr>
            <w:tcW w:w="4132" w:type="dxa"/>
            <w:vAlign w:val="center"/>
          </w:tcPr>
          <w:p w14:paraId="3B7CB3EC" w14:textId="77777777" w:rsidR="00FE5C32" w:rsidRPr="003938DC" w:rsidRDefault="00FE5C32" w:rsidP="001E12A7">
            <w:pPr>
              <w:jc w:val="left"/>
              <w:rPr>
                <w:bCs/>
              </w:rPr>
            </w:pPr>
            <w:r w:rsidRPr="003938DC">
              <w:rPr>
                <w:bCs/>
              </w:rPr>
              <w:t>Сремска Митровица</w:t>
            </w:r>
          </w:p>
        </w:tc>
        <w:tc>
          <w:tcPr>
            <w:tcW w:w="1985" w:type="dxa"/>
            <w:vAlign w:val="center"/>
          </w:tcPr>
          <w:p w14:paraId="3A0F49D0" w14:textId="77777777" w:rsidR="00FE5C32" w:rsidRPr="003938DC" w:rsidRDefault="00FE5C32" w:rsidP="001E12A7">
            <w:pPr>
              <w:jc w:val="center"/>
              <w:rPr>
                <w:bCs/>
                <w:color w:val="000000"/>
              </w:rPr>
            </w:pPr>
            <w:r w:rsidRPr="003938DC">
              <w:rPr>
                <w:bCs/>
                <w:color w:val="000000"/>
              </w:rPr>
              <w:t>12</w:t>
            </w:r>
          </w:p>
        </w:tc>
        <w:tc>
          <w:tcPr>
            <w:tcW w:w="2104" w:type="dxa"/>
            <w:vAlign w:val="center"/>
          </w:tcPr>
          <w:p w14:paraId="58EE40E4" w14:textId="77777777" w:rsidR="00FE5C32" w:rsidRPr="003938DC" w:rsidRDefault="00FE5C32" w:rsidP="001E12A7">
            <w:pPr>
              <w:jc w:val="center"/>
              <w:rPr>
                <w:bCs/>
                <w:color w:val="000000"/>
              </w:rPr>
            </w:pPr>
            <w:r w:rsidRPr="003938DC">
              <w:rPr>
                <w:bCs/>
                <w:color w:val="000000"/>
              </w:rPr>
              <w:t>1</w:t>
            </w:r>
          </w:p>
        </w:tc>
      </w:tr>
      <w:tr w:rsidR="00FE5C32" w:rsidRPr="00023291" w14:paraId="6F73211F" w14:textId="77777777" w:rsidTr="00FE5C32">
        <w:trPr>
          <w:trHeight w:val="312"/>
          <w:jc w:val="center"/>
        </w:trPr>
        <w:tc>
          <w:tcPr>
            <w:tcW w:w="988" w:type="dxa"/>
            <w:vAlign w:val="center"/>
          </w:tcPr>
          <w:p w14:paraId="6F149AED" w14:textId="77777777" w:rsidR="00FE5C32" w:rsidRPr="003938DC" w:rsidRDefault="00FE5C32" w:rsidP="00AE2132">
            <w:pPr>
              <w:numPr>
                <w:ilvl w:val="0"/>
                <w:numId w:val="37"/>
              </w:numPr>
              <w:contextualSpacing/>
              <w:jc w:val="left"/>
              <w:rPr>
                <w:bCs/>
              </w:rPr>
            </w:pPr>
          </w:p>
        </w:tc>
        <w:tc>
          <w:tcPr>
            <w:tcW w:w="4132" w:type="dxa"/>
            <w:vAlign w:val="center"/>
          </w:tcPr>
          <w:p w14:paraId="048874F5" w14:textId="77777777" w:rsidR="00FE5C32" w:rsidRPr="003938DC" w:rsidRDefault="00FE5C32" w:rsidP="001E12A7">
            <w:pPr>
              <w:jc w:val="left"/>
              <w:rPr>
                <w:bCs/>
              </w:rPr>
            </w:pPr>
            <w:r w:rsidRPr="003938DC">
              <w:rPr>
                <w:bCs/>
              </w:rPr>
              <w:t>Аранђеловац</w:t>
            </w:r>
          </w:p>
        </w:tc>
        <w:tc>
          <w:tcPr>
            <w:tcW w:w="1985" w:type="dxa"/>
            <w:vAlign w:val="center"/>
          </w:tcPr>
          <w:p w14:paraId="01FB7C0D" w14:textId="77777777" w:rsidR="00FE5C32" w:rsidRPr="003938DC" w:rsidRDefault="00FE5C32" w:rsidP="001E12A7">
            <w:pPr>
              <w:jc w:val="center"/>
              <w:rPr>
                <w:bCs/>
                <w:color w:val="000000"/>
              </w:rPr>
            </w:pPr>
            <w:r w:rsidRPr="003938DC">
              <w:rPr>
                <w:bCs/>
                <w:color w:val="000000"/>
              </w:rPr>
              <w:t>11</w:t>
            </w:r>
          </w:p>
        </w:tc>
        <w:tc>
          <w:tcPr>
            <w:tcW w:w="2104" w:type="dxa"/>
            <w:vAlign w:val="center"/>
          </w:tcPr>
          <w:p w14:paraId="59A37959" w14:textId="77777777" w:rsidR="00FE5C32" w:rsidRPr="003938DC" w:rsidRDefault="00FE5C32" w:rsidP="001E12A7">
            <w:pPr>
              <w:jc w:val="center"/>
              <w:rPr>
                <w:bCs/>
                <w:color w:val="000000"/>
              </w:rPr>
            </w:pPr>
            <w:r w:rsidRPr="003938DC">
              <w:rPr>
                <w:bCs/>
                <w:color w:val="000000"/>
              </w:rPr>
              <w:t>3</w:t>
            </w:r>
          </w:p>
        </w:tc>
      </w:tr>
      <w:tr w:rsidR="00FE5C32" w:rsidRPr="00023291" w14:paraId="05C3C114" w14:textId="77777777" w:rsidTr="00FE5C32">
        <w:trPr>
          <w:trHeight w:val="312"/>
          <w:jc w:val="center"/>
        </w:trPr>
        <w:tc>
          <w:tcPr>
            <w:tcW w:w="988" w:type="dxa"/>
            <w:vAlign w:val="center"/>
          </w:tcPr>
          <w:p w14:paraId="2ECAA1A4" w14:textId="77777777" w:rsidR="00FE5C32" w:rsidRPr="003938DC" w:rsidRDefault="00FE5C32" w:rsidP="00AE2132">
            <w:pPr>
              <w:numPr>
                <w:ilvl w:val="0"/>
                <w:numId w:val="37"/>
              </w:numPr>
              <w:contextualSpacing/>
              <w:jc w:val="left"/>
              <w:rPr>
                <w:bCs/>
              </w:rPr>
            </w:pPr>
          </w:p>
        </w:tc>
        <w:tc>
          <w:tcPr>
            <w:tcW w:w="4132" w:type="dxa"/>
            <w:vAlign w:val="center"/>
          </w:tcPr>
          <w:p w14:paraId="2EA7E254" w14:textId="77777777" w:rsidR="00FE5C32" w:rsidRPr="003938DC" w:rsidRDefault="00FE5C32" w:rsidP="001E12A7">
            <w:pPr>
              <w:jc w:val="left"/>
              <w:rPr>
                <w:bCs/>
              </w:rPr>
            </w:pPr>
            <w:r w:rsidRPr="003938DC">
              <w:rPr>
                <w:bCs/>
              </w:rPr>
              <w:t>Кучево</w:t>
            </w:r>
          </w:p>
        </w:tc>
        <w:tc>
          <w:tcPr>
            <w:tcW w:w="1985" w:type="dxa"/>
            <w:vAlign w:val="center"/>
          </w:tcPr>
          <w:p w14:paraId="79A26A82" w14:textId="77777777" w:rsidR="00FE5C32" w:rsidRPr="003938DC" w:rsidRDefault="00FE5C32" w:rsidP="001E12A7">
            <w:pPr>
              <w:jc w:val="center"/>
              <w:rPr>
                <w:bCs/>
                <w:color w:val="000000"/>
              </w:rPr>
            </w:pPr>
            <w:r w:rsidRPr="003938DC">
              <w:rPr>
                <w:bCs/>
                <w:color w:val="000000"/>
              </w:rPr>
              <w:t>11</w:t>
            </w:r>
          </w:p>
        </w:tc>
        <w:tc>
          <w:tcPr>
            <w:tcW w:w="2104" w:type="dxa"/>
            <w:vAlign w:val="center"/>
          </w:tcPr>
          <w:p w14:paraId="449791DE" w14:textId="77777777" w:rsidR="00FE5C32" w:rsidRPr="003938DC" w:rsidRDefault="00FE5C32" w:rsidP="001E12A7">
            <w:pPr>
              <w:jc w:val="center"/>
              <w:rPr>
                <w:bCs/>
                <w:color w:val="000000"/>
              </w:rPr>
            </w:pPr>
            <w:r w:rsidRPr="003938DC">
              <w:rPr>
                <w:bCs/>
                <w:color w:val="000000"/>
              </w:rPr>
              <w:t>3</w:t>
            </w:r>
          </w:p>
        </w:tc>
      </w:tr>
      <w:tr w:rsidR="00FE5C32" w:rsidRPr="00023291" w14:paraId="50F421FB" w14:textId="77777777" w:rsidTr="00FE5C32">
        <w:trPr>
          <w:trHeight w:val="312"/>
          <w:jc w:val="center"/>
        </w:trPr>
        <w:tc>
          <w:tcPr>
            <w:tcW w:w="988" w:type="dxa"/>
            <w:vAlign w:val="center"/>
          </w:tcPr>
          <w:p w14:paraId="41D2BE0F" w14:textId="77777777" w:rsidR="00FE5C32" w:rsidRPr="003938DC" w:rsidRDefault="00FE5C32" w:rsidP="00AE2132">
            <w:pPr>
              <w:numPr>
                <w:ilvl w:val="0"/>
                <w:numId w:val="37"/>
              </w:numPr>
              <w:contextualSpacing/>
              <w:jc w:val="left"/>
              <w:rPr>
                <w:bCs/>
              </w:rPr>
            </w:pPr>
          </w:p>
        </w:tc>
        <w:tc>
          <w:tcPr>
            <w:tcW w:w="4132" w:type="dxa"/>
            <w:vAlign w:val="center"/>
          </w:tcPr>
          <w:p w14:paraId="4CD21C37" w14:textId="77777777" w:rsidR="00FE5C32" w:rsidRPr="003938DC" w:rsidRDefault="00FE5C32" w:rsidP="001E12A7">
            <w:pPr>
              <w:jc w:val="left"/>
              <w:rPr>
                <w:bCs/>
              </w:rPr>
            </w:pPr>
            <w:r w:rsidRPr="003938DC">
              <w:rPr>
                <w:bCs/>
              </w:rPr>
              <w:t>Љубовија</w:t>
            </w:r>
          </w:p>
        </w:tc>
        <w:tc>
          <w:tcPr>
            <w:tcW w:w="1985" w:type="dxa"/>
            <w:vAlign w:val="center"/>
          </w:tcPr>
          <w:p w14:paraId="339150DC" w14:textId="77777777" w:rsidR="00FE5C32" w:rsidRPr="003938DC" w:rsidRDefault="00FE5C32" w:rsidP="001E12A7">
            <w:pPr>
              <w:jc w:val="center"/>
              <w:rPr>
                <w:bCs/>
                <w:color w:val="000000"/>
              </w:rPr>
            </w:pPr>
            <w:r w:rsidRPr="003938DC">
              <w:rPr>
                <w:bCs/>
                <w:color w:val="000000"/>
              </w:rPr>
              <w:t>11</w:t>
            </w:r>
          </w:p>
        </w:tc>
        <w:tc>
          <w:tcPr>
            <w:tcW w:w="2104" w:type="dxa"/>
            <w:vAlign w:val="center"/>
          </w:tcPr>
          <w:p w14:paraId="397ECFBC" w14:textId="77777777" w:rsidR="00FE5C32" w:rsidRPr="003938DC" w:rsidRDefault="00FE5C32" w:rsidP="001E12A7">
            <w:pPr>
              <w:jc w:val="center"/>
              <w:rPr>
                <w:bCs/>
                <w:color w:val="000000"/>
              </w:rPr>
            </w:pPr>
            <w:r w:rsidRPr="003938DC">
              <w:rPr>
                <w:bCs/>
                <w:color w:val="000000"/>
              </w:rPr>
              <w:t>3</w:t>
            </w:r>
          </w:p>
        </w:tc>
      </w:tr>
      <w:tr w:rsidR="00FE5C32" w:rsidRPr="00023291" w14:paraId="0541DCC2" w14:textId="77777777" w:rsidTr="00FE5C32">
        <w:trPr>
          <w:trHeight w:val="312"/>
          <w:jc w:val="center"/>
        </w:trPr>
        <w:tc>
          <w:tcPr>
            <w:tcW w:w="988" w:type="dxa"/>
            <w:vAlign w:val="center"/>
          </w:tcPr>
          <w:p w14:paraId="40C88D59" w14:textId="77777777" w:rsidR="00FE5C32" w:rsidRPr="003938DC" w:rsidRDefault="00FE5C32" w:rsidP="00AE2132">
            <w:pPr>
              <w:numPr>
                <w:ilvl w:val="0"/>
                <w:numId w:val="37"/>
              </w:numPr>
              <w:contextualSpacing/>
              <w:jc w:val="left"/>
              <w:rPr>
                <w:bCs/>
              </w:rPr>
            </w:pPr>
          </w:p>
        </w:tc>
        <w:tc>
          <w:tcPr>
            <w:tcW w:w="4132" w:type="dxa"/>
            <w:vAlign w:val="center"/>
          </w:tcPr>
          <w:p w14:paraId="68E37023" w14:textId="77777777" w:rsidR="00FE5C32" w:rsidRPr="003938DC" w:rsidRDefault="00FE5C32" w:rsidP="001E12A7">
            <w:pPr>
              <w:jc w:val="left"/>
              <w:rPr>
                <w:bCs/>
              </w:rPr>
            </w:pPr>
            <w:r w:rsidRPr="003938DC">
              <w:rPr>
                <w:bCs/>
              </w:rPr>
              <w:t>Ћуприја</w:t>
            </w:r>
          </w:p>
        </w:tc>
        <w:tc>
          <w:tcPr>
            <w:tcW w:w="1985" w:type="dxa"/>
            <w:vAlign w:val="center"/>
          </w:tcPr>
          <w:p w14:paraId="7851E2A0" w14:textId="77777777" w:rsidR="00FE5C32" w:rsidRPr="003938DC" w:rsidRDefault="00FE5C32" w:rsidP="001E12A7">
            <w:pPr>
              <w:jc w:val="center"/>
              <w:rPr>
                <w:bCs/>
                <w:color w:val="000000"/>
              </w:rPr>
            </w:pPr>
            <w:r w:rsidRPr="003938DC">
              <w:rPr>
                <w:bCs/>
                <w:color w:val="000000"/>
              </w:rPr>
              <w:t>11</w:t>
            </w:r>
          </w:p>
        </w:tc>
        <w:tc>
          <w:tcPr>
            <w:tcW w:w="2104" w:type="dxa"/>
            <w:vAlign w:val="center"/>
          </w:tcPr>
          <w:p w14:paraId="7EC5CC77" w14:textId="77777777" w:rsidR="00FE5C32" w:rsidRPr="003938DC" w:rsidRDefault="00FE5C32" w:rsidP="001E12A7">
            <w:pPr>
              <w:jc w:val="center"/>
              <w:rPr>
                <w:bCs/>
                <w:color w:val="000000"/>
              </w:rPr>
            </w:pPr>
            <w:r w:rsidRPr="003938DC">
              <w:rPr>
                <w:bCs/>
                <w:color w:val="000000"/>
              </w:rPr>
              <w:t>3</w:t>
            </w:r>
          </w:p>
        </w:tc>
      </w:tr>
      <w:tr w:rsidR="00FE5C32" w:rsidRPr="00023291" w14:paraId="3C1FE45D" w14:textId="77777777" w:rsidTr="00FE5C32">
        <w:trPr>
          <w:trHeight w:val="312"/>
          <w:jc w:val="center"/>
        </w:trPr>
        <w:tc>
          <w:tcPr>
            <w:tcW w:w="988" w:type="dxa"/>
            <w:vAlign w:val="center"/>
          </w:tcPr>
          <w:p w14:paraId="4ABEA4C4" w14:textId="77777777" w:rsidR="00FE5C32" w:rsidRPr="003938DC" w:rsidRDefault="00FE5C32" w:rsidP="00AE2132">
            <w:pPr>
              <w:numPr>
                <w:ilvl w:val="0"/>
                <w:numId w:val="37"/>
              </w:numPr>
              <w:contextualSpacing/>
              <w:jc w:val="left"/>
              <w:rPr>
                <w:bCs/>
              </w:rPr>
            </w:pPr>
          </w:p>
        </w:tc>
        <w:tc>
          <w:tcPr>
            <w:tcW w:w="4132" w:type="dxa"/>
            <w:vAlign w:val="center"/>
          </w:tcPr>
          <w:p w14:paraId="0EC3C614" w14:textId="77777777" w:rsidR="00FE5C32" w:rsidRPr="003938DC" w:rsidRDefault="00FE5C32" w:rsidP="001E12A7">
            <w:pPr>
              <w:jc w:val="left"/>
              <w:rPr>
                <w:bCs/>
              </w:rPr>
            </w:pPr>
            <w:r w:rsidRPr="003938DC">
              <w:rPr>
                <w:bCs/>
              </w:rPr>
              <w:t>Бачка Топола</w:t>
            </w:r>
          </w:p>
        </w:tc>
        <w:tc>
          <w:tcPr>
            <w:tcW w:w="1985" w:type="dxa"/>
            <w:vAlign w:val="center"/>
          </w:tcPr>
          <w:p w14:paraId="07929CB3" w14:textId="77777777" w:rsidR="00FE5C32" w:rsidRPr="003938DC" w:rsidRDefault="00FE5C32" w:rsidP="001E12A7">
            <w:pPr>
              <w:jc w:val="center"/>
              <w:rPr>
                <w:bCs/>
                <w:color w:val="000000"/>
              </w:rPr>
            </w:pPr>
            <w:r w:rsidRPr="003938DC">
              <w:rPr>
                <w:bCs/>
                <w:color w:val="000000"/>
              </w:rPr>
              <w:t>11</w:t>
            </w:r>
          </w:p>
        </w:tc>
        <w:tc>
          <w:tcPr>
            <w:tcW w:w="2104" w:type="dxa"/>
            <w:vAlign w:val="center"/>
          </w:tcPr>
          <w:p w14:paraId="6988B1F5" w14:textId="77777777" w:rsidR="00FE5C32" w:rsidRPr="003938DC" w:rsidRDefault="00FE5C32" w:rsidP="001E12A7">
            <w:pPr>
              <w:jc w:val="center"/>
              <w:rPr>
                <w:bCs/>
                <w:color w:val="000000"/>
              </w:rPr>
            </w:pPr>
            <w:r w:rsidRPr="003938DC">
              <w:rPr>
                <w:bCs/>
                <w:color w:val="000000"/>
              </w:rPr>
              <w:t>2</w:t>
            </w:r>
          </w:p>
        </w:tc>
      </w:tr>
      <w:tr w:rsidR="00FE5C32" w:rsidRPr="00023291" w14:paraId="24748D6B" w14:textId="77777777" w:rsidTr="00FE5C32">
        <w:trPr>
          <w:trHeight w:val="312"/>
          <w:jc w:val="center"/>
        </w:trPr>
        <w:tc>
          <w:tcPr>
            <w:tcW w:w="988" w:type="dxa"/>
            <w:vAlign w:val="center"/>
          </w:tcPr>
          <w:p w14:paraId="2E888DE4" w14:textId="77777777" w:rsidR="00FE5C32" w:rsidRPr="003938DC" w:rsidRDefault="00FE5C32" w:rsidP="00AE2132">
            <w:pPr>
              <w:numPr>
                <w:ilvl w:val="0"/>
                <w:numId w:val="37"/>
              </w:numPr>
              <w:contextualSpacing/>
              <w:jc w:val="left"/>
              <w:rPr>
                <w:bCs/>
              </w:rPr>
            </w:pPr>
          </w:p>
        </w:tc>
        <w:tc>
          <w:tcPr>
            <w:tcW w:w="4132" w:type="dxa"/>
            <w:vAlign w:val="center"/>
          </w:tcPr>
          <w:p w14:paraId="47B82FF5" w14:textId="77777777" w:rsidR="00FE5C32" w:rsidRPr="003938DC" w:rsidRDefault="00FE5C32" w:rsidP="001E12A7">
            <w:pPr>
              <w:jc w:val="left"/>
              <w:rPr>
                <w:bCs/>
              </w:rPr>
            </w:pPr>
            <w:r w:rsidRPr="003938DC">
              <w:rPr>
                <w:bCs/>
              </w:rPr>
              <w:t>Врњачка Бања</w:t>
            </w:r>
          </w:p>
        </w:tc>
        <w:tc>
          <w:tcPr>
            <w:tcW w:w="1985" w:type="dxa"/>
            <w:vAlign w:val="center"/>
          </w:tcPr>
          <w:p w14:paraId="00149277" w14:textId="77777777" w:rsidR="00FE5C32" w:rsidRPr="003938DC" w:rsidRDefault="00FE5C32" w:rsidP="001E12A7">
            <w:pPr>
              <w:jc w:val="center"/>
              <w:rPr>
                <w:bCs/>
                <w:color w:val="000000"/>
              </w:rPr>
            </w:pPr>
            <w:r w:rsidRPr="003938DC">
              <w:rPr>
                <w:bCs/>
                <w:color w:val="000000"/>
              </w:rPr>
              <w:t>11</w:t>
            </w:r>
          </w:p>
        </w:tc>
        <w:tc>
          <w:tcPr>
            <w:tcW w:w="2104" w:type="dxa"/>
            <w:vAlign w:val="center"/>
          </w:tcPr>
          <w:p w14:paraId="2957B2D6" w14:textId="77777777" w:rsidR="00FE5C32" w:rsidRPr="003938DC" w:rsidRDefault="00FE5C32" w:rsidP="001E12A7">
            <w:pPr>
              <w:jc w:val="center"/>
              <w:rPr>
                <w:bCs/>
                <w:color w:val="000000"/>
              </w:rPr>
            </w:pPr>
            <w:r w:rsidRPr="003938DC">
              <w:rPr>
                <w:bCs/>
                <w:color w:val="000000"/>
              </w:rPr>
              <w:t>2</w:t>
            </w:r>
          </w:p>
        </w:tc>
      </w:tr>
      <w:tr w:rsidR="00FE5C32" w:rsidRPr="00023291" w14:paraId="30A9B50D" w14:textId="77777777" w:rsidTr="00FE5C32">
        <w:trPr>
          <w:trHeight w:val="312"/>
          <w:jc w:val="center"/>
        </w:trPr>
        <w:tc>
          <w:tcPr>
            <w:tcW w:w="988" w:type="dxa"/>
            <w:vAlign w:val="center"/>
          </w:tcPr>
          <w:p w14:paraId="600C80A9" w14:textId="77777777" w:rsidR="00FE5C32" w:rsidRPr="003938DC" w:rsidRDefault="00FE5C32" w:rsidP="00AE2132">
            <w:pPr>
              <w:numPr>
                <w:ilvl w:val="0"/>
                <w:numId w:val="37"/>
              </w:numPr>
              <w:contextualSpacing/>
              <w:jc w:val="left"/>
              <w:rPr>
                <w:bCs/>
              </w:rPr>
            </w:pPr>
          </w:p>
        </w:tc>
        <w:tc>
          <w:tcPr>
            <w:tcW w:w="4132" w:type="dxa"/>
            <w:vAlign w:val="center"/>
          </w:tcPr>
          <w:p w14:paraId="5AB0C19D" w14:textId="77777777" w:rsidR="00FE5C32" w:rsidRPr="003938DC" w:rsidRDefault="00FE5C32" w:rsidP="001E12A7">
            <w:pPr>
              <w:jc w:val="left"/>
              <w:rPr>
                <w:bCs/>
              </w:rPr>
            </w:pPr>
            <w:r w:rsidRPr="003938DC">
              <w:rPr>
                <w:bCs/>
              </w:rPr>
              <w:t>Владичин Хан</w:t>
            </w:r>
          </w:p>
        </w:tc>
        <w:tc>
          <w:tcPr>
            <w:tcW w:w="1985" w:type="dxa"/>
            <w:vAlign w:val="center"/>
          </w:tcPr>
          <w:p w14:paraId="4A00854B" w14:textId="77777777" w:rsidR="00FE5C32" w:rsidRPr="003938DC" w:rsidRDefault="00FE5C32" w:rsidP="001E12A7">
            <w:pPr>
              <w:jc w:val="center"/>
              <w:rPr>
                <w:bCs/>
                <w:color w:val="000000"/>
              </w:rPr>
            </w:pPr>
            <w:r w:rsidRPr="003938DC">
              <w:rPr>
                <w:bCs/>
                <w:color w:val="000000"/>
              </w:rPr>
              <w:t>11</w:t>
            </w:r>
          </w:p>
        </w:tc>
        <w:tc>
          <w:tcPr>
            <w:tcW w:w="2104" w:type="dxa"/>
            <w:vAlign w:val="center"/>
          </w:tcPr>
          <w:p w14:paraId="3C80B4ED" w14:textId="77777777" w:rsidR="00FE5C32" w:rsidRPr="003938DC" w:rsidRDefault="00FE5C32" w:rsidP="001E12A7">
            <w:pPr>
              <w:jc w:val="center"/>
              <w:rPr>
                <w:bCs/>
                <w:color w:val="000000"/>
              </w:rPr>
            </w:pPr>
            <w:r w:rsidRPr="003938DC">
              <w:rPr>
                <w:bCs/>
                <w:color w:val="000000"/>
              </w:rPr>
              <w:t>1</w:t>
            </w:r>
          </w:p>
        </w:tc>
      </w:tr>
      <w:tr w:rsidR="00FE5C32" w:rsidRPr="00023291" w14:paraId="2D052E52" w14:textId="77777777" w:rsidTr="00FE5C32">
        <w:trPr>
          <w:trHeight w:val="312"/>
          <w:jc w:val="center"/>
        </w:trPr>
        <w:tc>
          <w:tcPr>
            <w:tcW w:w="988" w:type="dxa"/>
            <w:vAlign w:val="center"/>
          </w:tcPr>
          <w:p w14:paraId="79937C1A" w14:textId="77777777" w:rsidR="00FE5C32" w:rsidRPr="003938DC" w:rsidRDefault="00FE5C32" w:rsidP="00AE2132">
            <w:pPr>
              <w:numPr>
                <w:ilvl w:val="0"/>
                <w:numId w:val="37"/>
              </w:numPr>
              <w:contextualSpacing/>
              <w:jc w:val="left"/>
              <w:rPr>
                <w:bCs/>
              </w:rPr>
            </w:pPr>
          </w:p>
        </w:tc>
        <w:tc>
          <w:tcPr>
            <w:tcW w:w="4132" w:type="dxa"/>
            <w:vAlign w:val="center"/>
          </w:tcPr>
          <w:p w14:paraId="2A0CDD1E" w14:textId="77777777" w:rsidR="00FE5C32" w:rsidRPr="003938DC" w:rsidRDefault="00FE5C32" w:rsidP="001E12A7">
            <w:pPr>
              <w:jc w:val="left"/>
              <w:rPr>
                <w:bCs/>
              </w:rPr>
            </w:pPr>
            <w:r w:rsidRPr="003938DC">
              <w:rPr>
                <w:bCs/>
              </w:rPr>
              <w:t>Кањижа</w:t>
            </w:r>
          </w:p>
        </w:tc>
        <w:tc>
          <w:tcPr>
            <w:tcW w:w="1985" w:type="dxa"/>
            <w:vAlign w:val="center"/>
          </w:tcPr>
          <w:p w14:paraId="4A8BA27D" w14:textId="77777777" w:rsidR="00FE5C32" w:rsidRPr="003938DC" w:rsidRDefault="00FE5C32" w:rsidP="001E12A7">
            <w:pPr>
              <w:jc w:val="center"/>
              <w:rPr>
                <w:bCs/>
                <w:color w:val="000000"/>
              </w:rPr>
            </w:pPr>
            <w:r w:rsidRPr="003938DC">
              <w:rPr>
                <w:bCs/>
                <w:color w:val="000000"/>
              </w:rPr>
              <w:t>11</w:t>
            </w:r>
          </w:p>
        </w:tc>
        <w:tc>
          <w:tcPr>
            <w:tcW w:w="2104" w:type="dxa"/>
            <w:vAlign w:val="center"/>
          </w:tcPr>
          <w:p w14:paraId="1FA2362D" w14:textId="77777777" w:rsidR="00FE5C32" w:rsidRPr="003938DC" w:rsidRDefault="00FE5C32" w:rsidP="001E12A7">
            <w:pPr>
              <w:jc w:val="center"/>
              <w:rPr>
                <w:bCs/>
                <w:color w:val="000000"/>
              </w:rPr>
            </w:pPr>
            <w:r w:rsidRPr="003938DC">
              <w:rPr>
                <w:bCs/>
                <w:color w:val="000000"/>
              </w:rPr>
              <w:t>1</w:t>
            </w:r>
          </w:p>
        </w:tc>
      </w:tr>
      <w:tr w:rsidR="00FE5C32" w:rsidRPr="00023291" w14:paraId="38C982B7" w14:textId="77777777" w:rsidTr="00FE5C32">
        <w:trPr>
          <w:trHeight w:val="312"/>
          <w:jc w:val="center"/>
        </w:trPr>
        <w:tc>
          <w:tcPr>
            <w:tcW w:w="988" w:type="dxa"/>
            <w:vAlign w:val="center"/>
          </w:tcPr>
          <w:p w14:paraId="3ACECEB0" w14:textId="77777777" w:rsidR="00FE5C32" w:rsidRPr="003938DC" w:rsidRDefault="00FE5C32" w:rsidP="00AE2132">
            <w:pPr>
              <w:numPr>
                <w:ilvl w:val="0"/>
                <w:numId w:val="37"/>
              </w:numPr>
              <w:contextualSpacing/>
              <w:jc w:val="left"/>
              <w:rPr>
                <w:bCs/>
              </w:rPr>
            </w:pPr>
          </w:p>
        </w:tc>
        <w:tc>
          <w:tcPr>
            <w:tcW w:w="4132" w:type="dxa"/>
            <w:vAlign w:val="center"/>
          </w:tcPr>
          <w:p w14:paraId="2ADC1A0B" w14:textId="77777777" w:rsidR="00FE5C32" w:rsidRPr="003938DC" w:rsidRDefault="00FE5C32" w:rsidP="001E12A7">
            <w:pPr>
              <w:jc w:val="left"/>
              <w:rPr>
                <w:bCs/>
              </w:rPr>
            </w:pPr>
            <w:r w:rsidRPr="003938DC">
              <w:rPr>
                <w:bCs/>
              </w:rPr>
              <w:t>Осечина</w:t>
            </w:r>
          </w:p>
        </w:tc>
        <w:tc>
          <w:tcPr>
            <w:tcW w:w="1985" w:type="dxa"/>
            <w:vAlign w:val="center"/>
          </w:tcPr>
          <w:p w14:paraId="58DFE53F" w14:textId="77777777" w:rsidR="00FE5C32" w:rsidRPr="003938DC" w:rsidRDefault="00FE5C32" w:rsidP="001E12A7">
            <w:pPr>
              <w:jc w:val="center"/>
              <w:rPr>
                <w:bCs/>
                <w:color w:val="000000"/>
              </w:rPr>
            </w:pPr>
            <w:r w:rsidRPr="003938DC">
              <w:rPr>
                <w:bCs/>
                <w:color w:val="000000"/>
              </w:rPr>
              <w:t>11</w:t>
            </w:r>
          </w:p>
        </w:tc>
        <w:tc>
          <w:tcPr>
            <w:tcW w:w="2104" w:type="dxa"/>
            <w:vAlign w:val="center"/>
          </w:tcPr>
          <w:p w14:paraId="31A8EE44" w14:textId="77777777" w:rsidR="00FE5C32" w:rsidRPr="003938DC" w:rsidRDefault="00FE5C32" w:rsidP="001E12A7">
            <w:pPr>
              <w:jc w:val="center"/>
              <w:rPr>
                <w:bCs/>
                <w:color w:val="000000"/>
              </w:rPr>
            </w:pPr>
            <w:r w:rsidRPr="003938DC">
              <w:rPr>
                <w:bCs/>
                <w:color w:val="000000"/>
              </w:rPr>
              <w:t>1</w:t>
            </w:r>
          </w:p>
        </w:tc>
      </w:tr>
      <w:tr w:rsidR="00FE5C32" w:rsidRPr="00023291" w14:paraId="6D824A4C" w14:textId="77777777" w:rsidTr="00FE5C32">
        <w:trPr>
          <w:trHeight w:val="312"/>
          <w:jc w:val="center"/>
        </w:trPr>
        <w:tc>
          <w:tcPr>
            <w:tcW w:w="988" w:type="dxa"/>
            <w:vAlign w:val="center"/>
          </w:tcPr>
          <w:p w14:paraId="25A8826B" w14:textId="77777777" w:rsidR="00FE5C32" w:rsidRPr="003938DC" w:rsidRDefault="00FE5C32" w:rsidP="00AE2132">
            <w:pPr>
              <w:numPr>
                <w:ilvl w:val="0"/>
                <w:numId w:val="37"/>
              </w:numPr>
              <w:contextualSpacing/>
              <w:jc w:val="left"/>
              <w:rPr>
                <w:bCs/>
              </w:rPr>
            </w:pPr>
          </w:p>
        </w:tc>
        <w:tc>
          <w:tcPr>
            <w:tcW w:w="4132" w:type="dxa"/>
            <w:vAlign w:val="center"/>
          </w:tcPr>
          <w:p w14:paraId="4CA017D7" w14:textId="77777777" w:rsidR="00FE5C32" w:rsidRPr="003938DC" w:rsidRDefault="00FE5C32" w:rsidP="001E12A7">
            <w:pPr>
              <w:jc w:val="left"/>
              <w:rPr>
                <w:bCs/>
              </w:rPr>
            </w:pPr>
            <w:r w:rsidRPr="003938DC">
              <w:rPr>
                <w:bCs/>
              </w:rPr>
              <w:t>Пећинци</w:t>
            </w:r>
          </w:p>
        </w:tc>
        <w:tc>
          <w:tcPr>
            <w:tcW w:w="1985" w:type="dxa"/>
            <w:vAlign w:val="center"/>
          </w:tcPr>
          <w:p w14:paraId="34BF6C32" w14:textId="77777777" w:rsidR="00FE5C32" w:rsidRPr="003938DC" w:rsidRDefault="00FE5C32" w:rsidP="001E12A7">
            <w:pPr>
              <w:jc w:val="center"/>
              <w:rPr>
                <w:bCs/>
                <w:color w:val="000000"/>
              </w:rPr>
            </w:pPr>
            <w:r w:rsidRPr="003938DC">
              <w:rPr>
                <w:bCs/>
                <w:color w:val="000000"/>
              </w:rPr>
              <w:t>11</w:t>
            </w:r>
          </w:p>
        </w:tc>
        <w:tc>
          <w:tcPr>
            <w:tcW w:w="2104" w:type="dxa"/>
            <w:vAlign w:val="center"/>
          </w:tcPr>
          <w:p w14:paraId="475D9DFA" w14:textId="77777777" w:rsidR="00FE5C32" w:rsidRPr="003938DC" w:rsidRDefault="00FE5C32" w:rsidP="001E12A7">
            <w:pPr>
              <w:jc w:val="center"/>
              <w:rPr>
                <w:bCs/>
                <w:color w:val="000000"/>
              </w:rPr>
            </w:pPr>
            <w:r w:rsidRPr="003938DC">
              <w:rPr>
                <w:bCs/>
                <w:color w:val="000000"/>
              </w:rPr>
              <w:t>1</w:t>
            </w:r>
          </w:p>
        </w:tc>
      </w:tr>
      <w:tr w:rsidR="00FE5C32" w:rsidRPr="00023291" w14:paraId="7E39F166" w14:textId="77777777" w:rsidTr="00FE5C32">
        <w:trPr>
          <w:trHeight w:val="306"/>
          <w:jc w:val="center"/>
        </w:trPr>
        <w:tc>
          <w:tcPr>
            <w:tcW w:w="988" w:type="dxa"/>
            <w:vAlign w:val="center"/>
          </w:tcPr>
          <w:p w14:paraId="3A693494" w14:textId="77777777" w:rsidR="00FE5C32" w:rsidRPr="003938DC" w:rsidRDefault="00FE5C32" w:rsidP="00AE2132">
            <w:pPr>
              <w:numPr>
                <w:ilvl w:val="0"/>
                <w:numId w:val="37"/>
              </w:numPr>
              <w:contextualSpacing/>
              <w:jc w:val="left"/>
              <w:rPr>
                <w:bCs/>
              </w:rPr>
            </w:pPr>
          </w:p>
        </w:tc>
        <w:tc>
          <w:tcPr>
            <w:tcW w:w="4132" w:type="dxa"/>
            <w:vAlign w:val="center"/>
          </w:tcPr>
          <w:p w14:paraId="7112EC0D" w14:textId="77777777" w:rsidR="00FE5C32" w:rsidRPr="003938DC" w:rsidRDefault="00FE5C32" w:rsidP="001E12A7">
            <w:pPr>
              <w:jc w:val="left"/>
              <w:rPr>
                <w:bCs/>
              </w:rPr>
            </w:pPr>
            <w:r w:rsidRPr="003938DC">
              <w:rPr>
                <w:bCs/>
              </w:rPr>
              <w:t>Гаџин Хан</w:t>
            </w:r>
          </w:p>
        </w:tc>
        <w:tc>
          <w:tcPr>
            <w:tcW w:w="1985" w:type="dxa"/>
            <w:vAlign w:val="center"/>
          </w:tcPr>
          <w:p w14:paraId="7DF6AA33" w14:textId="77777777" w:rsidR="00FE5C32" w:rsidRPr="003938DC" w:rsidRDefault="00FE5C32" w:rsidP="001E12A7">
            <w:pPr>
              <w:jc w:val="center"/>
              <w:rPr>
                <w:bCs/>
                <w:color w:val="000000"/>
              </w:rPr>
            </w:pPr>
            <w:r w:rsidRPr="003938DC">
              <w:rPr>
                <w:bCs/>
                <w:color w:val="000000"/>
              </w:rPr>
              <w:t>10</w:t>
            </w:r>
          </w:p>
        </w:tc>
        <w:tc>
          <w:tcPr>
            <w:tcW w:w="2104" w:type="dxa"/>
            <w:vAlign w:val="center"/>
          </w:tcPr>
          <w:p w14:paraId="5C27CEEB" w14:textId="77777777" w:rsidR="00FE5C32" w:rsidRPr="003938DC" w:rsidRDefault="00FE5C32" w:rsidP="001E12A7">
            <w:pPr>
              <w:jc w:val="center"/>
              <w:rPr>
                <w:bCs/>
                <w:color w:val="000000"/>
              </w:rPr>
            </w:pPr>
            <w:r w:rsidRPr="003938DC">
              <w:rPr>
                <w:bCs/>
                <w:color w:val="000000"/>
              </w:rPr>
              <w:t>4</w:t>
            </w:r>
          </w:p>
        </w:tc>
      </w:tr>
      <w:tr w:rsidR="00FE5C32" w:rsidRPr="00023291" w14:paraId="22AC4044" w14:textId="77777777" w:rsidTr="00FE5C32">
        <w:trPr>
          <w:trHeight w:val="312"/>
          <w:jc w:val="center"/>
        </w:trPr>
        <w:tc>
          <w:tcPr>
            <w:tcW w:w="988" w:type="dxa"/>
            <w:vAlign w:val="center"/>
          </w:tcPr>
          <w:p w14:paraId="0FEEC2B4" w14:textId="77777777" w:rsidR="00FE5C32" w:rsidRPr="003938DC" w:rsidRDefault="00FE5C32" w:rsidP="00AE2132">
            <w:pPr>
              <w:numPr>
                <w:ilvl w:val="0"/>
                <w:numId w:val="37"/>
              </w:numPr>
              <w:contextualSpacing/>
              <w:jc w:val="left"/>
              <w:rPr>
                <w:bCs/>
              </w:rPr>
            </w:pPr>
          </w:p>
        </w:tc>
        <w:tc>
          <w:tcPr>
            <w:tcW w:w="4132" w:type="dxa"/>
            <w:vAlign w:val="center"/>
          </w:tcPr>
          <w:p w14:paraId="55B0358D" w14:textId="77777777" w:rsidR="00FE5C32" w:rsidRPr="003938DC" w:rsidRDefault="00FE5C32" w:rsidP="001E12A7">
            <w:pPr>
              <w:jc w:val="left"/>
              <w:rPr>
                <w:bCs/>
              </w:rPr>
            </w:pPr>
            <w:r w:rsidRPr="003938DC">
              <w:rPr>
                <w:bCs/>
              </w:rPr>
              <w:t>Дољевац</w:t>
            </w:r>
          </w:p>
        </w:tc>
        <w:tc>
          <w:tcPr>
            <w:tcW w:w="1985" w:type="dxa"/>
            <w:vAlign w:val="center"/>
          </w:tcPr>
          <w:p w14:paraId="64034AF8" w14:textId="77777777" w:rsidR="00FE5C32" w:rsidRPr="003938DC" w:rsidRDefault="00FE5C32" w:rsidP="001E12A7">
            <w:pPr>
              <w:jc w:val="center"/>
              <w:rPr>
                <w:bCs/>
                <w:color w:val="000000"/>
              </w:rPr>
            </w:pPr>
            <w:r w:rsidRPr="003938DC">
              <w:rPr>
                <w:bCs/>
                <w:color w:val="000000"/>
              </w:rPr>
              <w:t>10</w:t>
            </w:r>
          </w:p>
        </w:tc>
        <w:tc>
          <w:tcPr>
            <w:tcW w:w="2104" w:type="dxa"/>
            <w:vAlign w:val="center"/>
          </w:tcPr>
          <w:p w14:paraId="1862D5AE" w14:textId="77777777" w:rsidR="00FE5C32" w:rsidRPr="003938DC" w:rsidRDefault="00FE5C32" w:rsidP="001E12A7">
            <w:pPr>
              <w:jc w:val="center"/>
              <w:rPr>
                <w:bCs/>
                <w:color w:val="000000"/>
              </w:rPr>
            </w:pPr>
            <w:r w:rsidRPr="003938DC">
              <w:rPr>
                <w:bCs/>
                <w:color w:val="000000"/>
              </w:rPr>
              <w:t>4</w:t>
            </w:r>
          </w:p>
        </w:tc>
      </w:tr>
      <w:tr w:rsidR="00FE5C32" w:rsidRPr="00023291" w14:paraId="7FE81B3E" w14:textId="77777777" w:rsidTr="00FE5C32">
        <w:trPr>
          <w:trHeight w:val="312"/>
          <w:jc w:val="center"/>
        </w:trPr>
        <w:tc>
          <w:tcPr>
            <w:tcW w:w="988" w:type="dxa"/>
            <w:vAlign w:val="center"/>
          </w:tcPr>
          <w:p w14:paraId="452A3231" w14:textId="77777777" w:rsidR="00FE5C32" w:rsidRPr="003938DC" w:rsidRDefault="00FE5C32" w:rsidP="00AE2132">
            <w:pPr>
              <w:numPr>
                <w:ilvl w:val="0"/>
                <w:numId w:val="37"/>
              </w:numPr>
              <w:contextualSpacing/>
              <w:jc w:val="left"/>
              <w:rPr>
                <w:bCs/>
              </w:rPr>
            </w:pPr>
          </w:p>
        </w:tc>
        <w:tc>
          <w:tcPr>
            <w:tcW w:w="4132" w:type="dxa"/>
            <w:vAlign w:val="center"/>
          </w:tcPr>
          <w:p w14:paraId="7ED45232" w14:textId="77777777" w:rsidR="00FE5C32" w:rsidRPr="003938DC" w:rsidRDefault="00FE5C32" w:rsidP="001E12A7">
            <w:pPr>
              <w:jc w:val="left"/>
              <w:rPr>
                <w:bCs/>
              </w:rPr>
            </w:pPr>
            <w:r w:rsidRPr="003938DC">
              <w:rPr>
                <w:bCs/>
              </w:rPr>
              <w:t>Медвеђа</w:t>
            </w:r>
          </w:p>
        </w:tc>
        <w:tc>
          <w:tcPr>
            <w:tcW w:w="1985" w:type="dxa"/>
            <w:vAlign w:val="center"/>
          </w:tcPr>
          <w:p w14:paraId="3262448C" w14:textId="77777777" w:rsidR="00FE5C32" w:rsidRPr="003938DC" w:rsidRDefault="00FE5C32" w:rsidP="001E12A7">
            <w:pPr>
              <w:jc w:val="center"/>
              <w:rPr>
                <w:bCs/>
                <w:color w:val="000000"/>
              </w:rPr>
            </w:pPr>
            <w:r w:rsidRPr="003938DC">
              <w:rPr>
                <w:bCs/>
                <w:color w:val="000000"/>
              </w:rPr>
              <w:t>10</w:t>
            </w:r>
          </w:p>
        </w:tc>
        <w:tc>
          <w:tcPr>
            <w:tcW w:w="2104" w:type="dxa"/>
            <w:vAlign w:val="center"/>
          </w:tcPr>
          <w:p w14:paraId="5087AC41" w14:textId="77777777" w:rsidR="00FE5C32" w:rsidRPr="003938DC" w:rsidRDefault="00FE5C32" w:rsidP="001E12A7">
            <w:pPr>
              <w:jc w:val="center"/>
              <w:rPr>
                <w:bCs/>
                <w:color w:val="000000"/>
              </w:rPr>
            </w:pPr>
            <w:r w:rsidRPr="003938DC">
              <w:rPr>
                <w:bCs/>
                <w:color w:val="000000"/>
              </w:rPr>
              <w:t>4</w:t>
            </w:r>
          </w:p>
        </w:tc>
      </w:tr>
      <w:tr w:rsidR="00FE5C32" w:rsidRPr="00023291" w14:paraId="5241CD3F" w14:textId="77777777" w:rsidTr="00FE5C32">
        <w:trPr>
          <w:trHeight w:val="312"/>
          <w:jc w:val="center"/>
        </w:trPr>
        <w:tc>
          <w:tcPr>
            <w:tcW w:w="988" w:type="dxa"/>
            <w:vAlign w:val="center"/>
          </w:tcPr>
          <w:p w14:paraId="066A0D5E" w14:textId="77777777" w:rsidR="00FE5C32" w:rsidRPr="003938DC" w:rsidRDefault="00FE5C32" w:rsidP="00AE2132">
            <w:pPr>
              <w:numPr>
                <w:ilvl w:val="0"/>
                <w:numId w:val="37"/>
              </w:numPr>
              <w:contextualSpacing/>
              <w:jc w:val="left"/>
              <w:rPr>
                <w:bCs/>
              </w:rPr>
            </w:pPr>
          </w:p>
        </w:tc>
        <w:tc>
          <w:tcPr>
            <w:tcW w:w="4132" w:type="dxa"/>
            <w:vAlign w:val="center"/>
          </w:tcPr>
          <w:p w14:paraId="2D8F7BBB" w14:textId="77777777" w:rsidR="00FE5C32" w:rsidRPr="003938DC" w:rsidRDefault="00FE5C32" w:rsidP="001E12A7">
            <w:pPr>
              <w:jc w:val="left"/>
              <w:rPr>
                <w:bCs/>
              </w:rPr>
            </w:pPr>
            <w:r w:rsidRPr="003938DC">
              <w:rPr>
                <w:bCs/>
              </w:rPr>
              <w:t>Нови Бечеј</w:t>
            </w:r>
          </w:p>
        </w:tc>
        <w:tc>
          <w:tcPr>
            <w:tcW w:w="1985" w:type="dxa"/>
            <w:vAlign w:val="center"/>
          </w:tcPr>
          <w:p w14:paraId="748A91B1" w14:textId="77777777" w:rsidR="00FE5C32" w:rsidRPr="003938DC" w:rsidRDefault="00FE5C32" w:rsidP="001E12A7">
            <w:pPr>
              <w:jc w:val="center"/>
              <w:rPr>
                <w:bCs/>
                <w:color w:val="000000"/>
              </w:rPr>
            </w:pPr>
            <w:r w:rsidRPr="003938DC">
              <w:rPr>
                <w:bCs/>
                <w:color w:val="000000"/>
              </w:rPr>
              <w:t>10</w:t>
            </w:r>
          </w:p>
        </w:tc>
        <w:tc>
          <w:tcPr>
            <w:tcW w:w="2104" w:type="dxa"/>
            <w:vAlign w:val="center"/>
          </w:tcPr>
          <w:p w14:paraId="527AF625" w14:textId="77777777" w:rsidR="00FE5C32" w:rsidRPr="003938DC" w:rsidRDefault="00FE5C32" w:rsidP="001E12A7">
            <w:pPr>
              <w:jc w:val="center"/>
              <w:rPr>
                <w:bCs/>
                <w:color w:val="000000"/>
              </w:rPr>
            </w:pPr>
            <w:r w:rsidRPr="003938DC">
              <w:rPr>
                <w:bCs/>
                <w:color w:val="000000"/>
              </w:rPr>
              <w:t>4</w:t>
            </w:r>
          </w:p>
        </w:tc>
      </w:tr>
      <w:tr w:rsidR="00FE5C32" w:rsidRPr="00023291" w14:paraId="3BBBAB3F" w14:textId="77777777" w:rsidTr="00FE5C32">
        <w:trPr>
          <w:trHeight w:val="312"/>
          <w:jc w:val="center"/>
        </w:trPr>
        <w:tc>
          <w:tcPr>
            <w:tcW w:w="988" w:type="dxa"/>
            <w:vAlign w:val="center"/>
          </w:tcPr>
          <w:p w14:paraId="416BD8A2" w14:textId="77777777" w:rsidR="00FE5C32" w:rsidRPr="003938DC" w:rsidRDefault="00FE5C32" w:rsidP="00AE2132">
            <w:pPr>
              <w:numPr>
                <w:ilvl w:val="0"/>
                <w:numId w:val="37"/>
              </w:numPr>
              <w:contextualSpacing/>
              <w:jc w:val="left"/>
              <w:rPr>
                <w:bCs/>
              </w:rPr>
            </w:pPr>
          </w:p>
        </w:tc>
        <w:tc>
          <w:tcPr>
            <w:tcW w:w="4132" w:type="dxa"/>
            <w:vAlign w:val="center"/>
          </w:tcPr>
          <w:p w14:paraId="61628429" w14:textId="77777777" w:rsidR="00FE5C32" w:rsidRPr="003938DC" w:rsidRDefault="00FE5C32" w:rsidP="001E12A7">
            <w:pPr>
              <w:jc w:val="left"/>
              <w:rPr>
                <w:bCs/>
              </w:rPr>
            </w:pPr>
            <w:r w:rsidRPr="003938DC">
              <w:rPr>
                <w:bCs/>
              </w:rPr>
              <w:t>Оџаци</w:t>
            </w:r>
          </w:p>
        </w:tc>
        <w:tc>
          <w:tcPr>
            <w:tcW w:w="1985" w:type="dxa"/>
            <w:vAlign w:val="center"/>
          </w:tcPr>
          <w:p w14:paraId="1B74F369" w14:textId="77777777" w:rsidR="00FE5C32" w:rsidRPr="003938DC" w:rsidRDefault="00FE5C32" w:rsidP="001E12A7">
            <w:pPr>
              <w:jc w:val="center"/>
              <w:rPr>
                <w:bCs/>
                <w:color w:val="000000"/>
              </w:rPr>
            </w:pPr>
            <w:r w:rsidRPr="003938DC">
              <w:rPr>
                <w:bCs/>
                <w:color w:val="000000"/>
              </w:rPr>
              <w:t>10</w:t>
            </w:r>
          </w:p>
        </w:tc>
        <w:tc>
          <w:tcPr>
            <w:tcW w:w="2104" w:type="dxa"/>
            <w:vAlign w:val="center"/>
          </w:tcPr>
          <w:p w14:paraId="6299A77F" w14:textId="77777777" w:rsidR="00FE5C32" w:rsidRPr="003938DC" w:rsidRDefault="00FE5C32" w:rsidP="001E12A7">
            <w:pPr>
              <w:jc w:val="center"/>
              <w:rPr>
                <w:bCs/>
                <w:color w:val="000000"/>
              </w:rPr>
            </w:pPr>
            <w:r w:rsidRPr="003938DC">
              <w:rPr>
                <w:bCs/>
                <w:color w:val="000000"/>
              </w:rPr>
              <w:t>4</w:t>
            </w:r>
          </w:p>
        </w:tc>
      </w:tr>
      <w:tr w:rsidR="00FE5C32" w:rsidRPr="00023291" w14:paraId="16502B10" w14:textId="77777777" w:rsidTr="00FE5C32">
        <w:trPr>
          <w:trHeight w:val="312"/>
          <w:jc w:val="center"/>
        </w:trPr>
        <w:tc>
          <w:tcPr>
            <w:tcW w:w="988" w:type="dxa"/>
            <w:vAlign w:val="center"/>
          </w:tcPr>
          <w:p w14:paraId="29A5703F" w14:textId="77777777" w:rsidR="00FE5C32" w:rsidRPr="003938DC" w:rsidRDefault="00FE5C32" w:rsidP="00AE2132">
            <w:pPr>
              <w:numPr>
                <w:ilvl w:val="0"/>
                <w:numId w:val="37"/>
              </w:numPr>
              <w:contextualSpacing/>
              <w:jc w:val="left"/>
              <w:rPr>
                <w:bCs/>
              </w:rPr>
            </w:pPr>
          </w:p>
        </w:tc>
        <w:tc>
          <w:tcPr>
            <w:tcW w:w="4132" w:type="dxa"/>
            <w:vAlign w:val="center"/>
          </w:tcPr>
          <w:p w14:paraId="4ACFEAFE" w14:textId="77777777" w:rsidR="00FE5C32" w:rsidRPr="003938DC" w:rsidRDefault="00FE5C32" w:rsidP="001E12A7">
            <w:pPr>
              <w:jc w:val="left"/>
              <w:rPr>
                <w:bCs/>
              </w:rPr>
            </w:pPr>
            <w:r w:rsidRPr="003938DC">
              <w:rPr>
                <w:bCs/>
              </w:rPr>
              <w:t>Пожега</w:t>
            </w:r>
          </w:p>
        </w:tc>
        <w:tc>
          <w:tcPr>
            <w:tcW w:w="1985" w:type="dxa"/>
            <w:vAlign w:val="center"/>
          </w:tcPr>
          <w:p w14:paraId="2576DE67" w14:textId="77777777" w:rsidR="00FE5C32" w:rsidRPr="003938DC" w:rsidRDefault="00FE5C32" w:rsidP="001E12A7">
            <w:pPr>
              <w:jc w:val="center"/>
              <w:rPr>
                <w:bCs/>
                <w:color w:val="000000"/>
              </w:rPr>
            </w:pPr>
            <w:r w:rsidRPr="003938DC">
              <w:rPr>
                <w:bCs/>
                <w:color w:val="000000"/>
              </w:rPr>
              <w:t>10</w:t>
            </w:r>
          </w:p>
        </w:tc>
        <w:tc>
          <w:tcPr>
            <w:tcW w:w="2104" w:type="dxa"/>
            <w:vAlign w:val="center"/>
          </w:tcPr>
          <w:p w14:paraId="72D2A6A6" w14:textId="77777777" w:rsidR="00FE5C32" w:rsidRPr="003938DC" w:rsidRDefault="00FE5C32" w:rsidP="001E12A7">
            <w:pPr>
              <w:jc w:val="center"/>
              <w:rPr>
                <w:bCs/>
                <w:color w:val="000000"/>
              </w:rPr>
            </w:pPr>
            <w:r w:rsidRPr="003938DC">
              <w:rPr>
                <w:bCs/>
                <w:color w:val="000000"/>
              </w:rPr>
              <w:t>4</w:t>
            </w:r>
          </w:p>
        </w:tc>
      </w:tr>
      <w:tr w:rsidR="00FE5C32" w:rsidRPr="00023291" w14:paraId="59ED58A2" w14:textId="77777777" w:rsidTr="00FE5C32">
        <w:trPr>
          <w:trHeight w:val="312"/>
          <w:jc w:val="center"/>
        </w:trPr>
        <w:tc>
          <w:tcPr>
            <w:tcW w:w="988" w:type="dxa"/>
            <w:vAlign w:val="center"/>
          </w:tcPr>
          <w:p w14:paraId="1C90C8ED" w14:textId="77777777" w:rsidR="00FE5C32" w:rsidRPr="003938DC" w:rsidRDefault="00FE5C32" w:rsidP="00AE2132">
            <w:pPr>
              <w:numPr>
                <w:ilvl w:val="0"/>
                <w:numId w:val="37"/>
              </w:numPr>
              <w:contextualSpacing/>
              <w:jc w:val="left"/>
              <w:rPr>
                <w:bCs/>
              </w:rPr>
            </w:pPr>
          </w:p>
        </w:tc>
        <w:tc>
          <w:tcPr>
            <w:tcW w:w="4132" w:type="dxa"/>
            <w:vAlign w:val="center"/>
          </w:tcPr>
          <w:p w14:paraId="7978E3D7" w14:textId="77777777" w:rsidR="00FE5C32" w:rsidRPr="003938DC" w:rsidRDefault="00FE5C32" w:rsidP="001E12A7">
            <w:pPr>
              <w:jc w:val="left"/>
              <w:rPr>
                <w:bCs/>
              </w:rPr>
            </w:pPr>
            <w:r w:rsidRPr="003938DC">
              <w:rPr>
                <w:bCs/>
              </w:rPr>
              <w:t>Сечањ</w:t>
            </w:r>
          </w:p>
        </w:tc>
        <w:tc>
          <w:tcPr>
            <w:tcW w:w="1985" w:type="dxa"/>
            <w:vAlign w:val="center"/>
          </w:tcPr>
          <w:p w14:paraId="2DC9B4B4" w14:textId="77777777" w:rsidR="00FE5C32" w:rsidRPr="003938DC" w:rsidRDefault="00FE5C32" w:rsidP="001E12A7">
            <w:pPr>
              <w:jc w:val="center"/>
              <w:rPr>
                <w:bCs/>
                <w:color w:val="000000"/>
              </w:rPr>
            </w:pPr>
            <w:r w:rsidRPr="003938DC">
              <w:rPr>
                <w:bCs/>
                <w:color w:val="000000"/>
              </w:rPr>
              <w:t>10</w:t>
            </w:r>
          </w:p>
        </w:tc>
        <w:tc>
          <w:tcPr>
            <w:tcW w:w="2104" w:type="dxa"/>
            <w:vAlign w:val="center"/>
          </w:tcPr>
          <w:p w14:paraId="0A5E2CE7" w14:textId="77777777" w:rsidR="00FE5C32" w:rsidRPr="003938DC" w:rsidRDefault="00FE5C32" w:rsidP="001E12A7">
            <w:pPr>
              <w:jc w:val="center"/>
              <w:rPr>
                <w:bCs/>
                <w:color w:val="000000"/>
              </w:rPr>
            </w:pPr>
            <w:r w:rsidRPr="003938DC">
              <w:rPr>
                <w:bCs/>
                <w:color w:val="000000"/>
              </w:rPr>
              <w:t>4</w:t>
            </w:r>
          </w:p>
        </w:tc>
      </w:tr>
      <w:tr w:rsidR="00FE5C32" w:rsidRPr="00023291" w14:paraId="68E1D14F" w14:textId="77777777" w:rsidTr="00FE5C32">
        <w:trPr>
          <w:trHeight w:val="312"/>
          <w:jc w:val="center"/>
        </w:trPr>
        <w:tc>
          <w:tcPr>
            <w:tcW w:w="988" w:type="dxa"/>
            <w:vAlign w:val="center"/>
          </w:tcPr>
          <w:p w14:paraId="016E19F8" w14:textId="77777777" w:rsidR="00FE5C32" w:rsidRPr="003938DC" w:rsidRDefault="00FE5C32" w:rsidP="00AE2132">
            <w:pPr>
              <w:numPr>
                <w:ilvl w:val="0"/>
                <w:numId w:val="37"/>
              </w:numPr>
              <w:contextualSpacing/>
              <w:jc w:val="left"/>
              <w:rPr>
                <w:bCs/>
              </w:rPr>
            </w:pPr>
          </w:p>
        </w:tc>
        <w:tc>
          <w:tcPr>
            <w:tcW w:w="4132" w:type="dxa"/>
            <w:vAlign w:val="center"/>
          </w:tcPr>
          <w:p w14:paraId="77E6EDC5" w14:textId="77777777" w:rsidR="00FE5C32" w:rsidRPr="003938DC" w:rsidRDefault="00FE5C32" w:rsidP="001E12A7">
            <w:pPr>
              <w:jc w:val="left"/>
              <w:rPr>
                <w:bCs/>
              </w:rPr>
            </w:pPr>
            <w:r w:rsidRPr="003938DC">
              <w:rPr>
                <w:bCs/>
              </w:rPr>
              <w:t>Смедеревска Паланка</w:t>
            </w:r>
          </w:p>
        </w:tc>
        <w:tc>
          <w:tcPr>
            <w:tcW w:w="1985" w:type="dxa"/>
            <w:vAlign w:val="center"/>
          </w:tcPr>
          <w:p w14:paraId="713CA4FC" w14:textId="77777777" w:rsidR="00FE5C32" w:rsidRPr="003938DC" w:rsidRDefault="00FE5C32" w:rsidP="001E12A7">
            <w:pPr>
              <w:jc w:val="center"/>
              <w:rPr>
                <w:bCs/>
                <w:color w:val="000000"/>
              </w:rPr>
            </w:pPr>
            <w:r w:rsidRPr="003938DC">
              <w:rPr>
                <w:bCs/>
                <w:color w:val="000000"/>
              </w:rPr>
              <w:t>10</w:t>
            </w:r>
          </w:p>
        </w:tc>
        <w:tc>
          <w:tcPr>
            <w:tcW w:w="2104" w:type="dxa"/>
            <w:vAlign w:val="center"/>
          </w:tcPr>
          <w:p w14:paraId="102EA7A3" w14:textId="77777777" w:rsidR="00FE5C32" w:rsidRPr="003938DC" w:rsidRDefault="00FE5C32" w:rsidP="001E12A7">
            <w:pPr>
              <w:jc w:val="center"/>
              <w:rPr>
                <w:bCs/>
                <w:color w:val="000000"/>
              </w:rPr>
            </w:pPr>
            <w:r w:rsidRPr="003938DC">
              <w:rPr>
                <w:bCs/>
                <w:color w:val="000000"/>
              </w:rPr>
              <w:t>4</w:t>
            </w:r>
          </w:p>
        </w:tc>
      </w:tr>
      <w:tr w:rsidR="00FE5C32" w:rsidRPr="00023291" w14:paraId="4D6EC7EE" w14:textId="77777777" w:rsidTr="00FE5C32">
        <w:trPr>
          <w:trHeight w:val="312"/>
          <w:jc w:val="center"/>
        </w:trPr>
        <w:tc>
          <w:tcPr>
            <w:tcW w:w="988" w:type="dxa"/>
            <w:vAlign w:val="center"/>
          </w:tcPr>
          <w:p w14:paraId="3A27AD46" w14:textId="77777777" w:rsidR="00FE5C32" w:rsidRPr="003938DC" w:rsidRDefault="00FE5C32" w:rsidP="00AE2132">
            <w:pPr>
              <w:numPr>
                <w:ilvl w:val="0"/>
                <w:numId w:val="37"/>
              </w:numPr>
              <w:contextualSpacing/>
              <w:jc w:val="left"/>
              <w:rPr>
                <w:bCs/>
              </w:rPr>
            </w:pPr>
          </w:p>
        </w:tc>
        <w:tc>
          <w:tcPr>
            <w:tcW w:w="4132" w:type="dxa"/>
            <w:vAlign w:val="center"/>
          </w:tcPr>
          <w:p w14:paraId="1F2F2DA6" w14:textId="77777777" w:rsidR="00FE5C32" w:rsidRPr="003938DC" w:rsidRDefault="00FE5C32" w:rsidP="001E12A7">
            <w:pPr>
              <w:jc w:val="left"/>
              <w:rPr>
                <w:bCs/>
              </w:rPr>
            </w:pPr>
            <w:r w:rsidRPr="003938DC">
              <w:rPr>
                <w:bCs/>
              </w:rPr>
              <w:t>Косјерић</w:t>
            </w:r>
          </w:p>
        </w:tc>
        <w:tc>
          <w:tcPr>
            <w:tcW w:w="1985" w:type="dxa"/>
            <w:vAlign w:val="center"/>
          </w:tcPr>
          <w:p w14:paraId="6FF6FD43" w14:textId="77777777" w:rsidR="00FE5C32" w:rsidRPr="003938DC" w:rsidRDefault="00FE5C32" w:rsidP="001E12A7">
            <w:pPr>
              <w:jc w:val="center"/>
              <w:rPr>
                <w:bCs/>
                <w:color w:val="000000"/>
              </w:rPr>
            </w:pPr>
            <w:r w:rsidRPr="003938DC">
              <w:rPr>
                <w:bCs/>
                <w:color w:val="000000"/>
              </w:rPr>
              <w:t>10</w:t>
            </w:r>
          </w:p>
        </w:tc>
        <w:tc>
          <w:tcPr>
            <w:tcW w:w="2104" w:type="dxa"/>
            <w:vAlign w:val="center"/>
          </w:tcPr>
          <w:p w14:paraId="613F1E00" w14:textId="77777777" w:rsidR="00FE5C32" w:rsidRPr="003938DC" w:rsidRDefault="00FE5C32" w:rsidP="001E12A7">
            <w:pPr>
              <w:jc w:val="center"/>
              <w:rPr>
                <w:bCs/>
                <w:color w:val="000000"/>
              </w:rPr>
            </w:pPr>
            <w:r w:rsidRPr="003938DC">
              <w:rPr>
                <w:bCs/>
                <w:color w:val="000000"/>
              </w:rPr>
              <w:t>3</w:t>
            </w:r>
          </w:p>
        </w:tc>
      </w:tr>
      <w:tr w:rsidR="00FE5C32" w:rsidRPr="00023291" w14:paraId="22F964CC" w14:textId="77777777" w:rsidTr="00FE5C32">
        <w:trPr>
          <w:trHeight w:val="312"/>
          <w:jc w:val="center"/>
        </w:trPr>
        <w:tc>
          <w:tcPr>
            <w:tcW w:w="988" w:type="dxa"/>
            <w:vAlign w:val="center"/>
          </w:tcPr>
          <w:p w14:paraId="2DF8DED0" w14:textId="77777777" w:rsidR="00FE5C32" w:rsidRPr="003938DC" w:rsidRDefault="00FE5C32" w:rsidP="00AE2132">
            <w:pPr>
              <w:numPr>
                <w:ilvl w:val="0"/>
                <w:numId w:val="37"/>
              </w:numPr>
              <w:contextualSpacing/>
              <w:jc w:val="left"/>
              <w:rPr>
                <w:bCs/>
              </w:rPr>
            </w:pPr>
          </w:p>
        </w:tc>
        <w:tc>
          <w:tcPr>
            <w:tcW w:w="4132" w:type="dxa"/>
            <w:vAlign w:val="center"/>
          </w:tcPr>
          <w:p w14:paraId="3F8893E0" w14:textId="77777777" w:rsidR="00FE5C32" w:rsidRPr="003938DC" w:rsidRDefault="00FE5C32" w:rsidP="001E12A7">
            <w:pPr>
              <w:jc w:val="left"/>
              <w:rPr>
                <w:bCs/>
              </w:rPr>
            </w:pPr>
            <w:r w:rsidRPr="003938DC">
              <w:rPr>
                <w:bCs/>
              </w:rPr>
              <w:t>Сремски Карловци</w:t>
            </w:r>
          </w:p>
        </w:tc>
        <w:tc>
          <w:tcPr>
            <w:tcW w:w="1985" w:type="dxa"/>
            <w:vAlign w:val="center"/>
          </w:tcPr>
          <w:p w14:paraId="759DC8B2" w14:textId="77777777" w:rsidR="00FE5C32" w:rsidRPr="003938DC" w:rsidRDefault="00FE5C32" w:rsidP="001E12A7">
            <w:pPr>
              <w:jc w:val="center"/>
              <w:rPr>
                <w:bCs/>
                <w:color w:val="000000"/>
              </w:rPr>
            </w:pPr>
            <w:r w:rsidRPr="003938DC">
              <w:rPr>
                <w:bCs/>
                <w:color w:val="000000"/>
              </w:rPr>
              <w:t>10</w:t>
            </w:r>
          </w:p>
        </w:tc>
        <w:tc>
          <w:tcPr>
            <w:tcW w:w="2104" w:type="dxa"/>
            <w:vAlign w:val="center"/>
          </w:tcPr>
          <w:p w14:paraId="680BAD04" w14:textId="77777777" w:rsidR="00FE5C32" w:rsidRPr="003938DC" w:rsidRDefault="00FE5C32" w:rsidP="001E12A7">
            <w:pPr>
              <w:jc w:val="center"/>
              <w:rPr>
                <w:bCs/>
                <w:color w:val="000000"/>
              </w:rPr>
            </w:pPr>
            <w:r w:rsidRPr="003938DC">
              <w:rPr>
                <w:bCs/>
                <w:color w:val="000000"/>
              </w:rPr>
              <w:t>3</w:t>
            </w:r>
          </w:p>
        </w:tc>
      </w:tr>
      <w:tr w:rsidR="00FE5C32" w:rsidRPr="00023291" w14:paraId="42A0DE14" w14:textId="77777777" w:rsidTr="00FE5C32">
        <w:trPr>
          <w:trHeight w:val="312"/>
          <w:jc w:val="center"/>
        </w:trPr>
        <w:tc>
          <w:tcPr>
            <w:tcW w:w="988" w:type="dxa"/>
            <w:vAlign w:val="center"/>
          </w:tcPr>
          <w:p w14:paraId="549CA0A1" w14:textId="77777777" w:rsidR="00FE5C32" w:rsidRPr="003938DC" w:rsidRDefault="00FE5C32" w:rsidP="00AE2132">
            <w:pPr>
              <w:numPr>
                <w:ilvl w:val="0"/>
                <w:numId w:val="37"/>
              </w:numPr>
              <w:contextualSpacing/>
              <w:jc w:val="left"/>
              <w:rPr>
                <w:bCs/>
              </w:rPr>
            </w:pPr>
          </w:p>
        </w:tc>
        <w:tc>
          <w:tcPr>
            <w:tcW w:w="4132" w:type="dxa"/>
            <w:vAlign w:val="center"/>
          </w:tcPr>
          <w:p w14:paraId="17CB1503" w14:textId="77777777" w:rsidR="00FE5C32" w:rsidRPr="003938DC" w:rsidRDefault="00FE5C32" w:rsidP="001E12A7">
            <w:pPr>
              <w:jc w:val="left"/>
              <w:rPr>
                <w:bCs/>
              </w:rPr>
            </w:pPr>
            <w:r w:rsidRPr="003938DC">
              <w:rPr>
                <w:bCs/>
              </w:rPr>
              <w:t>Бач</w:t>
            </w:r>
          </w:p>
        </w:tc>
        <w:tc>
          <w:tcPr>
            <w:tcW w:w="1985" w:type="dxa"/>
            <w:vAlign w:val="center"/>
          </w:tcPr>
          <w:p w14:paraId="64F1C35E" w14:textId="77777777" w:rsidR="00FE5C32" w:rsidRPr="003938DC" w:rsidRDefault="00FE5C32" w:rsidP="001E12A7">
            <w:pPr>
              <w:jc w:val="center"/>
              <w:rPr>
                <w:bCs/>
                <w:color w:val="000000"/>
              </w:rPr>
            </w:pPr>
            <w:r w:rsidRPr="003938DC">
              <w:rPr>
                <w:bCs/>
                <w:color w:val="000000"/>
              </w:rPr>
              <w:t>10</w:t>
            </w:r>
          </w:p>
        </w:tc>
        <w:tc>
          <w:tcPr>
            <w:tcW w:w="2104" w:type="dxa"/>
            <w:vAlign w:val="center"/>
          </w:tcPr>
          <w:p w14:paraId="32C820D8" w14:textId="77777777" w:rsidR="00FE5C32" w:rsidRPr="003938DC" w:rsidRDefault="00FE5C32" w:rsidP="001E12A7">
            <w:pPr>
              <w:jc w:val="center"/>
              <w:rPr>
                <w:bCs/>
                <w:color w:val="000000"/>
              </w:rPr>
            </w:pPr>
            <w:r w:rsidRPr="003938DC">
              <w:rPr>
                <w:bCs/>
                <w:color w:val="000000"/>
              </w:rPr>
              <w:t>2</w:t>
            </w:r>
          </w:p>
        </w:tc>
      </w:tr>
      <w:tr w:rsidR="00FE5C32" w:rsidRPr="00023291" w14:paraId="25D78DBF" w14:textId="77777777" w:rsidTr="00FE5C32">
        <w:trPr>
          <w:trHeight w:val="312"/>
          <w:jc w:val="center"/>
        </w:trPr>
        <w:tc>
          <w:tcPr>
            <w:tcW w:w="988" w:type="dxa"/>
            <w:vAlign w:val="center"/>
          </w:tcPr>
          <w:p w14:paraId="3074766A" w14:textId="77777777" w:rsidR="00FE5C32" w:rsidRPr="003938DC" w:rsidRDefault="00FE5C32" w:rsidP="00AE2132">
            <w:pPr>
              <w:numPr>
                <w:ilvl w:val="0"/>
                <w:numId w:val="37"/>
              </w:numPr>
              <w:contextualSpacing/>
              <w:jc w:val="left"/>
              <w:rPr>
                <w:bCs/>
              </w:rPr>
            </w:pPr>
          </w:p>
        </w:tc>
        <w:tc>
          <w:tcPr>
            <w:tcW w:w="4132" w:type="dxa"/>
            <w:vAlign w:val="center"/>
          </w:tcPr>
          <w:p w14:paraId="7EEF8F7B" w14:textId="77777777" w:rsidR="00FE5C32" w:rsidRPr="003938DC" w:rsidRDefault="00FE5C32" w:rsidP="001E12A7">
            <w:pPr>
              <w:jc w:val="left"/>
              <w:rPr>
                <w:bCs/>
              </w:rPr>
            </w:pPr>
            <w:r w:rsidRPr="003938DC">
              <w:rPr>
                <w:bCs/>
              </w:rPr>
              <w:t>Врбас</w:t>
            </w:r>
          </w:p>
        </w:tc>
        <w:tc>
          <w:tcPr>
            <w:tcW w:w="1985" w:type="dxa"/>
            <w:vAlign w:val="center"/>
          </w:tcPr>
          <w:p w14:paraId="47604CC2" w14:textId="77777777" w:rsidR="00FE5C32" w:rsidRPr="003938DC" w:rsidRDefault="00FE5C32" w:rsidP="001E12A7">
            <w:pPr>
              <w:jc w:val="center"/>
              <w:rPr>
                <w:bCs/>
                <w:color w:val="000000"/>
              </w:rPr>
            </w:pPr>
            <w:r w:rsidRPr="003938DC">
              <w:rPr>
                <w:bCs/>
                <w:color w:val="000000"/>
              </w:rPr>
              <w:t>10</w:t>
            </w:r>
          </w:p>
        </w:tc>
        <w:tc>
          <w:tcPr>
            <w:tcW w:w="2104" w:type="dxa"/>
            <w:vAlign w:val="center"/>
          </w:tcPr>
          <w:p w14:paraId="069539D0" w14:textId="77777777" w:rsidR="00FE5C32" w:rsidRPr="003938DC" w:rsidRDefault="00FE5C32" w:rsidP="001E12A7">
            <w:pPr>
              <w:jc w:val="center"/>
              <w:rPr>
                <w:bCs/>
                <w:color w:val="000000"/>
              </w:rPr>
            </w:pPr>
            <w:r w:rsidRPr="003938DC">
              <w:rPr>
                <w:bCs/>
                <w:color w:val="000000"/>
              </w:rPr>
              <w:t>2</w:t>
            </w:r>
          </w:p>
        </w:tc>
      </w:tr>
      <w:tr w:rsidR="00FE5C32" w:rsidRPr="00023291" w14:paraId="048B9040" w14:textId="77777777" w:rsidTr="00FE5C32">
        <w:trPr>
          <w:trHeight w:val="312"/>
          <w:jc w:val="center"/>
        </w:trPr>
        <w:tc>
          <w:tcPr>
            <w:tcW w:w="988" w:type="dxa"/>
            <w:vAlign w:val="center"/>
          </w:tcPr>
          <w:p w14:paraId="5965A02B" w14:textId="77777777" w:rsidR="00FE5C32" w:rsidRPr="003938DC" w:rsidRDefault="00FE5C32" w:rsidP="00AE2132">
            <w:pPr>
              <w:numPr>
                <w:ilvl w:val="0"/>
                <w:numId w:val="37"/>
              </w:numPr>
              <w:contextualSpacing/>
              <w:jc w:val="left"/>
              <w:rPr>
                <w:bCs/>
              </w:rPr>
            </w:pPr>
          </w:p>
        </w:tc>
        <w:tc>
          <w:tcPr>
            <w:tcW w:w="4132" w:type="dxa"/>
            <w:vAlign w:val="center"/>
          </w:tcPr>
          <w:p w14:paraId="2ABE6BE9" w14:textId="77777777" w:rsidR="00FE5C32" w:rsidRPr="003938DC" w:rsidRDefault="00FE5C32" w:rsidP="001E12A7">
            <w:pPr>
              <w:jc w:val="left"/>
              <w:rPr>
                <w:bCs/>
              </w:rPr>
            </w:pPr>
            <w:r w:rsidRPr="003938DC">
              <w:rPr>
                <w:bCs/>
              </w:rPr>
              <w:t>Шид</w:t>
            </w:r>
          </w:p>
        </w:tc>
        <w:tc>
          <w:tcPr>
            <w:tcW w:w="1985" w:type="dxa"/>
            <w:vAlign w:val="center"/>
          </w:tcPr>
          <w:p w14:paraId="663E9EC3" w14:textId="77777777" w:rsidR="00FE5C32" w:rsidRPr="003938DC" w:rsidRDefault="00FE5C32" w:rsidP="001E12A7">
            <w:pPr>
              <w:jc w:val="center"/>
              <w:rPr>
                <w:bCs/>
                <w:color w:val="000000"/>
              </w:rPr>
            </w:pPr>
            <w:r w:rsidRPr="003938DC">
              <w:rPr>
                <w:bCs/>
                <w:color w:val="000000"/>
              </w:rPr>
              <w:t>10</w:t>
            </w:r>
          </w:p>
        </w:tc>
        <w:tc>
          <w:tcPr>
            <w:tcW w:w="2104" w:type="dxa"/>
            <w:vAlign w:val="center"/>
          </w:tcPr>
          <w:p w14:paraId="1DE56620" w14:textId="77777777" w:rsidR="00FE5C32" w:rsidRPr="003938DC" w:rsidRDefault="00FE5C32" w:rsidP="001E12A7">
            <w:pPr>
              <w:jc w:val="center"/>
              <w:rPr>
                <w:bCs/>
                <w:color w:val="000000"/>
              </w:rPr>
            </w:pPr>
            <w:r w:rsidRPr="003938DC">
              <w:rPr>
                <w:bCs/>
                <w:color w:val="000000"/>
              </w:rPr>
              <w:t>1</w:t>
            </w:r>
          </w:p>
        </w:tc>
      </w:tr>
      <w:tr w:rsidR="00FE5C32" w:rsidRPr="00023291" w14:paraId="3B4EDD7A" w14:textId="77777777" w:rsidTr="00FE5C32">
        <w:trPr>
          <w:trHeight w:val="312"/>
          <w:jc w:val="center"/>
        </w:trPr>
        <w:tc>
          <w:tcPr>
            <w:tcW w:w="988" w:type="dxa"/>
            <w:vAlign w:val="center"/>
          </w:tcPr>
          <w:p w14:paraId="7929AAAF" w14:textId="77777777" w:rsidR="00FE5C32" w:rsidRPr="003938DC" w:rsidRDefault="00FE5C32" w:rsidP="00AE2132">
            <w:pPr>
              <w:numPr>
                <w:ilvl w:val="0"/>
                <w:numId w:val="37"/>
              </w:numPr>
              <w:contextualSpacing/>
              <w:jc w:val="left"/>
              <w:rPr>
                <w:bCs/>
              </w:rPr>
            </w:pPr>
          </w:p>
        </w:tc>
        <w:tc>
          <w:tcPr>
            <w:tcW w:w="4132" w:type="dxa"/>
            <w:vAlign w:val="center"/>
          </w:tcPr>
          <w:p w14:paraId="4E85E7B2" w14:textId="77777777" w:rsidR="00FE5C32" w:rsidRPr="003938DC" w:rsidRDefault="00FE5C32" w:rsidP="001E12A7">
            <w:pPr>
              <w:jc w:val="left"/>
              <w:rPr>
                <w:bCs/>
              </w:rPr>
            </w:pPr>
            <w:r w:rsidRPr="003938DC">
              <w:rPr>
                <w:bCs/>
              </w:rPr>
              <w:t>Чока</w:t>
            </w:r>
          </w:p>
        </w:tc>
        <w:tc>
          <w:tcPr>
            <w:tcW w:w="1985" w:type="dxa"/>
            <w:vAlign w:val="center"/>
          </w:tcPr>
          <w:p w14:paraId="021675B4" w14:textId="77777777" w:rsidR="00FE5C32" w:rsidRPr="003938DC" w:rsidRDefault="00FE5C32" w:rsidP="001E12A7">
            <w:pPr>
              <w:jc w:val="center"/>
              <w:rPr>
                <w:bCs/>
                <w:color w:val="000000"/>
              </w:rPr>
            </w:pPr>
            <w:r w:rsidRPr="003938DC">
              <w:rPr>
                <w:bCs/>
                <w:color w:val="000000"/>
              </w:rPr>
              <w:t>10</w:t>
            </w:r>
          </w:p>
        </w:tc>
        <w:tc>
          <w:tcPr>
            <w:tcW w:w="2104" w:type="dxa"/>
            <w:vAlign w:val="center"/>
          </w:tcPr>
          <w:p w14:paraId="5EE61209" w14:textId="77777777" w:rsidR="00FE5C32" w:rsidRPr="003938DC" w:rsidRDefault="00FE5C32" w:rsidP="001E12A7">
            <w:pPr>
              <w:jc w:val="center"/>
              <w:rPr>
                <w:bCs/>
                <w:color w:val="000000"/>
              </w:rPr>
            </w:pPr>
            <w:r w:rsidRPr="003938DC">
              <w:rPr>
                <w:bCs/>
                <w:color w:val="000000"/>
              </w:rPr>
              <w:t>1</w:t>
            </w:r>
          </w:p>
        </w:tc>
      </w:tr>
      <w:tr w:rsidR="00FE5C32" w:rsidRPr="00023291" w14:paraId="32BA82B5" w14:textId="77777777" w:rsidTr="00FE5C32">
        <w:trPr>
          <w:trHeight w:val="372"/>
          <w:jc w:val="center"/>
        </w:trPr>
        <w:tc>
          <w:tcPr>
            <w:tcW w:w="988" w:type="dxa"/>
            <w:vAlign w:val="center"/>
          </w:tcPr>
          <w:p w14:paraId="5B9374F9" w14:textId="77777777" w:rsidR="00FE5C32" w:rsidRPr="003938DC" w:rsidRDefault="00FE5C32" w:rsidP="00AE2132">
            <w:pPr>
              <w:numPr>
                <w:ilvl w:val="0"/>
                <w:numId w:val="37"/>
              </w:numPr>
              <w:contextualSpacing/>
              <w:jc w:val="left"/>
              <w:rPr>
                <w:bCs/>
              </w:rPr>
            </w:pPr>
          </w:p>
        </w:tc>
        <w:tc>
          <w:tcPr>
            <w:tcW w:w="4132" w:type="dxa"/>
            <w:vAlign w:val="center"/>
          </w:tcPr>
          <w:p w14:paraId="42FB64A0" w14:textId="77777777" w:rsidR="00FE5C32" w:rsidRPr="003938DC" w:rsidRDefault="00FE5C32" w:rsidP="001E12A7">
            <w:pPr>
              <w:jc w:val="left"/>
              <w:rPr>
                <w:bCs/>
              </w:rPr>
            </w:pPr>
            <w:r w:rsidRPr="003938DC">
              <w:rPr>
                <w:bCs/>
              </w:rPr>
              <w:t>Ариље</w:t>
            </w:r>
          </w:p>
        </w:tc>
        <w:tc>
          <w:tcPr>
            <w:tcW w:w="1985" w:type="dxa"/>
            <w:vAlign w:val="center"/>
          </w:tcPr>
          <w:p w14:paraId="415024BE" w14:textId="77777777" w:rsidR="00FE5C32" w:rsidRPr="003938DC" w:rsidRDefault="00FE5C32" w:rsidP="001E12A7">
            <w:pPr>
              <w:jc w:val="center"/>
              <w:rPr>
                <w:bCs/>
                <w:color w:val="000000"/>
              </w:rPr>
            </w:pPr>
            <w:r w:rsidRPr="003938DC">
              <w:rPr>
                <w:bCs/>
                <w:color w:val="000000"/>
              </w:rPr>
              <w:t>9</w:t>
            </w:r>
          </w:p>
        </w:tc>
        <w:tc>
          <w:tcPr>
            <w:tcW w:w="2104" w:type="dxa"/>
            <w:vAlign w:val="center"/>
          </w:tcPr>
          <w:p w14:paraId="69BA7F82" w14:textId="77777777" w:rsidR="00FE5C32" w:rsidRPr="003938DC" w:rsidRDefault="00FE5C32" w:rsidP="001E12A7">
            <w:pPr>
              <w:jc w:val="center"/>
              <w:rPr>
                <w:bCs/>
                <w:color w:val="000000"/>
              </w:rPr>
            </w:pPr>
            <w:r w:rsidRPr="003938DC">
              <w:rPr>
                <w:bCs/>
                <w:color w:val="000000"/>
              </w:rPr>
              <w:t>5</w:t>
            </w:r>
          </w:p>
        </w:tc>
      </w:tr>
      <w:tr w:rsidR="00FE5C32" w:rsidRPr="00023291" w14:paraId="53EE27D6" w14:textId="77777777" w:rsidTr="00FE5C32">
        <w:trPr>
          <w:trHeight w:val="312"/>
          <w:jc w:val="center"/>
        </w:trPr>
        <w:tc>
          <w:tcPr>
            <w:tcW w:w="988" w:type="dxa"/>
            <w:vAlign w:val="center"/>
          </w:tcPr>
          <w:p w14:paraId="3835237C" w14:textId="77777777" w:rsidR="00FE5C32" w:rsidRPr="003938DC" w:rsidRDefault="00FE5C32" w:rsidP="00AE2132">
            <w:pPr>
              <w:numPr>
                <w:ilvl w:val="0"/>
                <w:numId w:val="37"/>
              </w:numPr>
              <w:contextualSpacing/>
              <w:jc w:val="left"/>
              <w:rPr>
                <w:bCs/>
              </w:rPr>
            </w:pPr>
          </w:p>
        </w:tc>
        <w:tc>
          <w:tcPr>
            <w:tcW w:w="4132" w:type="dxa"/>
            <w:vAlign w:val="center"/>
          </w:tcPr>
          <w:p w14:paraId="699F1BB2" w14:textId="77777777" w:rsidR="00FE5C32" w:rsidRPr="003938DC" w:rsidRDefault="00FE5C32" w:rsidP="001E12A7">
            <w:pPr>
              <w:jc w:val="left"/>
              <w:rPr>
                <w:bCs/>
              </w:rPr>
            </w:pPr>
            <w:r w:rsidRPr="003938DC">
              <w:rPr>
                <w:bCs/>
              </w:rPr>
              <w:t>Житорађа</w:t>
            </w:r>
          </w:p>
        </w:tc>
        <w:tc>
          <w:tcPr>
            <w:tcW w:w="1985" w:type="dxa"/>
            <w:vAlign w:val="center"/>
          </w:tcPr>
          <w:p w14:paraId="17F658BA" w14:textId="77777777" w:rsidR="00FE5C32" w:rsidRPr="003938DC" w:rsidRDefault="00FE5C32" w:rsidP="001E12A7">
            <w:pPr>
              <w:jc w:val="center"/>
              <w:rPr>
                <w:bCs/>
                <w:color w:val="000000"/>
              </w:rPr>
            </w:pPr>
            <w:r w:rsidRPr="003938DC">
              <w:rPr>
                <w:bCs/>
                <w:color w:val="000000"/>
              </w:rPr>
              <w:t>9</w:t>
            </w:r>
          </w:p>
        </w:tc>
        <w:tc>
          <w:tcPr>
            <w:tcW w:w="2104" w:type="dxa"/>
            <w:vAlign w:val="center"/>
          </w:tcPr>
          <w:p w14:paraId="5970B575" w14:textId="77777777" w:rsidR="00FE5C32" w:rsidRPr="003938DC" w:rsidRDefault="00FE5C32" w:rsidP="001E12A7">
            <w:pPr>
              <w:jc w:val="center"/>
              <w:rPr>
                <w:bCs/>
                <w:color w:val="000000"/>
              </w:rPr>
            </w:pPr>
            <w:r w:rsidRPr="003938DC">
              <w:rPr>
                <w:bCs/>
                <w:color w:val="000000"/>
              </w:rPr>
              <w:t>5</w:t>
            </w:r>
          </w:p>
        </w:tc>
      </w:tr>
      <w:tr w:rsidR="00FE5C32" w:rsidRPr="00023291" w14:paraId="21F3BF34" w14:textId="77777777" w:rsidTr="00FE5C32">
        <w:trPr>
          <w:trHeight w:val="312"/>
          <w:jc w:val="center"/>
        </w:trPr>
        <w:tc>
          <w:tcPr>
            <w:tcW w:w="988" w:type="dxa"/>
            <w:vAlign w:val="center"/>
          </w:tcPr>
          <w:p w14:paraId="727B30E1" w14:textId="77777777" w:rsidR="00FE5C32" w:rsidRPr="003938DC" w:rsidRDefault="00FE5C32" w:rsidP="00AE2132">
            <w:pPr>
              <w:numPr>
                <w:ilvl w:val="0"/>
                <w:numId w:val="37"/>
              </w:numPr>
              <w:contextualSpacing/>
              <w:jc w:val="left"/>
              <w:rPr>
                <w:bCs/>
              </w:rPr>
            </w:pPr>
          </w:p>
        </w:tc>
        <w:tc>
          <w:tcPr>
            <w:tcW w:w="4132" w:type="dxa"/>
            <w:vAlign w:val="center"/>
          </w:tcPr>
          <w:p w14:paraId="7B0F1667" w14:textId="77777777" w:rsidR="00FE5C32" w:rsidRPr="003938DC" w:rsidRDefault="00FE5C32" w:rsidP="001E12A7">
            <w:pPr>
              <w:jc w:val="left"/>
              <w:rPr>
                <w:bCs/>
              </w:rPr>
            </w:pPr>
            <w:r w:rsidRPr="003938DC">
              <w:rPr>
                <w:bCs/>
              </w:rPr>
              <w:t>Нова Црња</w:t>
            </w:r>
          </w:p>
        </w:tc>
        <w:tc>
          <w:tcPr>
            <w:tcW w:w="1985" w:type="dxa"/>
            <w:vAlign w:val="center"/>
          </w:tcPr>
          <w:p w14:paraId="0CDB7890" w14:textId="77777777" w:rsidR="00FE5C32" w:rsidRPr="003938DC" w:rsidRDefault="00FE5C32" w:rsidP="001E12A7">
            <w:pPr>
              <w:jc w:val="center"/>
              <w:rPr>
                <w:bCs/>
                <w:color w:val="000000"/>
              </w:rPr>
            </w:pPr>
            <w:r w:rsidRPr="003938DC">
              <w:rPr>
                <w:bCs/>
                <w:color w:val="000000"/>
              </w:rPr>
              <w:t>9</w:t>
            </w:r>
          </w:p>
        </w:tc>
        <w:tc>
          <w:tcPr>
            <w:tcW w:w="2104" w:type="dxa"/>
            <w:vAlign w:val="center"/>
          </w:tcPr>
          <w:p w14:paraId="36D8459F" w14:textId="77777777" w:rsidR="00FE5C32" w:rsidRPr="003938DC" w:rsidRDefault="00FE5C32" w:rsidP="001E12A7">
            <w:pPr>
              <w:jc w:val="center"/>
              <w:rPr>
                <w:bCs/>
                <w:color w:val="000000"/>
              </w:rPr>
            </w:pPr>
            <w:r w:rsidRPr="003938DC">
              <w:rPr>
                <w:bCs/>
                <w:color w:val="000000"/>
              </w:rPr>
              <w:t>5</w:t>
            </w:r>
          </w:p>
        </w:tc>
      </w:tr>
      <w:tr w:rsidR="00FE5C32" w:rsidRPr="00023291" w14:paraId="1E25C686" w14:textId="77777777" w:rsidTr="00FE5C32">
        <w:trPr>
          <w:trHeight w:val="312"/>
          <w:jc w:val="center"/>
        </w:trPr>
        <w:tc>
          <w:tcPr>
            <w:tcW w:w="988" w:type="dxa"/>
            <w:vAlign w:val="center"/>
          </w:tcPr>
          <w:p w14:paraId="1EFAEA96" w14:textId="77777777" w:rsidR="00FE5C32" w:rsidRPr="003938DC" w:rsidRDefault="00FE5C32" w:rsidP="00AE2132">
            <w:pPr>
              <w:numPr>
                <w:ilvl w:val="0"/>
                <w:numId w:val="37"/>
              </w:numPr>
              <w:contextualSpacing/>
              <w:jc w:val="left"/>
              <w:rPr>
                <w:bCs/>
              </w:rPr>
            </w:pPr>
          </w:p>
        </w:tc>
        <w:tc>
          <w:tcPr>
            <w:tcW w:w="4132" w:type="dxa"/>
            <w:vAlign w:val="center"/>
          </w:tcPr>
          <w:p w14:paraId="1B0634EA" w14:textId="77777777" w:rsidR="00FE5C32" w:rsidRPr="003938DC" w:rsidRDefault="00FE5C32" w:rsidP="001E12A7">
            <w:pPr>
              <w:jc w:val="left"/>
              <w:rPr>
                <w:bCs/>
              </w:rPr>
            </w:pPr>
            <w:r w:rsidRPr="003938DC">
              <w:rPr>
                <w:bCs/>
              </w:rPr>
              <w:t>Варварин</w:t>
            </w:r>
          </w:p>
        </w:tc>
        <w:tc>
          <w:tcPr>
            <w:tcW w:w="1985" w:type="dxa"/>
            <w:vAlign w:val="center"/>
          </w:tcPr>
          <w:p w14:paraId="5828C63B" w14:textId="77777777" w:rsidR="00FE5C32" w:rsidRPr="003938DC" w:rsidRDefault="00FE5C32" w:rsidP="001E12A7">
            <w:pPr>
              <w:jc w:val="center"/>
              <w:rPr>
                <w:bCs/>
                <w:color w:val="000000"/>
              </w:rPr>
            </w:pPr>
            <w:r w:rsidRPr="003938DC">
              <w:rPr>
                <w:bCs/>
                <w:color w:val="000000"/>
              </w:rPr>
              <w:t>9</w:t>
            </w:r>
          </w:p>
        </w:tc>
        <w:tc>
          <w:tcPr>
            <w:tcW w:w="2104" w:type="dxa"/>
            <w:vAlign w:val="center"/>
          </w:tcPr>
          <w:p w14:paraId="35DA98D4" w14:textId="77777777" w:rsidR="00FE5C32" w:rsidRPr="003938DC" w:rsidRDefault="00FE5C32" w:rsidP="001E12A7">
            <w:pPr>
              <w:jc w:val="center"/>
              <w:rPr>
                <w:bCs/>
                <w:color w:val="000000"/>
              </w:rPr>
            </w:pPr>
            <w:r w:rsidRPr="003938DC">
              <w:rPr>
                <w:bCs/>
                <w:color w:val="000000"/>
              </w:rPr>
              <w:t>2</w:t>
            </w:r>
          </w:p>
        </w:tc>
      </w:tr>
      <w:tr w:rsidR="00FE5C32" w:rsidRPr="00023291" w14:paraId="303251F6" w14:textId="77777777" w:rsidTr="00FE5C32">
        <w:trPr>
          <w:trHeight w:val="312"/>
          <w:jc w:val="center"/>
        </w:trPr>
        <w:tc>
          <w:tcPr>
            <w:tcW w:w="988" w:type="dxa"/>
            <w:vAlign w:val="center"/>
          </w:tcPr>
          <w:p w14:paraId="2A3DBD6D" w14:textId="77777777" w:rsidR="00FE5C32" w:rsidRPr="003938DC" w:rsidRDefault="00FE5C32" w:rsidP="00AE2132">
            <w:pPr>
              <w:numPr>
                <w:ilvl w:val="0"/>
                <w:numId w:val="37"/>
              </w:numPr>
              <w:contextualSpacing/>
              <w:jc w:val="left"/>
              <w:rPr>
                <w:bCs/>
              </w:rPr>
            </w:pPr>
          </w:p>
        </w:tc>
        <w:tc>
          <w:tcPr>
            <w:tcW w:w="4132" w:type="dxa"/>
            <w:vAlign w:val="center"/>
          </w:tcPr>
          <w:p w14:paraId="1D98C1A9" w14:textId="77777777" w:rsidR="00FE5C32" w:rsidRPr="003938DC" w:rsidRDefault="00FE5C32" w:rsidP="001E12A7">
            <w:pPr>
              <w:jc w:val="left"/>
              <w:rPr>
                <w:bCs/>
              </w:rPr>
            </w:pPr>
            <w:r w:rsidRPr="003938DC">
              <w:rPr>
                <w:bCs/>
              </w:rPr>
              <w:t>Мајданпек</w:t>
            </w:r>
          </w:p>
        </w:tc>
        <w:tc>
          <w:tcPr>
            <w:tcW w:w="1985" w:type="dxa"/>
            <w:vAlign w:val="center"/>
          </w:tcPr>
          <w:p w14:paraId="084A39AE" w14:textId="77777777" w:rsidR="00FE5C32" w:rsidRPr="003938DC" w:rsidRDefault="00FE5C32" w:rsidP="001E12A7">
            <w:pPr>
              <w:jc w:val="center"/>
              <w:rPr>
                <w:bCs/>
                <w:color w:val="000000"/>
              </w:rPr>
            </w:pPr>
            <w:r w:rsidRPr="003938DC">
              <w:rPr>
                <w:bCs/>
                <w:color w:val="000000"/>
              </w:rPr>
              <w:t>9</w:t>
            </w:r>
          </w:p>
        </w:tc>
        <w:tc>
          <w:tcPr>
            <w:tcW w:w="2104" w:type="dxa"/>
            <w:vAlign w:val="center"/>
          </w:tcPr>
          <w:p w14:paraId="0CF1B826" w14:textId="77777777" w:rsidR="00FE5C32" w:rsidRPr="003938DC" w:rsidRDefault="00FE5C32" w:rsidP="001E12A7">
            <w:pPr>
              <w:jc w:val="center"/>
              <w:rPr>
                <w:bCs/>
                <w:color w:val="000000"/>
              </w:rPr>
            </w:pPr>
            <w:r w:rsidRPr="003938DC">
              <w:rPr>
                <w:bCs/>
                <w:color w:val="000000"/>
              </w:rPr>
              <w:t>1</w:t>
            </w:r>
          </w:p>
        </w:tc>
      </w:tr>
      <w:tr w:rsidR="00FE5C32" w:rsidRPr="00023291" w14:paraId="1B4F8EC8" w14:textId="77777777" w:rsidTr="00FE5C32">
        <w:trPr>
          <w:trHeight w:val="312"/>
          <w:jc w:val="center"/>
        </w:trPr>
        <w:tc>
          <w:tcPr>
            <w:tcW w:w="988" w:type="dxa"/>
            <w:vAlign w:val="center"/>
          </w:tcPr>
          <w:p w14:paraId="157F2123" w14:textId="77777777" w:rsidR="00FE5C32" w:rsidRPr="003938DC" w:rsidRDefault="00FE5C32" w:rsidP="00AE2132">
            <w:pPr>
              <w:numPr>
                <w:ilvl w:val="0"/>
                <w:numId w:val="37"/>
              </w:numPr>
              <w:contextualSpacing/>
              <w:jc w:val="left"/>
              <w:rPr>
                <w:bCs/>
              </w:rPr>
            </w:pPr>
          </w:p>
        </w:tc>
        <w:tc>
          <w:tcPr>
            <w:tcW w:w="4132" w:type="dxa"/>
            <w:vAlign w:val="center"/>
          </w:tcPr>
          <w:p w14:paraId="4926FC3A" w14:textId="77777777" w:rsidR="00FE5C32" w:rsidRPr="003938DC" w:rsidRDefault="00FE5C32" w:rsidP="001E12A7">
            <w:pPr>
              <w:jc w:val="left"/>
              <w:rPr>
                <w:bCs/>
              </w:rPr>
            </w:pPr>
            <w:r w:rsidRPr="003938DC">
              <w:rPr>
                <w:bCs/>
              </w:rPr>
              <w:t>Тител</w:t>
            </w:r>
          </w:p>
        </w:tc>
        <w:tc>
          <w:tcPr>
            <w:tcW w:w="1985" w:type="dxa"/>
            <w:vAlign w:val="center"/>
          </w:tcPr>
          <w:p w14:paraId="77A725F8" w14:textId="77777777" w:rsidR="00FE5C32" w:rsidRPr="003938DC" w:rsidRDefault="00FE5C32" w:rsidP="001E12A7">
            <w:pPr>
              <w:jc w:val="center"/>
              <w:rPr>
                <w:bCs/>
                <w:color w:val="000000"/>
              </w:rPr>
            </w:pPr>
            <w:r w:rsidRPr="003938DC">
              <w:rPr>
                <w:bCs/>
                <w:color w:val="000000"/>
              </w:rPr>
              <w:t>9</w:t>
            </w:r>
          </w:p>
        </w:tc>
        <w:tc>
          <w:tcPr>
            <w:tcW w:w="2104" w:type="dxa"/>
            <w:vAlign w:val="center"/>
          </w:tcPr>
          <w:p w14:paraId="5E0FB2E9" w14:textId="77777777" w:rsidR="00FE5C32" w:rsidRPr="003938DC" w:rsidRDefault="00FE5C32" w:rsidP="001E12A7">
            <w:pPr>
              <w:jc w:val="center"/>
              <w:rPr>
                <w:bCs/>
                <w:color w:val="000000"/>
              </w:rPr>
            </w:pPr>
            <w:r w:rsidRPr="003938DC">
              <w:rPr>
                <w:bCs/>
                <w:color w:val="000000"/>
              </w:rPr>
              <w:t>1</w:t>
            </w:r>
          </w:p>
        </w:tc>
      </w:tr>
      <w:tr w:rsidR="00FE5C32" w:rsidRPr="00023291" w14:paraId="3CFB7ED1" w14:textId="77777777" w:rsidTr="00FE5C32">
        <w:trPr>
          <w:trHeight w:val="312"/>
          <w:jc w:val="center"/>
        </w:trPr>
        <w:tc>
          <w:tcPr>
            <w:tcW w:w="988" w:type="dxa"/>
            <w:vAlign w:val="center"/>
          </w:tcPr>
          <w:p w14:paraId="562544FA" w14:textId="77777777" w:rsidR="00FE5C32" w:rsidRPr="003938DC" w:rsidRDefault="00FE5C32" w:rsidP="00AE2132">
            <w:pPr>
              <w:numPr>
                <w:ilvl w:val="0"/>
                <w:numId w:val="37"/>
              </w:numPr>
              <w:contextualSpacing/>
              <w:jc w:val="left"/>
              <w:rPr>
                <w:bCs/>
              </w:rPr>
            </w:pPr>
          </w:p>
        </w:tc>
        <w:tc>
          <w:tcPr>
            <w:tcW w:w="4132" w:type="dxa"/>
            <w:vAlign w:val="center"/>
          </w:tcPr>
          <w:p w14:paraId="6ED41F1B" w14:textId="77777777" w:rsidR="00FE5C32" w:rsidRPr="003938DC" w:rsidRDefault="00FE5C32" w:rsidP="001E12A7">
            <w:pPr>
              <w:jc w:val="left"/>
              <w:rPr>
                <w:bCs/>
              </w:rPr>
            </w:pPr>
            <w:r w:rsidRPr="003938DC">
              <w:rPr>
                <w:bCs/>
              </w:rPr>
              <w:t>Апатин</w:t>
            </w:r>
          </w:p>
        </w:tc>
        <w:tc>
          <w:tcPr>
            <w:tcW w:w="1985" w:type="dxa"/>
            <w:vAlign w:val="center"/>
          </w:tcPr>
          <w:p w14:paraId="5ABA4B6A" w14:textId="77777777" w:rsidR="00FE5C32" w:rsidRPr="003938DC" w:rsidRDefault="00FE5C32" w:rsidP="001E12A7">
            <w:pPr>
              <w:jc w:val="center"/>
              <w:rPr>
                <w:bCs/>
                <w:color w:val="000000"/>
              </w:rPr>
            </w:pPr>
            <w:r w:rsidRPr="003938DC">
              <w:rPr>
                <w:bCs/>
                <w:color w:val="000000"/>
              </w:rPr>
              <w:t>8</w:t>
            </w:r>
          </w:p>
        </w:tc>
        <w:tc>
          <w:tcPr>
            <w:tcW w:w="2104" w:type="dxa"/>
            <w:vAlign w:val="center"/>
          </w:tcPr>
          <w:p w14:paraId="737DD258" w14:textId="77777777" w:rsidR="00FE5C32" w:rsidRPr="003938DC" w:rsidRDefault="00FE5C32" w:rsidP="001E12A7">
            <w:pPr>
              <w:jc w:val="center"/>
              <w:rPr>
                <w:bCs/>
                <w:color w:val="000000"/>
              </w:rPr>
            </w:pPr>
            <w:r w:rsidRPr="003938DC">
              <w:rPr>
                <w:bCs/>
                <w:color w:val="000000"/>
              </w:rPr>
              <w:t>6</w:t>
            </w:r>
          </w:p>
        </w:tc>
      </w:tr>
      <w:tr w:rsidR="00FE5C32" w:rsidRPr="00023291" w14:paraId="13F442C5" w14:textId="77777777" w:rsidTr="00FE5C32">
        <w:trPr>
          <w:trHeight w:val="312"/>
          <w:jc w:val="center"/>
        </w:trPr>
        <w:tc>
          <w:tcPr>
            <w:tcW w:w="988" w:type="dxa"/>
            <w:vAlign w:val="center"/>
          </w:tcPr>
          <w:p w14:paraId="173CF3B7" w14:textId="77777777" w:rsidR="00FE5C32" w:rsidRPr="003938DC" w:rsidRDefault="00FE5C32" w:rsidP="00AE2132">
            <w:pPr>
              <w:numPr>
                <w:ilvl w:val="0"/>
                <w:numId w:val="37"/>
              </w:numPr>
              <w:contextualSpacing/>
              <w:jc w:val="left"/>
              <w:rPr>
                <w:bCs/>
              </w:rPr>
            </w:pPr>
          </w:p>
        </w:tc>
        <w:tc>
          <w:tcPr>
            <w:tcW w:w="4132" w:type="dxa"/>
            <w:vAlign w:val="center"/>
          </w:tcPr>
          <w:p w14:paraId="185E7A84" w14:textId="77777777" w:rsidR="00FE5C32" w:rsidRPr="003938DC" w:rsidRDefault="00FE5C32" w:rsidP="001E12A7">
            <w:pPr>
              <w:jc w:val="left"/>
              <w:rPr>
                <w:bCs/>
              </w:rPr>
            </w:pPr>
            <w:r w:rsidRPr="003938DC">
              <w:rPr>
                <w:bCs/>
              </w:rPr>
              <w:t>Бачки Петровац</w:t>
            </w:r>
          </w:p>
        </w:tc>
        <w:tc>
          <w:tcPr>
            <w:tcW w:w="1985" w:type="dxa"/>
            <w:vAlign w:val="center"/>
          </w:tcPr>
          <w:p w14:paraId="7B8ED4EB" w14:textId="77777777" w:rsidR="00FE5C32" w:rsidRPr="003938DC" w:rsidRDefault="00FE5C32" w:rsidP="001E12A7">
            <w:pPr>
              <w:jc w:val="center"/>
              <w:rPr>
                <w:bCs/>
                <w:color w:val="000000"/>
              </w:rPr>
            </w:pPr>
            <w:r w:rsidRPr="003938DC">
              <w:rPr>
                <w:bCs/>
                <w:color w:val="000000"/>
              </w:rPr>
              <w:t>8</w:t>
            </w:r>
          </w:p>
        </w:tc>
        <w:tc>
          <w:tcPr>
            <w:tcW w:w="2104" w:type="dxa"/>
            <w:vAlign w:val="center"/>
          </w:tcPr>
          <w:p w14:paraId="45316B75" w14:textId="77777777" w:rsidR="00FE5C32" w:rsidRPr="003938DC" w:rsidRDefault="00FE5C32" w:rsidP="001E12A7">
            <w:pPr>
              <w:jc w:val="center"/>
              <w:rPr>
                <w:bCs/>
                <w:color w:val="000000"/>
              </w:rPr>
            </w:pPr>
            <w:r w:rsidRPr="003938DC">
              <w:rPr>
                <w:bCs/>
                <w:color w:val="000000"/>
              </w:rPr>
              <w:t>6</w:t>
            </w:r>
          </w:p>
        </w:tc>
      </w:tr>
      <w:tr w:rsidR="00FE5C32" w:rsidRPr="00023291" w14:paraId="374D96AA" w14:textId="77777777" w:rsidTr="00FE5C32">
        <w:trPr>
          <w:trHeight w:val="312"/>
          <w:jc w:val="center"/>
        </w:trPr>
        <w:tc>
          <w:tcPr>
            <w:tcW w:w="988" w:type="dxa"/>
            <w:vAlign w:val="center"/>
          </w:tcPr>
          <w:p w14:paraId="1CB23C30" w14:textId="77777777" w:rsidR="00FE5C32" w:rsidRPr="003938DC" w:rsidRDefault="00FE5C32" w:rsidP="00AE2132">
            <w:pPr>
              <w:numPr>
                <w:ilvl w:val="0"/>
                <w:numId w:val="37"/>
              </w:numPr>
              <w:contextualSpacing/>
              <w:jc w:val="left"/>
              <w:rPr>
                <w:bCs/>
              </w:rPr>
            </w:pPr>
          </w:p>
        </w:tc>
        <w:tc>
          <w:tcPr>
            <w:tcW w:w="4132" w:type="dxa"/>
            <w:vAlign w:val="center"/>
          </w:tcPr>
          <w:p w14:paraId="7CBBAEE3" w14:textId="77777777" w:rsidR="00FE5C32" w:rsidRPr="003938DC" w:rsidRDefault="00FE5C32" w:rsidP="001E12A7">
            <w:pPr>
              <w:jc w:val="left"/>
              <w:rPr>
                <w:bCs/>
              </w:rPr>
            </w:pPr>
            <w:r w:rsidRPr="003938DC">
              <w:rPr>
                <w:bCs/>
              </w:rPr>
              <w:t>Брус</w:t>
            </w:r>
          </w:p>
        </w:tc>
        <w:tc>
          <w:tcPr>
            <w:tcW w:w="1985" w:type="dxa"/>
            <w:vAlign w:val="center"/>
          </w:tcPr>
          <w:p w14:paraId="4731362C" w14:textId="77777777" w:rsidR="00FE5C32" w:rsidRPr="003938DC" w:rsidRDefault="00FE5C32" w:rsidP="001E12A7">
            <w:pPr>
              <w:jc w:val="center"/>
              <w:rPr>
                <w:bCs/>
                <w:color w:val="000000"/>
              </w:rPr>
            </w:pPr>
            <w:r w:rsidRPr="003938DC">
              <w:rPr>
                <w:bCs/>
                <w:color w:val="000000"/>
              </w:rPr>
              <w:t>8</w:t>
            </w:r>
          </w:p>
        </w:tc>
        <w:tc>
          <w:tcPr>
            <w:tcW w:w="2104" w:type="dxa"/>
            <w:vAlign w:val="center"/>
          </w:tcPr>
          <w:p w14:paraId="57E2EA91" w14:textId="77777777" w:rsidR="00FE5C32" w:rsidRPr="003938DC" w:rsidRDefault="00FE5C32" w:rsidP="001E12A7">
            <w:pPr>
              <w:jc w:val="center"/>
              <w:rPr>
                <w:bCs/>
                <w:color w:val="000000"/>
              </w:rPr>
            </w:pPr>
            <w:r w:rsidRPr="003938DC">
              <w:rPr>
                <w:bCs/>
                <w:color w:val="000000"/>
              </w:rPr>
              <w:t>6</w:t>
            </w:r>
          </w:p>
        </w:tc>
      </w:tr>
      <w:tr w:rsidR="00FE5C32" w:rsidRPr="00023291" w14:paraId="756F7B71" w14:textId="77777777" w:rsidTr="00FE5C32">
        <w:trPr>
          <w:trHeight w:val="312"/>
          <w:jc w:val="center"/>
        </w:trPr>
        <w:tc>
          <w:tcPr>
            <w:tcW w:w="988" w:type="dxa"/>
            <w:vAlign w:val="center"/>
          </w:tcPr>
          <w:p w14:paraId="3699D75E" w14:textId="77777777" w:rsidR="00FE5C32" w:rsidRPr="003938DC" w:rsidRDefault="00FE5C32" w:rsidP="00AE2132">
            <w:pPr>
              <w:numPr>
                <w:ilvl w:val="0"/>
                <w:numId w:val="37"/>
              </w:numPr>
              <w:contextualSpacing/>
              <w:jc w:val="left"/>
              <w:rPr>
                <w:bCs/>
              </w:rPr>
            </w:pPr>
          </w:p>
        </w:tc>
        <w:tc>
          <w:tcPr>
            <w:tcW w:w="4132" w:type="dxa"/>
            <w:vAlign w:val="center"/>
          </w:tcPr>
          <w:p w14:paraId="46E8024C" w14:textId="77777777" w:rsidR="00FE5C32" w:rsidRPr="003938DC" w:rsidRDefault="00FE5C32" w:rsidP="001E12A7">
            <w:pPr>
              <w:jc w:val="left"/>
              <w:rPr>
                <w:bCs/>
              </w:rPr>
            </w:pPr>
            <w:r w:rsidRPr="003938DC">
              <w:rPr>
                <w:bCs/>
              </w:rPr>
              <w:t>Житиште</w:t>
            </w:r>
          </w:p>
        </w:tc>
        <w:tc>
          <w:tcPr>
            <w:tcW w:w="1985" w:type="dxa"/>
            <w:vAlign w:val="center"/>
          </w:tcPr>
          <w:p w14:paraId="4DACEC95" w14:textId="77777777" w:rsidR="00FE5C32" w:rsidRPr="003938DC" w:rsidRDefault="00FE5C32" w:rsidP="001E12A7">
            <w:pPr>
              <w:jc w:val="center"/>
              <w:rPr>
                <w:bCs/>
                <w:color w:val="000000"/>
              </w:rPr>
            </w:pPr>
            <w:r w:rsidRPr="003938DC">
              <w:rPr>
                <w:bCs/>
                <w:color w:val="000000"/>
              </w:rPr>
              <w:t>8</w:t>
            </w:r>
          </w:p>
        </w:tc>
        <w:tc>
          <w:tcPr>
            <w:tcW w:w="2104" w:type="dxa"/>
            <w:vAlign w:val="center"/>
          </w:tcPr>
          <w:p w14:paraId="6D3DC305" w14:textId="77777777" w:rsidR="00FE5C32" w:rsidRPr="003938DC" w:rsidRDefault="00FE5C32" w:rsidP="001E12A7">
            <w:pPr>
              <w:jc w:val="center"/>
              <w:rPr>
                <w:bCs/>
                <w:color w:val="000000"/>
              </w:rPr>
            </w:pPr>
            <w:r w:rsidRPr="003938DC">
              <w:rPr>
                <w:bCs/>
                <w:color w:val="000000"/>
              </w:rPr>
              <w:t>6</w:t>
            </w:r>
          </w:p>
        </w:tc>
      </w:tr>
      <w:tr w:rsidR="00FE5C32" w:rsidRPr="00023291" w14:paraId="2138B92C" w14:textId="77777777" w:rsidTr="00FE5C32">
        <w:trPr>
          <w:trHeight w:val="312"/>
          <w:jc w:val="center"/>
        </w:trPr>
        <w:tc>
          <w:tcPr>
            <w:tcW w:w="988" w:type="dxa"/>
            <w:vAlign w:val="center"/>
          </w:tcPr>
          <w:p w14:paraId="50DF9C28" w14:textId="77777777" w:rsidR="00FE5C32" w:rsidRPr="003938DC" w:rsidRDefault="00FE5C32" w:rsidP="00AE2132">
            <w:pPr>
              <w:numPr>
                <w:ilvl w:val="0"/>
                <w:numId w:val="37"/>
              </w:numPr>
              <w:contextualSpacing/>
              <w:jc w:val="left"/>
              <w:rPr>
                <w:bCs/>
              </w:rPr>
            </w:pPr>
          </w:p>
        </w:tc>
        <w:tc>
          <w:tcPr>
            <w:tcW w:w="4132" w:type="dxa"/>
            <w:vAlign w:val="center"/>
          </w:tcPr>
          <w:p w14:paraId="2D7678FC" w14:textId="77777777" w:rsidR="00FE5C32" w:rsidRPr="003938DC" w:rsidRDefault="00FE5C32" w:rsidP="001E12A7">
            <w:pPr>
              <w:jc w:val="left"/>
              <w:rPr>
                <w:bCs/>
              </w:rPr>
            </w:pPr>
            <w:r w:rsidRPr="003938DC">
              <w:rPr>
                <w:bCs/>
              </w:rPr>
              <w:t>Мионица</w:t>
            </w:r>
          </w:p>
        </w:tc>
        <w:tc>
          <w:tcPr>
            <w:tcW w:w="1985" w:type="dxa"/>
            <w:vAlign w:val="center"/>
          </w:tcPr>
          <w:p w14:paraId="350C15D8" w14:textId="77777777" w:rsidR="00FE5C32" w:rsidRPr="003938DC" w:rsidRDefault="00FE5C32" w:rsidP="001E12A7">
            <w:pPr>
              <w:jc w:val="center"/>
              <w:rPr>
                <w:bCs/>
                <w:color w:val="000000"/>
              </w:rPr>
            </w:pPr>
            <w:r w:rsidRPr="003938DC">
              <w:rPr>
                <w:bCs/>
                <w:color w:val="000000"/>
              </w:rPr>
              <w:t>8</w:t>
            </w:r>
          </w:p>
        </w:tc>
        <w:tc>
          <w:tcPr>
            <w:tcW w:w="2104" w:type="dxa"/>
            <w:vAlign w:val="center"/>
          </w:tcPr>
          <w:p w14:paraId="69E56AA2" w14:textId="77777777" w:rsidR="00FE5C32" w:rsidRPr="003938DC" w:rsidRDefault="00FE5C32" w:rsidP="001E12A7">
            <w:pPr>
              <w:jc w:val="center"/>
              <w:rPr>
                <w:bCs/>
                <w:color w:val="000000"/>
              </w:rPr>
            </w:pPr>
            <w:r w:rsidRPr="003938DC">
              <w:rPr>
                <w:bCs/>
                <w:color w:val="000000"/>
              </w:rPr>
              <w:t>6</w:t>
            </w:r>
          </w:p>
        </w:tc>
      </w:tr>
      <w:tr w:rsidR="00FE5C32" w:rsidRPr="00023291" w14:paraId="3CD3C9BD" w14:textId="77777777" w:rsidTr="00FE5C32">
        <w:trPr>
          <w:trHeight w:val="312"/>
          <w:jc w:val="center"/>
        </w:trPr>
        <w:tc>
          <w:tcPr>
            <w:tcW w:w="988" w:type="dxa"/>
            <w:vAlign w:val="center"/>
          </w:tcPr>
          <w:p w14:paraId="18248B2D" w14:textId="77777777" w:rsidR="00FE5C32" w:rsidRPr="003938DC" w:rsidRDefault="00FE5C32" w:rsidP="00AE2132">
            <w:pPr>
              <w:numPr>
                <w:ilvl w:val="0"/>
                <w:numId w:val="37"/>
              </w:numPr>
              <w:contextualSpacing/>
              <w:jc w:val="left"/>
              <w:rPr>
                <w:bCs/>
              </w:rPr>
            </w:pPr>
          </w:p>
        </w:tc>
        <w:tc>
          <w:tcPr>
            <w:tcW w:w="4132" w:type="dxa"/>
            <w:vAlign w:val="center"/>
          </w:tcPr>
          <w:p w14:paraId="4CFC0E0C" w14:textId="77777777" w:rsidR="00FE5C32" w:rsidRPr="003938DC" w:rsidRDefault="00FE5C32" w:rsidP="001E12A7">
            <w:pPr>
              <w:jc w:val="left"/>
              <w:rPr>
                <w:bCs/>
              </w:rPr>
            </w:pPr>
            <w:r w:rsidRPr="003938DC">
              <w:rPr>
                <w:bCs/>
              </w:rPr>
              <w:t>Кнић</w:t>
            </w:r>
          </w:p>
        </w:tc>
        <w:tc>
          <w:tcPr>
            <w:tcW w:w="1985" w:type="dxa"/>
            <w:vAlign w:val="center"/>
          </w:tcPr>
          <w:p w14:paraId="7CB3ADE2" w14:textId="77777777" w:rsidR="00FE5C32" w:rsidRPr="003938DC" w:rsidRDefault="00FE5C32" w:rsidP="001E12A7">
            <w:pPr>
              <w:jc w:val="center"/>
              <w:rPr>
                <w:bCs/>
                <w:color w:val="000000"/>
              </w:rPr>
            </w:pPr>
            <w:r w:rsidRPr="003938DC">
              <w:rPr>
                <w:bCs/>
                <w:color w:val="000000"/>
              </w:rPr>
              <w:t>8</w:t>
            </w:r>
          </w:p>
        </w:tc>
        <w:tc>
          <w:tcPr>
            <w:tcW w:w="2104" w:type="dxa"/>
            <w:vAlign w:val="center"/>
          </w:tcPr>
          <w:p w14:paraId="1368F6E1" w14:textId="77777777" w:rsidR="00FE5C32" w:rsidRPr="003938DC" w:rsidRDefault="00FE5C32" w:rsidP="001E12A7">
            <w:pPr>
              <w:jc w:val="center"/>
              <w:rPr>
                <w:bCs/>
                <w:color w:val="000000"/>
              </w:rPr>
            </w:pPr>
            <w:r w:rsidRPr="003938DC">
              <w:rPr>
                <w:bCs/>
                <w:color w:val="000000"/>
              </w:rPr>
              <w:t>2</w:t>
            </w:r>
          </w:p>
        </w:tc>
      </w:tr>
      <w:tr w:rsidR="00FE5C32" w:rsidRPr="00023291" w14:paraId="6B285F70" w14:textId="77777777" w:rsidTr="00FE5C32">
        <w:trPr>
          <w:trHeight w:val="312"/>
          <w:jc w:val="center"/>
        </w:trPr>
        <w:tc>
          <w:tcPr>
            <w:tcW w:w="988" w:type="dxa"/>
            <w:vAlign w:val="center"/>
          </w:tcPr>
          <w:p w14:paraId="23EF33C0" w14:textId="77777777" w:rsidR="00FE5C32" w:rsidRPr="003938DC" w:rsidRDefault="00FE5C32" w:rsidP="00AE2132">
            <w:pPr>
              <w:numPr>
                <w:ilvl w:val="0"/>
                <w:numId w:val="37"/>
              </w:numPr>
              <w:contextualSpacing/>
              <w:jc w:val="left"/>
              <w:rPr>
                <w:bCs/>
              </w:rPr>
            </w:pPr>
          </w:p>
        </w:tc>
        <w:tc>
          <w:tcPr>
            <w:tcW w:w="4132" w:type="dxa"/>
            <w:vAlign w:val="center"/>
          </w:tcPr>
          <w:p w14:paraId="2AA1094B" w14:textId="77777777" w:rsidR="00FE5C32" w:rsidRPr="003938DC" w:rsidRDefault="00FE5C32" w:rsidP="001E12A7">
            <w:pPr>
              <w:jc w:val="left"/>
              <w:rPr>
                <w:bCs/>
              </w:rPr>
            </w:pPr>
            <w:r w:rsidRPr="003938DC">
              <w:rPr>
                <w:bCs/>
              </w:rPr>
              <w:t>Жабари</w:t>
            </w:r>
          </w:p>
        </w:tc>
        <w:tc>
          <w:tcPr>
            <w:tcW w:w="1985" w:type="dxa"/>
            <w:vAlign w:val="center"/>
          </w:tcPr>
          <w:p w14:paraId="7EEE5317" w14:textId="77777777" w:rsidR="00FE5C32" w:rsidRPr="003938DC" w:rsidRDefault="00FE5C32" w:rsidP="001E12A7">
            <w:pPr>
              <w:jc w:val="center"/>
              <w:rPr>
                <w:bCs/>
                <w:color w:val="000000"/>
              </w:rPr>
            </w:pPr>
            <w:r w:rsidRPr="003938DC">
              <w:rPr>
                <w:bCs/>
                <w:color w:val="000000"/>
              </w:rPr>
              <w:t>5</w:t>
            </w:r>
          </w:p>
        </w:tc>
        <w:tc>
          <w:tcPr>
            <w:tcW w:w="2104" w:type="dxa"/>
            <w:vAlign w:val="center"/>
          </w:tcPr>
          <w:p w14:paraId="6A5F756A" w14:textId="77777777" w:rsidR="00FE5C32" w:rsidRPr="003938DC" w:rsidRDefault="00FE5C32" w:rsidP="001E12A7">
            <w:pPr>
              <w:jc w:val="center"/>
              <w:rPr>
                <w:bCs/>
                <w:color w:val="000000"/>
              </w:rPr>
            </w:pPr>
            <w:r w:rsidRPr="003938DC">
              <w:rPr>
                <w:bCs/>
                <w:color w:val="000000"/>
              </w:rPr>
              <w:t>9</w:t>
            </w:r>
          </w:p>
        </w:tc>
      </w:tr>
      <w:tr w:rsidR="00FE5C32" w:rsidRPr="00023291" w14:paraId="685B9374" w14:textId="77777777" w:rsidTr="00FE5C32">
        <w:trPr>
          <w:trHeight w:val="312"/>
          <w:jc w:val="center"/>
        </w:trPr>
        <w:tc>
          <w:tcPr>
            <w:tcW w:w="988" w:type="dxa"/>
            <w:vAlign w:val="center"/>
          </w:tcPr>
          <w:p w14:paraId="06E2362A" w14:textId="77777777" w:rsidR="00FE5C32" w:rsidRPr="003938DC" w:rsidRDefault="00FE5C32" w:rsidP="00AE2132">
            <w:pPr>
              <w:numPr>
                <w:ilvl w:val="0"/>
                <w:numId w:val="37"/>
              </w:numPr>
              <w:contextualSpacing/>
              <w:jc w:val="left"/>
              <w:rPr>
                <w:bCs/>
              </w:rPr>
            </w:pPr>
          </w:p>
        </w:tc>
        <w:tc>
          <w:tcPr>
            <w:tcW w:w="4132" w:type="dxa"/>
            <w:vAlign w:val="center"/>
          </w:tcPr>
          <w:p w14:paraId="2F44A115" w14:textId="77777777" w:rsidR="00FE5C32" w:rsidRPr="003938DC" w:rsidRDefault="00FE5C32" w:rsidP="001E12A7">
            <w:pPr>
              <w:jc w:val="left"/>
              <w:rPr>
                <w:bCs/>
              </w:rPr>
            </w:pPr>
            <w:r w:rsidRPr="003938DC">
              <w:rPr>
                <w:bCs/>
              </w:rPr>
              <w:t>Мали Иђош</w:t>
            </w:r>
          </w:p>
        </w:tc>
        <w:tc>
          <w:tcPr>
            <w:tcW w:w="1985" w:type="dxa"/>
            <w:vAlign w:val="center"/>
          </w:tcPr>
          <w:p w14:paraId="76E46277" w14:textId="77777777" w:rsidR="00FE5C32" w:rsidRPr="003938DC" w:rsidRDefault="00FE5C32" w:rsidP="001E12A7">
            <w:pPr>
              <w:jc w:val="center"/>
              <w:rPr>
                <w:bCs/>
                <w:color w:val="000000"/>
              </w:rPr>
            </w:pPr>
            <w:r w:rsidRPr="003938DC">
              <w:rPr>
                <w:bCs/>
                <w:color w:val="000000"/>
              </w:rPr>
              <w:t>4</w:t>
            </w:r>
          </w:p>
        </w:tc>
        <w:tc>
          <w:tcPr>
            <w:tcW w:w="2104" w:type="dxa"/>
            <w:vAlign w:val="center"/>
          </w:tcPr>
          <w:p w14:paraId="1B35571C" w14:textId="77777777" w:rsidR="00FE5C32" w:rsidRPr="003938DC" w:rsidRDefault="00FE5C32" w:rsidP="001E12A7">
            <w:pPr>
              <w:jc w:val="center"/>
              <w:rPr>
                <w:bCs/>
                <w:color w:val="000000"/>
              </w:rPr>
            </w:pPr>
            <w:r w:rsidRPr="003938DC">
              <w:rPr>
                <w:bCs/>
                <w:color w:val="000000"/>
              </w:rPr>
              <w:t>10</w:t>
            </w:r>
          </w:p>
        </w:tc>
      </w:tr>
    </w:tbl>
    <w:p w14:paraId="1C34B185" w14:textId="77777777" w:rsidR="00115F02" w:rsidRDefault="00115F02" w:rsidP="00115F02">
      <w:pPr>
        <w:spacing w:after="0"/>
        <w:rPr>
          <w:rFonts w:cs="Times New Roman"/>
          <w:b/>
          <w:i/>
          <w:szCs w:val="24"/>
          <w:lang w:val="sr-Cyrl-CS"/>
        </w:rPr>
      </w:pPr>
    </w:p>
    <w:p w14:paraId="2C8AEFC5" w14:textId="77777777" w:rsidR="00115F02" w:rsidRPr="00023291" w:rsidRDefault="00115F02" w:rsidP="00437D67">
      <w:pPr>
        <w:spacing w:after="0"/>
        <w:rPr>
          <w:rFonts w:cs="Times New Roman"/>
          <w:b/>
          <w:i/>
          <w:szCs w:val="24"/>
          <w:lang w:val="sr-Cyrl-CS"/>
        </w:rPr>
      </w:pPr>
      <w:r w:rsidRPr="00023291">
        <w:rPr>
          <w:rFonts w:cs="Times New Roman"/>
          <w:b/>
          <w:i/>
          <w:szCs w:val="24"/>
          <w:lang w:val="sr-Cyrl-CS"/>
        </w:rPr>
        <w:t xml:space="preserve">Табела 5: Број ЈЛС које су доставиле извештаје, нису доставиле извештаје и у којима </w:t>
      </w:r>
      <w:r w:rsidR="00437D67">
        <w:rPr>
          <w:rFonts w:cs="Times New Roman"/>
          <w:b/>
          <w:i/>
          <w:szCs w:val="24"/>
          <w:lang w:val="sr-Latn-BA"/>
        </w:rPr>
        <w:t xml:space="preserve">    </w:t>
      </w:r>
      <w:r w:rsidRPr="00023291">
        <w:rPr>
          <w:rFonts w:cs="Times New Roman"/>
          <w:b/>
          <w:i/>
          <w:szCs w:val="24"/>
          <w:lang w:val="sr-Cyrl-CS"/>
        </w:rPr>
        <w:t>се не обавља одређена делатност</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691"/>
        <w:gridCol w:w="1701"/>
        <w:gridCol w:w="1559"/>
        <w:gridCol w:w="1559"/>
      </w:tblGrid>
      <w:tr w:rsidR="00115F02" w:rsidRPr="00023291" w14:paraId="19523C90" w14:textId="77777777" w:rsidTr="001E12A7">
        <w:trPr>
          <w:trHeight w:val="284"/>
        </w:trPr>
        <w:tc>
          <w:tcPr>
            <w:tcW w:w="704" w:type="dxa"/>
            <w:shd w:val="clear" w:color="auto" w:fill="DEEAF6" w:themeFill="accent1" w:themeFillTint="33"/>
            <w:vAlign w:val="center"/>
          </w:tcPr>
          <w:p w14:paraId="691D11BC" w14:textId="77777777" w:rsidR="00115F02" w:rsidRPr="008C4176" w:rsidRDefault="00115F02" w:rsidP="001E12A7">
            <w:pPr>
              <w:spacing w:after="0" w:line="240" w:lineRule="auto"/>
              <w:jc w:val="center"/>
              <w:rPr>
                <w:rFonts w:cs="Times New Roman"/>
                <w:b/>
                <w:sz w:val="20"/>
                <w:szCs w:val="20"/>
                <w:lang w:val="sr-Cyrl-CS"/>
              </w:rPr>
            </w:pPr>
            <w:r w:rsidRPr="008C4176">
              <w:rPr>
                <w:rFonts w:cs="Times New Roman"/>
                <w:b/>
                <w:sz w:val="20"/>
                <w:szCs w:val="20"/>
                <w:lang w:val="sr-Cyrl-CS"/>
              </w:rPr>
              <w:t>Ред. бр.</w:t>
            </w:r>
          </w:p>
        </w:tc>
        <w:tc>
          <w:tcPr>
            <w:tcW w:w="3691" w:type="dxa"/>
            <w:shd w:val="clear" w:color="auto" w:fill="DEEAF6" w:themeFill="accent1" w:themeFillTint="33"/>
            <w:vAlign w:val="center"/>
          </w:tcPr>
          <w:p w14:paraId="1B3E49D7" w14:textId="77777777" w:rsidR="00115F02" w:rsidRPr="003938DC" w:rsidRDefault="00115F02" w:rsidP="001E12A7">
            <w:pPr>
              <w:spacing w:after="0" w:line="240" w:lineRule="auto"/>
              <w:jc w:val="center"/>
              <w:rPr>
                <w:rFonts w:cs="Times New Roman"/>
                <w:b/>
                <w:sz w:val="18"/>
                <w:szCs w:val="18"/>
              </w:rPr>
            </w:pPr>
            <w:r w:rsidRPr="003938DC">
              <w:rPr>
                <w:rFonts w:cs="Times New Roman"/>
                <w:b/>
                <w:sz w:val="18"/>
                <w:szCs w:val="18"/>
              </w:rPr>
              <w:t>ДЕЛАТНОСТ</w:t>
            </w:r>
          </w:p>
        </w:tc>
        <w:tc>
          <w:tcPr>
            <w:tcW w:w="1701" w:type="dxa"/>
            <w:shd w:val="clear" w:color="auto" w:fill="DEEAF6" w:themeFill="accent1" w:themeFillTint="33"/>
            <w:vAlign w:val="center"/>
          </w:tcPr>
          <w:p w14:paraId="3FA39034" w14:textId="77777777" w:rsidR="00115F02" w:rsidRPr="003938DC" w:rsidRDefault="00115F02" w:rsidP="001E12A7">
            <w:pPr>
              <w:spacing w:after="0" w:line="240" w:lineRule="auto"/>
              <w:jc w:val="center"/>
              <w:rPr>
                <w:rFonts w:cs="Times New Roman"/>
                <w:b/>
                <w:sz w:val="18"/>
                <w:szCs w:val="18"/>
              </w:rPr>
            </w:pPr>
            <w:r w:rsidRPr="003938DC">
              <w:rPr>
                <w:rFonts w:cs="Times New Roman"/>
                <w:b/>
                <w:sz w:val="18"/>
                <w:szCs w:val="18"/>
              </w:rPr>
              <w:t>БРОЈ ЈЛС КОЈЕ СУ ДОСТАВИЛЕ ИЗВЕШТАЈ О ДЕЛАТНОСТИ</w:t>
            </w:r>
          </w:p>
        </w:tc>
        <w:tc>
          <w:tcPr>
            <w:tcW w:w="1559" w:type="dxa"/>
            <w:shd w:val="clear" w:color="auto" w:fill="DEEAF6" w:themeFill="accent1" w:themeFillTint="33"/>
            <w:vAlign w:val="center"/>
          </w:tcPr>
          <w:p w14:paraId="00DFDF3B" w14:textId="77777777" w:rsidR="00115F02" w:rsidRPr="003938DC" w:rsidRDefault="00115F02" w:rsidP="001E12A7">
            <w:pPr>
              <w:spacing w:after="0" w:line="240" w:lineRule="auto"/>
              <w:jc w:val="center"/>
              <w:rPr>
                <w:rFonts w:cs="Times New Roman"/>
                <w:b/>
                <w:sz w:val="18"/>
                <w:szCs w:val="18"/>
              </w:rPr>
            </w:pPr>
            <w:r w:rsidRPr="003938DC">
              <w:rPr>
                <w:rFonts w:cs="Times New Roman"/>
                <w:b/>
                <w:sz w:val="18"/>
                <w:szCs w:val="18"/>
              </w:rPr>
              <w:t>БРОЈ ЈЛС У КОЈИМА СЕ ДЕЛАТНОСТ</w:t>
            </w:r>
          </w:p>
          <w:p w14:paraId="278380B9" w14:textId="77777777" w:rsidR="00115F02" w:rsidRPr="003938DC" w:rsidRDefault="00115F02" w:rsidP="001E12A7">
            <w:pPr>
              <w:spacing w:after="0" w:line="240" w:lineRule="auto"/>
              <w:jc w:val="center"/>
              <w:rPr>
                <w:rFonts w:cs="Times New Roman"/>
                <w:b/>
                <w:sz w:val="18"/>
                <w:szCs w:val="18"/>
              </w:rPr>
            </w:pPr>
            <w:r w:rsidRPr="003938DC">
              <w:rPr>
                <w:rFonts w:cs="Times New Roman"/>
                <w:b/>
                <w:sz w:val="18"/>
                <w:szCs w:val="18"/>
              </w:rPr>
              <w:t>НЕ ОБАВЉА</w:t>
            </w:r>
          </w:p>
        </w:tc>
        <w:tc>
          <w:tcPr>
            <w:tcW w:w="1559" w:type="dxa"/>
            <w:shd w:val="clear" w:color="auto" w:fill="DEEAF6" w:themeFill="accent1" w:themeFillTint="33"/>
            <w:vAlign w:val="center"/>
          </w:tcPr>
          <w:p w14:paraId="7AEE0C13" w14:textId="77777777" w:rsidR="00115F02" w:rsidRPr="003938DC" w:rsidRDefault="00115F02" w:rsidP="001E12A7">
            <w:pPr>
              <w:spacing w:after="0" w:line="240" w:lineRule="auto"/>
              <w:jc w:val="center"/>
              <w:rPr>
                <w:rFonts w:cs="Times New Roman"/>
                <w:b/>
                <w:sz w:val="18"/>
                <w:szCs w:val="18"/>
              </w:rPr>
            </w:pPr>
            <w:r w:rsidRPr="003938DC">
              <w:rPr>
                <w:rFonts w:cs="Times New Roman"/>
                <w:b/>
                <w:sz w:val="18"/>
                <w:szCs w:val="18"/>
              </w:rPr>
              <w:t>БРОЈ ЈЛС КОЈЕ НИСУ ДОСТАВИЛЕ ИЗВЕШТАЈ О ДЕЛАТНОСТИ</w:t>
            </w:r>
          </w:p>
        </w:tc>
      </w:tr>
      <w:tr w:rsidR="00115F02" w:rsidRPr="00023291" w14:paraId="0CA2380C" w14:textId="77777777" w:rsidTr="001E12A7">
        <w:trPr>
          <w:trHeight w:val="284"/>
        </w:trPr>
        <w:tc>
          <w:tcPr>
            <w:tcW w:w="704" w:type="dxa"/>
            <w:shd w:val="clear" w:color="auto" w:fill="auto"/>
            <w:vAlign w:val="center"/>
          </w:tcPr>
          <w:p w14:paraId="02EA21BB" w14:textId="77777777" w:rsidR="00115F02" w:rsidRPr="003938DC" w:rsidRDefault="00115F02" w:rsidP="00AE2132">
            <w:pPr>
              <w:numPr>
                <w:ilvl w:val="0"/>
                <w:numId w:val="34"/>
              </w:numPr>
              <w:spacing w:after="0" w:line="240" w:lineRule="auto"/>
              <w:ind w:left="0" w:firstLine="0"/>
              <w:contextualSpacing/>
              <w:jc w:val="center"/>
              <w:rPr>
                <w:rFonts w:cs="Times New Roman"/>
                <w:szCs w:val="24"/>
              </w:rPr>
            </w:pPr>
          </w:p>
        </w:tc>
        <w:tc>
          <w:tcPr>
            <w:tcW w:w="3691" w:type="dxa"/>
            <w:shd w:val="clear" w:color="auto" w:fill="auto"/>
            <w:hideMark/>
          </w:tcPr>
          <w:p w14:paraId="6B1CA5FF" w14:textId="77777777" w:rsidR="00115F02" w:rsidRPr="003938DC" w:rsidRDefault="00115F02" w:rsidP="001E12A7">
            <w:pPr>
              <w:spacing w:after="0" w:line="240" w:lineRule="auto"/>
              <w:jc w:val="left"/>
              <w:rPr>
                <w:rFonts w:cs="Times New Roman"/>
                <w:szCs w:val="24"/>
              </w:rPr>
            </w:pPr>
            <w:r w:rsidRPr="003938DC">
              <w:rPr>
                <w:rFonts w:cs="Times New Roman"/>
                <w:szCs w:val="24"/>
              </w:rPr>
              <w:t>Снабдевање водом за пиће</w:t>
            </w:r>
          </w:p>
        </w:tc>
        <w:tc>
          <w:tcPr>
            <w:tcW w:w="1701" w:type="dxa"/>
            <w:shd w:val="clear" w:color="auto" w:fill="auto"/>
            <w:vAlign w:val="center"/>
          </w:tcPr>
          <w:p w14:paraId="45192824"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106</w:t>
            </w:r>
          </w:p>
        </w:tc>
        <w:tc>
          <w:tcPr>
            <w:tcW w:w="1559" w:type="dxa"/>
            <w:shd w:val="clear" w:color="auto" w:fill="auto"/>
            <w:vAlign w:val="center"/>
          </w:tcPr>
          <w:p w14:paraId="7125CB43"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7</w:t>
            </w:r>
          </w:p>
        </w:tc>
        <w:tc>
          <w:tcPr>
            <w:tcW w:w="1559" w:type="dxa"/>
            <w:shd w:val="clear" w:color="auto" w:fill="auto"/>
            <w:vAlign w:val="center"/>
          </w:tcPr>
          <w:p w14:paraId="51F3AF8B" w14:textId="77777777" w:rsidR="00115F02" w:rsidRPr="003938DC" w:rsidRDefault="00115F02" w:rsidP="001E12A7">
            <w:pPr>
              <w:spacing w:after="0" w:line="240" w:lineRule="auto"/>
              <w:jc w:val="center"/>
              <w:rPr>
                <w:rFonts w:cs="Times New Roman"/>
                <w:bCs/>
                <w:color w:val="000000"/>
                <w:szCs w:val="24"/>
                <w:lang w:val="sr-Cyrl-RS"/>
              </w:rPr>
            </w:pPr>
            <w:r w:rsidRPr="003938DC">
              <w:rPr>
                <w:rFonts w:cs="Times New Roman"/>
                <w:bCs/>
                <w:color w:val="000000"/>
                <w:szCs w:val="24"/>
              </w:rPr>
              <w:t> </w:t>
            </w:r>
            <w:r w:rsidRPr="003938DC">
              <w:rPr>
                <w:rFonts w:cs="Times New Roman"/>
                <w:bCs/>
                <w:color w:val="000000"/>
                <w:szCs w:val="24"/>
                <w:lang w:val="sr-Cyrl-RS"/>
              </w:rPr>
              <w:t>0</w:t>
            </w:r>
          </w:p>
        </w:tc>
      </w:tr>
      <w:tr w:rsidR="00115F02" w:rsidRPr="00023291" w14:paraId="1862367E" w14:textId="77777777" w:rsidTr="001E12A7">
        <w:trPr>
          <w:trHeight w:val="284"/>
        </w:trPr>
        <w:tc>
          <w:tcPr>
            <w:tcW w:w="704" w:type="dxa"/>
            <w:shd w:val="clear" w:color="auto" w:fill="auto"/>
            <w:vAlign w:val="center"/>
          </w:tcPr>
          <w:p w14:paraId="464CE1F3" w14:textId="77777777" w:rsidR="00115F02" w:rsidRPr="003938DC" w:rsidRDefault="00115F02" w:rsidP="00AE2132">
            <w:pPr>
              <w:numPr>
                <w:ilvl w:val="0"/>
                <w:numId w:val="34"/>
              </w:numPr>
              <w:spacing w:after="0" w:line="240" w:lineRule="auto"/>
              <w:ind w:left="0" w:firstLine="0"/>
              <w:contextualSpacing/>
              <w:jc w:val="center"/>
              <w:rPr>
                <w:rFonts w:cs="Times New Roman"/>
                <w:szCs w:val="24"/>
              </w:rPr>
            </w:pPr>
          </w:p>
        </w:tc>
        <w:tc>
          <w:tcPr>
            <w:tcW w:w="3691" w:type="dxa"/>
            <w:shd w:val="clear" w:color="auto" w:fill="auto"/>
            <w:hideMark/>
          </w:tcPr>
          <w:p w14:paraId="0E850CF5" w14:textId="31ADF97C" w:rsidR="00115F02" w:rsidRPr="003938DC" w:rsidRDefault="00115F02" w:rsidP="001E12A7">
            <w:pPr>
              <w:spacing w:after="0" w:line="240" w:lineRule="auto"/>
              <w:jc w:val="left"/>
              <w:rPr>
                <w:rFonts w:cs="Times New Roman"/>
                <w:szCs w:val="24"/>
              </w:rPr>
            </w:pPr>
            <w:r w:rsidRPr="003938DC">
              <w:rPr>
                <w:rFonts w:cs="Times New Roman"/>
                <w:szCs w:val="24"/>
              </w:rPr>
              <w:t xml:space="preserve">Пречишћавање и одвођење атмосферских </w:t>
            </w:r>
            <w:r w:rsidR="00B265E9">
              <w:rPr>
                <w:rFonts w:cs="Times New Roman"/>
                <w:szCs w:val="24"/>
                <w:lang w:val="sr-Cyrl-CS"/>
              </w:rPr>
              <w:t xml:space="preserve">и </w:t>
            </w:r>
            <w:r w:rsidRPr="003938DC">
              <w:rPr>
                <w:rFonts w:cs="Times New Roman"/>
                <w:szCs w:val="24"/>
              </w:rPr>
              <w:t>отпадних вода</w:t>
            </w:r>
          </w:p>
        </w:tc>
        <w:tc>
          <w:tcPr>
            <w:tcW w:w="1701" w:type="dxa"/>
            <w:shd w:val="clear" w:color="auto" w:fill="auto"/>
            <w:vAlign w:val="center"/>
          </w:tcPr>
          <w:p w14:paraId="214ED924"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106</w:t>
            </w:r>
          </w:p>
        </w:tc>
        <w:tc>
          <w:tcPr>
            <w:tcW w:w="1559" w:type="dxa"/>
            <w:shd w:val="clear" w:color="auto" w:fill="auto"/>
            <w:vAlign w:val="center"/>
          </w:tcPr>
          <w:p w14:paraId="68ECEE27"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7</w:t>
            </w:r>
          </w:p>
        </w:tc>
        <w:tc>
          <w:tcPr>
            <w:tcW w:w="1559" w:type="dxa"/>
            <w:shd w:val="clear" w:color="auto" w:fill="auto"/>
            <w:vAlign w:val="center"/>
          </w:tcPr>
          <w:p w14:paraId="64793139" w14:textId="77777777" w:rsidR="00115F02" w:rsidRPr="003938DC" w:rsidRDefault="00115F02" w:rsidP="001E12A7">
            <w:pPr>
              <w:spacing w:after="0" w:line="240" w:lineRule="auto"/>
              <w:jc w:val="center"/>
              <w:rPr>
                <w:rFonts w:cs="Times New Roman"/>
                <w:bCs/>
                <w:color w:val="000000"/>
                <w:szCs w:val="24"/>
                <w:lang w:val="sr-Cyrl-RS"/>
              </w:rPr>
            </w:pPr>
            <w:r w:rsidRPr="003938DC">
              <w:rPr>
                <w:rFonts w:cs="Times New Roman"/>
                <w:bCs/>
                <w:color w:val="000000"/>
                <w:szCs w:val="24"/>
              </w:rPr>
              <w:t> </w:t>
            </w:r>
            <w:r w:rsidRPr="003938DC">
              <w:rPr>
                <w:rFonts w:cs="Times New Roman"/>
                <w:bCs/>
                <w:color w:val="000000"/>
                <w:szCs w:val="24"/>
                <w:lang w:val="sr-Cyrl-RS"/>
              </w:rPr>
              <w:t>0</w:t>
            </w:r>
          </w:p>
        </w:tc>
      </w:tr>
      <w:tr w:rsidR="00115F02" w:rsidRPr="00023291" w14:paraId="5EC1291C" w14:textId="77777777" w:rsidTr="001E12A7">
        <w:trPr>
          <w:trHeight w:val="284"/>
        </w:trPr>
        <w:tc>
          <w:tcPr>
            <w:tcW w:w="704" w:type="dxa"/>
            <w:shd w:val="clear" w:color="auto" w:fill="auto"/>
            <w:vAlign w:val="center"/>
          </w:tcPr>
          <w:p w14:paraId="0AD15100" w14:textId="77777777" w:rsidR="00115F02" w:rsidRPr="003938DC" w:rsidRDefault="00115F02" w:rsidP="00AE2132">
            <w:pPr>
              <w:numPr>
                <w:ilvl w:val="0"/>
                <w:numId w:val="34"/>
              </w:numPr>
              <w:spacing w:after="0" w:line="240" w:lineRule="auto"/>
              <w:ind w:left="0" w:firstLine="0"/>
              <w:contextualSpacing/>
              <w:jc w:val="left"/>
              <w:rPr>
                <w:rFonts w:cs="Times New Roman"/>
                <w:szCs w:val="24"/>
              </w:rPr>
            </w:pPr>
          </w:p>
        </w:tc>
        <w:tc>
          <w:tcPr>
            <w:tcW w:w="3691" w:type="dxa"/>
            <w:shd w:val="clear" w:color="auto" w:fill="auto"/>
            <w:hideMark/>
          </w:tcPr>
          <w:p w14:paraId="1B1D1C95" w14:textId="77777777" w:rsidR="00115F02" w:rsidRPr="003938DC" w:rsidRDefault="00115F02" w:rsidP="001E12A7">
            <w:pPr>
              <w:spacing w:after="0" w:line="240" w:lineRule="auto"/>
              <w:jc w:val="left"/>
              <w:rPr>
                <w:rFonts w:cs="Times New Roman"/>
                <w:szCs w:val="24"/>
              </w:rPr>
            </w:pPr>
            <w:r w:rsidRPr="003938DC">
              <w:rPr>
                <w:rFonts w:cs="Times New Roman"/>
                <w:szCs w:val="24"/>
              </w:rPr>
              <w:t>Производња, дистрибуција и снабдевање топлотном енергијом</w:t>
            </w:r>
          </w:p>
        </w:tc>
        <w:tc>
          <w:tcPr>
            <w:tcW w:w="1701" w:type="dxa"/>
            <w:shd w:val="clear" w:color="auto" w:fill="auto"/>
            <w:vAlign w:val="center"/>
          </w:tcPr>
          <w:p w14:paraId="46DE40B8"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58</w:t>
            </w:r>
          </w:p>
        </w:tc>
        <w:tc>
          <w:tcPr>
            <w:tcW w:w="1559" w:type="dxa"/>
            <w:shd w:val="clear" w:color="auto" w:fill="auto"/>
            <w:vAlign w:val="center"/>
          </w:tcPr>
          <w:p w14:paraId="57659C59"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31</w:t>
            </w:r>
          </w:p>
        </w:tc>
        <w:tc>
          <w:tcPr>
            <w:tcW w:w="1559" w:type="dxa"/>
            <w:shd w:val="clear" w:color="auto" w:fill="auto"/>
            <w:vAlign w:val="center"/>
          </w:tcPr>
          <w:p w14:paraId="702BE370"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24</w:t>
            </w:r>
          </w:p>
        </w:tc>
      </w:tr>
      <w:tr w:rsidR="00115F02" w:rsidRPr="00023291" w14:paraId="71D19976" w14:textId="77777777" w:rsidTr="001E12A7">
        <w:trPr>
          <w:trHeight w:val="284"/>
        </w:trPr>
        <w:tc>
          <w:tcPr>
            <w:tcW w:w="704" w:type="dxa"/>
            <w:shd w:val="clear" w:color="auto" w:fill="auto"/>
            <w:vAlign w:val="center"/>
          </w:tcPr>
          <w:p w14:paraId="335306E4" w14:textId="77777777" w:rsidR="00115F02" w:rsidRPr="003938DC" w:rsidRDefault="00115F02" w:rsidP="00AE2132">
            <w:pPr>
              <w:numPr>
                <w:ilvl w:val="0"/>
                <w:numId w:val="34"/>
              </w:numPr>
              <w:spacing w:after="0" w:line="240" w:lineRule="auto"/>
              <w:ind w:left="0" w:firstLine="0"/>
              <w:contextualSpacing/>
              <w:jc w:val="center"/>
              <w:rPr>
                <w:rFonts w:cs="Times New Roman"/>
                <w:szCs w:val="24"/>
              </w:rPr>
            </w:pPr>
          </w:p>
        </w:tc>
        <w:tc>
          <w:tcPr>
            <w:tcW w:w="3691" w:type="dxa"/>
            <w:shd w:val="clear" w:color="auto" w:fill="auto"/>
            <w:hideMark/>
          </w:tcPr>
          <w:p w14:paraId="133C2C00" w14:textId="77777777" w:rsidR="00115F02" w:rsidRPr="003938DC" w:rsidRDefault="00115F02" w:rsidP="001E12A7">
            <w:pPr>
              <w:spacing w:after="0" w:line="240" w:lineRule="auto"/>
              <w:jc w:val="left"/>
              <w:rPr>
                <w:rFonts w:cs="Times New Roman"/>
                <w:szCs w:val="24"/>
              </w:rPr>
            </w:pPr>
            <w:r w:rsidRPr="003938DC">
              <w:rPr>
                <w:rFonts w:cs="Times New Roman"/>
                <w:szCs w:val="24"/>
              </w:rPr>
              <w:t>Управљање комуналним отпадом</w:t>
            </w:r>
          </w:p>
        </w:tc>
        <w:tc>
          <w:tcPr>
            <w:tcW w:w="1701" w:type="dxa"/>
            <w:shd w:val="clear" w:color="auto" w:fill="auto"/>
            <w:vAlign w:val="center"/>
          </w:tcPr>
          <w:p w14:paraId="0670C74F"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112</w:t>
            </w:r>
          </w:p>
        </w:tc>
        <w:tc>
          <w:tcPr>
            <w:tcW w:w="1559" w:type="dxa"/>
            <w:shd w:val="clear" w:color="auto" w:fill="auto"/>
            <w:vAlign w:val="center"/>
          </w:tcPr>
          <w:p w14:paraId="2F9AC3DE"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 </w:t>
            </w:r>
          </w:p>
        </w:tc>
        <w:tc>
          <w:tcPr>
            <w:tcW w:w="1559" w:type="dxa"/>
            <w:shd w:val="clear" w:color="auto" w:fill="auto"/>
            <w:vAlign w:val="center"/>
          </w:tcPr>
          <w:p w14:paraId="5F58EEE4"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1</w:t>
            </w:r>
          </w:p>
        </w:tc>
      </w:tr>
      <w:tr w:rsidR="00115F02" w:rsidRPr="00023291" w14:paraId="1CBB49CC" w14:textId="77777777" w:rsidTr="001E12A7">
        <w:trPr>
          <w:trHeight w:val="284"/>
        </w:trPr>
        <w:tc>
          <w:tcPr>
            <w:tcW w:w="704" w:type="dxa"/>
            <w:shd w:val="clear" w:color="auto" w:fill="auto"/>
            <w:vAlign w:val="center"/>
          </w:tcPr>
          <w:p w14:paraId="10F92EA5" w14:textId="77777777" w:rsidR="00115F02" w:rsidRPr="003938DC" w:rsidRDefault="00115F02" w:rsidP="00AE2132">
            <w:pPr>
              <w:numPr>
                <w:ilvl w:val="0"/>
                <w:numId w:val="34"/>
              </w:numPr>
              <w:spacing w:after="0" w:line="240" w:lineRule="auto"/>
              <w:ind w:left="0" w:firstLine="0"/>
              <w:contextualSpacing/>
              <w:jc w:val="center"/>
              <w:rPr>
                <w:rFonts w:cs="Times New Roman"/>
                <w:szCs w:val="24"/>
              </w:rPr>
            </w:pPr>
          </w:p>
        </w:tc>
        <w:tc>
          <w:tcPr>
            <w:tcW w:w="3691" w:type="dxa"/>
            <w:shd w:val="clear" w:color="auto" w:fill="auto"/>
            <w:hideMark/>
          </w:tcPr>
          <w:p w14:paraId="427F1D46" w14:textId="77777777" w:rsidR="00115F02" w:rsidRPr="003938DC" w:rsidRDefault="00115F02" w:rsidP="001E12A7">
            <w:pPr>
              <w:spacing w:after="0" w:line="240" w:lineRule="auto"/>
              <w:jc w:val="left"/>
              <w:rPr>
                <w:rFonts w:cs="Times New Roman"/>
                <w:szCs w:val="24"/>
              </w:rPr>
            </w:pPr>
            <w:r w:rsidRPr="003938DC">
              <w:rPr>
                <w:rFonts w:cs="Times New Roman"/>
                <w:szCs w:val="24"/>
              </w:rPr>
              <w:t>Градски и приградски превоз путника</w:t>
            </w:r>
          </w:p>
        </w:tc>
        <w:tc>
          <w:tcPr>
            <w:tcW w:w="1701" w:type="dxa"/>
            <w:shd w:val="clear" w:color="auto" w:fill="auto"/>
            <w:vAlign w:val="center"/>
          </w:tcPr>
          <w:p w14:paraId="2192DC26"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68</w:t>
            </w:r>
          </w:p>
        </w:tc>
        <w:tc>
          <w:tcPr>
            <w:tcW w:w="1559" w:type="dxa"/>
            <w:shd w:val="clear" w:color="auto" w:fill="auto"/>
            <w:vAlign w:val="center"/>
          </w:tcPr>
          <w:p w14:paraId="1A146FDB"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19</w:t>
            </w:r>
          </w:p>
        </w:tc>
        <w:tc>
          <w:tcPr>
            <w:tcW w:w="1559" w:type="dxa"/>
            <w:shd w:val="clear" w:color="auto" w:fill="auto"/>
            <w:vAlign w:val="center"/>
          </w:tcPr>
          <w:p w14:paraId="1D13D411"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26</w:t>
            </w:r>
          </w:p>
        </w:tc>
      </w:tr>
      <w:tr w:rsidR="00115F02" w:rsidRPr="00023291" w14:paraId="477CE038" w14:textId="77777777" w:rsidTr="001E12A7">
        <w:trPr>
          <w:trHeight w:val="284"/>
        </w:trPr>
        <w:tc>
          <w:tcPr>
            <w:tcW w:w="704" w:type="dxa"/>
            <w:shd w:val="clear" w:color="auto" w:fill="auto"/>
            <w:vAlign w:val="center"/>
          </w:tcPr>
          <w:p w14:paraId="580AE4BC" w14:textId="77777777" w:rsidR="00115F02" w:rsidRPr="003938DC" w:rsidRDefault="00115F02" w:rsidP="00AE2132">
            <w:pPr>
              <w:numPr>
                <w:ilvl w:val="0"/>
                <w:numId w:val="34"/>
              </w:numPr>
              <w:spacing w:after="0" w:line="240" w:lineRule="auto"/>
              <w:ind w:left="0" w:firstLine="0"/>
              <w:contextualSpacing/>
              <w:jc w:val="center"/>
              <w:rPr>
                <w:rFonts w:cs="Times New Roman"/>
                <w:szCs w:val="24"/>
              </w:rPr>
            </w:pPr>
          </w:p>
        </w:tc>
        <w:tc>
          <w:tcPr>
            <w:tcW w:w="3691" w:type="dxa"/>
            <w:shd w:val="clear" w:color="auto" w:fill="auto"/>
            <w:hideMark/>
          </w:tcPr>
          <w:p w14:paraId="34F5E108" w14:textId="77777777" w:rsidR="00115F02" w:rsidRPr="003938DC" w:rsidRDefault="00115F02" w:rsidP="001E12A7">
            <w:pPr>
              <w:spacing w:after="0" w:line="240" w:lineRule="auto"/>
              <w:jc w:val="left"/>
              <w:rPr>
                <w:rFonts w:cs="Times New Roman"/>
                <w:szCs w:val="24"/>
              </w:rPr>
            </w:pPr>
            <w:r w:rsidRPr="003938DC">
              <w:rPr>
                <w:rFonts w:cs="Times New Roman"/>
                <w:szCs w:val="24"/>
              </w:rPr>
              <w:t>Управљање гробљима и сахрањивање</w:t>
            </w:r>
          </w:p>
        </w:tc>
        <w:tc>
          <w:tcPr>
            <w:tcW w:w="1701" w:type="dxa"/>
            <w:shd w:val="clear" w:color="auto" w:fill="auto"/>
            <w:vAlign w:val="center"/>
          </w:tcPr>
          <w:p w14:paraId="57C6B67D"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104</w:t>
            </w:r>
          </w:p>
        </w:tc>
        <w:tc>
          <w:tcPr>
            <w:tcW w:w="1559" w:type="dxa"/>
            <w:shd w:val="clear" w:color="auto" w:fill="auto"/>
            <w:vAlign w:val="center"/>
          </w:tcPr>
          <w:p w14:paraId="7D53B74B"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4</w:t>
            </w:r>
          </w:p>
        </w:tc>
        <w:tc>
          <w:tcPr>
            <w:tcW w:w="1559" w:type="dxa"/>
            <w:shd w:val="clear" w:color="auto" w:fill="auto"/>
            <w:vAlign w:val="center"/>
          </w:tcPr>
          <w:p w14:paraId="0FABA8F1"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5</w:t>
            </w:r>
          </w:p>
        </w:tc>
      </w:tr>
      <w:tr w:rsidR="00115F02" w:rsidRPr="00023291" w14:paraId="13C4F8C3" w14:textId="77777777" w:rsidTr="001E12A7">
        <w:trPr>
          <w:trHeight w:val="284"/>
        </w:trPr>
        <w:tc>
          <w:tcPr>
            <w:tcW w:w="704" w:type="dxa"/>
            <w:shd w:val="clear" w:color="auto" w:fill="auto"/>
            <w:vAlign w:val="center"/>
          </w:tcPr>
          <w:p w14:paraId="1CB2A6CD" w14:textId="77777777" w:rsidR="00115F02" w:rsidRPr="003938DC" w:rsidRDefault="00115F02" w:rsidP="00AE2132">
            <w:pPr>
              <w:numPr>
                <w:ilvl w:val="0"/>
                <w:numId w:val="34"/>
              </w:numPr>
              <w:spacing w:after="0" w:line="240" w:lineRule="auto"/>
              <w:ind w:left="0" w:firstLine="0"/>
              <w:contextualSpacing/>
              <w:jc w:val="center"/>
              <w:rPr>
                <w:rFonts w:cs="Times New Roman"/>
                <w:szCs w:val="24"/>
              </w:rPr>
            </w:pPr>
          </w:p>
        </w:tc>
        <w:tc>
          <w:tcPr>
            <w:tcW w:w="3691" w:type="dxa"/>
            <w:shd w:val="clear" w:color="auto" w:fill="auto"/>
            <w:hideMark/>
          </w:tcPr>
          <w:p w14:paraId="0CB5D3E1" w14:textId="77777777" w:rsidR="00115F02" w:rsidRPr="003938DC" w:rsidRDefault="00115F02" w:rsidP="001E12A7">
            <w:pPr>
              <w:spacing w:after="0" w:line="240" w:lineRule="auto"/>
              <w:jc w:val="left"/>
              <w:rPr>
                <w:rFonts w:cs="Times New Roman"/>
                <w:szCs w:val="24"/>
              </w:rPr>
            </w:pPr>
            <w:r w:rsidRPr="003938DC">
              <w:rPr>
                <w:rFonts w:cs="Times New Roman"/>
                <w:szCs w:val="24"/>
              </w:rPr>
              <w:t>Управљање јавним паркиралиштима</w:t>
            </w:r>
          </w:p>
        </w:tc>
        <w:tc>
          <w:tcPr>
            <w:tcW w:w="1701" w:type="dxa"/>
            <w:shd w:val="clear" w:color="auto" w:fill="auto"/>
            <w:vAlign w:val="center"/>
          </w:tcPr>
          <w:p w14:paraId="368E0434"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45</w:t>
            </w:r>
          </w:p>
        </w:tc>
        <w:tc>
          <w:tcPr>
            <w:tcW w:w="1559" w:type="dxa"/>
            <w:shd w:val="clear" w:color="auto" w:fill="auto"/>
            <w:vAlign w:val="center"/>
          </w:tcPr>
          <w:p w14:paraId="014411D7"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43</w:t>
            </w:r>
          </w:p>
        </w:tc>
        <w:tc>
          <w:tcPr>
            <w:tcW w:w="1559" w:type="dxa"/>
            <w:shd w:val="clear" w:color="auto" w:fill="auto"/>
            <w:vAlign w:val="center"/>
          </w:tcPr>
          <w:p w14:paraId="2B6D1B81"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25</w:t>
            </w:r>
          </w:p>
        </w:tc>
      </w:tr>
      <w:tr w:rsidR="00115F02" w:rsidRPr="00023291" w14:paraId="14B1F2A7" w14:textId="77777777" w:rsidTr="001E12A7">
        <w:trPr>
          <w:trHeight w:val="284"/>
        </w:trPr>
        <w:tc>
          <w:tcPr>
            <w:tcW w:w="704" w:type="dxa"/>
            <w:shd w:val="clear" w:color="auto" w:fill="auto"/>
            <w:vAlign w:val="center"/>
          </w:tcPr>
          <w:p w14:paraId="0688081A" w14:textId="77777777" w:rsidR="00115F02" w:rsidRPr="003938DC" w:rsidRDefault="00115F02" w:rsidP="00AE2132">
            <w:pPr>
              <w:numPr>
                <w:ilvl w:val="0"/>
                <w:numId w:val="34"/>
              </w:numPr>
              <w:spacing w:after="0" w:line="240" w:lineRule="auto"/>
              <w:ind w:left="0" w:firstLine="0"/>
              <w:contextualSpacing/>
              <w:jc w:val="center"/>
              <w:rPr>
                <w:rFonts w:cs="Times New Roman"/>
                <w:szCs w:val="24"/>
              </w:rPr>
            </w:pPr>
          </w:p>
        </w:tc>
        <w:tc>
          <w:tcPr>
            <w:tcW w:w="3691" w:type="dxa"/>
            <w:shd w:val="clear" w:color="auto" w:fill="auto"/>
            <w:hideMark/>
          </w:tcPr>
          <w:p w14:paraId="2BAB9291" w14:textId="77777777" w:rsidR="00115F02" w:rsidRPr="003938DC" w:rsidRDefault="00115F02" w:rsidP="001E12A7">
            <w:pPr>
              <w:spacing w:after="0" w:line="240" w:lineRule="auto"/>
              <w:jc w:val="left"/>
              <w:rPr>
                <w:rFonts w:cs="Times New Roman"/>
                <w:szCs w:val="24"/>
              </w:rPr>
            </w:pPr>
            <w:r w:rsidRPr="003938DC">
              <w:rPr>
                <w:rFonts w:cs="Times New Roman"/>
                <w:szCs w:val="24"/>
              </w:rPr>
              <w:t>Обезбеђивање јавног осветљења</w:t>
            </w:r>
          </w:p>
        </w:tc>
        <w:tc>
          <w:tcPr>
            <w:tcW w:w="1701" w:type="dxa"/>
            <w:shd w:val="clear" w:color="auto" w:fill="auto"/>
            <w:vAlign w:val="center"/>
          </w:tcPr>
          <w:p w14:paraId="7022A0F3"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97</w:t>
            </w:r>
          </w:p>
        </w:tc>
        <w:tc>
          <w:tcPr>
            <w:tcW w:w="1559" w:type="dxa"/>
            <w:shd w:val="clear" w:color="auto" w:fill="auto"/>
            <w:vAlign w:val="center"/>
          </w:tcPr>
          <w:p w14:paraId="7B856B6B"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7</w:t>
            </w:r>
          </w:p>
        </w:tc>
        <w:tc>
          <w:tcPr>
            <w:tcW w:w="1559" w:type="dxa"/>
            <w:shd w:val="clear" w:color="auto" w:fill="auto"/>
            <w:vAlign w:val="center"/>
          </w:tcPr>
          <w:p w14:paraId="4876E813"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9</w:t>
            </w:r>
          </w:p>
        </w:tc>
      </w:tr>
      <w:tr w:rsidR="00115F02" w:rsidRPr="00023291" w14:paraId="0CE6B3FE" w14:textId="77777777" w:rsidTr="001E12A7">
        <w:trPr>
          <w:trHeight w:val="284"/>
        </w:trPr>
        <w:tc>
          <w:tcPr>
            <w:tcW w:w="704" w:type="dxa"/>
            <w:shd w:val="clear" w:color="auto" w:fill="auto"/>
            <w:vAlign w:val="center"/>
          </w:tcPr>
          <w:p w14:paraId="09B6AAAB" w14:textId="77777777" w:rsidR="00115F02" w:rsidRPr="003938DC" w:rsidRDefault="00115F02" w:rsidP="00AE2132">
            <w:pPr>
              <w:numPr>
                <w:ilvl w:val="0"/>
                <w:numId w:val="34"/>
              </w:numPr>
              <w:spacing w:after="0" w:line="240" w:lineRule="auto"/>
              <w:ind w:left="0" w:firstLine="0"/>
              <w:contextualSpacing/>
              <w:jc w:val="center"/>
              <w:rPr>
                <w:rFonts w:cs="Times New Roman"/>
                <w:szCs w:val="24"/>
              </w:rPr>
            </w:pPr>
          </w:p>
        </w:tc>
        <w:tc>
          <w:tcPr>
            <w:tcW w:w="3691" w:type="dxa"/>
            <w:shd w:val="clear" w:color="auto" w:fill="auto"/>
            <w:hideMark/>
          </w:tcPr>
          <w:p w14:paraId="3FBE05DD" w14:textId="77777777" w:rsidR="00115F02" w:rsidRPr="003938DC" w:rsidRDefault="00115F02" w:rsidP="001E12A7">
            <w:pPr>
              <w:spacing w:after="0" w:line="240" w:lineRule="auto"/>
              <w:jc w:val="left"/>
              <w:rPr>
                <w:rFonts w:cs="Times New Roman"/>
                <w:szCs w:val="24"/>
              </w:rPr>
            </w:pPr>
            <w:r w:rsidRPr="003938DC">
              <w:rPr>
                <w:rFonts w:cs="Times New Roman"/>
                <w:szCs w:val="24"/>
              </w:rPr>
              <w:t>Управљање пијацама</w:t>
            </w:r>
          </w:p>
        </w:tc>
        <w:tc>
          <w:tcPr>
            <w:tcW w:w="1701" w:type="dxa"/>
            <w:shd w:val="clear" w:color="auto" w:fill="auto"/>
            <w:vAlign w:val="center"/>
          </w:tcPr>
          <w:p w14:paraId="77F3BB69"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103</w:t>
            </w:r>
          </w:p>
        </w:tc>
        <w:tc>
          <w:tcPr>
            <w:tcW w:w="1559" w:type="dxa"/>
            <w:shd w:val="clear" w:color="auto" w:fill="auto"/>
            <w:vAlign w:val="center"/>
          </w:tcPr>
          <w:p w14:paraId="5C6999F6"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3</w:t>
            </w:r>
          </w:p>
        </w:tc>
        <w:tc>
          <w:tcPr>
            <w:tcW w:w="1559" w:type="dxa"/>
            <w:shd w:val="clear" w:color="auto" w:fill="auto"/>
            <w:vAlign w:val="center"/>
          </w:tcPr>
          <w:p w14:paraId="5A446515"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7</w:t>
            </w:r>
          </w:p>
        </w:tc>
      </w:tr>
      <w:tr w:rsidR="00115F02" w:rsidRPr="00023291" w14:paraId="44E8CAF7" w14:textId="77777777" w:rsidTr="001E12A7">
        <w:trPr>
          <w:trHeight w:val="284"/>
        </w:trPr>
        <w:tc>
          <w:tcPr>
            <w:tcW w:w="704" w:type="dxa"/>
            <w:shd w:val="clear" w:color="auto" w:fill="auto"/>
            <w:vAlign w:val="center"/>
          </w:tcPr>
          <w:p w14:paraId="0993D731" w14:textId="77777777" w:rsidR="00115F02" w:rsidRPr="003938DC" w:rsidRDefault="00115F02" w:rsidP="00AE2132">
            <w:pPr>
              <w:numPr>
                <w:ilvl w:val="0"/>
                <w:numId w:val="34"/>
              </w:numPr>
              <w:spacing w:after="0" w:line="240" w:lineRule="auto"/>
              <w:ind w:left="0" w:firstLine="0"/>
              <w:contextualSpacing/>
              <w:jc w:val="center"/>
              <w:rPr>
                <w:rFonts w:cs="Times New Roman"/>
                <w:szCs w:val="24"/>
              </w:rPr>
            </w:pPr>
          </w:p>
        </w:tc>
        <w:tc>
          <w:tcPr>
            <w:tcW w:w="3691" w:type="dxa"/>
            <w:shd w:val="clear" w:color="auto" w:fill="auto"/>
            <w:hideMark/>
          </w:tcPr>
          <w:p w14:paraId="07B323F5" w14:textId="77777777" w:rsidR="00115F02" w:rsidRPr="003938DC" w:rsidRDefault="00115F02" w:rsidP="001E12A7">
            <w:pPr>
              <w:spacing w:after="0" w:line="240" w:lineRule="auto"/>
              <w:jc w:val="left"/>
              <w:rPr>
                <w:rFonts w:cs="Times New Roman"/>
                <w:szCs w:val="24"/>
              </w:rPr>
            </w:pPr>
            <w:r w:rsidRPr="003938DC">
              <w:rPr>
                <w:rFonts w:cs="Times New Roman"/>
                <w:szCs w:val="24"/>
              </w:rPr>
              <w:t>Одржавање улица и путева</w:t>
            </w:r>
          </w:p>
        </w:tc>
        <w:tc>
          <w:tcPr>
            <w:tcW w:w="1701" w:type="dxa"/>
            <w:shd w:val="clear" w:color="auto" w:fill="auto"/>
            <w:vAlign w:val="center"/>
          </w:tcPr>
          <w:p w14:paraId="7E772778"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101</w:t>
            </w:r>
          </w:p>
        </w:tc>
        <w:tc>
          <w:tcPr>
            <w:tcW w:w="1559" w:type="dxa"/>
            <w:shd w:val="clear" w:color="auto" w:fill="auto"/>
            <w:vAlign w:val="center"/>
          </w:tcPr>
          <w:p w14:paraId="3C323303"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4</w:t>
            </w:r>
          </w:p>
        </w:tc>
        <w:tc>
          <w:tcPr>
            <w:tcW w:w="1559" w:type="dxa"/>
            <w:shd w:val="clear" w:color="auto" w:fill="auto"/>
            <w:vAlign w:val="center"/>
          </w:tcPr>
          <w:p w14:paraId="6CDBBCD9"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8</w:t>
            </w:r>
          </w:p>
        </w:tc>
      </w:tr>
      <w:tr w:rsidR="00115F02" w:rsidRPr="00023291" w14:paraId="754F7B80" w14:textId="77777777" w:rsidTr="001E12A7">
        <w:trPr>
          <w:trHeight w:val="284"/>
        </w:trPr>
        <w:tc>
          <w:tcPr>
            <w:tcW w:w="704" w:type="dxa"/>
            <w:shd w:val="clear" w:color="auto" w:fill="auto"/>
            <w:vAlign w:val="center"/>
          </w:tcPr>
          <w:p w14:paraId="31BF4291" w14:textId="77777777" w:rsidR="00115F02" w:rsidRPr="003938DC" w:rsidRDefault="00115F02" w:rsidP="00AE2132">
            <w:pPr>
              <w:numPr>
                <w:ilvl w:val="0"/>
                <w:numId w:val="34"/>
              </w:numPr>
              <w:spacing w:after="0" w:line="240" w:lineRule="auto"/>
              <w:ind w:left="0" w:firstLine="0"/>
              <w:contextualSpacing/>
              <w:jc w:val="center"/>
              <w:rPr>
                <w:rFonts w:cs="Times New Roman"/>
                <w:szCs w:val="24"/>
              </w:rPr>
            </w:pPr>
          </w:p>
        </w:tc>
        <w:tc>
          <w:tcPr>
            <w:tcW w:w="3691" w:type="dxa"/>
            <w:shd w:val="clear" w:color="auto" w:fill="auto"/>
            <w:hideMark/>
          </w:tcPr>
          <w:p w14:paraId="1169908B" w14:textId="77777777" w:rsidR="00115F02" w:rsidRPr="003938DC" w:rsidRDefault="00115F02" w:rsidP="001E12A7">
            <w:pPr>
              <w:spacing w:after="0" w:line="240" w:lineRule="auto"/>
              <w:jc w:val="left"/>
              <w:rPr>
                <w:rFonts w:cs="Times New Roman"/>
                <w:szCs w:val="24"/>
              </w:rPr>
            </w:pPr>
            <w:r w:rsidRPr="003938DC">
              <w:rPr>
                <w:rFonts w:cs="Times New Roman"/>
                <w:szCs w:val="24"/>
              </w:rPr>
              <w:t>Одржавање чистоће на површинама јавне намене</w:t>
            </w:r>
          </w:p>
        </w:tc>
        <w:tc>
          <w:tcPr>
            <w:tcW w:w="1701" w:type="dxa"/>
            <w:shd w:val="clear" w:color="auto" w:fill="auto"/>
            <w:vAlign w:val="center"/>
          </w:tcPr>
          <w:p w14:paraId="19DACC23"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108</w:t>
            </w:r>
          </w:p>
        </w:tc>
        <w:tc>
          <w:tcPr>
            <w:tcW w:w="1559" w:type="dxa"/>
            <w:shd w:val="clear" w:color="auto" w:fill="auto"/>
            <w:vAlign w:val="center"/>
          </w:tcPr>
          <w:p w14:paraId="79D6118F"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2</w:t>
            </w:r>
          </w:p>
        </w:tc>
        <w:tc>
          <w:tcPr>
            <w:tcW w:w="1559" w:type="dxa"/>
            <w:shd w:val="clear" w:color="auto" w:fill="auto"/>
            <w:vAlign w:val="center"/>
          </w:tcPr>
          <w:p w14:paraId="246C99A8"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3</w:t>
            </w:r>
          </w:p>
        </w:tc>
      </w:tr>
      <w:tr w:rsidR="00115F02" w:rsidRPr="00023291" w14:paraId="5856DD09" w14:textId="77777777" w:rsidTr="001E12A7">
        <w:trPr>
          <w:trHeight w:val="284"/>
        </w:trPr>
        <w:tc>
          <w:tcPr>
            <w:tcW w:w="704" w:type="dxa"/>
            <w:shd w:val="clear" w:color="auto" w:fill="auto"/>
            <w:vAlign w:val="center"/>
          </w:tcPr>
          <w:p w14:paraId="0541C38E" w14:textId="77777777" w:rsidR="00115F02" w:rsidRPr="003938DC" w:rsidRDefault="00115F02" w:rsidP="00AE2132">
            <w:pPr>
              <w:numPr>
                <w:ilvl w:val="0"/>
                <w:numId w:val="34"/>
              </w:numPr>
              <w:spacing w:after="0" w:line="240" w:lineRule="auto"/>
              <w:ind w:left="0" w:firstLine="0"/>
              <w:contextualSpacing/>
              <w:jc w:val="center"/>
              <w:rPr>
                <w:rFonts w:cs="Times New Roman"/>
                <w:szCs w:val="24"/>
              </w:rPr>
            </w:pPr>
          </w:p>
        </w:tc>
        <w:tc>
          <w:tcPr>
            <w:tcW w:w="3691" w:type="dxa"/>
            <w:shd w:val="clear" w:color="auto" w:fill="auto"/>
            <w:hideMark/>
          </w:tcPr>
          <w:p w14:paraId="46F7E159" w14:textId="77777777" w:rsidR="00115F02" w:rsidRPr="003938DC" w:rsidRDefault="00115F02" w:rsidP="001E12A7">
            <w:pPr>
              <w:spacing w:after="0" w:line="240" w:lineRule="auto"/>
              <w:jc w:val="left"/>
              <w:rPr>
                <w:rFonts w:cs="Times New Roman"/>
                <w:szCs w:val="24"/>
              </w:rPr>
            </w:pPr>
            <w:r w:rsidRPr="003938DC">
              <w:rPr>
                <w:rFonts w:cs="Times New Roman"/>
                <w:szCs w:val="24"/>
              </w:rPr>
              <w:t>Одржавање јавних зелених површина</w:t>
            </w:r>
          </w:p>
        </w:tc>
        <w:tc>
          <w:tcPr>
            <w:tcW w:w="1701" w:type="dxa"/>
            <w:shd w:val="clear" w:color="auto" w:fill="auto"/>
            <w:vAlign w:val="center"/>
          </w:tcPr>
          <w:p w14:paraId="2E8CE71A"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110</w:t>
            </w:r>
          </w:p>
        </w:tc>
        <w:tc>
          <w:tcPr>
            <w:tcW w:w="1559" w:type="dxa"/>
            <w:shd w:val="clear" w:color="auto" w:fill="auto"/>
            <w:vAlign w:val="center"/>
          </w:tcPr>
          <w:p w14:paraId="6E8AAD21"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 </w:t>
            </w:r>
          </w:p>
        </w:tc>
        <w:tc>
          <w:tcPr>
            <w:tcW w:w="1559" w:type="dxa"/>
            <w:shd w:val="clear" w:color="auto" w:fill="auto"/>
            <w:vAlign w:val="center"/>
          </w:tcPr>
          <w:p w14:paraId="5920BF47"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3</w:t>
            </w:r>
          </w:p>
        </w:tc>
      </w:tr>
      <w:tr w:rsidR="00115F02" w:rsidRPr="00023291" w14:paraId="1B1890A8" w14:textId="77777777" w:rsidTr="001E12A7">
        <w:trPr>
          <w:trHeight w:val="284"/>
        </w:trPr>
        <w:tc>
          <w:tcPr>
            <w:tcW w:w="704" w:type="dxa"/>
            <w:shd w:val="clear" w:color="auto" w:fill="auto"/>
            <w:vAlign w:val="center"/>
          </w:tcPr>
          <w:p w14:paraId="176A7EBC" w14:textId="77777777" w:rsidR="00115F02" w:rsidRPr="003938DC" w:rsidRDefault="00115F02" w:rsidP="00AE2132">
            <w:pPr>
              <w:numPr>
                <w:ilvl w:val="0"/>
                <w:numId w:val="34"/>
              </w:numPr>
              <w:spacing w:after="0" w:line="240" w:lineRule="auto"/>
              <w:ind w:left="0" w:firstLine="0"/>
              <w:contextualSpacing/>
              <w:jc w:val="center"/>
              <w:rPr>
                <w:rFonts w:cs="Times New Roman"/>
                <w:szCs w:val="24"/>
              </w:rPr>
            </w:pPr>
          </w:p>
        </w:tc>
        <w:tc>
          <w:tcPr>
            <w:tcW w:w="3691" w:type="dxa"/>
            <w:shd w:val="clear" w:color="auto" w:fill="auto"/>
            <w:hideMark/>
          </w:tcPr>
          <w:p w14:paraId="6B8CAB51" w14:textId="77777777" w:rsidR="00115F02" w:rsidRPr="003938DC" w:rsidRDefault="00115F02" w:rsidP="001E12A7">
            <w:pPr>
              <w:spacing w:after="0" w:line="240" w:lineRule="auto"/>
              <w:jc w:val="left"/>
              <w:rPr>
                <w:rFonts w:cs="Times New Roman"/>
                <w:szCs w:val="24"/>
              </w:rPr>
            </w:pPr>
            <w:r w:rsidRPr="003938DC">
              <w:rPr>
                <w:rFonts w:cs="Times New Roman"/>
                <w:szCs w:val="24"/>
              </w:rPr>
              <w:t>Димничарске услуге</w:t>
            </w:r>
          </w:p>
        </w:tc>
        <w:tc>
          <w:tcPr>
            <w:tcW w:w="1701" w:type="dxa"/>
            <w:shd w:val="clear" w:color="auto" w:fill="auto"/>
            <w:vAlign w:val="center"/>
          </w:tcPr>
          <w:p w14:paraId="0E952509" w14:textId="77777777" w:rsidR="00115F02" w:rsidRPr="00CA50F4" w:rsidRDefault="00115F02" w:rsidP="001E12A7">
            <w:pPr>
              <w:spacing w:after="0" w:line="240" w:lineRule="auto"/>
              <w:jc w:val="center"/>
              <w:rPr>
                <w:rFonts w:cs="Times New Roman"/>
                <w:bCs/>
                <w:szCs w:val="24"/>
              </w:rPr>
            </w:pPr>
            <w:r w:rsidRPr="00CA50F4">
              <w:rPr>
                <w:rFonts w:cs="Times New Roman"/>
                <w:bCs/>
                <w:szCs w:val="24"/>
              </w:rPr>
              <w:t>39</w:t>
            </w:r>
          </w:p>
        </w:tc>
        <w:tc>
          <w:tcPr>
            <w:tcW w:w="1559" w:type="dxa"/>
            <w:shd w:val="clear" w:color="auto" w:fill="auto"/>
            <w:vAlign w:val="center"/>
          </w:tcPr>
          <w:p w14:paraId="0ABA7F3F" w14:textId="77777777" w:rsidR="00115F02" w:rsidRPr="00CA50F4" w:rsidRDefault="00115F02" w:rsidP="001E12A7">
            <w:pPr>
              <w:spacing w:after="0" w:line="240" w:lineRule="auto"/>
              <w:jc w:val="center"/>
              <w:rPr>
                <w:rFonts w:cs="Times New Roman"/>
                <w:bCs/>
                <w:szCs w:val="24"/>
              </w:rPr>
            </w:pPr>
            <w:r w:rsidRPr="00CA50F4">
              <w:rPr>
                <w:rFonts w:cs="Times New Roman"/>
                <w:bCs/>
                <w:szCs w:val="24"/>
              </w:rPr>
              <w:t>50</w:t>
            </w:r>
          </w:p>
        </w:tc>
        <w:tc>
          <w:tcPr>
            <w:tcW w:w="1559" w:type="dxa"/>
            <w:shd w:val="clear" w:color="auto" w:fill="auto"/>
            <w:vAlign w:val="center"/>
          </w:tcPr>
          <w:p w14:paraId="2FB05779" w14:textId="77777777" w:rsidR="00115F02" w:rsidRPr="00CA50F4" w:rsidRDefault="00115F02" w:rsidP="001E12A7">
            <w:pPr>
              <w:spacing w:after="0" w:line="240" w:lineRule="auto"/>
              <w:jc w:val="center"/>
              <w:rPr>
                <w:rFonts w:cs="Times New Roman"/>
                <w:bCs/>
                <w:szCs w:val="24"/>
              </w:rPr>
            </w:pPr>
            <w:r w:rsidRPr="00CA50F4">
              <w:rPr>
                <w:rFonts w:cs="Times New Roman"/>
                <w:bCs/>
                <w:szCs w:val="24"/>
              </w:rPr>
              <w:t>24</w:t>
            </w:r>
          </w:p>
        </w:tc>
      </w:tr>
      <w:tr w:rsidR="00115F02" w:rsidRPr="00023291" w14:paraId="23A2C949" w14:textId="77777777" w:rsidTr="001E12A7">
        <w:trPr>
          <w:trHeight w:val="284"/>
        </w:trPr>
        <w:tc>
          <w:tcPr>
            <w:tcW w:w="704" w:type="dxa"/>
            <w:shd w:val="clear" w:color="auto" w:fill="auto"/>
            <w:vAlign w:val="center"/>
          </w:tcPr>
          <w:p w14:paraId="18722C64" w14:textId="77777777" w:rsidR="00115F02" w:rsidRPr="003938DC" w:rsidRDefault="00115F02" w:rsidP="00AE2132">
            <w:pPr>
              <w:numPr>
                <w:ilvl w:val="0"/>
                <w:numId w:val="34"/>
              </w:numPr>
              <w:spacing w:after="0" w:line="240" w:lineRule="auto"/>
              <w:ind w:left="0" w:firstLine="0"/>
              <w:contextualSpacing/>
              <w:jc w:val="center"/>
              <w:rPr>
                <w:rFonts w:cs="Times New Roman"/>
                <w:szCs w:val="24"/>
              </w:rPr>
            </w:pPr>
          </w:p>
        </w:tc>
        <w:tc>
          <w:tcPr>
            <w:tcW w:w="3691" w:type="dxa"/>
            <w:shd w:val="clear" w:color="auto" w:fill="auto"/>
            <w:hideMark/>
          </w:tcPr>
          <w:p w14:paraId="6F1DA402" w14:textId="77777777" w:rsidR="00115F02" w:rsidRPr="003938DC" w:rsidRDefault="00115F02" w:rsidP="001E12A7">
            <w:pPr>
              <w:spacing w:after="0" w:line="240" w:lineRule="auto"/>
              <w:jc w:val="left"/>
              <w:rPr>
                <w:rFonts w:cs="Times New Roman"/>
                <w:szCs w:val="24"/>
              </w:rPr>
            </w:pPr>
            <w:r w:rsidRPr="003938DC">
              <w:rPr>
                <w:rFonts w:cs="Times New Roman"/>
                <w:szCs w:val="24"/>
              </w:rPr>
              <w:t>Делатност зоохигијене</w:t>
            </w:r>
          </w:p>
        </w:tc>
        <w:tc>
          <w:tcPr>
            <w:tcW w:w="1701" w:type="dxa"/>
            <w:shd w:val="clear" w:color="auto" w:fill="auto"/>
            <w:vAlign w:val="center"/>
          </w:tcPr>
          <w:p w14:paraId="5F29DCF5"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95</w:t>
            </w:r>
          </w:p>
        </w:tc>
        <w:tc>
          <w:tcPr>
            <w:tcW w:w="1559" w:type="dxa"/>
            <w:shd w:val="clear" w:color="auto" w:fill="auto"/>
            <w:vAlign w:val="center"/>
          </w:tcPr>
          <w:p w14:paraId="640E8323"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8</w:t>
            </w:r>
          </w:p>
        </w:tc>
        <w:tc>
          <w:tcPr>
            <w:tcW w:w="1559" w:type="dxa"/>
            <w:shd w:val="clear" w:color="auto" w:fill="auto"/>
            <w:vAlign w:val="center"/>
          </w:tcPr>
          <w:p w14:paraId="1BC9B148" w14:textId="77777777" w:rsidR="00115F02" w:rsidRPr="003938DC" w:rsidRDefault="00115F02" w:rsidP="001E12A7">
            <w:pPr>
              <w:spacing w:after="0" w:line="240" w:lineRule="auto"/>
              <w:jc w:val="center"/>
              <w:rPr>
                <w:rFonts w:cs="Times New Roman"/>
                <w:bCs/>
                <w:color w:val="000000"/>
                <w:szCs w:val="24"/>
              </w:rPr>
            </w:pPr>
            <w:r w:rsidRPr="003938DC">
              <w:rPr>
                <w:rFonts w:cs="Times New Roman"/>
                <w:bCs/>
                <w:color w:val="000000"/>
                <w:szCs w:val="24"/>
              </w:rPr>
              <w:t>10</w:t>
            </w:r>
          </w:p>
        </w:tc>
      </w:tr>
    </w:tbl>
    <w:p w14:paraId="3710BCDA" w14:textId="34CA9AD2" w:rsidR="00252A39" w:rsidRDefault="00252A39" w:rsidP="00115F02">
      <w:pPr>
        <w:pStyle w:val="ListParagraph"/>
        <w:ind w:left="0"/>
        <w:rPr>
          <w:rFonts w:ascii="Times New Roman" w:hAnsi="Times New Roman"/>
        </w:rPr>
      </w:pPr>
    </w:p>
    <w:p w14:paraId="29A83373" w14:textId="3B7ADDB3" w:rsidR="00115F02" w:rsidRPr="00252A39" w:rsidRDefault="00252A39" w:rsidP="00252A39">
      <w:pPr>
        <w:jc w:val="left"/>
        <w:rPr>
          <w:rFonts w:eastAsia="Calibri" w:cs="Times New Roman"/>
          <w:szCs w:val="24"/>
        </w:rPr>
      </w:pPr>
      <w:r>
        <w:br w:type="page"/>
      </w:r>
    </w:p>
    <w:p w14:paraId="15B3C651" w14:textId="77777777" w:rsidR="000D4145" w:rsidRPr="000C6A7F" w:rsidRDefault="000D4145" w:rsidP="000C6A7F">
      <w:pPr>
        <w:pStyle w:val="Heading1"/>
      </w:pPr>
      <w:bookmarkStart w:id="2" w:name="_Toc533508739"/>
      <w:r w:rsidRPr="000C6A7F">
        <w:lastRenderedPageBreak/>
        <w:t>СНАБДЕВАЊЕ ВОДОМ ЗА ПИЋЕ И ПРЕЧИШЋАВАЊЕ И ОДВОЂЕЊЕ ОТПАДНИХ ВОДА</w:t>
      </w:r>
      <w:bookmarkEnd w:id="2"/>
    </w:p>
    <w:p w14:paraId="2CCBD0AB" w14:textId="77777777" w:rsidR="00F50ADC" w:rsidRDefault="00F50ADC" w:rsidP="00F50ADC">
      <w:pPr>
        <w:ind w:firstLine="720"/>
        <w:rPr>
          <w:rFonts w:cs="Times New Roman"/>
          <w:szCs w:val="24"/>
          <w:lang w:val="sr-Cyrl-CS"/>
        </w:rPr>
      </w:pPr>
    </w:p>
    <w:p w14:paraId="2210EF4A" w14:textId="77777777" w:rsidR="00F50ADC" w:rsidRPr="00CC18CE" w:rsidRDefault="00F50ADC" w:rsidP="00F50ADC">
      <w:pPr>
        <w:ind w:firstLine="720"/>
        <w:rPr>
          <w:rFonts w:cs="Times New Roman"/>
          <w:szCs w:val="24"/>
          <w:lang w:val="sr-Cyrl-CS"/>
        </w:rPr>
      </w:pPr>
      <w:r w:rsidRPr="006817BA">
        <w:rPr>
          <w:rFonts w:cs="Times New Roman"/>
          <w:szCs w:val="24"/>
          <w:lang w:val="sr-Cyrl-CS"/>
        </w:rPr>
        <w:t>Снабдевање водом за пиће је захватање, пречишћавање, прерада и испорука воде водоводном мрежом до мерног инструмента потрошача, обухватајући и мерни инструмент.</w:t>
      </w:r>
    </w:p>
    <w:p w14:paraId="7EB8A213" w14:textId="77777777" w:rsidR="00F50ADC" w:rsidRDefault="00F50ADC" w:rsidP="00F50ADC">
      <w:pPr>
        <w:ind w:firstLine="720"/>
        <w:rPr>
          <w:rFonts w:cs="Times New Roman"/>
          <w:szCs w:val="24"/>
          <w:lang w:val="sr-Cyrl-CS"/>
        </w:rPr>
      </w:pPr>
      <w:r w:rsidRPr="006817BA">
        <w:rPr>
          <w:rFonts w:cs="Times New Roman"/>
          <w:szCs w:val="24"/>
          <w:lang w:val="sr-Cyrl-CS"/>
        </w:rPr>
        <w:t>Пречишћавање и одвођење атмосферских и отпадних вода је сакупљање, одвођење, пречишћавање и испуштање отпадних, атмосферских и површинских вода са површина јавне намене, односно од прикључка корисника на уличну канализациону мрежу, третман отпадних вода у постројењу за пречишћавање, црпљење, одвоз и третирање фекалија из сештичких јама.</w:t>
      </w:r>
    </w:p>
    <w:p w14:paraId="0C2EBBF3" w14:textId="573E158C" w:rsidR="00F50ADC" w:rsidRPr="006817BA" w:rsidRDefault="00F50ADC" w:rsidP="00F50ADC">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w:t>
      </w:r>
      <w:r>
        <w:rPr>
          <w:rFonts w:cs="Times New Roman"/>
          <w:szCs w:val="24"/>
          <w:lang w:val="sr-Cyrl-CS"/>
        </w:rPr>
        <w:t>е</w:t>
      </w:r>
      <w:r w:rsidRPr="006817BA">
        <w:rPr>
          <w:rFonts w:cs="Times New Roman"/>
          <w:szCs w:val="24"/>
          <w:lang w:val="sr-Cyrl-CS"/>
        </w:rPr>
        <w:t xml:space="preserve"> делатност</w:t>
      </w:r>
      <w:r>
        <w:rPr>
          <w:rFonts w:cs="Times New Roman"/>
          <w:szCs w:val="24"/>
          <w:lang w:val="sr-Cyrl-CS"/>
        </w:rPr>
        <w:t>и</w:t>
      </w:r>
      <w:r w:rsidRPr="006817BA">
        <w:rPr>
          <w:rFonts w:cs="Times New Roman"/>
          <w:szCs w:val="24"/>
          <w:lang w:val="sr-Cyrl-CS"/>
        </w:rPr>
        <w:t xml:space="preserve"> „</w:t>
      </w:r>
      <w:r>
        <w:rPr>
          <w:rFonts w:cs="Times New Roman"/>
          <w:szCs w:val="24"/>
          <w:lang w:val="sr-Cyrl-CS"/>
        </w:rPr>
        <w:t>Снабдевање водом за пиће</w:t>
      </w:r>
      <w:r w:rsidRPr="006817BA">
        <w:rPr>
          <w:rFonts w:cs="Times New Roman"/>
          <w:szCs w:val="24"/>
          <w:lang w:val="sr-Cyrl-CS"/>
        </w:rPr>
        <w:t>“</w:t>
      </w:r>
      <w:r>
        <w:rPr>
          <w:rFonts w:cs="Times New Roman"/>
          <w:szCs w:val="24"/>
          <w:lang w:val="sr-Cyrl-CS"/>
        </w:rPr>
        <w:t xml:space="preserve"> и „Пречишћавање и одвођење атмосферских</w:t>
      </w:r>
      <w:r w:rsidR="00E434A1">
        <w:rPr>
          <w:rFonts w:cs="Times New Roman"/>
          <w:szCs w:val="24"/>
          <w:lang w:val="sr-Latn-BA"/>
        </w:rPr>
        <w:t xml:space="preserve"> </w:t>
      </w:r>
      <w:r w:rsidR="00E434A1">
        <w:rPr>
          <w:rFonts w:cs="Times New Roman"/>
          <w:szCs w:val="24"/>
          <w:lang w:val="sr-Cyrl-CS"/>
        </w:rPr>
        <w:t>и</w:t>
      </w:r>
      <w:r>
        <w:rPr>
          <w:rFonts w:cs="Times New Roman"/>
          <w:szCs w:val="24"/>
          <w:lang w:val="sr-Cyrl-CS"/>
        </w:rPr>
        <w:t xml:space="preserve"> отпадних вода“</w:t>
      </w:r>
      <w:r w:rsidRPr="006817BA">
        <w:rPr>
          <w:rFonts w:cs="Times New Roman"/>
          <w:szCs w:val="24"/>
          <w:lang w:val="sr-Cyrl-CS"/>
        </w:rPr>
        <w:t>:</w:t>
      </w:r>
    </w:p>
    <w:p w14:paraId="77ED154B" w14:textId="77777777" w:rsidR="00F50ADC" w:rsidRDefault="00F50ADC" w:rsidP="00F50ADC">
      <w:pPr>
        <w:rPr>
          <w:rFonts w:cs="Times New Roman"/>
          <w:szCs w:val="24"/>
          <w:lang w:val="sr-Cyrl-CS"/>
        </w:rPr>
      </w:pPr>
    </w:p>
    <w:p w14:paraId="5D56CB0A" w14:textId="77777777" w:rsidR="00F50ADC" w:rsidRPr="003B2B46" w:rsidRDefault="00F50ADC" w:rsidP="00F50ADC">
      <w:pPr>
        <w:ind w:firstLine="360"/>
        <w:rPr>
          <w:rFonts w:cs="Times New Roman"/>
          <w:b/>
          <w:szCs w:val="24"/>
          <w:lang w:val="sr-Cyrl-CS"/>
        </w:rPr>
      </w:pPr>
      <w:r w:rsidRPr="003B2B46">
        <w:rPr>
          <w:rFonts w:cs="Times New Roman"/>
          <w:b/>
          <w:szCs w:val="24"/>
          <w:lang w:val="sr-Cyrl-CS"/>
        </w:rPr>
        <w:t xml:space="preserve"> Обухват</w:t>
      </w:r>
      <w:r>
        <w:rPr>
          <w:rFonts w:cs="Times New Roman"/>
          <w:b/>
          <w:szCs w:val="24"/>
          <w:lang w:val="sr-Cyrl-CS"/>
        </w:rPr>
        <w:t xml:space="preserve"> – број ЈЛС са услугом снабдевања водом и каналисања отпадних вода</w:t>
      </w:r>
    </w:p>
    <w:p w14:paraId="65B834F1" w14:textId="77777777" w:rsidR="00F50ADC" w:rsidRDefault="00F50ADC" w:rsidP="00AE2132">
      <w:pPr>
        <w:pStyle w:val="ListParagraph"/>
        <w:numPr>
          <w:ilvl w:val="0"/>
          <w:numId w:val="38"/>
        </w:numPr>
        <w:rPr>
          <w:rFonts w:ascii="Times New Roman" w:hAnsi="Times New Roman"/>
          <w:lang w:val="sr-Cyrl-CS"/>
        </w:rPr>
      </w:pPr>
      <w:r>
        <w:rPr>
          <w:rFonts w:ascii="Times New Roman" w:hAnsi="Times New Roman"/>
          <w:lang w:val="sr-Cyrl-CS"/>
        </w:rPr>
        <w:t>Број ЈЛС са услугом снабдевања водом</w:t>
      </w:r>
    </w:p>
    <w:p w14:paraId="66D3FA7C" w14:textId="77777777" w:rsidR="00F50ADC" w:rsidRDefault="00F50ADC" w:rsidP="00AE2132">
      <w:pPr>
        <w:pStyle w:val="ListParagraph"/>
        <w:numPr>
          <w:ilvl w:val="0"/>
          <w:numId w:val="38"/>
        </w:numPr>
        <w:rPr>
          <w:rFonts w:ascii="Times New Roman" w:hAnsi="Times New Roman"/>
          <w:lang w:val="sr-Cyrl-CS"/>
        </w:rPr>
      </w:pPr>
      <w:r>
        <w:rPr>
          <w:rFonts w:ascii="Times New Roman" w:hAnsi="Times New Roman"/>
          <w:lang w:val="sr-Cyrl-CS"/>
        </w:rPr>
        <w:t>Број ЈЛС са услугом каналисања отпадних вода</w:t>
      </w:r>
    </w:p>
    <w:p w14:paraId="6D3D4754" w14:textId="77777777" w:rsidR="00F50ADC" w:rsidRDefault="00F50ADC" w:rsidP="00AE2132">
      <w:pPr>
        <w:pStyle w:val="ListParagraph"/>
        <w:numPr>
          <w:ilvl w:val="0"/>
          <w:numId w:val="38"/>
        </w:numPr>
        <w:rPr>
          <w:rFonts w:ascii="Times New Roman" w:hAnsi="Times New Roman"/>
          <w:lang w:val="sr-Cyrl-CS"/>
        </w:rPr>
      </w:pPr>
      <w:r>
        <w:rPr>
          <w:rFonts w:ascii="Times New Roman" w:hAnsi="Times New Roman"/>
          <w:lang w:val="sr-Cyrl-CS"/>
        </w:rPr>
        <w:t xml:space="preserve">Укупан број становника у подручју делатности </w:t>
      </w:r>
    </w:p>
    <w:p w14:paraId="62E64B03" w14:textId="77777777" w:rsidR="00F50ADC" w:rsidRDefault="00F50ADC" w:rsidP="00F50ADC">
      <w:pPr>
        <w:pStyle w:val="ListParagraph"/>
        <w:rPr>
          <w:rFonts w:ascii="Times New Roman" w:hAnsi="Times New Roman"/>
          <w:lang w:val="sr-Cyrl-CS"/>
        </w:rPr>
      </w:pPr>
    </w:p>
    <w:p w14:paraId="37D8A8B4" w14:textId="77777777" w:rsidR="00F50ADC" w:rsidRDefault="00F50ADC" w:rsidP="00F50ADC">
      <w:pPr>
        <w:pStyle w:val="ListParagraph"/>
        <w:spacing w:after="160"/>
        <w:ind w:hanging="360"/>
        <w:contextualSpacing w:val="0"/>
        <w:rPr>
          <w:rFonts w:ascii="Times New Roman" w:hAnsi="Times New Roman"/>
          <w:b/>
          <w:lang w:val="sr-Cyrl-CS"/>
        </w:rPr>
      </w:pPr>
      <w:r w:rsidRPr="003B2B46">
        <w:rPr>
          <w:rFonts w:ascii="Times New Roman" w:hAnsi="Times New Roman"/>
          <w:b/>
          <w:lang w:val="sr-Cyrl-CS"/>
        </w:rPr>
        <w:t>Снабдевање водом</w:t>
      </w:r>
    </w:p>
    <w:p w14:paraId="0DCCC97A" w14:textId="77777777" w:rsidR="00F50ADC" w:rsidRDefault="00F50ADC" w:rsidP="00AE2132">
      <w:pPr>
        <w:pStyle w:val="ListParagraph"/>
        <w:numPr>
          <w:ilvl w:val="0"/>
          <w:numId w:val="39"/>
        </w:numPr>
        <w:spacing w:after="160"/>
        <w:rPr>
          <w:rFonts w:ascii="Times New Roman" w:hAnsi="Times New Roman"/>
          <w:lang w:val="sr-Cyrl-CS"/>
        </w:rPr>
      </w:pPr>
      <w:r>
        <w:rPr>
          <w:rFonts w:ascii="Times New Roman" w:hAnsi="Times New Roman"/>
          <w:lang w:val="sr-Cyrl-CS"/>
        </w:rPr>
        <w:t>Становници покривени услугом снабдевања водом</w:t>
      </w:r>
    </w:p>
    <w:p w14:paraId="0459F6C2" w14:textId="77777777" w:rsidR="00F50ADC" w:rsidRDefault="00F50ADC" w:rsidP="00AE2132">
      <w:pPr>
        <w:pStyle w:val="ListParagraph"/>
        <w:numPr>
          <w:ilvl w:val="0"/>
          <w:numId w:val="39"/>
        </w:numPr>
        <w:spacing w:after="160"/>
        <w:rPr>
          <w:rFonts w:ascii="Times New Roman" w:hAnsi="Times New Roman"/>
          <w:lang w:val="sr-Cyrl-CS"/>
        </w:rPr>
      </w:pPr>
      <w:r>
        <w:rPr>
          <w:rFonts w:ascii="Times New Roman" w:hAnsi="Times New Roman"/>
          <w:lang w:val="sr-Cyrl-CS"/>
        </w:rPr>
        <w:t>Просторни распоред корисника</w:t>
      </w:r>
    </w:p>
    <w:p w14:paraId="0A5C351D" w14:textId="77777777" w:rsidR="00F50ADC" w:rsidRDefault="00F50ADC" w:rsidP="00AE2132">
      <w:pPr>
        <w:pStyle w:val="ListParagraph"/>
        <w:numPr>
          <w:ilvl w:val="0"/>
          <w:numId w:val="39"/>
        </w:numPr>
        <w:spacing w:after="160"/>
        <w:rPr>
          <w:rFonts w:ascii="Times New Roman" w:hAnsi="Times New Roman"/>
          <w:lang w:val="sr-Cyrl-CS"/>
        </w:rPr>
      </w:pPr>
      <w:r>
        <w:rPr>
          <w:rFonts w:ascii="Times New Roman" w:hAnsi="Times New Roman"/>
          <w:lang w:val="sr-Cyrl-CS"/>
        </w:rPr>
        <w:t>Број домаћинстава на територији ЈЛС обухваћен услугом</w:t>
      </w:r>
    </w:p>
    <w:p w14:paraId="0E6E5BB3" w14:textId="77777777" w:rsidR="00F50ADC" w:rsidRDefault="00F50ADC" w:rsidP="00AE2132">
      <w:pPr>
        <w:pStyle w:val="ListParagraph"/>
        <w:numPr>
          <w:ilvl w:val="0"/>
          <w:numId w:val="39"/>
        </w:numPr>
        <w:spacing w:after="160"/>
        <w:rPr>
          <w:rFonts w:ascii="Times New Roman" w:hAnsi="Times New Roman"/>
          <w:lang w:val="sr-Cyrl-CS"/>
        </w:rPr>
      </w:pPr>
      <w:r>
        <w:rPr>
          <w:rFonts w:ascii="Times New Roman" w:hAnsi="Times New Roman"/>
          <w:lang w:val="sr-Cyrl-CS"/>
        </w:rPr>
        <w:t>Број правних лица и предузетника обухваћен услугом</w:t>
      </w:r>
    </w:p>
    <w:p w14:paraId="3AC0A46A" w14:textId="77777777" w:rsidR="00F50ADC" w:rsidRDefault="00F50ADC" w:rsidP="00AE2132">
      <w:pPr>
        <w:pStyle w:val="ListParagraph"/>
        <w:numPr>
          <w:ilvl w:val="0"/>
          <w:numId w:val="39"/>
        </w:numPr>
        <w:spacing w:after="160"/>
        <w:rPr>
          <w:rFonts w:ascii="Times New Roman" w:hAnsi="Times New Roman"/>
          <w:lang w:val="sr-Cyrl-CS"/>
        </w:rPr>
      </w:pPr>
      <w:r>
        <w:rPr>
          <w:rFonts w:ascii="Times New Roman" w:hAnsi="Times New Roman"/>
          <w:lang w:val="sr-Cyrl-CS"/>
        </w:rPr>
        <w:t>Прикључено становништво на сопствени и заједнички прикључак и заједничке чесме</w:t>
      </w:r>
    </w:p>
    <w:p w14:paraId="0B704DCE" w14:textId="77777777" w:rsidR="00F50ADC" w:rsidRDefault="00F50ADC" w:rsidP="00AE2132">
      <w:pPr>
        <w:pStyle w:val="ListParagraph"/>
        <w:numPr>
          <w:ilvl w:val="0"/>
          <w:numId w:val="39"/>
        </w:numPr>
        <w:spacing w:after="160"/>
        <w:rPr>
          <w:rFonts w:ascii="Times New Roman" w:hAnsi="Times New Roman"/>
          <w:lang w:val="sr-Cyrl-CS"/>
        </w:rPr>
      </w:pPr>
      <w:r>
        <w:rPr>
          <w:rFonts w:ascii="Times New Roman" w:hAnsi="Times New Roman"/>
          <w:lang w:val="sr-Cyrl-CS"/>
        </w:rPr>
        <w:t>Становници покривени услугом преко јавних места за снабдевање водом</w:t>
      </w:r>
    </w:p>
    <w:p w14:paraId="6E657C66" w14:textId="77777777" w:rsidR="00F50ADC" w:rsidRDefault="00F50ADC" w:rsidP="00AE2132">
      <w:pPr>
        <w:pStyle w:val="ListParagraph"/>
        <w:numPr>
          <w:ilvl w:val="0"/>
          <w:numId w:val="39"/>
        </w:numPr>
        <w:spacing w:after="160"/>
        <w:rPr>
          <w:rFonts w:ascii="Times New Roman" w:hAnsi="Times New Roman"/>
          <w:lang w:val="sr-Cyrl-CS"/>
        </w:rPr>
      </w:pPr>
      <w:r>
        <w:rPr>
          <w:rFonts w:ascii="Times New Roman" w:hAnsi="Times New Roman"/>
          <w:lang w:val="sr-Cyrl-CS"/>
        </w:rPr>
        <w:t>Питања везана за кућне прикључке</w:t>
      </w:r>
    </w:p>
    <w:p w14:paraId="46624778" w14:textId="77777777" w:rsidR="00F50ADC" w:rsidRDefault="00F50ADC" w:rsidP="00AE2132">
      <w:pPr>
        <w:pStyle w:val="ListParagraph"/>
        <w:numPr>
          <w:ilvl w:val="0"/>
          <w:numId w:val="39"/>
        </w:numPr>
        <w:spacing w:after="160"/>
        <w:rPr>
          <w:rFonts w:ascii="Times New Roman" w:hAnsi="Times New Roman"/>
          <w:lang w:val="sr-Cyrl-CS"/>
        </w:rPr>
      </w:pPr>
      <w:r>
        <w:rPr>
          <w:rFonts w:ascii="Times New Roman" w:hAnsi="Times New Roman"/>
          <w:lang w:val="sr-Cyrl-CS"/>
        </w:rPr>
        <w:t>Мерење протока на изворишту и и мерни уређаји</w:t>
      </w:r>
    </w:p>
    <w:p w14:paraId="435CAE85" w14:textId="77777777" w:rsidR="00F50ADC" w:rsidRDefault="00F50ADC" w:rsidP="00AE2132">
      <w:pPr>
        <w:pStyle w:val="ListParagraph"/>
        <w:numPr>
          <w:ilvl w:val="0"/>
          <w:numId w:val="39"/>
        </w:numPr>
        <w:spacing w:after="160"/>
        <w:rPr>
          <w:rFonts w:ascii="Times New Roman" w:hAnsi="Times New Roman"/>
          <w:lang w:val="sr-Cyrl-CS"/>
        </w:rPr>
      </w:pPr>
      <w:r>
        <w:rPr>
          <w:rFonts w:ascii="Times New Roman" w:hAnsi="Times New Roman"/>
          <w:lang w:val="sr-Cyrl-CS"/>
        </w:rPr>
        <w:t>Дужина дистрибутивне мреже</w:t>
      </w:r>
    </w:p>
    <w:p w14:paraId="559FFBAF" w14:textId="77777777" w:rsidR="00F50ADC" w:rsidRDefault="00F50ADC" w:rsidP="00AE2132">
      <w:pPr>
        <w:pStyle w:val="ListParagraph"/>
        <w:numPr>
          <w:ilvl w:val="0"/>
          <w:numId w:val="39"/>
        </w:numPr>
        <w:spacing w:after="160"/>
        <w:rPr>
          <w:rFonts w:ascii="Times New Roman" w:hAnsi="Times New Roman"/>
          <w:lang w:val="sr-Cyrl-CS"/>
        </w:rPr>
      </w:pPr>
      <w:r>
        <w:rPr>
          <w:rFonts w:ascii="Times New Roman" w:hAnsi="Times New Roman"/>
          <w:lang w:val="sr-Cyrl-CS"/>
        </w:rPr>
        <w:t>Количина продате и фактурисане воде</w:t>
      </w:r>
    </w:p>
    <w:p w14:paraId="75873A78" w14:textId="77777777" w:rsidR="00F50ADC" w:rsidRDefault="00F50ADC" w:rsidP="00AE2132">
      <w:pPr>
        <w:pStyle w:val="ListParagraph"/>
        <w:numPr>
          <w:ilvl w:val="0"/>
          <w:numId w:val="39"/>
        </w:numPr>
        <w:spacing w:after="160"/>
        <w:rPr>
          <w:rFonts w:ascii="Times New Roman" w:hAnsi="Times New Roman"/>
          <w:lang w:val="sr-Cyrl-CS"/>
        </w:rPr>
      </w:pPr>
      <w:r>
        <w:rPr>
          <w:rFonts w:ascii="Times New Roman" w:hAnsi="Times New Roman"/>
          <w:lang w:val="sr-Cyrl-CS"/>
        </w:rPr>
        <w:t>Анализе плитке воде на резидуални хлор</w:t>
      </w:r>
    </w:p>
    <w:p w14:paraId="5FDAFBE3" w14:textId="77777777" w:rsidR="00F50ADC" w:rsidRDefault="00F50ADC" w:rsidP="00F50ADC">
      <w:pPr>
        <w:ind w:firstLine="360"/>
        <w:rPr>
          <w:b/>
          <w:lang w:val="sr-Cyrl-CS"/>
        </w:rPr>
      </w:pPr>
      <w:r w:rsidRPr="00FA3B8C">
        <w:rPr>
          <w:b/>
          <w:lang w:val="sr-Cyrl-CS"/>
        </w:rPr>
        <w:t>Отпадне воде</w:t>
      </w:r>
    </w:p>
    <w:p w14:paraId="6EFE1BB0" w14:textId="77777777" w:rsidR="00F50ADC" w:rsidRDefault="00F50ADC" w:rsidP="00AE2132">
      <w:pPr>
        <w:pStyle w:val="ListParagraph"/>
        <w:numPr>
          <w:ilvl w:val="0"/>
          <w:numId w:val="40"/>
        </w:numPr>
        <w:rPr>
          <w:rFonts w:ascii="Times New Roman" w:hAnsi="Times New Roman"/>
          <w:lang w:val="sr-Cyrl-CS"/>
        </w:rPr>
      </w:pPr>
      <w:r>
        <w:rPr>
          <w:rFonts w:ascii="Times New Roman" w:hAnsi="Times New Roman"/>
          <w:lang w:val="sr-Cyrl-CS"/>
        </w:rPr>
        <w:t>Становништво покривено услугом одвођења отпадних вода</w:t>
      </w:r>
    </w:p>
    <w:p w14:paraId="2579222E" w14:textId="77777777" w:rsidR="00F50ADC" w:rsidRDefault="00F50ADC" w:rsidP="00AE2132">
      <w:pPr>
        <w:pStyle w:val="ListParagraph"/>
        <w:numPr>
          <w:ilvl w:val="0"/>
          <w:numId w:val="40"/>
        </w:numPr>
        <w:rPr>
          <w:rFonts w:ascii="Times New Roman" w:hAnsi="Times New Roman"/>
          <w:lang w:val="sr-Cyrl-CS"/>
        </w:rPr>
      </w:pPr>
      <w:r>
        <w:rPr>
          <w:rFonts w:ascii="Times New Roman" w:hAnsi="Times New Roman"/>
          <w:lang w:val="sr-Cyrl-CS"/>
        </w:rPr>
        <w:t>Прикључци на канализацију</w:t>
      </w:r>
    </w:p>
    <w:p w14:paraId="33210046" w14:textId="77777777" w:rsidR="00F50ADC" w:rsidRDefault="00F50ADC" w:rsidP="00AE2132">
      <w:pPr>
        <w:pStyle w:val="ListParagraph"/>
        <w:numPr>
          <w:ilvl w:val="0"/>
          <w:numId w:val="40"/>
        </w:numPr>
        <w:rPr>
          <w:rFonts w:ascii="Times New Roman" w:hAnsi="Times New Roman"/>
          <w:lang w:val="sr-Cyrl-CS"/>
        </w:rPr>
      </w:pPr>
      <w:r>
        <w:rPr>
          <w:rFonts w:ascii="Times New Roman" w:hAnsi="Times New Roman"/>
          <w:lang w:val="sr-Cyrl-CS"/>
        </w:rPr>
        <w:t>Дужина система за сакупљање и одвођење отпадних вода</w:t>
      </w:r>
    </w:p>
    <w:p w14:paraId="141454CD" w14:textId="77777777" w:rsidR="00F50ADC" w:rsidRDefault="00F50ADC" w:rsidP="00AE2132">
      <w:pPr>
        <w:pStyle w:val="ListParagraph"/>
        <w:numPr>
          <w:ilvl w:val="0"/>
          <w:numId w:val="40"/>
        </w:numPr>
        <w:rPr>
          <w:rFonts w:ascii="Times New Roman" w:hAnsi="Times New Roman"/>
          <w:lang w:val="sr-Cyrl-CS"/>
        </w:rPr>
      </w:pPr>
      <w:r>
        <w:rPr>
          <w:rFonts w:ascii="Times New Roman" w:hAnsi="Times New Roman"/>
          <w:lang w:val="sr-Cyrl-CS"/>
        </w:rPr>
        <w:t>Број зачепљења у канализационом систему</w:t>
      </w:r>
    </w:p>
    <w:p w14:paraId="6B05E801" w14:textId="77777777" w:rsidR="00F50ADC" w:rsidRDefault="00F50ADC" w:rsidP="00AE2132">
      <w:pPr>
        <w:pStyle w:val="ListParagraph"/>
        <w:numPr>
          <w:ilvl w:val="0"/>
          <w:numId w:val="40"/>
        </w:numPr>
        <w:rPr>
          <w:rFonts w:ascii="Times New Roman" w:hAnsi="Times New Roman"/>
          <w:lang w:val="sr-Cyrl-CS"/>
        </w:rPr>
      </w:pPr>
      <w:r>
        <w:rPr>
          <w:rFonts w:ascii="Times New Roman" w:hAnsi="Times New Roman"/>
          <w:lang w:val="sr-Cyrl-CS"/>
        </w:rPr>
        <w:t>Укупна количина прикупљене отпадне воде – домаћинства и привреда</w:t>
      </w:r>
    </w:p>
    <w:p w14:paraId="5CA25CA8" w14:textId="77777777" w:rsidR="00F50ADC" w:rsidRDefault="00F50ADC" w:rsidP="00AE2132">
      <w:pPr>
        <w:pStyle w:val="ListParagraph"/>
        <w:numPr>
          <w:ilvl w:val="0"/>
          <w:numId w:val="40"/>
        </w:numPr>
        <w:ind w:left="714" w:hanging="357"/>
        <w:contextualSpacing w:val="0"/>
        <w:rPr>
          <w:rFonts w:ascii="Times New Roman" w:hAnsi="Times New Roman"/>
          <w:lang w:val="sr-Cyrl-CS"/>
        </w:rPr>
      </w:pPr>
      <w:r>
        <w:rPr>
          <w:rFonts w:ascii="Times New Roman" w:hAnsi="Times New Roman"/>
          <w:lang w:val="sr-Cyrl-CS"/>
        </w:rPr>
        <w:t>Сепаратност система канализације</w:t>
      </w:r>
    </w:p>
    <w:p w14:paraId="5BC98141" w14:textId="77777777" w:rsidR="00F50ADC" w:rsidRDefault="00F50ADC" w:rsidP="00F50ADC">
      <w:pPr>
        <w:pStyle w:val="ListParagraph"/>
        <w:ind w:left="714"/>
        <w:contextualSpacing w:val="0"/>
        <w:rPr>
          <w:rFonts w:ascii="Times New Roman" w:hAnsi="Times New Roman"/>
          <w:lang w:val="sr-Cyrl-CS"/>
        </w:rPr>
      </w:pPr>
    </w:p>
    <w:p w14:paraId="5C708DDA" w14:textId="77777777" w:rsidR="00F50ADC" w:rsidRDefault="00F50ADC" w:rsidP="00F50ADC">
      <w:pPr>
        <w:pStyle w:val="ListParagraph"/>
        <w:spacing w:after="240"/>
        <w:ind w:left="714" w:hanging="357"/>
        <w:contextualSpacing w:val="0"/>
        <w:rPr>
          <w:rFonts w:ascii="Times New Roman" w:hAnsi="Times New Roman"/>
          <w:b/>
          <w:lang w:val="sr-Cyrl-CS"/>
        </w:rPr>
      </w:pPr>
    </w:p>
    <w:p w14:paraId="64FECBF8" w14:textId="77777777" w:rsidR="00F50ADC" w:rsidRDefault="00F50ADC" w:rsidP="00F50ADC">
      <w:pPr>
        <w:pStyle w:val="ListParagraph"/>
        <w:spacing w:after="240"/>
        <w:ind w:left="714" w:hanging="357"/>
        <w:contextualSpacing w:val="0"/>
        <w:rPr>
          <w:rFonts w:ascii="Times New Roman" w:hAnsi="Times New Roman"/>
          <w:b/>
          <w:lang w:val="sr-Cyrl-CS"/>
        </w:rPr>
      </w:pPr>
      <w:r w:rsidRPr="00FA3B8C">
        <w:rPr>
          <w:rFonts w:ascii="Times New Roman" w:hAnsi="Times New Roman"/>
          <w:b/>
          <w:lang w:val="sr-Cyrl-CS"/>
        </w:rPr>
        <w:lastRenderedPageBreak/>
        <w:t>Цена</w:t>
      </w:r>
    </w:p>
    <w:p w14:paraId="1DE3D8E4" w14:textId="77777777" w:rsidR="00F50ADC" w:rsidRDefault="00F50ADC" w:rsidP="00AE2132">
      <w:pPr>
        <w:pStyle w:val="ListParagraph"/>
        <w:numPr>
          <w:ilvl w:val="0"/>
          <w:numId w:val="41"/>
        </w:numPr>
        <w:ind w:left="714" w:hanging="357"/>
        <w:contextualSpacing w:val="0"/>
        <w:rPr>
          <w:rFonts w:ascii="Times New Roman" w:hAnsi="Times New Roman"/>
          <w:lang w:val="sr-Cyrl-CS"/>
        </w:rPr>
      </w:pPr>
      <w:r>
        <w:rPr>
          <w:rFonts w:ascii="Times New Roman" w:hAnsi="Times New Roman"/>
          <w:lang w:val="sr-Cyrl-CS"/>
        </w:rPr>
        <w:t xml:space="preserve">Цена воде без канализације по </w:t>
      </w:r>
      <w:r w:rsidRPr="002D3359">
        <w:rPr>
          <w:color w:val="000000" w:themeColor="text1"/>
        </w:rPr>
        <w:t>m</w:t>
      </w:r>
      <w:r w:rsidRPr="00EB70D3">
        <w:rPr>
          <w:color w:val="000000" w:themeColor="text1"/>
          <w:lang w:val="sr-Cyrl-CS"/>
        </w:rPr>
        <w:t>³</w:t>
      </w:r>
      <w:r>
        <w:rPr>
          <w:rFonts w:ascii="Times New Roman" w:hAnsi="Times New Roman"/>
          <w:lang w:val="sr-Cyrl-CS"/>
        </w:rPr>
        <w:t xml:space="preserve"> – домаћинства, други корисници, јавна места снабдевања водом</w:t>
      </w:r>
    </w:p>
    <w:p w14:paraId="4904569A" w14:textId="77777777" w:rsidR="00F50ADC" w:rsidRDefault="00F50ADC" w:rsidP="00AE2132">
      <w:pPr>
        <w:pStyle w:val="ListParagraph"/>
        <w:numPr>
          <w:ilvl w:val="0"/>
          <w:numId w:val="41"/>
        </w:numPr>
        <w:ind w:left="714" w:hanging="357"/>
        <w:contextualSpacing w:val="0"/>
        <w:rPr>
          <w:rFonts w:ascii="Times New Roman" w:hAnsi="Times New Roman"/>
          <w:lang w:val="sr-Cyrl-CS"/>
        </w:rPr>
      </w:pPr>
      <w:r>
        <w:rPr>
          <w:rFonts w:ascii="Times New Roman" w:hAnsi="Times New Roman"/>
          <w:lang w:val="sr-Cyrl-CS"/>
        </w:rPr>
        <w:t xml:space="preserve">Посебна накнада за пречишћавање отпадних вода по </w:t>
      </w:r>
      <w:r w:rsidRPr="002D3359">
        <w:rPr>
          <w:color w:val="000000" w:themeColor="text1"/>
        </w:rPr>
        <w:t>m</w:t>
      </w:r>
      <w:r w:rsidRPr="00EB70D3">
        <w:rPr>
          <w:color w:val="000000" w:themeColor="text1"/>
          <w:lang w:val="sr-Cyrl-CS"/>
        </w:rPr>
        <w:t>³</w:t>
      </w:r>
    </w:p>
    <w:p w14:paraId="467B3F7E" w14:textId="77777777" w:rsidR="00F50ADC" w:rsidRDefault="00F50ADC" w:rsidP="00AE2132">
      <w:pPr>
        <w:pStyle w:val="ListParagraph"/>
        <w:numPr>
          <w:ilvl w:val="0"/>
          <w:numId w:val="41"/>
        </w:numPr>
        <w:spacing w:after="240"/>
        <w:contextualSpacing w:val="0"/>
        <w:rPr>
          <w:rFonts w:ascii="Times New Roman" w:hAnsi="Times New Roman"/>
          <w:lang w:val="sr-Cyrl-CS"/>
        </w:rPr>
      </w:pPr>
      <w:r>
        <w:rPr>
          <w:rFonts w:ascii="Times New Roman" w:hAnsi="Times New Roman"/>
          <w:lang w:val="sr-Cyrl-CS"/>
        </w:rPr>
        <w:t>Цена прикључка за снабдевање водом</w:t>
      </w:r>
    </w:p>
    <w:p w14:paraId="013F8DAF" w14:textId="77777777" w:rsidR="00F50ADC" w:rsidRDefault="00F50ADC" w:rsidP="00AE2132">
      <w:pPr>
        <w:pStyle w:val="ListParagraph"/>
        <w:numPr>
          <w:ilvl w:val="0"/>
          <w:numId w:val="41"/>
        </w:numPr>
        <w:spacing w:after="240"/>
        <w:contextualSpacing w:val="0"/>
        <w:rPr>
          <w:rFonts w:ascii="Times New Roman" w:hAnsi="Times New Roman"/>
          <w:lang w:val="sr-Cyrl-CS"/>
        </w:rPr>
      </w:pPr>
      <w:r>
        <w:rPr>
          <w:rFonts w:ascii="Times New Roman" w:hAnsi="Times New Roman"/>
          <w:lang w:val="sr-Cyrl-CS"/>
        </w:rPr>
        <w:t>Цена прикључка за канализацију</w:t>
      </w:r>
    </w:p>
    <w:p w14:paraId="7E2B1BEE" w14:textId="77777777" w:rsidR="00F50ADC" w:rsidRPr="00C85C54" w:rsidRDefault="00F50ADC" w:rsidP="00F50ADC">
      <w:pPr>
        <w:spacing w:after="240"/>
        <w:ind w:firstLine="360"/>
        <w:rPr>
          <w:b/>
          <w:lang w:val="sr-Cyrl-CS"/>
        </w:rPr>
      </w:pPr>
      <w:r w:rsidRPr="00C85C54">
        <w:rPr>
          <w:b/>
          <w:lang w:val="sr-Cyrl-CS"/>
        </w:rPr>
        <w:t>Електрична енергија</w:t>
      </w:r>
    </w:p>
    <w:p w14:paraId="56DB83DB" w14:textId="77777777" w:rsidR="00F50ADC" w:rsidRDefault="00F50ADC" w:rsidP="00AE2132">
      <w:pPr>
        <w:pStyle w:val="ListParagraph"/>
        <w:numPr>
          <w:ilvl w:val="0"/>
          <w:numId w:val="42"/>
        </w:numPr>
        <w:spacing w:after="240"/>
        <w:rPr>
          <w:rFonts w:ascii="Times New Roman" w:hAnsi="Times New Roman"/>
          <w:lang w:val="sr-Cyrl-CS"/>
        </w:rPr>
      </w:pPr>
      <w:r>
        <w:rPr>
          <w:rFonts w:ascii="Times New Roman" w:hAnsi="Times New Roman"/>
          <w:lang w:val="sr-Cyrl-CS"/>
        </w:rPr>
        <w:t>Потрошња електричне енергије за снабдевање водом</w:t>
      </w:r>
    </w:p>
    <w:p w14:paraId="3E5E3A75" w14:textId="77777777" w:rsidR="00F50ADC" w:rsidRDefault="00F50ADC" w:rsidP="00AE2132">
      <w:pPr>
        <w:pStyle w:val="ListParagraph"/>
        <w:numPr>
          <w:ilvl w:val="0"/>
          <w:numId w:val="42"/>
        </w:numPr>
        <w:spacing w:after="240"/>
        <w:rPr>
          <w:rFonts w:ascii="Times New Roman" w:hAnsi="Times New Roman"/>
          <w:lang w:val="sr-Cyrl-CS"/>
        </w:rPr>
      </w:pPr>
      <w:r>
        <w:rPr>
          <w:rFonts w:ascii="Times New Roman" w:hAnsi="Times New Roman"/>
          <w:lang w:val="sr-Cyrl-CS"/>
        </w:rPr>
        <w:t>Потрошња електричне енергије за канализацију</w:t>
      </w:r>
    </w:p>
    <w:p w14:paraId="3FF5626F" w14:textId="77777777" w:rsidR="00F50ADC" w:rsidRDefault="00F50ADC" w:rsidP="00AE2132">
      <w:pPr>
        <w:pStyle w:val="ListParagraph"/>
        <w:numPr>
          <w:ilvl w:val="0"/>
          <w:numId w:val="42"/>
        </w:numPr>
        <w:spacing w:after="240"/>
        <w:rPr>
          <w:rFonts w:ascii="Times New Roman" w:hAnsi="Times New Roman"/>
          <w:lang w:val="sr-Cyrl-CS"/>
        </w:rPr>
      </w:pPr>
      <w:r>
        <w:rPr>
          <w:rFonts w:ascii="Times New Roman" w:hAnsi="Times New Roman"/>
          <w:lang w:val="sr-Cyrl-CS"/>
        </w:rPr>
        <w:t>Потрошња електричне енергије за остале услуге и управне зграде</w:t>
      </w:r>
    </w:p>
    <w:p w14:paraId="43CE248D" w14:textId="77777777" w:rsidR="00F50ADC" w:rsidRPr="005C70BE" w:rsidRDefault="00F50ADC" w:rsidP="00F50ADC">
      <w:pPr>
        <w:spacing w:after="240"/>
        <w:ind w:firstLine="360"/>
        <w:rPr>
          <w:b/>
          <w:lang w:val="sr-Cyrl-CS"/>
        </w:rPr>
      </w:pPr>
      <w:r w:rsidRPr="005C70BE">
        <w:rPr>
          <w:b/>
          <w:lang w:val="sr-Cyrl-CS"/>
        </w:rPr>
        <w:t>Финансије</w:t>
      </w:r>
    </w:p>
    <w:p w14:paraId="565D0219" w14:textId="77777777" w:rsidR="00F50ADC" w:rsidRDefault="00F50ADC" w:rsidP="00AE2132">
      <w:pPr>
        <w:pStyle w:val="ListParagraph"/>
        <w:numPr>
          <w:ilvl w:val="0"/>
          <w:numId w:val="43"/>
        </w:numPr>
        <w:spacing w:after="240"/>
        <w:rPr>
          <w:rFonts w:ascii="Times New Roman" w:hAnsi="Times New Roman"/>
          <w:lang w:val="sr-Cyrl-CS"/>
        </w:rPr>
      </w:pPr>
      <w:r>
        <w:rPr>
          <w:rFonts w:ascii="Times New Roman" w:hAnsi="Times New Roman"/>
          <w:lang w:val="sr-Cyrl-CS"/>
        </w:rPr>
        <w:t>Укупно фактурисана вода по корисницима</w:t>
      </w:r>
    </w:p>
    <w:p w14:paraId="492660DC" w14:textId="77777777" w:rsidR="00F50ADC" w:rsidRDefault="00F50ADC" w:rsidP="00AE2132">
      <w:pPr>
        <w:pStyle w:val="ListParagraph"/>
        <w:numPr>
          <w:ilvl w:val="0"/>
          <w:numId w:val="43"/>
        </w:numPr>
        <w:spacing w:after="240"/>
        <w:rPr>
          <w:rFonts w:ascii="Times New Roman" w:hAnsi="Times New Roman"/>
          <w:lang w:val="sr-Cyrl-CS"/>
        </w:rPr>
      </w:pPr>
      <w:r>
        <w:rPr>
          <w:rFonts w:ascii="Times New Roman" w:hAnsi="Times New Roman"/>
          <w:lang w:val="sr-Cyrl-CS"/>
        </w:rPr>
        <w:t>Укупна наплата од услуга снабдевања водом и канализације</w:t>
      </w:r>
    </w:p>
    <w:p w14:paraId="605EA15A" w14:textId="77777777" w:rsidR="00F50ADC" w:rsidRDefault="00F50ADC" w:rsidP="00AE2132">
      <w:pPr>
        <w:pStyle w:val="ListParagraph"/>
        <w:numPr>
          <w:ilvl w:val="0"/>
          <w:numId w:val="43"/>
        </w:numPr>
        <w:spacing w:after="240"/>
        <w:rPr>
          <w:rFonts w:ascii="Times New Roman" w:hAnsi="Times New Roman"/>
          <w:lang w:val="sr-Cyrl-CS"/>
        </w:rPr>
      </w:pPr>
      <w:r>
        <w:rPr>
          <w:rFonts w:ascii="Times New Roman" w:hAnsi="Times New Roman"/>
          <w:lang w:val="sr-Cyrl-CS"/>
        </w:rPr>
        <w:t>Укупни приходи од услуга снабдевања водом и канализације</w:t>
      </w:r>
    </w:p>
    <w:p w14:paraId="2960D3D6" w14:textId="77777777" w:rsidR="00F50ADC" w:rsidRDefault="00F50ADC" w:rsidP="00AE2132">
      <w:pPr>
        <w:pStyle w:val="ListParagraph"/>
        <w:numPr>
          <w:ilvl w:val="0"/>
          <w:numId w:val="43"/>
        </w:numPr>
        <w:spacing w:after="240"/>
        <w:rPr>
          <w:rFonts w:ascii="Times New Roman" w:hAnsi="Times New Roman"/>
          <w:lang w:val="sr-Cyrl-CS"/>
        </w:rPr>
      </w:pPr>
      <w:r>
        <w:rPr>
          <w:rFonts w:ascii="Times New Roman" w:hAnsi="Times New Roman"/>
          <w:lang w:val="sr-Cyrl-CS"/>
        </w:rPr>
        <w:t>Укупни расходи</w:t>
      </w:r>
    </w:p>
    <w:p w14:paraId="02AB7FEE" w14:textId="77777777" w:rsidR="00F50ADC" w:rsidRDefault="00F50ADC" w:rsidP="00AE2132">
      <w:pPr>
        <w:pStyle w:val="ListParagraph"/>
        <w:numPr>
          <w:ilvl w:val="0"/>
          <w:numId w:val="43"/>
        </w:numPr>
        <w:spacing w:after="240"/>
        <w:rPr>
          <w:rFonts w:ascii="Times New Roman" w:hAnsi="Times New Roman"/>
          <w:lang w:val="sr-Cyrl-CS"/>
        </w:rPr>
      </w:pPr>
      <w:r>
        <w:rPr>
          <w:rFonts w:ascii="Times New Roman" w:hAnsi="Times New Roman"/>
          <w:lang w:val="sr-Cyrl-CS"/>
        </w:rPr>
        <w:t>Трошкови</w:t>
      </w:r>
    </w:p>
    <w:p w14:paraId="08577002" w14:textId="77777777" w:rsidR="00F50ADC" w:rsidRDefault="00F50ADC" w:rsidP="00F50ADC">
      <w:pPr>
        <w:pStyle w:val="ListParagraph"/>
        <w:spacing w:after="240"/>
        <w:rPr>
          <w:rFonts w:ascii="Times New Roman" w:hAnsi="Times New Roman"/>
          <w:lang w:val="sr-Cyrl-CS"/>
        </w:rPr>
      </w:pPr>
    </w:p>
    <w:p w14:paraId="1D70A617" w14:textId="01C41CC9" w:rsidR="00F50ADC" w:rsidRPr="005C70BE" w:rsidRDefault="00F50ADC" w:rsidP="00F50ADC">
      <w:pPr>
        <w:pStyle w:val="ListParagraph"/>
        <w:spacing w:after="240"/>
        <w:ind w:hanging="360"/>
        <w:rPr>
          <w:rFonts w:ascii="Times New Roman" w:hAnsi="Times New Roman"/>
          <w:b/>
          <w:lang w:val="sr-Cyrl-CS"/>
        </w:rPr>
      </w:pPr>
      <w:r w:rsidRPr="005C70BE">
        <w:rPr>
          <w:rFonts w:ascii="Times New Roman" w:hAnsi="Times New Roman"/>
          <w:b/>
          <w:lang w:val="sr-Cyrl-CS"/>
        </w:rPr>
        <w:t>Важније инвестиције у току 201</w:t>
      </w:r>
      <w:r w:rsidR="00723550">
        <w:rPr>
          <w:rFonts w:ascii="Times New Roman" w:hAnsi="Times New Roman"/>
          <w:b/>
          <w:lang w:val="sr-Cyrl-CS"/>
        </w:rPr>
        <w:t>7</w:t>
      </w:r>
      <w:r w:rsidRPr="005C70BE">
        <w:rPr>
          <w:rFonts w:ascii="Times New Roman" w:hAnsi="Times New Roman"/>
          <w:b/>
          <w:lang w:val="sr-Cyrl-CS"/>
        </w:rPr>
        <w:t>. године</w:t>
      </w:r>
    </w:p>
    <w:p w14:paraId="05A09505" w14:textId="77777777" w:rsidR="00F50ADC" w:rsidRDefault="00F50ADC" w:rsidP="00F50ADC">
      <w:pPr>
        <w:pStyle w:val="ListParagraph"/>
        <w:spacing w:after="240"/>
        <w:ind w:hanging="720"/>
        <w:rPr>
          <w:rFonts w:ascii="Times New Roman" w:hAnsi="Times New Roman"/>
          <w:lang w:val="sr-Cyrl-CS"/>
        </w:rPr>
      </w:pPr>
    </w:p>
    <w:p w14:paraId="7C818EC8" w14:textId="77777777" w:rsidR="00F50ADC" w:rsidRDefault="00F50ADC" w:rsidP="00AE2132">
      <w:pPr>
        <w:pStyle w:val="ListParagraph"/>
        <w:numPr>
          <w:ilvl w:val="0"/>
          <w:numId w:val="44"/>
        </w:numPr>
        <w:spacing w:after="240"/>
        <w:rPr>
          <w:rFonts w:ascii="Times New Roman" w:hAnsi="Times New Roman"/>
          <w:lang w:val="sr-Cyrl-CS"/>
        </w:rPr>
      </w:pPr>
      <w:r>
        <w:rPr>
          <w:rFonts w:ascii="Times New Roman" w:hAnsi="Times New Roman"/>
          <w:lang w:val="sr-Cyrl-CS"/>
        </w:rPr>
        <w:t>Вредност важнијих радова у водоводу</w:t>
      </w:r>
    </w:p>
    <w:p w14:paraId="114F8C6D" w14:textId="77777777" w:rsidR="00F50ADC" w:rsidRDefault="00F50ADC" w:rsidP="00AE2132">
      <w:pPr>
        <w:pStyle w:val="ListParagraph"/>
        <w:numPr>
          <w:ilvl w:val="0"/>
          <w:numId w:val="44"/>
        </w:numPr>
        <w:spacing w:after="240"/>
        <w:rPr>
          <w:rFonts w:ascii="Times New Roman" w:hAnsi="Times New Roman"/>
          <w:lang w:val="sr-Cyrl-CS"/>
        </w:rPr>
      </w:pPr>
      <w:r>
        <w:rPr>
          <w:rFonts w:ascii="Times New Roman" w:hAnsi="Times New Roman"/>
          <w:lang w:val="sr-Cyrl-CS"/>
        </w:rPr>
        <w:t>Вредност важнијих радова у канализацији</w:t>
      </w:r>
    </w:p>
    <w:p w14:paraId="33CAF3E9" w14:textId="54EFF36E" w:rsidR="00F50ADC" w:rsidRPr="002854F8" w:rsidRDefault="00F50ADC" w:rsidP="00F50ADC">
      <w:pPr>
        <w:spacing w:after="240"/>
        <w:ind w:firstLine="720"/>
        <w:rPr>
          <w:color w:val="FF0000"/>
          <w:lang w:val="sr-Cyrl-CS"/>
        </w:rPr>
      </w:pPr>
      <w:r w:rsidRPr="00CA50F4">
        <w:rPr>
          <w:b/>
          <w:i/>
          <w:lang w:val="sr-Cyrl-CS"/>
        </w:rPr>
        <w:t>Напомена</w:t>
      </w:r>
      <w:r w:rsidRPr="00CA50F4">
        <w:rPr>
          <w:lang w:val="sr-Cyrl-CS"/>
        </w:rPr>
        <w:t xml:space="preserve">: </w:t>
      </w:r>
      <w:r w:rsidR="00FB1941" w:rsidRPr="00CA50F4">
        <w:rPr>
          <w:lang w:val="sr-Cyrl-CS"/>
        </w:rPr>
        <w:t xml:space="preserve"> Упитнике </w:t>
      </w:r>
      <w:r w:rsidRPr="00CA50F4">
        <w:rPr>
          <w:lang w:val="sr-Cyrl-CS"/>
        </w:rPr>
        <w:t>„Снабдевање водом за пиће“ и „Пречишћавање и одвођење атмосферских и  отпадних вода“ обрађивало</w:t>
      </w:r>
      <w:r w:rsidR="00FB1941" w:rsidRPr="00CA50F4">
        <w:rPr>
          <w:lang w:val="sr-Cyrl-CS"/>
        </w:rPr>
        <w:t xml:space="preserve"> је </w:t>
      </w:r>
      <w:r w:rsidRPr="00CA50F4">
        <w:rPr>
          <w:lang w:val="sr-Cyrl-CS"/>
        </w:rPr>
        <w:t xml:space="preserve"> Удружење за технологију вода</w:t>
      </w:r>
      <w:r w:rsidR="00437D67" w:rsidRPr="00CA50F4">
        <w:rPr>
          <w:lang w:val="sr-Latn-BA"/>
        </w:rPr>
        <w:t xml:space="preserve"> </w:t>
      </w:r>
      <w:r w:rsidR="00437D67" w:rsidRPr="00CA50F4">
        <w:rPr>
          <w:lang w:val="sr-Cyrl-CS"/>
        </w:rPr>
        <w:t>и санитарно инжењерство</w:t>
      </w:r>
      <w:r w:rsidR="00723550">
        <w:rPr>
          <w:lang w:val="sr-Cyrl-CS"/>
        </w:rPr>
        <w:t>.</w:t>
      </w:r>
      <w:r w:rsidRPr="00CA50F4">
        <w:rPr>
          <w:lang w:val="sr-Cyrl-CS"/>
        </w:rPr>
        <w:t xml:space="preserve"> </w:t>
      </w:r>
    </w:p>
    <w:p w14:paraId="0BFC01F9" w14:textId="77777777" w:rsidR="00F50ADC" w:rsidRPr="00437D67" w:rsidRDefault="00F50ADC" w:rsidP="00437D67">
      <w:pPr>
        <w:ind w:firstLine="708"/>
        <w:rPr>
          <w:rFonts w:cs="Times New Roman"/>
          <w:szCs w:val="24"/>
        </w:rPr>
      </w:pPr>
      <w:r w:rsidRPr="00437D67">
        <w:rPr>
          <w:rFonts w:cs="Times New Roman"/>
          <w:szCs w:val="24"/>
        </w:rPr>
        <w:t xml:space="preserve">У Србији се о снабдевању водом брине 146 комуналних предузећа општинских/градских центара. </w:t>
      </w:r>
    </w:p>
    <w:p w14:paraId="5DE45624" w14:textId="096F624A" w:rsidR="00F50ADC" w:rsidRPr="00437D67" w:rsidRDefault="00F50ADC" w:rsidP="00437D67">
      <w:pPr>
        <w:ind w:firstLine="708"/>
        <w:rPr>
          <w:rFonts w:cs="Times New Roman"/>
          <w:szCs w:val="24"/>
        </w:rPr>
      </w:pPr>
      <w:r w:rsidRPr="00437D67">
        <w:rPr>
          <w:rFonts w:cs="Times New Roman"/>
          <w:szCs w:val="24"/>
        </w:rPr>
        <w:t xml:space="preserve">Ове године су на послате упитнике добијена 126 одговора, од којих је за даљу обраду искоришћено њих 109. </w:t>
      </w:r>
    </w:p>
    <w:p w14:paraId="556DBB12" w14:textId="767082EB" w:rsidR="00437D67" w:rsidRDefault="00F50ADC" w:rsidP="003E582C">
      <w:pPr>
        <w:ind w:firstLine="360"/>
        <w:rPr>
          <w:rFonts w:cs="Times New Roman"/>
          <w:szCs w:val="24"/>
        </w:rPr>
      </w:pPr>
      <w:r w:rsidRPr="00437D67">
        <w:rPr>
          <w:rFonts w:cs="Times New Roman"/>
          <w:szCs w:val="24"/>
        </w:rPr>
        <w:t>Добијени одговори покривају око 6,2 милиона становника, у 124 јединице локалне самоуправе (општине/градови) и насеља са организованим снабдевањем водом, било преко градова којима припадају или преко једног или више сопствених водовода. Око 84% становника се снабдева водом преко централних водовода, а остали се снабдевају преко других типова јавних или приватних водовода.</w:t>
      </w:r>
    </w:p>
    <w:p w14:paraId="555B55A0" w14:textId="4039E9B4" w:rsidR="003E582C" w:rsidRDefault="003E582C" w:rsidP="003E582C">
      <w:pPr>
        <w:ind w:firstLine="360"/>
        <w:rPr>
          <w:rFonts w:cs="Times New Roman"/>
          <w:szCs w:val="24"/>
        </w:rPr>
      </w:pPr>
    </w:p>
    <w:p w14:paraId="08C784D2" w14:textId="77777777" w:rsidR="00413CF8" w:rsidRDefault="00413CF8" w:rsidP="003E582C">
      <w:pPr>
        <w:ind w:firstLine="360"/>
        <w:rPr>
          <w:rFonts w:cs="Times New Roman"/>
          <w:szCs w:val="24"/>
        </w:rPr>
      </w:pPr>
    </w:p>
    <w:p w14:paraId="7FBB93DB" w14:textId="77777777" w:rsidR="003E582C" w:rsidRPr="00437D67" w:rsidRDefault="003E582C" w:rsidP="003E582C">
      <w:pPr>
        <w:ind w:firstLine="360"/>
        <w:rPr>
          <w:rFonts w:cs="Times New Roman"/>
          <w:szCs w:val="24"/>
        </w:rPr>
      </w:pPr>
    </w:p>
    <w:p w14:paraId="6DAE75AE" w14:textId="77777777" w:rsidR="00F50ADC" w:rsidRPr="00F50ADC" w:rsidRDefault="00F50ADC" w:rsidP="00F50ADC">
      <w:pPr>
        <w:pStyle w:val="Heading2"/>
      </w:pPr>
      <w:bookmarkStart w:id="3" w:name="_Toc533508740"/>
      <w:r w:rsidRPr="00F50ADC">
        <w:lastRenderedPageBreak/>
        <w:t>Подаци Републичког завода за статистику (РЗС)</w:t>
      </w:r>
      <w:bookmarkEnd w:id="3"/>
    </w:p>
    <w:p w14:paraId="58E593BD" w14:textId="77777777" w:rsidR="00F50ADC" w:rsidRPr="00F50ADC" w:rsidRDefault="00F50ADC" w:rsidP="00F50ADC">
      <w:pPr>
        <w:rPr>
          <w:rFonts w:cs="Times New Roman"/>
          <w:szCs w:val="24"/>
          <w:lang w:val="sr-Cyrl-RS"/>
        </w:rPr>
      </w:pPr>
    </w:p>
    <w:p w14:paraId="7A61997D" w14:textId="77777777" w:rsidR="00F50ADC" w:rsidRPr="00F50ADC" w:rsidRDefault="00F50ADC" w:rsidP="00527029">
      <w:pPr>
        <w:ind w:firstLine="708"/>
        <w:rPr>
          <w:rFonts w:cs="Times New Roman"/>
          <w:szCs w:val="24"/>
          <w:lang w:val="sr-Cyrl-RS"/>
        </w:rPr>
      </w:pPr>
      <w:r w:rsidRPr="00F50ADC">
        <w:rPr>
          <w:rFonts w:cs="Times New Roman"/>
          <w:szCs w:val="24"/>
          <w:lang w:val="sr-Cyrl-RS"/>
        </w:rPr>
        <w:t xml:space="preserve">Подаци РЗС за 2017. годину су да се у републици, преко комуналних водоводних система центара ЈЛС, захвата око 21 m³/s (659 милиона m³ годишње). </w:t>
      </w:r>
    </w:p>
    <w:p w14:paraId="0D4A5CD4" w14:textId="77777777" w:rsidR="00F50ADC" w:rsidRPr="00F50ADC" w:rsidRDefault="00F50ADC" w:rsidP="00527029">
      <w:pPr>
        <w:ind w:firstLine="708"/>
        <w:rPr>
          <w:rFonts w:cs="Times New Roman"/>
          <w:szCs w:val="24"/>
          <w:lang w:val="sr-Cyrl-RS"/>
        </w:rPr>
      </w:pPr>
      <w:r w:rsidRPr="00F50ADC">
        <w:rPr>
          <w:rFonts w:cs="Times New Roman"/>
          <w:szCs w:val="24"/>
          <w:lang w:val="sr-Cyrl-RS"/>
        </w:rPr>
        <w:t xml:space="preserve">У потрошњу се пошаље око 64% захваћене воде тј. 425 милиона m³ - 13 m³/s, а од тога око 48% (317 милиона m³ годишње - </w:t>
      </w:r>
      <w:bookmarkStart w:id="4" w:name="_Hlk507592399"/>
      <w:r w:rsidRPr="00F50ADC">
        <w:rPr>
          <w:rFonts w:cs="Times New Roman"/>
          <w:szCs w:val="24"/>
          <w:lang w:val="sr-Cyrl-RS"/>
        </w:rPr>
        <w:t>10 m³/s</w:t>
      </w:r>
      <w:bookmarkEnd w:id="4"/>
      <w:r w:rsidRPr="00F50ADC">
        <w:rPr>
          <w:rFonts w:cs="Times New Roman"/>
          <w:szCs w:val="24"/>
          <w:lang w:val="sr-Cyrl-RS"/>
        </w:rPr>
        <w:t xml:space="preserve">) за потрошњу домаћинстава, и око 16% (108 милиона m³ годишње - 3 m³/s) за потрошњу индустрије и институција. </w:t>
      </w:r>
    </w:p>
    <w:p w14:paraId="78D7F3C6" w14:textId="77777777" w:rsidR="00F50ADC" w:rsidRPr="00F50ADC" w:rsidRDefault="00F50ADC" w:rsidP="00527029">
      <w:pPr>
        <w:ind w:firstLine="708"/>
        <w:rPr>
          <w:rFonts w:cs="Times New Roman"/>
          <w:szCs w:val="24"/>
          <w:lang w:val="sr-Cyrl-RS"/>
        </w:rPr>
      </w:pPr>
      <w:r w:rsidRPr="00F50ADC">
        <w:rPr>
          <w:rFonts w:cs="Times New Roman"/>
          <w:szCs w:val="24"/>
          <w:lang w:val="sr-Cyrl-RS"/>
        </w:rPr>
        <w:t>Домаћинства троше око 74,5%, индустријски сектор око 10,4%, а остали корисници око 15,1% испоручене воде.</w:t>
      </w:r>
    </w:p>
    <w:p w14:paraId="0FAFED11" w14:textId="77777777" w:rsidR="00F50ADC" w:rsidRPr="00F50ADC" w:rsidRDefault="00F50ADC" w:rsidP="00F50ADC">
      <w:pPr>
        <w:ind w:firstLine="708"/>
        <w:rPr>
          <w:rFonts w:cs="Times New Roman"/>
          <w:szCs w:val="24"/>
          <w:lang w:val="sr-Cyrl-RS"/>
        </w:rPr>
      </w:pPr>
      <w:r w:rsidRPr="00F50ADC">
        <w:rPr>
          <w:rFonts w:cs="Times New Roman"/>
          <w:szCs w:val="24"/>
          <w:lang w:val="sr-Cyrl-RS"/>
        </w:rPr>
        <w:t xml:space="preserve">Око 36% (234 милиона m³ - 7 m³/s) захваћене или 55% воде се губи, што је количина за 2%, односно 3% већа него претходне године. </w:t>
      </w:r>
    </w:p>
    <w:p w14:paraId="6B265BA5" w14:textId="77777777" w:rsidR="00F50ADC" w:rsidRPr="00F50ADC" w:rsidRDefault="00F50ADC" w:rsidP="00F50ADC">
      <w:pPr>
        <w:ind w:firstLine="708"/>
        <w:rPr>
          <w:rFonts w:cs="Times New Roman"/>
          <w:szCs w:val="24"/>
          <w:lang w:val="sr-Cyrl-RS"/>
        </w:rPr>
      </w:pPr>
      <w:r w:rsidRPr="00F50ADC">
        <w:rPr>
          <w:rFonts w:cs="Times New Roman"/>
          <w:szCs w:val="24"/>
          <w:lang w:val="sr-Cyrl-RS"/>
        </w:rPr>
        <w:t xml:space="preserve">Системи за снабдевање водом се састоје од 56 постројења за пречишћавање воде за пиће и око 43.514 километара водоводне мреже. </w:t>
      </w:r>
    </w:p>
    <w:p w14:paraId="3996CB2B" w14:textId="77777777" w:rsidR="00F50ADC" w:rsidRDefault="00F50ADC">
      <w:pPr>
        <w:jc w:val="left"/>
        <w:rPr>
          <w:rFonts w:cs="Times New Roman"/>
          <w:szCs w:val="24"/>
        </w:rPr>
      </w:pPr>
    </w:p>
    <w:p w14:paraId="68FCFEC5" w14:textId="77777777" w:rsidR="00F50ADC" w:rsidRDefault="00F50ADC" w:rsidP="00F50ADC">
      <w:pPr>
        <w:pStyle w:val="Heading2"/>
      </w:pPr>
      <w:bookmarkStart w:id="5" w:name="_Toc533508741"/>
      <w:r>
        <w:t>Биланс вода</w:t>
      </w:r>
      <w:bookmarkEnd w:id="5"/>
    </w:p>
    <w:p w14:paraId="4CC6B6B7" w14:textId="77777777" w:rsidR="00F50ADC" w:rsidRDefault="00F50ADC">
      <w:pPr>
        <w:jc w:val="left"/>
        <w:rPr>
          <w:rFonts w:cs="Times New Roman"/>
          <w:szCs w:val="24"/>
          <w:lang w:val="sr-Cyrl-CS"/>
        </w:rPr>
      </w:pPr>
    </w:p>
    <w:p w14:paraId="7E5C5A93" w14:textId="77777777" w:rsidR="00F50ADC" w:rsidRPr="000411BB" w:rsidRDefault="00367A77" w:rsidP="0055222B">
      <w:pPr>
        <w:pStyle w:val="a0"/>
      </w:pPr>
      <w:r>
        <w:rPr>
          <w:lang w:val="sr-Cyrl-CS"/>
        </w:rPr>
        <w:t xml:space="preserve">     </w:t>
      </w:r>
      <w:r w:rsidR="00F50ADC" w:rsidRPr="0051797D">
        <w:t xml:space="preserve">Табела </w:t>
      </w:r>
      <w:r w:rsidR="00437D67">
        <w:rPr>
          <w:lang w:val="sr-Cyrl-CS"/>
        </w:rPr>
        <w:t>6</w:t>
      </w:r>
      <w:r w:rsidR="00F50ADC" w:rsidRPr="0051797D">
        <w:t xml:space="preserve">: </w:t>
      </w:r>
      <w:r w:rsidR="00F50ADC" w:rsidRPr="000411BB">
        <w:t>Биланс воде у републици (201</w:t>
      </w:r>
      <w:r w:rsidR="00F50ADC">
        <w:t>7</w:t>
      </w:r>
      <w:r w:rsidR="00F50ADC" w:rsidRPr="000411BB">
        <w:t>. година)</w:t>
      </w:r>
    </w:p>
    <w:tbl>
      <w:tblPr>
        <w:tblW w:w="8926" w:type="dxa"/>
        <w:jc w:val="center"/>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1707"/>
        <w:gridCol w:w="1990"/>
        <w:gridCol w:w="425"/>
        <w:gridCol w:w="1260"/>
        <w:gridCol w:w="1134"/>
        <w:gridCol w:w="1276"/>
        <w:gridCol w:w="1134"/>
      </w:tblGrid>
      <w:tr w:rsidR="00F50ADC" w:rsidRPr="00697FF5" w14:paraId="705F1314" w14:textId="77777777" w:rsidTr="001E12A7">
        <w:trPr>
          <w:trHeight w:val="113"/>
          <w:jc w:val="center"/>
        </w:trPr>
        <w:tc>
          <w:tcPr>
            <w:tcW w:w="1707" w:type="dxa"/>
            <w:vMerge w:val="restart"/>
            <w:tcBorders>
              <w:left w:val="single" w:sz="4" w:space="0" w:color="auto"/>
              <w:right w:val="single" w:sz="4" w:space="0" w:color="auto"/>
            </w:tcBorders>
            <w:shd w:val="clear" w:color="auto" w:fill="DEEAF6" w:themeFill="accent1" w:themeFillTint="33"/>
            <w:tcMar>
              <w:top w:w="15" w:type="dxa"/>
              <w:left w:w="108" w:type="dxa"/>
              <w:bottom w:w="0" w:type="dxa"/>
              <w:right w:w="108" w:type="dxa"/>
            </w:tcMar>
            <w:vAlign w:val="center"/>
            <w:hideMark/>
          </w:tcPr>
          <w:p w14:paraId="380BC046" w14:textId="77777777" w:rsidR="00F50ADC" w:rsidRPr="00EC1A5B" w:rsidRDefault="00F50ADC" w:rsidP="001E12A7">
            <w:pPr>
              <w:pStyle w:val="a1"/>
              <w:jc w:val="center"/>
              <w:rPr>
                <w:rFonts w:cs="Times New Roman"/>
                <w:color w:val="000000" w:themeColor="text1"/>
                <w:sz w:val="18"/>
                <w:szCs w:val="18"/>
              </w:rPr>
            </w:pPr>
            <w:r w:rsidRPr="00EC1A5B">
              <w:rPr>
                <w:rFonts w:cs="Times New Roman"/>
                <w:color w:val="000000" w:themeColor="text1"/>
                <w:sz w:val="18"/>
                <w:szCs w:val="18"/>
              </w:rPr>
              <w:t>Р. БРОЈ</w:t>
            </w:r>
          </w:p>
        </w:tc>
        <w:tc>
          <w:tcPr>
            <w:tcW w:w="2415" w:type="dxa"/>
            <w:gridSpan w:val="2"/>
            <w:vMerge w:val="restart"/>
            <w:tcBorders>
              <w:left w:val="single" w:sz="4" w:space="0" w:color="auto"/>
              <w:right w:val="single" w:sz="4" w:space="0" w:color="auto"/>
            </w:tcBorders>
            <w:shd w:val="clear" w:color="auto" w:fill="DEEAF6" w:themeFill="accent1" w:themeFillTint="33"/>
            <w:tcMar>
              <w:top w:w="15" w:type="dxa"/>
              <w:left w:w="108" w:type="dxa"/>
              <w:bottom w:w="0" w:type="dxa"/>
              <w:right w:w="108" w:type="dxa"/>
            </w:tcMar>
            <w:vAlign w:val="center"/>
            <w:hideMark/>
          </w:tcPr>
          <w:p w14:paraId="35DC1579" w14:textId="77777777" w:rsidR="00F50ADC" w:rsidRPr="00EC1A5B" w:rsidRDefault="00F50ADC" w:rsidP="001E12A7">
            <w:pPr>
              <w:pStyle w:val="a1"/>
              <w:jc w:val="center"/>
              <w:rPr>
                <w:rFonts w:cs="Times New Roman"/>
                <w:color w:val="000000" w:themeColor="text1"/>
                <w:sz w:val="18"/>
                <w:szCs w:val="18"/>
              </w:rPr>
            </w:pPr>
            <w:r w:rsidRPr="00EC1A5B">
              <w:rPr>
                <w:rFonts w:cs="Times New Roman"/>
                <w:color w:val="000000" w:themeColor="text1"/>
                <w:sz w:val="18"/>
                <w:szCs w:val="18"/>
              </w:rPr>
              <w:t>СТАВКА</w:t>
            </w:r>
          </w:p>
        </w:tc>
        <w:tc>
          <w:tcPr>
            <w:tcW w:w="2394" w:type="dxa"/>
            <w:gridSpan w:val="2"/>
            <w:tcBorders>
              <w:left w:val="single" w:sz="4" w:space="0" w:color="auto"/>
              <w:right w:val="single" w:sz="4" w:space="0" w:color="auto"/>
            </w:tcBorders>
            <w:shd w:val="clear" w:color="auto" w:fill="DEEAF6" w:themeFill="accent1" w:themeFillTint="33"/>
            <w:tcMar>
              <w:top w:w="15" w:type="dxa"/>
              <w:left w:w="108" w:type="dxa"/>
              <w:bottom w:w="0" w:type="dxa"/>
              <w:right w:w="108" w:type="dxa"/>
            </w:tcMar>
            <w:vAlign w:val="center"/>
          </w:tcPr>
          <w:p w14:paraId="573086D7" w14:textId="77777777" w:rsidR="00F50ADC" w:rsidRPr="00EC1A5B" w:rsidRDefault="00F50ADC" w:rsidP="001E12A7">
            <w:pPr>
              <w:pStyle w:val="a1"/>
              <w:ind w:right="83"/>
              <w:jc w:val="center"/>
              <w:rPr>
                <w:rFonts w:cs="Times New Roman"/>
                <w:color w:val="000000" w:themeColor="text1"/>
                <w:sz w:val="18"/>
                <w:szCs w:val="18"/>
              </w:rPr>
            </w:pPr>
            <w:r w:rsidRPr="00EC1A5B">
              <w:rPr>
                <w:rFonts w:cs="Times New Roman"/>
                <w:color w:val="000000" w:themeColor="text1"/>
                <w:sz w:val="18"/>
                <w:szCs w:val="18"/>
              </w:rPr>
              <w:t>РЕПУБЛИЧКИ ЗАВОД ЗА СТАТИСТИКУ</w:t>
            </w:r>
          </w:p>
        </w:tc>
        <w:tc>
          <w:tcPr>
            <w:tcW w:w="2410" w:type="dxa"/>
            <w:gridSpan w:val="2"/>
            <w:tcBorders>
              <w:left w:val="single" w:sz="4" w:space="0" w:color="auto"/>
              <w:bottom w:val="single" w:sz="4" w:space="0" w:color="auto"/>
              <w:right w:val="single" w:sz="4" w:space="0" w:color="auto"/>
            </w:tcBorders>
            <w:shd w:val="clear" w:color="auto" w:fill="DEEAF6" w:themeFill="accent1" w:themeFillTint="33"/>
            <w:vAlign w:val="center"/>
          </w:tcPr>
          <w:p w14:paraId="7BB1D5AC" w14:textId="77777777" w:rsidR="00F50ADC" w:rsidRPr="00EC1A5B" w:rsidRDefault="00F50ADC" w:rsidP="001E12A7">
            <w:pPr>
              <w:pStyle w:val="a1"/>
              <w:ind w:right="83"/>
              <w:jc w:val="center"/>
              <w:rPr>
                <w:rFonts w:cs="Times New Roman"/>
                <w:color w:val="000000" w:themeColor="text1"/>
                <w:sz w:val="18"/>
                <w:szCs w:val="18"/>
              </w:rPr>
            </w:pPr>
            <w:r w:rsidRPr="00EC1A5B">
              <w:rPr>
                <w:rFonts w:cs="Times New Roman"/>
                <w:color w:val="000000" w:themeColor="text1"/>
                <w:sz w:val="18"/>
                <w:szCs w:val="18"/>
              </w:rPr>
              <w:t>ОБУХВАЋЕНО ОВИМ ИСТРАЖИВАЊЕМ</w:t>
            </w:r>
          </w:p>
        </w:tc>
      </w:tr>
      <w:tr w:rsidR="00F50ADC" w:rsidRPr="00D427F7" w14:paraId="1D8D3FE6" w14:textId="77777777" w:rsidTr="001E12A7">
        <w:trPr>
          <w:trHeight w:val="111"/>
          <w:jc w:val="center"/>
        </w:trPr>
        <w:tc>
          <w:tcPr>
            <w:tcW w:w="1707" w:type="dxa"/>
            <w:vMerge/>
            <w:tcBorders>
              <w:left w:val="single" w:sz="4" w:space="0" w:color="auto"/>
              <w:right w:val="single" w:sz="4" w:space="0" w:color="auto"/>
            </w:tcBorders>
            <w:shd w:val="clear" w:color="auto" w:fill="DEEAF6" w:themeFill="accent1" w:themeFillTint="33"/>
            <w:tcMar>
              <w:top w:w="15" w:type="dxa"/>
              <w:left w:w="108" w:type="dxa"/>
              <w:bottom w:w="0" w:type="dxa"/>
              <w:right w:w="108" w:type="dxa"/>
            </w:tcMar>
            <w:vAlign w:val="center"/>
          </w:tcPr>
          <w:p w14:paraId="0A6BE02D" w14:textId="77777777" w:rsidR="00F50ADC" w:rsidRPr="00EC1A5B" w:rsidRDefault="00F50ADC" w:rsidP="001E12A7">
            <w:pPr>
              <w:pStyle w:val="a1"/>
              <w:spacing w:before="0" w:after="0"/>
              <w:jc w:val="center"/>
              <w:rPr>
                <w:rFonts w:cs="Times New Roman"/>
                <w:color w:val="000000" w:themeColor="text1"/>
                <w:sz w:val="18"/>
                <w:szCs w:val="18"/>
              </w:rPr>
            </w:pPr>
          </w:p>
        </w:tc>
        <w:tc>
          <w:tcPr>
            <w:tcW w:w="2415" w:type="dxa"/>
            <w:gridSpan w:val="2"/>
            <w:vMerge/>
            <w:tcBorders>
              <w:left w:val="single" w:sz="4" w:space="0" w:color="auto"/>
              <w:right w:val="single" w:sz="4" w:space="0" w:color="auto"/>
            </w:tcBorders>
            <w:shd w:val="clear" w:color="auto" w:fill="DEEAF6" w:themeFill="accent1" w:themeFillTint="33"/>
            <w:tcMar>
              <w:top w:w="15" w:type="dxa"/>
              <w:left w:w="108" w:type="dxa"/>
              <w:bottom w:w="0" w:type="dxa"/>
              <w:right w:w="108" w:type="dxa"/>
            </w:tcMar>
            <w:vAlign w:val="center"/>
          </w:tcPr>
          <w:p w14:paraId="6783E634" w14:textId="77777777" w:rsidR="00F50ADC" w:rsidRPr="00EC1A5B" w:rsidRDefault="00F50ADC" w:rsidP="001E12A7">
            <w:pPr>
              <w:pStyle w:val="a1"/>
              <w:spacing w:before="0" w:after="0"/>
              <w:jc w:val="center"/>
              <w:rPr>
                <w:rFonts w:cs="Times New Roman"/>
                <w:color w:val="000000" w:themeColor="text1"/>
                <w:sz w:val="18"/>
                <w:szCs w:val="18"/>
              </w:rPr>
            </w:pPr>
          </w:p>
        </w:tc>
        <w:tc>
          <w:tcPr>
            <w:tcW w:w="1260" w:type="dxa"/>
            <w:tcBorders>
              <w:left w:val="single" w:sz="4" w:space="0" w:color="auto"/>
              <w:bottom w:val="single" w:sz="4" w:space="0" w:color="auto"/>
            </w:tcBorders>
            <w:shd w:val="clear" w:color="auto" w:fill="DEEAF6" w:themeFill="accent1" w:themeFillTint="33"/>
            <w:tcMar>
              <w:top w:w="15" w:type="dxa"/>
              <w:left w:w="108" w:type="dxa"/>
              <w:bottom w:w="0" w:type="dxa"/>
              <w:right w:w="108" w:type="dxa"/>
            </w:tcMar>
            <w:vAlign w:val="center"/>
          </w:tcPr>
          <w:p w14:paraId="4A233A26" w14:textId="77777777" w:rsidR="00F50ADC" w:rsidRPr="00EC1A5B" w:rsidRDefault="00F50ADC" w:rsidP="001E12A7">
            <w:pPr>
              <w:pStyle w:val="a1"/>
              <w:spacing w:before="0" w:after="0"/>
              <w:jc w:val="center"/>
              <w:rPr>
                <w:rFonts w:cs="Times New Roman"/>
                <w:color w:val="000000" w:themeColor="text1"/>
                <w:sz w:val="18"/>
                <w:szCs w:val="18"/>
              </w:rPr>
            </w:pPr>
            <w:r w:rsidRPr="00EC1A5B">
              <w:rPr>
                <w:rFonts w:cs="Times New Roman"/>
                <w:color w:val="000000" w:themeColor="text1"/>
                <w:sz w:val="18"/>
                <w:szCs w:val="18"/>
              </w:rPr>
              <w:t>Х 10</w:t>
            </w:r>
            <w:r w:rsidRPr="00EC1A5B">
              <w:rPr>
                <w:rFonts w:cs="Times New Roman"/>
                <w:color w:val="000000" w:themeColor="text1"/>
                <w:sz w:val="18"/>
                <w:szCs w:val="18"/>
                <w:vertAlign w:val="superscript"/>
                <w:lang w:val="sr-Latn-RS"/>
              </w:rPr>
              <w:t>6</w:t>
            </w:r>
            <w:r w:rsidRPr="00EC1A5B">
              <w:rPr>
                <w:rFonts w:cs="Times New Roman"/>
                <w:color w:val="000000" w:themeColor="text1"/>
                <w:sz w:val="18"/>
                <w:szCs w:val="18"/>
              </w:rPr>
              <w:t xml:space="preserve"> M³</w:t>
            </w:r>
          </w:p>
        </w:tc>
        <w:tc>
          <w:tcPr>
            <w:tcW w:w="1134" w:type="dxa"/>
            <w:tcBorders>
              <w:bottom w:val="single" w:sz="4" w:space="0" w:color="auto"/>
              <w:right w:val="single" w:sz="4" w:space="0" w:color="auto"/>
            </w:tcBorders>
            <w:shd w:val="clear" w:color="auto" w:fill="DEEAF6" w:themeFill="accent1" w:themeFillTint="33"/>
            <w:tcMar>
              <w:top w:w="15" w:type="dxa"/>
              <w:left w:w="108" w:type="dxa"/>
              <w:bottom w:w="0" w:type="dxa"/>
              <w:right w:w="108" w:type="dxa"/>
            </w:tcMar>
            <w:vAlign w:val="center"/>
          </w:tcPr>
          <w:p w14:paraId="447A94CD" w14:textId="77777777" w:rsidR="00F50ADC" w:rsidRPr="00EC1A5B" w:rsidRDefault="00F50ADC" w:rsidP="001E12A7">
            <w:pPr>
              <w:pStyle w:val="a1"/>
              <w:spacing w:before="0" w:after="0"/>
              <w:ind w:right="83"/>
              <w:jc w:val="center"/>
              <w:rPr>
                <w:rFonts w:cs="Times New Roman"/>
                <w:color w:val="000000" w:themeColor="text1"/>
                <w:sz w:val="18"/>
                <w:szCs w:val="18"/>
              </w:rPr>
            </w:pPr>
            <w:r w:rsidRPr="00EC1A5B">
              <w:rPr>
                <w:rFonts w:cs="Times New Roman"/>
                <w:color w:val="000000" w:themeColor="text1"/>
                <w:sz w:val="18"/>
                <w:szCs w:val="18"/>
              </w:rPr>
              <w:t>%</w:t>
            </w:r>
          </w:p>
        </w:tc>
        <w:tc>
          <w:tcPr>
            <w:tcW w:w="1276" w:type="dxa"/>
            <w:tcBorders>
              <w:left w:val="single" w:sz="4" w:space="0" w:color="auto"/>
              <w:right w:val="single" w:sz="4" w:space="0" w:color="auto"/>
            </w:tcBorders>
            <w:shd w:val="clear" w:color="auto" w:fill="DEEAF6" w:themeFill="accent1" w:themeFillTint="33"/>
            <w:vAlign w:val="center"/>
          </w:tcPr>
          <w:p w14:paraId="2DAB63E0" w14:textId="77777777" w:rsidR="00F50ADC" w:rsidRPr="00EC1A5B" w:rsidRDefault="00F50ADC" w:rsidP="001E12A7">
            <w:pPr>
              <w:pStyle w:val="a1"/>
              <w:spacing w:before="0" w:after="0"/>
              <w:ind w:right="83"/>
              <w:jc w:val="center"/>
              <w:rPr>
                <w:rFonts w:cs="Times New Roman"/>
                <w:color w:val="000000" w:themeColor="text1"/>
                <w:sz w:val="18"/>
                <w:szCs w:val="18"/>
              </w:rPr>
            </w:pPr>
            <w:r w:rsidRPr="00EC1A5B">
              <w:rPr>
                <w:rFonts w:cs="Times New Roman"/>
                <w:color w:val="000000" w:themeColor="text1"/>
                <w:sz w:val="18"/>
                <w:szCs w:val="18"/>
              </w:rPr>
              <w:t>Х 10</w:t>
            </w:r>
            <w:r w:rsidRPr="00EC1A5B">
              <w:rPr>
                <w:rFonts w:cs="Times New Roman"/>
                <w:color w:val="000000" w:themeColor="text1"/>
                <w:sz w:val="18"/>
                <w:szCs w:val="18"/>
                <w:vertAlign w:val="superscript"/>
                <w:lang w:val="sr-Latn-RS"/>
              </w:rPr>
              <w:t>6</w:t>
            </w:r>
            <w:r w:rsidRPr="00EC1A5B">
              <w:rPr>
                <w:rFonts w:cs="Times New Roman"/>
                <w:color w:val="000000" w:themeColor="text1"/>
                <w:sz w:val="18"/>
                <w:szCs w:val="18"/>
              </w:rPr>
              <w:t xml:space="preserve"> M³</w:t>
            </w:r>
          </w:p>
        </w:tc>
        <w:tc>
          <w:tcPr>
            <w:tcW w:w="1134" w:type="dxa"/>
            <w:tcBorders>
              <w:left w:val="single" w:sz="4" w:space="0" w:color="auto"/>
              <w:right w:val="single" w:sz="4" w:space="0" w:color="auto"/>
            </w:tcBorders>
            <w:shd w:val="clear" w:color="auto" w:fill="DEEAF6" w:themeFill="accent1" w:themeFillTint="33"/>
            <w:vAlign w:val="center"/>
          </w:tcPr>
          <w:p w14:paraId="23235554" w14:textId="77777777" w:rsidR="00F50ADC" w:rsidRPr="00EC1A5B" w:rsidRDefault="00F50ADC" w:rsidP="001E12A7">
            <w:pPr>
              <w:pStyle w:val="a1"/>
              <w:spacing w:before="0" w:after="0"/>
              <w:ind w:right="83"/>
              <w:jc w:val="center"/>
              <w:rPr>
                <w:rFonts w:cs="Times New Roman"/>
                <w:color w:val="000000" w:themeColor="text1"/>
                <w:sz w:val="18"/>
                <w:szCs w:val="18"/>
              </w:rPr>
            </w:pPr>
            <w:r w:rsidRPr="00EC1A5B">
              <w:rPr>
                <w:rFonts w:cs="Times New Roman"/>
                <w:color w:val="000000" w:themeColor="text1"/>
                <w:sz w:val="18"/>
                <w:szCs w:val="18"/>
              </w:rPr>
              <w:t>%</w:t>
            </w:r>
          </w:p>
        </w:tc>
      </w:tr>
      <w:tr w:rsidR="00F50ADC" w:rsidRPr="00697FF5" w14:paraId="55309BBC" w14:textId="77777777" w:rsidTr="001E12A7">
        <w:trPr>
          <w:trHeight w:val="284"/>
          <w:jc w:val="center"/>
        </w:trPr>
        <w:tc>
          <w:tcPr>
            <w:tcW w:w="1707" w:type="dxa"/>
            <w:tcBorders>
              <w:left w:val="single" w:sz="4" w:space="0" w:color="auto"/>
              <w:right w:val="single" w:sz="4" w:space="0" w:color="auto"/>
            </w:tcBorders>
            <w:shd w:val="clear" w:color="auto" w:fill="auto"/>
            <w:tcMar>
              <w:top w:w="15" w:type="dxa"/>
              <w:left w:w="108" w:type="dxa"/>
              <w:bottom w:w="0" w:type="dxa"/>
              <w:right w:w="108" w:type="dxa"/>
            </w:tcMar>
            <w:hideMark/>
          </w:tcPr>
          <w:p w14:paraId="4ED91FDD" w14:textId="77777777" w:rsidR="00F50ADC" w:rsidRPr="003C1317" w:rsidRDefault="00F50ADC" w:rsidP="001E12A7">
            <w:pPr>
              <w:spacing w:after="0" w:line="240" w:lineRule="auto"/>
              <w:jc w:val="center"/>
              <w:rPr>
                <w:rFonts w:cs="Times New Roman"/>
                <w:color w:val="000000" w:themeColor="text1"/>
                <w:szCs w:val="24"/>
              </w:rPr>
            </w:pPr>
            <w:r w:rsidRPr="003C1317">
              <w:rPr>
                <w:rFonts w:cs="Times New Roman"/>
                <w:color w:val="000000" w:themeColor="text1"/>
                <w:szCs w:val="24"/>
                <w:lang w:val="sr-Cyrl-RS"/>
              </w:rPr>
              <w:t>1.</w:t>
            </w:r>
          </w:p>
        </w:tc>
        <w:tc>
          <w:tcPr>
            <w:tcW w:w="2415" w:type="dxa"/>
            <w:gridSpan w:val="2"/>
            <w:tcBorders>
              <w:left w:val="single" w:sz="4" w:space="0" w:color="auto"/>
              <w:right w:val="single" w:sz="4" w:space="0" w:color="auto"/>
            </w:tcBorders>
            <w:shd w:val="clear" w:color="auto" w:fill="auto"/>
            <w:tcMar>
              <w:top w:w="15" w:type="dxa"/>
              <w:left w:w="108" w:type="dxa"/>
              <w:bottom w:w="0" w:type="dxa"/>
              <w:right w:w="108" w:type="dxa"/>
            </w:tcMar>
            <w:hideMark/>
          </w:tcPr>
          <w:p w14:paraId="7AA83BCC" w14:textId="77777777" w:rsidR="00F50ADC" w:rsidRPr="003C1317" w:rsidDel="009667BB" w:rsidRDefault="00F50ADC" w:rsidP="001E12A7">
            <w:pPr>
              <w:spacing w:after="0" w:line="240" w:lineRule="auto"/>
              <w:jc w:val="left"/>
              <w:rPr>
                <w:rFonts w:cs="Times New Roman"/>
                <w:color w:val="000000" w:themeColor="text1"/>
                <w:szCs w:val="24"/>
                <w:vertAlign w:val="superscript"/>
              </w:rPr>
            </w:pPr>
            <w:r w:rsidRPr="003C1317">
              <w:rPr>
                <w:rFonts w:cs="Times New Roman"/>
                <w:color w:val="000000" w:themeColor="text1"/>
                <w:szCs w:val="24"/>
                <w:lang w:val="sr-Cyrl-RS"/>
              </w:rPr>
              <w:t>Захваћена вода</w:t>
            </w:r>
            <w:r w:rsidRPr="003C1317">
              <w:rPr>
                <w:rFonts w:cs="Times New Roman"/>
                <w:color w:val="000000" w:themeColor="text1"/>
                <w:szCs w:val="24"/>
                <w:vertAlign w:val="superscript"/>
                <w:lang w:val="sr-Cyrl-RS"/>
              </w:rPr>
              <w:t>1)</w:t>
            </w:r>
          </w:p>
        </w:tc>
        <w:tc>
          <w:tcPr>
            <w:tcW w:w="1260" w:type="dxa"/>
            <w:tcBorders>
              <w:left w:val="single" w:sz="4" w:space="0" w:color="auto"/>
              <w:right w:val="single" w:sz="4" w:space="0" w:color="auto"/>
            </w:tcBorders>
            <w:shd w:val="clear" w:color="auto" w:fill="auto"/>
            <w:tcMar>
              <w:top w:w="15" w:type="dxa"/>
              <w:left w:w="108" w:type="dxa"/>
              <w:bottom w:w="0" w:type="dxa"/>
              <w:right w:w="108" w:type="dxa"/>
            </w:tcMar>
          </w:tcPr>
          <w:p w14:paraId="230AEB23" w14:textId="77777777" w:rsidR="00F50ADC" w:rsidRPr="003C1317" w:rsidRDefault="00F50ADC" w:rsidP="001E12A7">
            <w:pPr>
              <w:spacing w:after="0" w:line="240" w:lineRule="auto"/>
              <w:jc w:val="center"/>
              <w:rPr>
                <w:rFonts w:cs="Times New Roman"/>
                <w:color w:val="000000" w:themeColor="text1"/>
                <w:szCs w:val="24"/>
              </w:rPr>
            </w:pPr>
            <w:r w:rsidRPr="003C1317">
              <w:rPr>
                <w:rFonts w:cs="Times New Roman"/>
                <w:color w:val="000000" w:themeColor="text1"/>
                <w:szCs w:val="24"/>
                <w:lang w:val="sr-Cyrl-RS"/>
              </w:rPr>
              <w:t>659</w:t>
            </w:r>
            <w:r w:rsidRPr="003C1317">
              <w:rPr>
                <w:rFonts w:cs="Times New Roman"/>
                <w:color w:val="000000" w:themeColor="text1"/>
                <w:szCs w:val="24"/>
                <w:vertAlign w:val="superscript"/>
                <w:lang w:val="sr-Cyrl-RS"/>
              </w:rPr>
              <w:t>1)</w:t>
            </w:r>
          </w:p>
        </w:tc>
        <w:tc>
          <w:tcPr>
            <w:tcW w:w="1134" w:type="dxa"/>
            <w:tcBorders>
              <w:left w:val="single" w:sz="4" w:space="0" w:color="auto"/>
              <w:right w:val="single" w:sz="4" w:space="0" w:color="auto"/>
            </w:tcBorders>
            <w:shd w:val="clear" w:color="auto" w:fill="auto"/>
            <w:tcMar>
              <w:top w:w="15" w:type="dxa"/>
              <w:left w:w="108" w:type="dxa"/>
              <w:bottom w:w="0" w:type="dxa"/>
              <w:right w:w="108" w:type="dxa"/>
            </w:tcMar>
          </w:tcPr>
          <w:p w14:paraId="74EB5216" w14:textId="77777777" w:rsidR="00F50ADC" w:rsidRPr="003C1317" w:rsidRDefault="00F50ADC" w:rsidP="001E12A7">
            <w:pPr>
              <w:spacing w:after="0" w:line="240" w:lineRule="auto"/>
              <w:ind w:right="83"/>
              <w:jc w:val="center"/>
              <w:rPr>
                <w:rFonts w:cs="Times New Roman"/>
                <w:color w:val="000000" w:themeColor="text1"/>
                <w:szCs w:val="24"/>
                <w:lang w:val="sr-Cyrl-RS"/>
              </w:rPr>
            </w:pPr>
            <w:r w:rsidRPr="003C1317">
              <w:rPr>
                <w:rFonts w:cs="Times New Roman"/>
                <w:color w:val="000000" w:themeColor="text1"/>
                <w:szCs w:val="24"/>
                <w:lang w:val="sr-Cyrl-RS"/>
              </w:rPr>
              <w:t>100</w:t>
            </w:r>
          </w:p>
        </w:tc>
        <w:tc>
          <w:tcPr>
            <w:tcW w:w="1276" w:type="dxa"/>
            <w:tcBorders>
              <w:left w:val="single" w:sz="4" w:space="0" w:color="auto"/>
              <w:right w:val="single" w:sz="4" w:space="0" w:color="auto"/>
            </w:tcBorders>
          </w:tcPr>
          <w:p w14:paraId="02B914ED" w14:textId="77777777" w:rsidR="00F50ADC" w:rsidRPr="003C1317" w:rsidRDefault="00F50ADC" w:rsidP="001E12A7">
            <w:pPr>
              <w:spacing w:after="0" w:line="240" w:lineRule="auto"/>
              <w:ind w:right="83"/>
              <w:jc w:val="center"/>
              <w:rPr>
                <w:rFonts w:cs="Times New Roman"/>
                <w:color w:val="000000" w:themeColor="text1"/>
                <w:szCs w:val="24"/>
                <w:lang w:val="sr-Cyrl-RS"/>
              </w:rPr>
            </w:pPr>
          </w:p>
        </w:tc>
        <w:tc>
          <w:tcPr>
            <w:tcW w:w="1134" w:type="dxa"/>
            <w:tcBorders>
              <w:left w:val="single" w:sz="4" w:space="0" w:color="auto"/>
              <w:right w:val="single" w:sz="4" w:space="0" w:color="auto"/>
            </w:tcBorders>
          </w:tcPr>
          <w:p w14:paraId="11647030" w14:textId="77777777" w:rsidR="00F50ADC" w:rsidRPr="003C1317" w:rsidRDefault="00F50ADC" w:rsidP="001E12A7">
            <w:pPr>
              <w:spacing w:after="0" w:line="240" w:lineRule="auto"/>
              <w:ind w:right="83"/>
              <w:jc w:val="center"/>
              <w:rPr>
                <w:rFonts w:cs="Times New Roman"/>
                <w:color w:val="000000" w:themeColor="text1"/>
                <w:szCs w:val="24"/>
                <w:lang w:val="sr-Cyrl-RS"/>
              </w:rPr>
            </w:pPr>
          </w:p>
        </w:tc>
      </w:tr>
      <w:tr w:rsidR="00F50ADC" w:rsidRPr="00697FF5" w14:paraId="12EE226E" w14:textId="77777777" w:rsidTr="001E12A7">
        <w:trPr>
          <w:trHeight w:val="284"/>
          <w:jc w:val="center"/>
        </w:trPr>
        <w:tc>
          <w:tcPr>
            <w:tcW w:w="1707" w:type="dxa"/>
            <w:tcBorders>
              <w:left w:val="single" w:sz="4" w:space="0" w:color="auto"/>
              <w:right w:val="single" w:sz="4" w:space="0" w:color="auto"/>
            </w:tcBorders>
            <w:shd w:val="clear" w:color="auto" w:fill="auto"/>
            <w:tcMar>
              <w:top w:w="15" w:type="dxa"/>
              <w:left w:w="108" w:type="dxa"/>
              <w:bottom w:w="0" w:type="dxa"/>
              <w:right w:w="108" w:type="dxa"/>
            </w:tcMar>
            <w:hideMark/>
          </w:tcPr>
          <w:p w14:paraId="44D351EA" w14:textId="77777777" w:rsidR="00F50ADC" w:rsidRPr="003C1317" w:rsidRDefault="00F50ADC" w:rsidP="001E12A7">
            <w:pPr>
              <w:spacing w:after="0" w:line="240" w:lineRule="auto"/>
              <w:jc w:val="center"/>
              <w:rPr>
                <w:rFonts w:cs="Times New Roman"/>
                <w:color w:val="000000" w:themeColor="text1"/>
                <w:szCs w:val="24"/>
              </w:rPr>
            </w:pPr>
            <w:r w:rsidRPr="003C1317">
              <w:rPr>
                <w:rFonts w:cs="Times New Roman"/>
                <w:color w:val="000000" w:themeColor="text1"/>
                <w:szCs w:val="24"/>
                <w:lang w:val="sr-Cyrl-RS"/>
              </w:rPr>
              <w:t>2.</w:t>
            </w:r>
          </w:p>
        </w:tc>
        <w:tc>
          <w:tcPr>
            <w:tcW w:w="2415" w:type="dxa"/>
            <w:gridSpan w:val="2"/>
            <w:tcBorders>
              <w:left w:val="single" w:sz="4" w:space="0" w:color="auto"/>
              <w:right w:val="single" w:sz="4" w:space="0" w:color="auto"/>
            </w:tcBorders>
            <w:shd w:val="clear" w:color="auto" w:fill="auto"/>
            <w:tcMar>
              <w:top w:w="15" w:type="dxa"/>
              <w:left w:w="108" w:type="dxa"/>
              <w:bottom w:w="0" w:type="dxa"/>
              <w:right w:w="108" w:type="dxa"/>
            </w:tcMar>
            <w:hideMark/>
          </w:tcPr>
          <w:p w14:paraId="79FA56F2" w14:textId="77777777" w:rsidR="00F50ADC" w:rsidRPr="003C1317" w:rsidDel="009667BB" w:rsidRDefault="00F50ADC" w:rsidP="001E12A7">
            <w:pPr>
              <w:spacing w:after="0" w:line="240" w:lineRule="auto"/>
              <w:jc w:val="left"/>
              <w:rPr>
                <w:rFonts w:cs="Times New Roman"/>
                <w:color w:val="000000" w:themeColor="text1"/>
                <w:szCs w:val="24"/>
                <w:vertAlign w:val="superscript"/>
                <w:lang w:val="sr-Cyrl-RS"/>
              </w:rPr>
            </w:pPr>
            <w:r w:rsidRPr="003C1317">
              <w:rPr>
                <w:rFonts w:cs="Times New Roman"/>
                <w:color w:val="000000" w:themeColor="text1"/>
                <w:szCs w:val="24"/>
                <w:lang w:val="sr-Cyrl-RS"/>
              </w:rPr>
              <w:t>Произведена вода</w:t>
            </w:r>
          </w:p>
        </w:tc>
        <w:tc>
          <w:tcPr>
            <w:tcW w:w="1260" w:type="dxa"/>
            <w:tcBorders>
              <w:left w:val="single" w:sz="4" w:space="0" w:color="auto"/>
              <w:right w:val="single" w:sz="4" w:space="0" w:color="auto"/>
            </w:tcBorders>
            <w:shd w:val="clear" w:color="auto" w:fill="auto"/>
            <w:tcMar>
              <w:top w:w="15" w:type="dxa"/>
              <w:left w:w="108" w:type="dxa"/>
              <w:bottom w:w="0" w:type="dxa"/>
              <w:right w:w="108" w:type="dxa"/>
            </w:tcMar>
          </w:tcPr>
          <w:p w14:paraId="13E6730F" w14:textId="77777777" w:rsidR="00F50ADC" w:rsidRPr="003C1317" w:rsidRDefault="00F50ADC" w:rsidP="001E12A7">
            <w:pPr>
              <w:spacing w:after="0" w:line="240" w:lineRule="auto"/>
              <w:jc w:val="center"/>
              <w:rPr>
                <w:rFonts w:cs="Times New Roman"/>
                <w:color w:val="000000" w:themeColor="text1"/>
                <w:szCs w:val="24"/>
                <w:lang w:val="sr-Cyrl-RS"/>
              </w:rPr>
            </w:pPr>
            <w:r w:rsidRPr="003C1317">
              <w:rPr>
                <w:rFonts w:cs="Times New Roman"/>
                <w:color w:val="000000" w:themeColor="text1"/>
                <w:szCs w:val="24"/>
                <w:lang w:val="sr-Cyrl-RS"/>
              </w:rPr>
              <w:t>-/-</w:t>
            </w:r>
          </w:p>
        </w:tc>
        <w:tc>
          <w:tcPr>
            <w:tcW w:w="1134" w:type="dxa"/>
            <w:tcBorders>
              <w:left w:val="single" w:sz="4" w:space="0" w:color="auto"/>
              <w:right w:val="single" w:sz="4" w:space="0" w:color="auto"/>
            </w:tcBorders>
            <w:shd w:val="clear" w:color="auto" w:fill="auto"/>
            <w:tcMar>
              <w:top w:w="15" w:type="dxa"/>
              <w:left w:w="108" w:type="dxa"/>
              <w:bottom w:w="0" w:type="dxa"/>
              <w:right w:w="108" w:type="dxa"/>
            </w:tcMar>
          </w:tcPr>
          <w:p w14:paraId="0AD8C4B8" w14:textId="77777777" w:rsidR="00F50ADC" w:rsidRPr="003C1317" w:rsidRDefault="00F50ADC" w:rsidP="001E12A7">
            <w:pPr>
              <w:spacing w:after="0" w:line="240" w:lineRule="auto"/>
              <w:ind w:right="227"/>
              <w:jc w:val="center"/>
              <w:rPr>
                <w:rFonts w:cs="Times New Roman"/>
                <w:color w:val="000000" w:themeColor="text1"/>
                <w:szCs w:val="24"/>
              </w:rPr>
            </w:pPr>
          </w:p>
        </w:tc>
        <w:tc>
          <w:tcPr>
            <w:tcW w:w="1276" w:type="dxa"/>
            <w:tcBorders>
              <w:left w:val="single" w:sz="4" w:space="0" w:color="auto"/>
              <w:right w:val="single" w:sz="4" w:space="0" w:color="auto"/>
            </w:tcBorders>
          </w:tcPr>
          <w:p w14:paraId="38FF7826" w14:textId="77777777" w:rsidR="00F50ADC" w:rsidRPr="003C1317" w:rsidDel="009667BB" w:rsidRDefault="00F50ADC" w:rsidP="001E12A7">
            <w:pPr>
              <w:spacing w:after="0" w:line="240" w:lineRule="auto"/>
              <w:ind w:right="227"/>
              <w:jc w:val="center"/>
              <w:rPr>
                <w:rFonts w:cs="Times New Roman"/>
                <w:color w:val="000000" w:themeColor="text1"/>
                <w:szCs w:val="24"/>
                <w:vertAlign w:val="superscript"/>
                <w:lang w:val="sr-Cyrl-RS"/>
              </w:rPr>
            </w:pPr>
            <w:r w:rsidRPr="003C1317">
              <w:rPr>
                <w:rFonts w:cs="Times New Roman"/>
                <w:color w:val="000000" w:themeColor="text1"/>
                <w:szCs w:val="24"/>
                <w:lang w:val="sr-Cyrl-RS"/>
              </w:rPr>
              <w:t>565</w:t>
            </w:r>
          </w:p>
        </w:tc>
        <w:tc>
          <w:tcPr>
            <w:tcW w:w="1134" w:type="dxa"/>
            <w:tcBorders>
              <w:left w:val="single" w:sz="4" w:space="0" w:color="auto"/>
              <w:right w:val="single" w:sz="4" w:space="0" w:color="auto"/>
            </w:tcBorders>
          </w:tcPr>
          <w:p w14:paraId="3BB11136" w14:textId="77777777" w:rsidR="00F50ADC" w:rsidRPr="003C1317" w:rsidDel="009667BB" w:rsidRDefault="00F50ADC" w:rsidP="001E12A7">
            <w:pPr>
              <w:spacing w:after="0" w:line="240" w:lineRule="auto"/>
              <w:ind w:right="227"/>
              <w:jc w:val="center"/>
              <w:rPr>
                <w:rFonts w:cs="Times New Roman"/>
                <w:color w:val="000000" w:themeColor="text1"/>
                <w:szCs w:val="24"/>
                <w:lang w:val="sr-Cyrl-RS"/>
              </w:rPr>
            </w:pPr>
            <w:r w:rsidRPr="003C1317">
              <w:rPr>
                <w:rFonts w:cs="Times New Roman"/>
                <w:color w:val="000000" w:themeColor="text1"/>
                <w:szCs w:val="24"/>
                <w:lang w:val="sr-Cyrl-RS"/>
              </w:rPr>
              <w:t>100</w:t>
            </w:r>
          </w:p>
        </w:tc>
      </w:tr>
      <w:tr w:rsidR="00F50ADC" w:rsidRPr="00697FF5" w14:paraId="68100D39" w14:textId="77777777" w:rsidTr="001E12A7">
        <w:trPr>
          <w:trHeight w:val="284"/>
          <w:jc w:val="center"/>
        </w:trPr>
        <w:tc>
          <w:tcPr>
            <w:tcW w:w="1707" w:type="dxa"/>
            <w:tcBorders>
              <w:left w:val="single" w:sz="4" w:space="0" w:color="auto"/>
              <w:right w:val="single" w:sz="4" w:space="0" w:color="auto"/>
            </w:tcBorders>
            <w:shd w:val="clear" w:color="auto" w:fill="auto"/>
            <w:tcMar>
              <w:top w:w="15" w:type="dxa"/>
              <w:left w:w="108" w:type="dxa"/>
              <w:bottom w:w="0" w:type="dxa"/>
              <w:right w:w="108" w:type="dxa"/>
            </w:tcMar>
          </w:tcPr>
          <w:p w14:paraId="54AB9952" w14:textId="77777777" w:rsidR="00F50ADC" w:rsidRPr="003C1317" w:rsidRDefault="00F50ADC" w:rsidP="001E12A7">
            <w:pPr>
              <w:spacing w:after="0" w:line="240" w:lineRule="auto"/>
              <w:jc w:val="center"/>
              <w:rPr>
                <w:rFonts w:cs="Times New Roman"/>
                <w:color w:val="000000" w:themeColor="text1"/>
                <w:szCs w:val="24"/>
                <w:lang w:val="sr-Cyrl-RS"/>
              </w:rPr>
            </w:pPr>
            <w:r w:rsidRPr="003C1317">
              <w:rPr>
                <w:rFonts w:cs="Times New Roman"/>
                <w:color w:val="000000" w:themeColor="text1"/>
                <w:szCs w:val="24"/>
                <w:lang w:val="sr-Cyrl-RS"/>
              </w:rPr>
              <w:t>3.</w:t>
            </w:r>
          </w:p>
        </w:tc>
        <w:tc>
          <w:tcPr>
            <w:tcW w:w="2415" w:type="dxa"/>
            <w:gridSpan w:val="2"/>
            <w:tcBorders>
              <w:left w:val="single" w:sz="4" w:space="0" w:color="auto"/>
              <w:right w:val="single" w:sz="4" w:space="0" w:color="auto"/>
            </w:tcBorders>
            <w:shd w:val="clear" w:color="auto" w:fill="auto"/>
            <w:tcMar>
              <w:top w:w="15" w:type="dxa"/>
              <w:left w:w="108" w:type="dxa"/>
              <w:bottom w:w="0" w:type="dxa"/>
              <w:right w:w="108" w:type="dxa"/>
            </w:tcMar>
          </w:tcPr>
          <w:p w14:paraId="5625C3F1" w14:textId="77777777" w:rsidR="00F50ADC" w:rsidRPr="003C1317" w:rsidDel="009667BB" w:rsidRDefault="00F50ADC" w:rsidP="001E12A7">
            <w:pPr>
              <w:spacing w:after="0" w:line="240" w:lineRule="auto"/>
              <w:jc w:val="left"/>
              <w:rPr>
                <w:rFonts w:cs="Times New Roman"/>
                <w:color w:val="000000" w:themeColor="text1"/>
                <w:szCs w:val="24"/>
                <w:lang w:val="sr-Cyrl-RS"/>
              </w:rPr>
            </w:pPr>
            <w:r w:rsidRPr="003C1317">
              <w:rPr>
                <w:rFonts w:cs="Times New Roman"/>
                <w:color w:val="000000" w:themeColor="text1"/>
                <w:szCs w:val="24"/>
                <w:lang w:val="sr-Cyrl-RS"/>
              </w:rPr>
              <w:t>Вода упућена у потрошњу</w:t>
            </w:r>
            <w:r w:rsidRPr="003C1317">
              <w:rPr>
                <w:rFonts w:cs="Times New Roman"/>
                <w:color w:val="000000" w:themeColor="text1"/>
                <w:szCs w:val="24"/>
                <w:vertAlign w:val="superscript"/>
                <w:lang w:val="sr-Cyrl-RS"/>
              </w:rPr>
              <w:t>2)</w:t>
            </w:r>
          </w:p>
        </w:tc>
        <w:tc>
          <w:tcPr>
            <w:tcW w:w="1260" w:type="dxa"/>
            <w:tcBorders>
              <w:left w:val="single" w:sz="4" w:space="0" w:color="auto"/>
              <w:right w:val="single" w:sz="4" w:space="0" w:color="auto"/>
            </w:tcBorders>
            <w:shd w:val="clear" w:color="auto" w:fill="auto"/>
            <w:tcMar>
              <w:top w:w="15" w:type="dxa"/>
              <w:left w:w="108" w:type="dxa"/>
              <w:bottom w:w="0" w:type="dxa"/>
              <w:right w:w="108" w:type="dxa"/>
            </w:tcMar>
          </w:tcPr>
          <w:p w14:paraId="01DAD6A3" w14:textId="77777777" w:rsidR="00F50ADC" w:rsidRPr="003C1317" w:rsidDel="009667BB" w:rsidRDefault="00F50ADC" w:rsidP="001E12A7">
            <w:pPr>
              <w:spacing w:after="0" w:line="240" w:lineRule="auto"/>
              <w:jc w:val="center"/>
              <w:rPr>
                <w:rFonts w:cs="Times New Roman"/>
                <w:color w:val="000000" w:themeColor="text1"/>
                <w:szCs w:val="24"/>
                <w:lang w:val="sr-Cyrl-RS"/>
              </w:rPr>
            </w:pPr>
            <w:r w:rsidRPr="003C1317">
              <w:rPr>
                <w:rFonts w:cs="Times New Roman"/>
                <w:color w:val="000000" w:themeColor="text1"/>
                <w:szCs w:val="24"/>
                <w:lang w:val="sr-Cyrl-RS"/>
              </w:rPr>
              <w:t>425</w:t>
            </w:r>
            <w:r w:rsidRPr="003C1317">
              <w:rPr>
                <w:rFonts w:cs="Times New Roman"/>
                <w:color w:val="000000" w:themeColor="text1"/>
                <w:szCs w:val="24"/>
                <w:vertAlign w:val="superscript"/>
                <w:lang w:val="sr-Cyrl-RS"/>
              </w:rPr>
              <w:t>2)</w:t>
            </w:r>
          </w:p>
        </w:tc>
        <w:tc>
          <w:tcPr>
            <w:tcW w:w="1134" w:type="dxa"/>
            <w:tcBorders>
              <w:left w:val="single" w:sz="4" w:space="0" w:color="auto"/>
              <w:right w:val="single" w:sz="4" w:space="0" w:color="auto"/>
            </w:tcBorders>
            <w:shd w:val="clear" w:color="auto" w:fill="auto"/>
            <w:tcMar>
              <w:top w:w="15" w:type="dxa"/>
              <w:left w:w="108" w:type="dxa"/>
              <w:bottom w:w="0" w:type="dxa"/>
              <w:right w:w="108" w:type="dxa"/>
            </w:tcMar>
          </w:tcPr>
          <w:p w14:paraId="4368D5C6" w14:textId="77777777" w:rsidR="00F50ADC" w:rsidRPr="003C1317" w:rsidDel="009667BB" w:rsidRDefault="00F50ADC" w:rsidP="001E12A7">
            <w:pPr>
              <w:spacing w:after="0" w:line="240" w:lineRule="auto"/>
              <w:ind w:right="227"/>
              <w:jc w:val="center"/>
              <w:rPr>
                <w:rFonts w:cs="Times New Roman"/>
                <w:color w:val="000000" w:themeColor="text1"/>
                <w:szCs w:val="24"/>
                <w:lang w:val="sr-Cyrl-RS"/>
              </w:rPr>
            </w:pPr>
            <w:r w:rsidRPr="003C1317">
              <w:rPr>
                <w:rFonts w:cs="Times New Roman"/>
                <w:color w:val="000000" w:themeColor="text1"/>
                <w:szCs w:val="24"/>
                <w:lang w:val="sr-Cyrl-RS"/>
              </w:rPr>
              <w:t>64</w:t>
            </w:r>
          </w:p>
        </w:tc>
        <w:tc>
          <w:tcPr>
            <w:tcW w:w="1276" w:type="dxa"/>
            <w:tcBorders>
              <w:left w:val="single" w:sz="4" w:space="0" w:color="auto"/>
              <w:right w:val="single" w:sz="4" w:space="0" w:color="auto"/>
            </w:tcBorders>
          </w:tcPr>
          <w:p w14:paraId="27DDED5E" w14:textId="77777777" w:rsidR="00F50ADC" w:rsidRPr="003C1317" w:rsidDel="009667BB" w:rsidRDefault="00F50ADC" w:rsidP="001E12A7">
            <w:pPr>
              <w:spacing w:after="0" w:line="240" w:lineRule="auto"/>
              <w:ind w:right="227"/>
              <w:jc w:val="center"/>
              <w:rPr>
                <w:rFonts w:cs="Times New Roman"/>
                <w:color w:val="000000" w:themeColor="text1"/>
                <w:szCs w:val="24"/>
                <w:lang w:val="sr-Cyrl-RS"/>
              </w:rPr>
            </w:pPr>
            <w:r w:rsidRPr="003C1317">
              <w:rPr>
                <w:rFonts w:cs="Times New Roman"/>
                <w:color w:val="000000" w:themeColor="text1"/>
                <w:szCs w:val="24"/>
                <w:lang w:val="sr-Cyrl-RS"/>
              </w:rPr>
              <w:t>-/-</w:t>
            </w:r>
          </w:p>
        </w:tc>
        <w:tc>
          <w:tcPr>
            <w:tcW w:w="1134" w:type="dxa"/>
            <w:tcBorders>
              <w:left w:val="single" w:sz="4" w:space="0" w:color="auto"/>
              <w:right w:val="single" w:sz="4" w:space="0" w:color="auto"/>
            </w:tcBorders>
          </w:tcPr>
          <w:p w14:paraId="07E7F0DD" w14:textId="77777777" w:rsidR="00F50ADC" w:rsidRPr="003C1317" w:rsidDel="009667BB" w:rsidRDefault="00F50ADC" w:rsidP="001E12A7">
            <w:pPr>
              <w:spacing w:after="0" w:line="240" w:lineRule="auto"/>
              <w:ind w:right="227"/>
              <w:jc w:val="center"/>
              <w:rPr>
                <w:rFonts w:cs="Times New Roman"/>
                <w:color w:val="000000" w:themeColor="text1"/>
                <w:szCs w:val="24"/>
                <w:lang w:val="sr-Cyrl-RS"/>
              </w:rPr>
            </w:pPr>
          </w:p>
        </w:tc>
      </w:tr>
      <w:tr w:rsidR="00F50ADC" w:rsidRPr="00697FF5" w14:paraId="4CA9D8C9" w14:textId="77777777" w:rsidTr="001E12A7">
        <w:trPr>
          <w:trHeight w:val="284"/>
          <w:jc w:val="center"/>
        </w:trPr>
        <w:tc>
          <w:tcPr>
            <w:tcW w:w="1707" w:type="dxa"/>
            <w:tcBorders>
              <w:left w:val="single" w:sz="4" w:space="0" w:color="auto"/>
              <w:right w:val="single" w:sz="4" w:space="0" w:color="auto"/>
            </w:tcBorders>
            <w:shd w:val="clear" w:color="auto" w:fill="auto"/>
            <w:tcMar>
              <w:top w:w="15" w:type="dxa"/>
              <w:left w:w="108" w:type="dxa"/>
              <w:bottom w:w="0" w:type="dxa"/>
              <w:right w:w="108" w:type="dxa"/>
            </w:tcMar>
          </w:tcPr>
          <w:p w14:paraId="4AD833B9" w14:textId="77777777" w:rsidR="00F50ADC" w:rsidRPr="003C1317" w:rsidRDefault="00F50ADC" w:rsidP="001E12A7">
            <w:pPr>
              <w:spacing w:after="0" w:line="240" w:lineRule="auto"/>
              <w:jc w:val="center"/>
              <w:rPr>
                <w:rFonts w:cs="Times New Roman"/>
                <w:color w:val="000000" w:themeColor="text1"/>
                <w:szCs w:val="24"/>
              </w:rPr>
            </w:pPr>
            <w:r w:rsidRPr="003C1317">
              <w:rPr>
                <w:rFonts w:cs="Times New Roman"/>
                <w:color w:val="000000" w:themeColor="text1"/>
                <w:szCs w:val="24"/>
                <w:lang w:val="sr-Cyrl-RS"/>
              </w:rPr>
              <w:t>4.</w:t>
            </w:r>
          </w:p>
        </w:tc>
        <w:tc>
          <w:tcPr>
            <w:tcW w:w="2415" w:type="dxa"/>
            <w:gridSpan w:val="2"/>
            <w:tcBorders>
              <w:left w:val="single" w:sz="4" w:space="0" w:color="auto"/>
              <w:right w:val="single" w:sz="4" w:space="0" w:color="auto"/>
            </w:tcBorders>
            <w:shd w:val="clear" w:color="auto" w:fill="auto"/>
            <w:tcMar>
              <w:top w:w="15" w:type="dxa"/>
              <w:left w:w="108" w:type="dxa"/>
              <w:bottom w:w="0" w:type="dxa"/>
              <w:right w:w="108" w:type="dxa"/>
            </w:tcMar>
            <w:hideMark/>
          </w:tcPr>
          <w:p w14:paraId="63452F40" w14:textId="77777777" w:rsidR="00F50ADC" w:rsidRPr="003C1317" w:rsidDel="009667BB" w:rsidRDefault="00F50ADC" w:rsidP="001E12A7">
            <w:pPr>
              <w:spacing w:after="0" w:line="240" w:lineRule="auto"/>
              <w:jc w:val="left"/>
              <w:rPr>
                <w:rFonts w:cs="Times New Roman"/>
                <w:color w:val="000000" w:themeColor="text1"/>
                <w:szCs w:val="24"/>
                <w:lang w:val="sr-Cyrl-RS"/>
              </w:rPr>
            </w:pPr>
            <w:r w:rsidRPr="003C1317">
              <w:rPr>
                <w:rFonts w:cs="Times New Roman"/>
                <w:color w:val="000000" w:themeColor="text1"/>
                <w:szCs w:val="24"/>
                <w:lang w:val="sr-Cyrl-RS"/>
              </w:rPr>
              <w:t>Продата вода</w:t>
            </w:r>
          </w:p>
        </w:tc>
        <w:tc>
          <w:tcPr>
            <w:tcW w:w="1260" w:type="dxa"/>
            <w:tcBorders>
              <w:left w:val="single" w:sz="4" w:space="0" w:color="auto"/>
              <w:right w:val="single" w:sz="4" w:space="0" w:color="auto"/>
            </w:tcBorders>
            <w:shd w:val="clear" w:color="auto" w:fill="auto"/>
            <w:tcMar>
              <w:top w:w="15" w:type="dxa"/>
              <w:left w:w="108" w:type="dxa"/>
              <w:bottom w:w="0" w:type="dxa"/>
              <w:right w:w="108" w:type="dxa"/>
            </w:tcMar>
          </w:tcPr>
          <w:p w14:paraId="70328B6E" w14:textId="77777777" w:rsidR="00F50ADC" w:rsidRPr="003C1317" w:rsidRDefault="00F50ADC" w:rsidP="001E12A7">
            <w:pPr>
              <w:spacing w:after="0" w:line="240" w:lineRule="auto"/>
              <w:jc w:val="center"/>
              <w:rPr>
                <w:rFonts w:cs="Times New Roman"/>
                <w:color w:val="000000" w:themeColor="text1"/>
                <w:szCs w:val="24"/>
                <w:lang w:val="sr-Cyrl-RS"/>
              </w:rPr>
            </w:pPr>
            <w:r w:rsidRPr="003C1317">
              <w:rPr>
                <w:rFonts w:cs="Times New Roman"/>
                <w:color w:val="000000" w:themeColor="text1"/>
                <w:szCs w:val="24"/>
                <w:lang w:val="sr-Cyrl-RS"/>
              </w:rPr>
              <w:t>-/-</w:t>
            </w:r>
          </w:p>
        </w:tc>
        <w:tc>
          <w:tcPr>
            <w:tcW w:w="1134" w:type="dxa"/>
            <w:tcBorders>
              <w:left w:val="single" w:sz="4" w:space="0" w:color="auto"/>
              <w:right w:val="single" w:sz="4" w:space="0" w:color="auto"/>
            </w:tcBorders>
            <w:shd w:val="clear" w:color="auto" w:fill="auto"/>
            <w:tcMar>
              <w:top w:w="15" w:type="dxa"/>
              <w:left w:w="108" w:type="dxa"/>
              <w:bottom w:w="0" w:type="dxa"/>
              <w:right w:w="108" w:type="dxa"/>
            </w:tcMar>
          </w:tcPr>
          <w:p w14:paraId="5E1BEB5A" w14:textId="77777777" w:rsidR="00F50ADC" w:rsidRPr="003C1317" w:rsidRDefault="00F50ADC" w:rsidP="001E12A7">
            <w:pPr>
              <w:spacing w:after="0" w:line="240" w:lineRule="auto"/>
              <w:ind w:right="227"/>
              <w:jc w:val="center"/>
              <w:rPr>
                <w:rFonts w:cs="Times New Roman"/>
                <w:color w:val="000000" w:themeColor="text1"/>
                <w:szCs w:val="24"/>
                <w:lang w:val="sr-Cyrl-RS"/>
              </w:rPr>
            </w:pPr>
          </w:p>
        </w:tc>
        <w:tc>
          <w:tcPr>
            <w:tcW w:w="1276" w:type="dxa"/>
            <w:tcBorders>
              <w:left w:val="single" w:sz="4" w:space="0" w:color="auto"/>
              <w:right w:val="single" w:sz="4" w:space="0" w:color="auto"/>
            </w:tcBorders>
          </w:tcPr>
          <w:p w14:paraId="7020C737" w14:textId="77777777" w:rsidR="00F50ADC" w:rsidRPr="003C1317" w:rsidDel="009667BB" w:rsidRDefault="00F50ADC" w:rsidP="001E12A7">
            <w:pPr>
              <w:spacing w:after="0" w:line="240" w:lineRule="auto"/>
              <w:ind w:right="227"/>
              <w:jc w:val="center"/>
              <w:rPr>
                <w:rFonts w:cs="Times New Roman"/>
                <w:color w:val="000000" w:themeColor="text1"/>
                <w:szCs w:val="24"/>
                <w:vertAlign w:val="superscript"/>
                <w:lang w:val="sr-Cyrl-RS"/>
              </w:rPr>
            </w:pPr>
            <w:r w:rsidRPr="003C1317">
              <w:rPr>
                <w:rFonts w:cs="Times New Roman"/>
                <w:color w:val="000000" w:themeColor="text1"/>
                <w:szCs w:val="24"/>
                <w:lang w:val="sr-Cyrl-RS"/>
              </w:rPr>
              <w:t>335</w:t>
            </w:r>
          </w:p>
        </w:tc>
        <w:tc>
          <w:tcPr>
            <w:tcW w:w="1134" w:type="dxa"/>
            <w:tcBorders>
              <w:left w:val="single" w:sz="4" w:space="0" w:color="auto"/>
              <w:right w:val="single" w:sz="4" w:space="0" w:color="auto"/>
            </w:tcBorders>
          </w:tcPr>
          <w:p w14:paraId="34877BEC" w14:textId="77777777" w:rsidR="00F50ADC" w:rsidRPr="003C1317" w:rsidDel="009667BB" w:rsidRDefault="00F50ADC" w:rsidP="001E12A7">
            <w:pPr>
              <w:spacing w:after="0" w:line="240" w:lineRule="auto"/>
              <w:ind w:right="227"/>
              <w:jc w:val="center"/>
              <w:rPr>
                <w:rFonts w:cs="Times New Roman"/>
                <w:color w:val="000000" w:themeColor="text1"/>
                <w:szCs w:val="24"/>
                <w:lang w:val="sr-Cyrl-RS"/>
              </w:rPr>
            </w:pPr>
            <w:r w:rsidRPr="003C1317">
              <w:rPr>
                <w:rFonts w:cs="Times New Roman"/>
                <w:color w:val="000000" w:themeColor="text1"/>
                <w:szCs w:val="24"/>
                <w:lang w:val="sr-Cyrl-RS"/>
              </w:rPr>
              <w:t>59</w:t>
            </w:r>
          </w:p>
        </w:tc>
      </w:tr>
      <w:tr w:rsidR="00F50ADC" w:rsidRPr="00697FF5" w14:paraId="73432A9C" w14:textId="77777777" w:rsidTr="001E12A7">
        <w:trPr>
          <w:trHeight w:val="284"/>
          <w:jc w:val="center"/>
        </w:trPr>
        <w:tc>
          <w:tcPr>
            <w:tcW w:w="1707" w:type="dxa"/>
            <w:tcBorders>
              <w:left w:val="single" w:sz="4" w:space="0" w:color="auto"/>
              <w:right w:val="single" w:sz="4" w:space="0" w:color="auto"/>
            </w:tcBorders>
            <w:shd w:val="clear" w:color="auto" w:fill="auto"/>
            <w:tcMar>
              <w:top w:w="15" w:type="dxa"/>
              <w:left w:w="108" w:type="dxa"/>
              <w:bottom w:w="0" w:type="dxa"/>
              <w:right w:w="108" w:type="dxa"/>
            </w:tcMar>
          </w:tcPr>
          <w:p w14:paraId="2AEE7EDF" w14:textId="77777777" w:rsidR="00F50ADC" w:rsidRPr="003C1317" w:rsidRDefault="00F50ADC" w:rsidP="001E12A7">
            <w:pPr>
              <w:spacing w:after="0" w:line="240" w:lineRule="auto"/>
              <w:jc w:val="center"/>
              <w:rPr>
                <w:rFonts w:cs="Times New Roman"/>
                <w:szCs w:val="24"/>
                <w:lang w:val="sr-Cyrl-RS"/>
              </w:rPr>
            </w:pPr>
            <w:r w:rsidRPr="003C1317">
              <w:rPr>
                <w:rFonts w:cs="Times New Roman"/>
                <w:szCs w:val="24"/>
                <w:lang w:val="sr-Cyrl-RS"/>
              </w:rPr>
              <w:t>5.</w:t>
            </w:r>
          </w:p>
        </w:tc>
        <w:tc>
          <w:tcPr>
            <w:tcW w:w="2415" w:type="dxa"/>
            <w:gridSpan w:val="2"/>
            <w:tcBorders>
              <w:left w:val="single" w:sz="4" w:space="0" w:color="auto"/>
              <w:right w:val="single" w:sz="4" w:space="0" w:color="auto"/>
            </w:tcBorders>
            <w:shd w:val="clear" w:color="auto" w:fill="auto"/>
            <w:tcMar>
              <w:top w:w="15" w:type="dxa"/>
              <w:left w:w="108" w:type="dxa"/>
              <w:bottom w:w="0" w:type="dxa"/>
              <w:right w:w="108" w:type="dxa"/>
            </w:tcMar>
          </w:tcPr>
          <w:p w14:paraId="1A86016A" w14:textId="77777777" w:rsidR="00F50ADC" w:rsidRPr="003C1317" w:rsidDel="009667BB" w:rsidRDefault="00F50ADC" w:rsidP="001E12A7">
            <w:pPr>
              <w:spacing w:after="0" w:line="240" w:lineRule="auto"/>
              <w:jc w:val="left"/>
              <w:rPr>
                <w:rFonts w:cs="Times New Roman"/>
                <w:color w:val="000000" w:themeColor="text1"/>
                <w:szCs w:val="24"/>
                <w:lang w:val="sr-Cyrl-RS"/>
              </w:rPr>
            </w:pPr>
            <w:r w:rsidRPr="003C1317">
              <w:rPr>
                <w:rFonts w:cs="Times New Roman"/>
                <w:szCs w:val="24"/>
                <w:lang w:val="sr-Cyrl-RS"/>
              </w:rPr>
              <w:t>Вода продата на основу читања водомера</w:t>
            </w:r>
          </w:p>
        </w:tc>
        <w:tc>
          <w:tcPr>
            <w:tcW w:w="1260" w:type="dxa"/>
            <w:tcBorders>
              <w:left w:val="single" w:sz="4" w:space="0" w:color="auto"/>
              <w:right w:val="single" w:sz="4" w:space="0" w:color="auto"/>
            </w:tcBorders>
            <w:shd w:val="clear" w:color="auto" w:fill="auto"/>
            <w:tcMar>
              <w:top w:w="15" w:type="dxa"/>
              <w:left w:w="108" w:type="dxa"/>
              <w:bottom w:w="0" w:type="dxa"/>
              <w:right w:w="108" w:type="dxa"/>
            </w:tcMar>
          </w:tcPr>
          <w:p w14:paraId="21F0EF2A" w14:textId="77777777" w:rsidR="00F50ADC" w:rsidRPr="003C1317" w:rsidRDefault="00F50ADC" w:rsidP="001E12A7">
            <w:pPr>
              <w:spacing w:after="0" w:line="240" w:lineRule="auto"/>
              <w:jc w:val="center"/>
              <w:rPr>
                <w:rFonts w:cs="Times New Roman"/>
                <w:color w:val="000000" w:themeColor="text1"/>
                <w:szCs w:val="24"/>
                <w:lang w:val="sr-Cyrl-RS"/>
              </w:rPr>
            </w:pPr>
            <w:r w:rsidRPr="003C1317">
              <w:rPr>
                <w:rFonts w:cs="Times New Roman"/>
                <w:color w:val="000000" w:themeColor="text1"/>
                <w:szCs w:val="24"/>
                <w:lang w:val="sr-Cyrl-RS"/>
              </w:rPr>
              <w:t>-/-</w:t>
            </w:r>
          </w:p>
        </w:tc>
        <w:tc>
          <w:tcPr>
            <w:tcW w:w="1134" w:type="dxa"/>
            <w:tcBorders>
              <w:left w:val="single" w:sz="4" w:space="0" w:color="auto"/>
              <w:right w:val="single" w:sz="4" w:space="0" w:color="auto"/>
            </w:tcBorders>
            <w:shd w:val="clear" w:color="auto" w:fill="auto"/>
            <w:tcMar>
              <w:top w:w="15" w:type="dxa"/>
              <w:left w:w="108" w:type="dxa"/>
              <w:bottom w:w="0" w:type="dxa"/>
              <w:right w:w="108" w:type="dxa"/>
            </w:tcMar>
          </w:tcPr>
          <w:p w14:paraId="3313E5D1" w14:textId="77777777" w:rsidR="00F50ADC" w:rsidRPr="003C1317" w:rsidRDefault="00F50ADC" w:rsidP="001E12A7">
            <w:pPr>
              <w:spacing w:after="0" w:line="240" w:lineRule="auto"/>
              <w:ind w:right="227"/>
              <w:jc w:val="center"/>
              <w:rPr>
                <w:rFonts w:cs="Times New Roman"/>
                <w:color w:val="000000" w:themeColor="text1"/>
                <w:szCs w:val="24"/>
                <w:lang w:val="sr-Cyrl-RS"/>
              </w:rPr>
            </w:pPr>
          </w:p>
        </w:tc>
        <w:tc>
          <w:tcPr>
            <w:tcW w:w="1276" w:type="dxa"/>
            <w:tcBorders>
              <w:left w:val="single" w:sz="4" w:space="0" w:color="auto"/>
              <w:right w:val="single" w:sz="4" w:space="0" w:color="auto"/>
            </w:tcBorders>
          </w:tcPr>
          <w:p w14:paraId="1D644850" w14:textId="77777777" w:rsidR="00F50ADC" w:rsidRPr="003C1317" w:rsidRDefault="00F50ADC" w:rsidP="001E12A7">
            <w:pPr>
              <w:spacing w:after="0" w:line="240" w:lineRule="auto"/>
              <w:ind w:right="227"/>
              <w:jc w:val="center"/>
              <w:rPr>
                <w:rFonts w:cs="Times New Roman"/>
                <w:color w:val="000000" w:themeColor="text1"/>
                <w:szCs w:val="24"/>
                <w:vertAlign w:val="superscript"/>
                <w:lang w:val="sr-Cyrl-RS"/>
              </w:rPr>
            </w:pPr>
            <w:r w:rsidRPr="003C1317">
              <w:rPr>
                <w:rFonts w:cs="Times New Roman"/>
                <w:color w:val="000000" w:themeColor="text1"/>
                <w:szCs w:val="24"/>
                <w:lang w:val="sr-Cyrl-RS"/>
              </w:rPr>
              <w:t>325</w:t>
            </w:r>
          </w:p>
        </w:tc>
        <w:tc>
          <w:tcPr>
            <w:tcW w:w="1134" w:type="dxa"/>
            <w:tcBorders>
              <w:left w:val="single" w:sz="4" w:space="0" w:color="auto"/>
              <w:right w:val="single" w:sz="4" w:space="0" w:color="auto"/>
            </w:tcBorders>
          </w:tcPr>
          <w:p w14:paraId="2B36E02F" w14:textId="77777777" w:rsidR="00F50ADC" w:rsidRPr="003C1317" w:rsidDel="009667BB" w:rsidRDefault="00F50ADC" w:rsidP="001E12A7">
            <w:pPr>
              <w:spacing w:after="0" w:line="240" w:lineRule="auto"/>
              <w:ind w:right="227"/>
              <w:jc w:val="center"/>
              <w:rPr>
                <w:rFonts w:cs="Times New Roman"/>
                <w:color w:val="000000" w:themeColor="text1"/>
                <w:szCs w:val="24"/>
                <w:lang w:val="sr-Cyrl-RS"/>
              </w:rPr>
            </w:pPr>
            <w:r w:rsidRPr="003C1317">
              <w:rPr>
                <w:rFonts w:cs="Times New Roman"/>
                <w:color w:val="000000" w:themeColor="text1"/>
                <w:szCs w:val="24"/>
                <w:lang w:val="sr-Cyrl-RS"/>
              </w:rPr>
              <w:t>97</w:t>
            </w:r>
          </w:p>
        </w:tc>
      </w:tr>
      <w:tr w:rsidR="00F50ADC" w:rsidRPr="00697FF5" w14:paraId="64420CDE" w14:textId="77777777" w:rsidTr="001E12A7">
        <w:trPr>
          <w:trHeight w:val="284"/>
          <w:jc w:val="center"/>
        </w:trPr>
        <w:tc>
          <w:tcPr>
            <w:tcW w:w="1707" w:type="dxa"/>
            <w:tcBorders>
              <w:left w:val="single" w:sz="4" w:space="0" w:color="auto"/>
              <w:right w:val="single" w:sz="4" w:space="0" w:color="auto"/>
            </w:tcBorders>
            <w:shd w:val="clear" w:color="auto" w:fill="auto"/>
            <w:tcMar>
              <w:top w:w="15" w:type="dxa"/>
              <w:left w:w="108" w:type="dxa"/>
              <w:bottom w:w="0" w:type="dxa"/>
              <w:right w:w="108" w:type="dxa"/>
            </w:tcMar>
          </w:tcPr>
          <w:p w14:paraId="72C6A412" w14:textId="77777777" w:rsidR="00F50ADC" w:rsidRPr="003C1317" w:rsidRDefault="00F50ADC" w:rsidP="001E12A7">
            <w:pPr>
              <w:spacing w:after="0" w:line="240" w:lineRule="auto"/>
              <w:jc w:val="center"/>
              <w:rPr>
                <w:rFonts w:cs="Times New Roman"/>
                <w:color w:val="000000" w:themeColor="text1"/>
                <w:szCs w:val="24"/>
              </w:rPr>
            </w:pPr>
            <w:r w:rsidRPr="003C1317">
              <w:rPr>
                <w:rFonts w:cs="Times New Roman"/>
                <w:color w:val="000000" w:themeColor="text1"/>
                <w:szCs w:val="24"/>
                <w:lang w:val="sr-Cyrl-RS"/>
              </w:rPr>
              <w:t>6.</w:t>
            </w:r>
          </w:p>
        </w:tc>
        <w:tc>
          <w:tcPr>
            <w:tcW w:w="2415" w:type="dxa"/>
            <w:gridSpan w:val="2"/>
            <w:tcBorders>
              <w:left w:val="single" w:sz="4" w:space="0" w:color="auto"/>
              <w:right w:val="single" w:sz="4" w:space="0" w:color="auto"/>
            </w:tcBorders>
            <w:shd w:val="clear" w:color="auto" w:fill="auto"/>
            <w:tcMar>
              <w:top w:w="15" w:type="dxa"/>
              <w:left w:w="108" w:type="dxa"/>
              <w:bottom w:w="0" w:type="dxa"/>
              <w:right w:w="108" w:type="dxa"/>
            </w:tcMar>
            <w:hideMark/>
          </w:tcPr>
          <w:p w14:paraId="49913B0D" w14:textId="77777777" w:rsidR="00F50ADC" w:rsidRPr="003C1317" w:rsidDel="009667BB" w:rsidRDefault="00F50ADC" w:rsidP="001E12A7">
            <w:pPr>
              <w:spacing w:after="0" w:line="240" w:lineRule="auto"/>
              <w:jc w:val="left"/>
              <w:rPr>
                <w:rFonts w:cs="Times New Roman"/>
                <w:color w:val="000000" w:themeColor="text1"/>
                <w:szCs w:val="24"/>
                <w:vertAlign w:val="superscript"/>
                <w:lang w:val="sr-Cyrl-RS"/>
              </w:rPr>
            </w:pPr>
            <w:r w:rsidRPr="003C1317">
              <w:rPr>
                <w:rFonts w:cs="Times New Roman"/>
                <w:color w:val="000000" w:themeColor="text1"/>
                <w:szCs w:val="24"/>
                <w:lang w:val="sr-Cyrl-RS"/>
              </w:rPr>
              <w:t>Домаћинства</w:t>
            </w:r>
          </w:p>
        </w:tc>
        <w:tc>
          <w:tcPr>
            <w:tcW w:w="1260" w:type="dxa"/>
            <w:tcBorders>
              <w:left w:val="single" w:sz="4" w:space="0" w:color="auto"/>
              <w:right w:val="single" w:sz="4" w:space="0" w:color="auto"/>
            </w:tcBorders>
            <w:shd w:val="clear" w:color="auto" w:fill="auto"/>
            <w:tcMar>
              <w:top w:w="15" w:type="dxa"/>
              <w:left w:w="108" w:type="dxa"/>
              <w:bottom w:w="0" w:type="dxa"/>
              <w:right w:w="108" w:type="dxa"/>
            </w:tcMar>
          </w:tcPr>
          <w:p w14:paraId="63934CF1" w14:textId="77777777" w:rsidR="00F50ADC" w:rsidRPr="003C1317" w:rsidRDefault="00F50ADC" w:rsidP="001E12A7">
            <w:pPr>
              <w:spacing w:after="0" w:line="240" w:lineRule="auto"/>
              <w:jc w:val="center"/>
              <w:rPr>
                <w:rFonts w:cs="Times New Roman"/>
                <w:color w:val="000000" w:themeColor="text1"/>
                <w:szCs w:val="24"/>
                <w:lang w:val="sr-Cyrl-RS"/>
              </w:rPr>
            </w:pPr>
            <w:r w:rsidRPr="003C1317">
              <w:rPr>
                <w:rFonts w:cs="Times New Roman"/>
                <w:color w:val="000000" w:themeColor="text1"/>
                <w:szCs w:val="24"/>
                <w:lang w:val="sr-Cyrl-RS"/>
              </w:rPr>
              <w:t>317</w:t>
            </w:r>
            <w:r w:rsidRPr="003C1317">
              <w:rPr>
                <w:rFonts w:cs="Times New Roman"/>
                <w:color w:val="000000" w:themeColor="text1"/>
                <w:szCs w:val="24"/>
                <w:vertAlign w:val="superscript"/>
                <w:lang w:val="sr-Cyrl-RS"/>
              </w:rPr>
              <w:t>3)</w:t>
            </w:r>
          </w:p>
        </w:tc>
        <w:tc>
          <w:tcPr>
            <w:tcW w:w="1134" w:type="dxa"/>
            <w:tcBorders>
              <w:left w:val="single" w:sz="4" w:space="0" w:color="auto"/>
              <w:right w:val="single" w:sz="4" w:space="0" w:color="auto"/>
            </w:tcBorders>
            <w:shd w:val="clear" w:color="auto" w:fill="auto"/>
            <w:tcMar>
              <w:top w:w="15" w:type="dxa"/>
              <w:left w:w="108" w:type="dxa"/>
              <w:bottom w:w="0" w:type="dxa"/>
              <w:right w:w="108" w:type="dxa"/>
            </w:tcMar>
          </w:tcPr>
          <w:p w14:paraId="24FBB6FC" w14:textId="77777777" w:rsidR="00F50ADC" w:rsidRPr="003C1317" w:rsidRDefault="00F50ADC" w:rsidP="001E12A7">
            <w:pPr>
              <w:spacing w:after="0" w:line="240" w:lineRule="auto"/>
              <w:ind w:right="227"/>
              <w:jc w:val="center"/>
              <w:rPr>
                <w:rFonts w:cs="Times New Roman"/>
                <w:color w:val="000000" w:themeColor="text1"/>
                <w:szCs w:val="24"/>
                <w:lang w:val="sr-Cyrl-RS"/>
              </w:rPr>
            </w:pPr>
            <w:r w:rsidRPr="003C1317">
              <w:rPr>
                <w:rFonts w:cs="Times New Roman"/>
                <w:color w:val="000000" w:themeColor="text1"/>
                <w:szCs w:val="24"/>
                <w:lang w:val="sr-Cyrl-RS"/>
              </w:rPr>
              <w:t>48</w:t>
            </w:r>
          </w:p>
        </w:tc>
        <w:tc>
          <w:tcPr>
            <w:tcW w:w="1276" w:type="dxa"/>
            <w:tcBorders>
              <w:left w:val="single" w:sz="4" w:space="0" w:color="auto"/>
              <w:right w:val="single" w:sz="4" w:space="0" w:color="auto"/>
            </w:tcBorders>
          </w:tcPr>
          <w:p w14:paraId="67A79791" w14:textId="77777777" w:rsidR="00F50ADC" w:rsidRPr="003C1317" w:rsidDel="009667BB" w:rsidRDefault="00F50ADC" w:rsidP="001E12A7">
            <w:pPr>
              <w:spacing w:after="0" w:line="240" w:lineRule="auto"/>
              <w:ind w:right="227"/>
              <w:jc w:val="center"/>
              <w:rPr>
                <w:rFonts w:cs="Times New Roman"/>
                <w:color w:val="000000" w:themeColor="text1"/>
                <w:szCs w:val="24"/>
                <w:lang w:val="sr-Cyrl-RS"/>
              </w:rPr>
            </w:pPr>
            <w:r w:rsidRPr="003C1317">
              <w:rPr>
                <w:rFonts w:cs="Times New Roman"/>
                <w:color w:val="000000" w:themeColor="text1"/>
                <w:szCs w:val="24"/>
                <w:lang w:val="sr-Cyrl-RS"/>
              </w:rPr>
              <w:t>268</w:t>
            </w:r>
          </w:p>
        </w:tc>
        <w:tc>
          <w:tcPr>
            <w:tcW w:w="1134" w:type="dxa"/>
            <w:tcBorders>
              <w:left w:val="single" w:sz="4" w:space="0" w:color="auto"/>
              <w:right w:val="single" w:sz="4" w:space="0" w:color="auto"/>
            </w:tcBorders>
          </w:tcPr>
          <w:p w14:paraId="236E9475" w14:textId="77777777" w:rsidR="00F50ADC" w:rsidRPr="003C1317" w:rsidDel="009667BB" w:rsidRDefault="00F50ADC" w:rsidP="001E12A7">
            <w:pPr>
              <w:spacing w:after="0" w:line="240" w:lineRule="auto"/>
              <w:ind w:right="227"/>
              <w:jc w:val="center"/>
              <w:rPr>
                <w:rFonts w:cs="Times New Roman"/>
                <w:color w:val="000000" w:themeColor="text1"/>
                <w:szCs w:val="24"/>
                <w:lang w:val="sr-Cyrl-RS"/>
              </w:rPr>
            </w:pPr>
            <w:r w:rsidRPr="003C1317">
              <w:rPr>
                <w:rFonts w:cs="Times New Roman"/>
                <w:color w:val="000000" w:themeColor="text1"/>
                <w:szCs w:val="24"/>
                <w:lang w:val="sr-Cyrl-RS"/>
              </w:rPr>
              <w:t>47</w:t>
            </w:r>
          </w:p>
        </w:tc>
      </w:tr>
      <w:tr w:rsidR="00F50ADC" w:rsidRPr="00697FF5" w14:paraId="1060DC46" w14:textId="77777777" w:rsidTr="001E12A7">
        <w:trPr>
          <w:trHeight w:val="284"/>
          <w:jc w:val="center"/>
        </w:trPr>
        <w:tc>
          <w:tcPr>
            <w:tcW w:w="1707" w:type="dxa"/>
            <w:tcBorders>
              <w:left w:val="single" w:sz="4" w:space="0" w:color="auto"/>
              <w:right w:val="single" w:sz="4" w:space="0" w:color="auto"/>
            </w:tcBorders>
            <w:shd w:val="clear" w:color="auto" w:fill="auto"/>
            <w:tcMar>
              <w:top w:w="15" w:type="dxa"/>
              <w:left w:w="108" w:type="dxa"/>
              <w:bottom w:w="0" w:type="dxa"/>
              <w:right w:w="108" w:type="dxa"/>
            </w:tcMar>
          </w:tcPr>
          <w:p w14:paraId="54F47B9C" w14:textId="77777777" w:rsidR="00F50ADC" w:rsidRPr="003C1317" w:rsidRDefault="00F50ADC" w:rsidP="001E12A7">
            <w:pPr>
              <w:spacing w:after="0" w:line="240" w:lineRule="auto"/>
              <w:jc w:val="center"/>
              <w:rPr>
                <w:rFonts w:cs="Times New Roman"/>
                <w:color w:val="000000" w:themeColor="text1"/>
                <w:szCs w:val="24"/>
              </w:rPr>
            </w:pPr>
            <w:r w:rsidRPr="003C1317">
              <w:rPr>
                <w:rFonts w:cs="Times New Roman"/>
                <w:color w:val="000000" w:themeColor="text1"/>
                <w:szCs w:val="24"/>
                <w:lang w:val="sr-Cyrl-RS"/>
              </w:rPr>
              <w:t>7.</w:t>
            </w:r>
          </w:p>
        </w:tc>
        <w:tc>
          <w:tcPr>
            <w:tcW w:w="2415" w:type="dxa"/>
            <w:gridSpan w:val="2"/>
            <w:tcBorders>
              <w:left w:val="single" w:sz="4" w:space="0" w:color="auto"/>
              <w:right w:val="single" w:sz="4" w:space="0" w:color="auto"/>
            </w:tcBorders>
            <w:shd w:val="clear" w:color="auto" w:fill="auto"/>
            <w:tcMar>
              <w:top w:w="15" w:type="dxa"/>
              <w:left w:w="108" w:type="dxa"/>
              <w:bottom w:w="0" w:type="dxa"/>
              <w:right w:w="108" w:type="dxa"/>
            </w:tcMar>
            <w:hideMark/>
          </w:tcPr>
          <w:p w14:paraId="4236FD24" w14:textId="77777777" w:rsidR="00F50ADC" w:rsidRPr="003C1317" w:rsidDel="009667BB" w:rsidRDefault="00F50ADC" w:rsidP="001E12A7">
            <w:pPr>
              <w:tabs>
                <w:tab w:val="right" w:pos="2194"/>
              </w:tabs>
              <w:spacing w:after="0" w:line="240" w:lineRule="auto"/>
              <w:jc w:val="left"/>
              <w:rPr>
                <w:rFonts w:cs="Times New Roman"/>
                <w:color w:val="000000" w:themeColor="text1"/>
                <w:szCs w:val="24"/>
                <w:vertAlign w:val="superscript"/>
                <w:lang w:val="sr-Cyrl-RS"/>
              </w:rPr>
            </w:pPr>
            <w:r w:rsidRPr="003C1317">
              <w:rPr>
                <w:rFonts w:cs="Times New Roman"/>
                <w:color w:val="000000" w:themeColor="text1"/>
                <w:szCs w:val="24"/>
                <w:lang w:val="sr-Cyrl-RS"/>
              </w:rPr>
              <w:t>Индустрија</w:t>
            </w:r>
            <w:r w:rsidRPr="003C1317">
              <w:rPr>
                <w:rFonts w:cs="Times New Roman"/>
                <w:color w:val="000000" w:themeColor="text1"/>
                <w:szCs w:val="24"/>
                <w:vertAlign w:val="superscript"/>
                <w:lang w:val="sr-Cyrl-RS"/>
              </w:rPr>
              <w:t>4)</w:t>
            </w:r>
          </w:p>
        </w:tc>
        <w:tc>
          <w:tcPr>
            <w:tcW w:w="1260" w:type="dxa"/>
            <w:tcBorders>
              <w:left w:val="single" w:sz="4" w:space="0" w:color="auto"/>
              <w:right w:val="single" w:sz="4" w:space="0" w:color="auto"/>
            </w:tcBorders>
            <w:shd w:val="clear" w:color="auto" w:fill="auto"/>
            <w:tcMar>
              <w:top w:w="15" w:type="dxa"/>
              <w:left w:w="108" w:type="dxa"/>
              <w:bottom w:w="0" w:type="dxa"/>
              <w:right w:w="108" w:type="dxa"/>
            </w:tcMar>
          </w:tcPr>
          <w:p w14:paraId="529A3661" w14:textId="5425A0CB" w:rsidR="00F50ADC" w:rsidRPr="003C1317" w:rsidRDefault="00E47D0C" w:rsidP="001E12A7">
            <w:pPr>
              <w:spacing w:after="0" w:line="240" w:lineRule="auto"/>
              <w:jc w:val="center"/>
              <w:rPr>
                <w:rFonts w:cs="Times New Roman"/>
                <w:color w:val="000000" w:themeColor="text1"/>
                <w:szCs w:val="24"/>
                <w:vertAlign w:val="superscript"/>
                <w:lang w:val="sr-Cyrl-RS"/>
              </w:rPr>
            </w:pPr>
            <w:r>
              <w:rPr>
                <w:rFonts w:cs="Times New Roman"/>
                <w:color w:val="000000" w:themeColor="text1"/>
                <w:szCs w:val="24"/>
                <w:lang w:val="sr-Cyrl-RS"/>
              </w:rPr>
              <w:t>4</w:t>
            </w:r>
            <w:r w:rsidR="00F50ADC" w:rsidRPr="003C1317">
              <w:rPr>
                <w:rFonts w:cs="Times New Roman"/>
                <w:color w:val="000000" w:themeColor="text1"/>
                <w:szCs w:val="24"/>
                <w:lang w:val="sr-Cyrl-RS"/>
              </w:rPr>
              <w:t>4</w:t>
            </w:r>
            <w:r w:rsidR="00F50ADC" w:rsidRPr="003C1317">
              <w:rPr>
                <w:rFonts w:cs="Times New Roman"/>
                <w:color w:val="000000" w:themeColor="text1"/>
                <w:szCs w:val="24"/>
                <w:vertAlign w:val="superscript"/>
                <w:lang w:val="sr-Cyrl-RS"/>
              </w:rPr>
              <w:t>4)</w:t>
            </w:r>
          </w:p>
        </w:tc>
        <w:tc>
          <w:tcPr>
            <w:tcW w:w="1134" w:type="dxa"/>
            <w:tcBorders>
              <w:left w:val="single" w:sz="4" w:space="0" w:color="auto"/>
              <w:right w:val="single" w:sz="4" w:space="0" w:color="auto"/>
            </w:tcBorders>
            <w:shd w:val="clear" w:color="auto" w:fill="auto"/>
            <w:tcMar>
              <w:top w:w="15" w:type="dxa"/>
              <w:left w:w="108" w:type="dxa"/>
              <w:bottom w:w="0" w:type="dxa"/>
              <w:right w:w="108" w:type="dxa"/>
            </w:tcMar>
          </w:tcPr>
          <w:p w14:paraId="0124FB16" w14:textId="77777777" w:rsidR="00F50ADC" w:rsidRPr="003C1317" w:rsidRDefault="00F50ADC" w:rsidP="001E12A7">
            <w:pPr>
              <w:spacing w:after="0" w:line="240" w:lineRule="auto"/>
              <w:ind w:right="227"/>
              <w:jc w:val="center"/>
              <w:rPr>
                <w:rFonts w:cs="Times New Roman"/>
                <w:color w:val="000000" w:themeColor="text1"/>
                <w:szCs w:val="24"/>
                <w:lang w:val="sr-Cyrl-RS"/>
              </w:rPr>
            </w:pPr>
            <w:r w:rsidRPr="003C1317">
              <w:rPr>
                <w:rFonts w:cs="Times New Roman"/>
                <w:color w:val="000000" w:themeColor="text1"/>
                <w:szCs w:val="24"/>
                <w:lang w:val="sr-Cyrl-RS"/>
              </w:rPr>
              <w:t>16</w:t>
            </w:r>
          </w:p>
        </w:tc>
        <w:tc>
          <w:tcPr>
            <w:tcW w:w="1276" w:type="dxa"/>
            <w:tcBorders>
              <w:left w:val="single" w:sz="4" w:space="0" w:color="auto"/>
              <w:right w:val="single" w:sz="4" w:space="0" w:color="auto"/>
            </w:tcBorders>
          </w:tcPr>
          <w:p w14:paraId="02C1384A" w14:textId="77777777" w:rsidR="00F50ADC" w:rsidRPr="003C1317" w:rsidDel="009667BB" w:rsidRDefault="00F50ADC" w:rsidP="001E12A7">
            <w:pPr>
              <w:spacing w:after="0" w:line="240" w:lineRule="auto"/>
              <w:ind w:right="227"/>
              <w:jc w:val="center"/>
              <w:rPr>
                <w:rFonts w:cs="Times New Roman"/>
                <w:color w:val="000000" w:themeColor="text1"/>
                <w:szCs w:val="24"/>
                <w:vertAlign w:val="superscript"/>
                <w:lang w:val="sr-Cyrl-RS"/>
              </w:rPr>
            </w:pPr>
            <w:r w:rsidRPr="003C1317">
              <w:rPr>
                <w:rFonts w:cs="Times New Roman"/>
                <w:color w:val="000000" w:themeColor="text1"/>
                <w:szCs w:val="24"/>
                <w:lang w:val="sr-Cyrl-RS"/>
              </w:rPr>
              <w:t>49</w:t>
            </w:r>
          </w:p>
        </w:tc>
        <w:tc>
          <w:tcPr>
            <w:tcW w:w="1134" w:type="dxa"/>
            <w:tcBorders>
              <w:left w:val="single" w:sz="4" w:space="0" w:color="auto"/>
              <w:right w:val="single" w:sz="4" w:space="0" w:color="auto"/>
            </w:tcBorders>
          </w:tcPr>
          <w:p w14:paraId="49991253" w14:textId="77777777" w:rsidR="00F50ADC" w:rsidRPr="003C1317" w:rsidDel="009667BB" w:rsidRDefault="00F50ADC" w:rsidP="001E12A7">
            <w:pPr>
              <w:spacing w:after="0" w:line="240" w:lineRule="auto"/>
              <w:ind w:right="227"/>
              <w:jc w:val="center"/>
              <w:rPr>
                <w:rFonts w:cs="Times New Roman"/>
                <w:color w:val="000000" w:themeColor="text1"/>
                <w:szCs w:val="24"/>
                <w:lang w:val="sr-Cyrl-RS"/>
              </w:rPr>
            </w:pPr>
            <w:r w:rsidRPr="003C1317">
              <w:rPr>
                <w:rFonts w:cs="Times New Roman"/>
                <w:color w:val="000000" w:themeColor="text1"/>
                <w:szCs w:val="24"/>
                <w:lang w:val="sr-Cyrl-RS"/>
              </w:rPr>
              <w:t>15</w:t>
            </w:r>
          </w:p>
        </w:tc>
      </w:tr>
      <w:tr w:rsidR="00F50ADC" w:rsidRPr="00697FF5" w14:paraId="10DCBF39" w14:textId="77777777" w:rsidTr="001E12A7">
        <w:trPr>
          <w:trHeight w:val="284"/>
          <w:jc w:val="center"/>
        </w:trPr>
        <w:tc>
          <w:tcPr>
            <w:tcW w:w="1707" w:type="dxa"/>
            <w:tcBorders>
              <w:left w:val="single" w:sz="4" w:space="0" w:color="auto"/>
              <w:right w:val="single" w:sz="4" w:space="0" w:color="auto"/>
            </w:tcBorders>
            <w:shd w:val="clear" w:color="auto" w:fill="auto"/>
            <w:tcMar>
              <w:top w:w="15" w:type="dxa"/>
              <w:left w:w="108" w:type="dxa"/>
              <w:bottom w:w="0" w:type="dxa"/>
              <w:right w:w="108" w:type="dxa"/>
            </w:tcMar>
          </w:tcPr>
          <w:p w14:paraId="6EEF13B0" w14:textId="77777777" w:rsidR="00F50ADC" w:rsidRPr="003C1317" w:rsidRDefault="00F50ADC" w:rsidP="001E12A7">
            <w:pPr>
              <w:spacing w:after="0" w:line="240" w:lineRule="auto"/>
              <w:jc w:val="center"/>
              <w:rPr>
                <w:rFonts w:cs="Times New Roman"/>
                <w:color w:val="000000" w:themeColor="text1"/>
                <w:szCs w:val="24"/>
                <w:lang w:val="sr-Cyrl-RS"/>
              </w:rPr>
            </w:pPr>
            <w:r w:rsidRPr="003C1317">
              <w:rPr>
                <w:rFonts w:cs="Times New Roman"/>
                <w:color w:val="000000" w:themeColor="text1"/>
                <w:szCs w:val="24"/>
                <w:lang w:val="sr-Cyrl-RS"/>
              </w:rPr>
              <w:t>8.</w:t>
            </w:r>
          </w:p>
        </w:tc>
        <w:tc>
          <w:tcPr>
            <w:tcW w:w="2415" w:type="dxa"/>
            <w:gridSpan w:val="2"/>
            <w:tcBorders>
              <w:left w:val="single" w:sz="4" w:space="0" w:color="auto"/>
              <w:right w:val="single" w:sz="4" w:space="0" w:color="auto"/>
            </w:tcBorders>
            <w:shd w:val="clear" w:color="auto" w:fill="auto"/>
            <w:tcMar>
              <w:top w:w="15" w:type="dxa"/>
              <w:left w:w="108" w:type="dxa"/>
              <w:bottom w:w="0" w:type="dxa"/>
              <w:right w:w="108" w:type="dxa"/>
            </w:tcMar>
          </w:tcPr>
          <w:p w14:paraId="64D331DC" w14:textId="77777777" w:rsidR="00F50ADC" w:rsidRPr="003C1317" w:rsidRDefault="00F50ADC" w:rsidP="001E12A7">
            <w:pPr>
              <w:tabs>
                <w:tab w:val="right" w:pos="2194"/>
              </w:tabs>
              <w:spacing w:after="0" w:line="240" w:lineRule="auto"/>
              <w:jc w:val="left"/>
              <w:rPr>
                <w:rFonts w:cs="Times New Roman"/>
                <w:color w:val="000000" w:themeColor="text1"/>
                <w:szCs w:val="24"/>
                <w:lang w:val="sr-Cyrl-RS"/>
              </w:rPr>
            </w:pPr>
            <w:r w:rsidRPr="003C1317">
              <w:rPr>
                <w:rFonts w:cs="Times New Roman"/>
                <w:color w:val="000000" w:themeColor="text1"/>
                <w:szCs w:val="24"/>
                <w:lang w:val="sr-Cyrl-RS"/>
              </w:rPr>
              <w:t>Остали корисници</w:t>
            </w:r>
          </w:p>
        </w:tc>
        <w:tc>
          <w:tcPr>
            <w:tcW w:w="1260" w:type="dxa"/>
            <w:tcBorders>
              <w:left w:val="single" w:sz="4" w:space="0" w:color="auto"/>
              <w:right w:val="single" w:sz="4" w:space="0" w:color="auto"/>
            </w:tcBorders>
            <w:shd w:val="clear" w:color="auto" w:fill="auto"/>
            <w:tcMar>
              <w:top w:w="15" w:type="dxa"/>
              <w:left w:w="108" w:type="dxa"/>
              <w:bottom w:w="0" w:type="dxa"/>
              <w:right w:w="108" w:type="dxa"/>
            </w:tcMar>
          </w:tcPr>
          <w:p w14:paraId="152CA68E" w14:textId="066E1A38" w:rsidR="00F50ADC" w:rsidRPr="003C1317" w:rsidRDefault="00E47D0C" w:rsidP="001E12A7">
            <w:pPr>
              <w:spacing w:after="0" w:line="240" w:lineRule="auto"/>
              <w:jc w:val="center"/>
              <w:rPr>
                <w:rFonts w:cs="Times New Roman"/>
                <w:color w:val="000000" w:themeColor="text1"/>
                <w:szCs w:val="24"/>
                <w:lang w:val="sr-Cyrl-RS"/>
              </w:rPr>
            </w:pPr>
            <w:r>
              <w:rPr>
                <w:rFonts w:cs="Times New Roman"/>
                <w:color w:val="000000" w:themeColor="text1"/>
                <w:szCs w:val="24"/>
                <w:lang w:val="sr-Cyrl-RS"/>
              </w:rPr>
              <w:t>6</w:t>
            </w:r>
            <w:r w:rsidR="00F50ADC" w:rsidRPr="003C1317">
              <w:rPr>
                <w:rFonts w:cs="Times New Roman"/>
                <w:color w:val="000000" w:themeColor="text1"/>
                <w:szCs w:val="24"/>
                <w:lang w:val="sr-Cyrl-RS"/>
              </w:rPr>
              <w:t>4</w:t>
            </w:r>
          </w:p>
        </w:tc>
        <w:tc>
          <w:tcPr>
            <w:tcW w:w="1134" w:type="dxa"/>
            <w:tcBorders>
              <w:left w:val="single" w:sz="4" w:space="0" w:color="auto"/>
              <w:right w:val="single" w:sz="4" w:space="0" w:color="auto"/>
            </w:tcBorders>
            <w:shd w:val="clear" w:color="auto" w:fill="auto"/>
            <w:tcMar>
              <w:top w:w="15" w:type="dxa"/>
              <w:left w:w="108" w:type="dxa"/>
              <w:bottom w:w="0" w:type="dxa"/>
              <w:right w:w="108" w:type="dxa"/>
            </w:tcMar>
          </w:tcPr>
          <w:p w14:paraId="6CFE630F" w14:textId="77777777" w:rsidR="00F50ADC" w:rsidRPr="003C1317" w:rsidRDefault="00F50ADC" w:rsidP="001E12A7">
            <w:pPr>
              <w:spacing w:after="0" w:line="240" w:lineRule="auto"/>
              <w:ind w:right="227"/>
              <w:jc w:val="center"/>
              <w:rPr>
                <w:rFonts w:cs="Times New Roman"/>
                <w:color w:val="000000" w:themeColor="text1"/>
                <w:szCs w:val="24"/>
                <w:lang w:val="sr-Cyrl-RS"/>
              </w:rPr>
            </w:pPr>
          </w:p>
        </w:tc>
        <w:tc>
          <w:tcPr>
            <w:tcW w:w="1276" w:type="dxa"/>
            <w:tcBorders>
              <w:left w:val="single" w:sz="4" w:space="0" w:color="auto"/>
              <w:right w:val="single" w:sz="4" w:space="0" w:color="auto"/>
            </w:tcBorders>
          </w:tcPr>
          <w:p w14:paraId="762B2F9B" w14:textId="77777777" w:rsidR="00F50ADC" w:rsidRPr="003C1317" w:rsidRDefault="00F50ADC" w:rsidP="001E12A7">
            <w:pPr>
              <w:spacing w:after="0" w:line="240" w:lineRule="auto"/>
              <w:ind w:right="227"/>
              <w:jc w:val="center"/>
              <w:rPr>
                <w:rFonts w:cs="Times New Roman"/>
                <w:color w:val="000000" w:themeColor="text1"/>
                <w:szCs w:val="24"/>
                <w:lang w:val="sr-Cyrl-RS"/>
              </w:rPr>
            </w:pPr>
            <w:r w:rsidRPr="003C1317">
              <w:rPr>
                <w:rFonts w:cs="Times New Roman"/>
                <w:color w:val="000000" w:themeColor="text1"/>
                <w:szCs w:val="24"/>
                <w:lang w:val="sr-Cyrl-RS"/>
              </w:rPr>
              <w:t>18</w:t>
            </w:r>
          </w:p>
        </w:tc>
        <w:tc>
          <w:tcPr>
            <w:tcW w:w="1134" w:type="dxa"/>
            <w:tcBorders>
              <w:left w:val="single" w:sz="4" w:space="0" w:color="auto"/>
              <w:right w:val="single" w:sz="4" w:space="0" w:color="auto"/>
            </w:tcBorders>
          </w:tcPr>
          <w:p w14:paraId="71CE4292" w14:textId="77777777" w:rsidR="00F50ADC" w:rsidRPr="003C1317" w:rsidRDefault="00F50ADC" w:rsidP="001E12A7">
            <w:pPr>
              <w:spacing w:after="0" w:line="240" w:lineRule="auto"/>
              <w:ind w:right="227"/>
              <w:jc w:val="center"/>
              <w:rPr>
                <w:rFonts w:cs="Times New Roman"/>
                <w:color w:val="000000" w:themeColor="text1"/>
                <w:szCs w:val="24"/>
                <w:lang w:val="sr-Cyrl-RS"/>
              </w:rPr>
            </w:pPr>
            <w:r w:rsidRPr="003C1317">
              <w:rPr>
                <w:rFonts w:cs="Times New Roman"/>
                <w:color w:val="000000" w:themeColor="text1"/>
                <w:szCs w:val="24"/>
                <w:lang w:val="sr-Cyrl-RS"/>
              </w:rPr>
              <w:t>5</w:t>
            </w:r>
          </w:p>
        </w:tc>
      </w:tr>
      <w:tr w:rsidR="00F50ADC" w:rsidRPr="0051797D" w14:paraId="44B1F53F" w14:textId="77777777" w:rsidTr="001E12A7">
        <w:trPr>
          <w:trHeight w:val="284"/>
          <w:jc w:val="center"/>
        </w:trPr>
        <w:tc>
          <w:tcPr>
            <w:tcW w:w="1707" w:type="dxa"/>
            <w:tcBorders>
              <w:left w:val="single" w:sz="4" w:space="0" w:color="auto"/>
              <w:right w:val="single" w:sz="4" w:space="0" w:color="auto"/>
            </w:tcBorders>
            <w:shd w:val="clear" w:color="auto" w:fill="auto"/>
            <w:tcMar>
              <w:top w:w="15" w:type="dxa"/>
              <w:left w:w="108" w:type="dxa"/>
              <w:bottom w:w="0" w:type="dxa"/>
              <w:right w:w="108" w:type="dxa"/>
            </w:tcMar>
          </w:tcPr>
          <w:p w14:paraId="7FA09BA2" w14:textId="77777777" w:rsidR="00F50ADC" w:rsidRPr="003C1317" w:rsidRDefault="00F50ADC" w:rsidP="001E12A7">
            <w:pPr>
              <w:spacing w:after="0" w:line="240" w:lineRule="auto"/>
              <w:jc w:val="center"/>
              <w:rPr>
                <w:rFonts w:cs="Times New Roman"/>
                <w:color w:val="000000" w:themeColor="text1"/>
                <w:szCs w:val="24"/>
                <w:lang w:val="sr-Cyrl-RS"/>
              </w:rPr>
            </w:pPr>
            <w:r w:rsidRPr="003C1317">
              <w:rPr>
                <w:rFonts w:cs="Times New Roman"/>
                <w:color w:val="000000" w:themeColor="text1"/>
                <w:szCs w:val="24"/>
                <w:lang w:val="sr-Cyrl-RS"/>
              </w:rPr>
              <w:t>9.</w:t>
            </w:r>
          </w:p>
        </w:tc>
        <w:tc>
          <w:tcPr>
            <w:tcW w:w="1990" w:type="dxa"/>
            <w:tcBorders>
              <w:left w:val="single" w:sz="4" w:space="0" w:color="auto"/>
            </w:tcBorders>
            <w:shd w:val="clear" w:color="auto" w:fill="auto"/>
            <w:tcMar>
              <w:top w:w="15" w:type="dxa"/>
              <w:left w:w="108" w:type="dxa"/>
              <w:bottom w:w="0" w:type="dxa"/>
              <w:right w:w="108" w:type="dxa"/>
            </w:tcMar>
          </w:tcPr>
          <w:p w14:paraId="4F7FA351" w14:textId="77777777" w:rsidR="00F50ADC" w:rsidRPr="003C1317" w:rsidRDefault="00F50ADC" w:rsidP="001E12A7">
            <w:pPr>
              <w:spacing w:after="0" w:line="240" w:lineRule="auto"/>
              <w:jc w:val="left"/>
              <w:rPr>
                <w:rFonts w:cs="Times New Roman"/>
                <w:color w:val="000000" w:themeColor="text1"/>
                <w:szCs w:val="24"/>
                <w:lang w:val="sr-Cyrl-RS"/>
              </w:rPr>
            </w:pPr>
            <w:r w:rsidRPr="003C1317">
              <w:rPr>
                <w:rFonts w:cs="Times New Roman"/>
                <w:color w:val="000000" w:themeColor="text1"/>
                <w:szCs w:val="24"/>
                <w:lang w:val="sr-Cyrl-RS"/>
              </w:rPr>
              <w:t>Губици воде</w:t>
            </w:r>
          </w:p>
        </w:tc>
        <w:tc>
          <w:tcPr>
            <w:tcW w:w="425" w:type="dxa"/>
            <w:tcBorders>
              <w:right w:val="single" w:sz="4" w:space="0" w:color="auto"/>
            </w:tcBorders>
          </w:tcPr>
          <w:p w14:paraId="6EA931DD" w14:textId="77777777" w:rsidR="00F50ADC" w:rsidRPr="003C1317" w:rsidDel="009667BB" w:rsidRDefault="00F50ADC" w:rsidP="001E12A7">
            <w:pPr>
              <w:spacing w:after="0" w:line="240" w:lineRule="auto"/>
              <w:jc w:val="center"/>
              <w:rPr>
                <w:rFonts w:cs="Times New Roman"/>
                <w:color w:val="000000" w:themeColor="text1"/>
                <w:szCs w:val="24"/>
                <w:lang w:val="sr-Cyrl-RS"/>
              </w:rPr>
            </w:pPr>
          </w:p>
        </w:tc>
        <w:tc>
          <w:tcPr>
            <w:tcW w:w="1260" w:type="dxa"/>
            <w:tcBorders>
              <w:left w:val="single" w:sz="4" w:space="0" w:color="auto"/>
              <w:right w:val="single" w:sz="4" w:space="0" w:color="auto"/>
            </w:tcBorders>
            <w:shd w:val="clear" w:color="auto" w:fill="auto"/>
            <w:tcMar>
              <w:top w:w="15" w:type="dxa"/>
              <w:left w:w="108" w:type="dxa"/>
              <w:bottom w:w="0" w:type="dxa"/>
              <w:right w:w="108" w:type="dxa"/>
            </w:tcMar>
          </w:tcPr>
          <w:p w14:paraId="6BEAEA83" w14:textId="77777777" w:rsidR="00F50ADC" w:rsidRPr="003C1317" w:rsidRDefault="00F50ADC" w:rsidP="001E12A7">
            <w:pPr>
              <w:spacing w:after="0" w:line="240" w:lineRule="auto"/>
              <w:jc w:val="center"/>
              <w:rPr>
                <w:rFonts w:cs="Times New Roman"/>
                <w:color w:val="000000" w:themeColor="text1"/>
                <w:szCs w:val="24"/>
                <w:lang w:val="sr-Cyrl-RS"/>
              </w:rPr>
            </w:pPr>
            <w:r w:rsidRPr="003C1317">
              <w:rPr>
                <w:rFonts w:cs="Times New Roman"/>
                <w:color w:val="000000" w:themeColor="text1"/>
                <w:szCs w:val="24"/>
                <w:lang w:val="sr-Cyrl-RS"/>
              </w:rPr>
              <w:t>234</w:t>
            </w:r>
            <w:r w:rsidRPr="003C1317">
              <w:rPr>
                <w:rFonts w:cs="Times New Roman"/>
                <w:color w:val="000000" w:themeColor="text1"/>
                <w:szCs w:val="24"/>
                <w:vertAlign w:val="superscript"/>
                <w:lang w:val="sr-Cyrl-RS"/>
              </w:rPr>
              <w:t>5)</w:t>
            </w:r>
          </w:p>
        </w:tc>
        <w:tc>
          <w:tcPr>
            <w:tcW w:w="1134" w:type="dxa"/>
            <w:tcBorders>
              <w:left w:val="single" w:sz="4" w:space="0" w:color="auto"/>
              <w:right w:val="single" w:sz="4" w:space="0" w:color="auto"/>
            </w:tcBorders>
            <w:shd w:val="clear" w:color="auto" w:fill="auto"/>
            <w:tcMar>
              <w:top w:w="15" w:type="dxa"/>
              <w:left w:w="108" w:type="dxa"/>
              <w:bottom w:w="0" w:type="dxa"/>
              <w:right w:w="108" w:type="dxa"/>
            </w:tcMar>
          </w:tcPr>
          <w:p w14:paraId="2E338DEA" w14:textId="77777777" w:rsidR="00F50ADC" w:rsidRPr="003C1317" w:rsidRDefault="00F50ADC" w:rsidP="001E12A7">
            <w:pPr>
              <w:spacing w:after="0" w:line="240" w:lineRule="auto"/>
              <w:ind w:right="227"/>
              <w:jc w:val="center"/>
              <w:rPr>
                <w:rFonts w:cs="Times New Roman"/>
                <w:color w:val="000000" w:themeColor="text1"/>
                <w:szCs w:val="24"/>
                <w:lang w:val="sr-Cyrl-RS"/>
              </w:rPr>
            </w:pPr>
            <w:r w:rsidRPr="003C1317">
              <w:rPr>
                <w:rFonts w:cs="Times New Roman"/>
                <w:color w:val="000000" w:themeColor="text1"/>
                <w:szCs w:val="24"/>
                <w:lang w:val="sr-Cyrl-RS"/>
              </w:rPr>
              <w:t>36</w:t>
            </w:r>
          </w:p>
        </w:tc>
        <w:tc>
          <w:tcPr>
            <w:tcW w:w="1276" w:type="dxa"/>
            <w:tcBorders>
              <w:left w:val="single" w:sz="4" w:space="0" w:color="auto"/>
              <w:right w:val="single" w:sz="4" w:space="0" w:color="auto"/>
            </w:tcBorders>
          </w:tcPr>
          <w:p w14:paraId="0AD81A42" w14:textId="77777777" w:rsidR="00F50ADC" w:rsidRPr="003C1317" w:rsidDel="009667BB" w:rsidRDefault="00F50ADC" w:rsidP="001E12A7">
            <w:pPr>
              <w:spacing w:after="0" w:line="240" w:lineRule="auto"/>
              <w:ind w:right="227"/>
              <w:jc w:val="center"/>
              <w:rPr>
                <w:rFonts w:cs="Times New Roman"/>
                <w:color w:val="000000" w:themeColor="text1"/>
                <w:szCs w:val="24"/>
                <w:vertAlign w:val="superscript"/>
                <w:lang w:val="sr-Cyrl-RS"/>
              </w:rPr>
            </w:pPr>
            <w:r w:rsidRPr="003C1317">
              <w:rPr>
                <w:rFonts w:cs="Times New Roman"/>
                <w:color w:val="000000" w:themeColor="text1"/>
                <w:szCs w:val="24"/>
                <w:lang w:val="sr-Cyrl-RS"/>
              </w:rPr>
              <w:t>230</w:t>
            </w:r>
          </w:p>
        </w:tc>
        <w:tc>
          <w:tcPr>
            <w:tcW w:w="1134" w:type="dxa"/>
            <w:tcBorders>
              <w:left w:val="single" w:sz="4" w:space="0" w:color="auto"/>
              <w:right w:val="single" w:sz="4" w:space="0" w:color="auto"/>
            </w:tcBorders>
          </w:tcPr>
          <w:p w14:paraId="1F741E0F" w14:textId="77777777" w:rsidR="00F50ADC" w:rsidRPr="003C1317" w:rsidDel="009667BB" w:rsidRDefault="00F50ADC" w:rsidP="001E12A7">
            <w:pPr>
              <w:spacing w:after="0" w:line="240" w:lineRule="auto"/>
              <w:ind w:right="227"/>
              <w:jc w:val="center"/>
              <w:rPr>
                <w:rFonts w:cs="Times New Roman"/>
                <w:color w:val="000000" w:themeColor="text1"/>
                <w:szCs w:val="24"/>
                <w:lang w:val="sr-Cyrl-RS"/>
              </w:rPr>
            </w:pPr>
            <w:r w:rsidRPr="003C1317">
              <w:rPr>
                <w:rFonts w:cs="Times New Roman"/>
                <w:color w:val="000000" w:themeColor="text1"/>
                <w:szCs w:val="24"/>
                <w:lang w:val="sr-Cyrl-RS"/>
              </w:rPr>
              <w:t>41</w:t>
            </w:r>
          </w:p>
        </w:tc>
      </w:tr>
    </w:tbl>
    <w:p w14:paraId="0DEE209F" w14:textId="77777777" w:rsidR="00723550" w:rsidRDefault="00723550" w:rsidP="00F50ADC">
      <w:pPr>
        <w:spacing w:after="0"/>
        <w:ind w:firstLine="720"/>
        <w:rPr>
          <w:color w:val="000000" w:themeColor="text1"/>
          <w:lang w:val="sr-Cyrl-RS"/>
        </w:rPr>
      </w:pPr>
    </w:p>
    <w:p w14:paraId="3F17544A" w14:textId="336D94B1" w:rsidR="00F50ADC" w:rsidRPr="00F20F58" w:rsidRDefault="00F50ADC" w:rsidP="00F50ADC">
      <w:pPr>
        <w:spacing w:after="0"/>
        <w:ind w:firstLine="720"/>
        <w:rPr>
          <w:color w:val="000000" w:themeColor="text1"/>
          <w:lang w:val="sr-Cyrl-RS"/>
        </w:rPr>
      </w:pPr>
      <w:r>
        <w:rPr>
          <w:color w:val="000000" w:themeColor="text1"/>
          <w:lang w:val="sr-Cyrl-RS"/>
        </w:rPr>
        <w:t xml:space="preserve">Захваћена количина воде је повећана за 4,0%, док је количина воде упућена у потрошњу  </w:t>
      </w:r>
      <w:r w:rsidRPr="00970B41">
        <w:rPr>
          <w:color w:val="000000" w:themeColor="text1"/>
          <w:lang w:val="sr-Cyrl-RS"/>
        </w:rPr>
        <w:t>становништв</w:t>
      </w:r>
      <w:r>
        <w:rPr>
          <w:color w:val="000000" w:themeColor="text1"/>
          <w:lang w:val="sr-Cyrl-RS"/>
        </w:rPr>
        <w:t>у</w:t>
      </w:r>
      <w:r w:rsidRPr="00970B41">
        <w:rPr>
          <w:color w:val="000000" w:themeColor="text1"/>
          <w:lang w:val="sr-Cyrl-RS"/>
        </w:rPr>
        <w:t xml:space="preserve"> </w:t>
      </w:r>
      <w:r>
        <w:rPr>
          <w:color w:val="000000" w:themeColor="text1"/>
          <w:lang w:val="sr-Cyrl-RS"/>
        </w:rPr>
        <w:t>повећана за  3,2%, али је индустрији  смањена за 4,2%.</w:t>
      </w:r>
      <w:r w:rsidRPr="00970B41">
        <w:rPr>
          <w:color w:val="000000" w:themeColor="text1"/>
          <w:lang w:val="sr-Cyrl-RS"/>
        </w:rPr>
        <w:t xml:space="preserve"> </w:t>
      </w:r>
    </w:p>
    <w:p w14:paraId="7D096C54" w14:textId="77777777" w:rsidR="00F50ADC" w:rsidRDefault="00F50ADC" w:rsidP="00F50ADC">
      <w:pPr>
        <w:spacing w:after="0"/>
        <w:ind w:firstLine="720"/>
        <w:rPr>
          <w:color w:val="000000" w:themeColor="text1"/>
          <w:lang w:val="sr-Cyrl-RS"/>
        </w:rPr>
      </w:pPr>
      <w:r w:rsidRPr="00F20F58">
        <w:rPr>
          <w:color w:val="000000" w:themeColor="text1"/>
          <w:lang w:val="sr-Cyrl-RS"/>
        </w:rPr>
        <w:t>Проценат потрошње воде очитане помоћу водомера је 97%</w:t>
      </w:r>
      <w:r>
        <w:rPr>
          <w:color w:val="000000" w:themeColor="text1"/>
          <w:lang w:val="sr-Cyrl-RS"/>
        </w:rPr>
        <w:t>. Увођење водомера са даљинским читањем ће овај проценат додатно повећати или га учинити поузданијим.</w:t>
      </w:r>
    </w:p>
    <w:p w14:paraId="6D8DBD5C" w14:textId="77777777" w:rsidR="00F50ADC" w:rsidRDefault="00F50ADC" w:rsidP="00912FB2">
      <w:pPr>
        <w:ind w:firstLine="720"/>
        <w:rPr>
          <w:color w:val="000000" w:themeColor="text1"/>
          <w:lang w:val="sr-Cyrl-RS"/>
        </w:rPr>
      </w:pPr>
      <w:r>
        <w:rPr>
          <w:color w:val="000000" w:themeColor="text1"/>
          <w:lang w:val="sr-Cyrl-RS"/>
        </w:rPr>
        <w:t xml:space="preserve">Билансни  подаци РЗС су поузданији од наших података, јер је ове године узорак РЗС репрезентативнији, због неочекиваног изостанка одговора неколико већих водовода. </w:t>
      </w:r>
    </w:p>
    <w:p w14:paraId="71A67385" w14:textId="77777777" w:rsidR="00F50ADC" w:rsidRDefault="00F50ADC" w:rsidP="00F50ADC">
      <w:pPr>
        <w:ind w:firstLine="720"/>
        <w:rPr>
          <w:color w:val="000000" w:themeColor="text1"/>
          <w:lang w:val="sr-Cyrl-RS"/>
        </w:rPr>
      </w:pPr>
    </w:p>
    <w:p w14:paraId="19AAB453" w14:textId="77777777" w:rsidR="00F50ADC" w:rsidRDefault="00F50ADC" w:rsidP="00F50ADC">
      <w:pPr>
        <w:pStyle w:val="Heading2"/>
      </w:pPr>
      <w:bookmarkStart w:id="6" w:name="_Toc533508742"/>
      <w:r>
        <w:lastRenderedPageBreak/>
        <w:t>Специфична потрошња</w:t>
      </w:r>
      <w:bookmarkEnd w:id="6"/>
    </w:p>
    <w:p w14:paraId="44D48322" w14:textId="77777777" w:rsidR="00F50ADC" w:rsidRDefault="00F50ADC">
      <w:pPr>
        <w:jc w:val="left"/>
        <w:rPr>
          <w:rFonts w:cs="Times New Roman"/>
          <w:szCs w:val="24"/>
        </w:rPr>
      </w:pPr>
    </w:p>
    <w:p w14:paraId="27B784EC" w14:textId="77777777" w:rsidR="00F50ADC" w:rsidRPr="000411BB" w:rsidRDefault="00437D67" w:rsidP="0055222B">
      <w:pPr>
        <w:pStyle w:val="a0"/>
      </w:pPr>
      <w:r>
        <w:rPr>
          <w:lang w:val="sr-Cyrl-CS"/>
        </w:rPr>
        <w:t xml:space="preserve">  </w:t>
      </w:r>
      <w:r w:rsidR="00693FD6">
        <w:rPr>
          <w:lang w:val="sr-Cyrl-CS"/>
        </w:rPr>
        <w:t xml:space="preserve">       </w:t>
      </w:r>
      <w:r>
        <w:rPr>
          <w:lang w:val="sr-Cyrl-CS"/>
        </w:rPr>
        <w:t xml:space="preserve">   </w:t>
      </w:r>
      <w:r w:rsidR="00F50ADC" w:rsidRPr="00983731">
        <w:t xml:space="preserve">Табела </w:t>
      </w:r>
      <w:r w:rsidR="0055222B">
        <w:rPr>
          <w:lang w:val="sr-Cyrl-CS"/>
        </w:rPr>
        <w:t>7</w:t>
      </w:r>
      <w:r w:rsidR="00F50ADC" w:rsidRPr="00983731">
        <w:t xml:space="preserve">: </w:t>
      </w:r>
      <w:r w:rsidR="00F50ADC" w:rsidRPr="000411BB">
        <w:t>Специфичне потрошње по категоријама потрошача</w:t>
      </w:r>
    </w:p>
    <w:tbl>
      <w:tblPr>
        <w:tblStyle w:val="TableGrid"/>
        <w:tblW w:w="8085" w:type="dxa"/>
        <w:jc w:val="center"/>
        <w:tblLayout w:type="fixed"/>
        <w:tblLook w:val="04A0" w:firstRow="1" w:lastRow="0" w:firstColumn="1" w:lastColumn="0" w:noHBand="0" w:noVBand="1"/>
      </w:tblPr>
      <w:tblGrid>
        <w:gridCol w:w="704"/>
        <w:gridCol w:w="4594"/>
        <w:gridCol w:w="702"/>
        <w:gridCol w:w="692"/>
        <w:gridCol w:w="697"/>
        <w:gridCol w:w="696"/>
      </w:tblGrid>
      <w:tr w:rsidR="00F50ADC" w14:paraId="7A570CCE" w14:textId="77777777" w:rsidTr="001E12A7">
        <w:trPr>
          <w:trHeight w:val="348"/>
          <w:jc w:val="center"/>
        </w:trPr>
        <w:tc>
          <w:tcPr>
            <w:tcW w:w="704" w:type="dxa"/>
            <w:vMerge w:val="restart"/>
            <w:shd w:val="clear" w:color="auto" w:fill="DEEAF6" w:themeFill="accent1" w:themeFillTint="33"/>
            <w:vAlign w:val="center"/>
          </w:tcPr>
          <w:p w14:paraId="467315D8" w14:textId="77777777" w:rsidR="00F50ADC" w:rsidRPr="00F400DE" w:rsidRDefault="00F50ADC" w:rsidP="001E12A7">
            <w:pPr>
              <w:jc w:val="center"/>
              <w:rPr>
                <w:b/>
                <w:sz w:val="18"/>
                <w:szCs w:val="18"/>
                <w:lang w:val="sr-Cyrl-CS"/>
              </w:rPr>
            </w:pPr>
            <w:r>
              <w:rPr>
                <w:b/>
                <w:sz w:val="18"/>
                <w:szCs w:val="18"/>
                <w:lang w:val="sr-Cyrl-CS"/>
              </w:rPr>
              <w:t>РЕД. БР.</w:t>
            </w:r>
          </w:p>
        </w:tc>
        <w:tc>
          <w:tcPr>
            <w:tcW w:w="4594" w:type="dxa"/>
            <w:vMerge w:val="restart"/>
            <w:shd w:val="clear" w:color="auto" w:fill="DEEAF6" w:themeFill="accent1" w:themeFillTint="33"/>
            <w:vAlign w:val="center"/>
          </w:tcPr>
          <w:p w14:paraId="4819DD94" w14:textId="77777777" w:rsidR="00F50ADC" w:rsidRPr="00F400DE" w:rsidRDefault="00F50ADC" w:rsidP="001E12A7">
            <w:pPr>
              <w:jc w:val="center"/>
              <w:rPr>
                <w:b/>
                <w:sz w:val="18"/>
                <w:szCs w:val="18"/>
                <w:lang w:val="sr-Cyrl-RS"/>
              </w:rPr>
            </w:pPr>
            <w:r w:rsidRPr="00F400DE">
              <w:rPr>
                <w:b/>
                <w:sz w:val="18"/>
                <w:szCs w:val="18"/>
                <w:lang w:val="sr-Cyrl-RS"/>
              </w:rPr>
              <w:t>КАТЕГОРИЈА</w:t>
            </w:r>
          </w:p>
        </w:tc>
        <w:tc>
          <w:tcPr>
            <w:tcW w:w="702" w:type="dxa"/>
            <w:shd w:val="clear" w:color="auto" w:fill="DEEAF6" w:themeFill="accent1" w:themeFillTint="33"/>
            <w:vAlign w:val="center"/>
          </w:tcPr>
          <w:p w14:paraId="23565600" w14:textId="77777777" w:rsidR="00F50ADC" w:rsidRPr="00F400DE" w:rsidRDefault="00F50ADC" w:rsidP="001E12A7">
            <w:pPr>
              <w:jc w:val="center"/>
              <w:rPr>
                <w:b/>
                <w:color w:val="000000" w:themeColor="text1"/>
                <w:sz w:val="18"/>
                <w:szCs w:val="18"/>
                <w:lang w:val="sr-Cyrl-RS"/>
              </w:rPr>
            </w:pPr>
            <w:r w:rsidRPr="00F400DE">
              <w:rPr>
                <w:b/>
                <w:color w:val="000000" w:themeColor="text1"/>
                <w:sz w:val="18"/>
                <w:szCs w:val="18"/>
                <w:lang w:val="sr-Cyrl-RS"/>
              </w:rPr>
              <w:t>2014</w:t>
            </w:r>
          </w:p>
        </w:tc>
        <w:tc>
          <w:tcPr>
            <w:tcW w:w="692" w:type="dxa"/>
            <w:shd w:val="clear" w:color="auto" w:fill="DEEAF6" w:themeFill="accent1" w:themeFillTint="33"/>
            <w:vAlign w:val="center"/>
          </w:tcPr>
          <w:p w14:paraId="422E12AB" w14:textId="77777777" w:rsidR="00F50ADC" w:rsidRPr="00F400DE" w:rsidRDefault="00F50ADC" w:rsidP="001E12A7">
            <w:pPr>
              <w:jc w:val="center"/>
              <w:rPr>
                <w:b/>
                <w:color w:val="000000" w:themeColor="text1"/>
                <w:sz w:val="18"/>
                <w:szCs w:val="18"/>
                <w:lang w:val="sr-Cyrl-RS"/>
              </w:rPr>
            </w:pPr>
            <w:r w:rsidRPr="00F400DE">
              <w:rPr>
                <w:b/>
                <w:color w:val="000000" w:themeColor="text1"/>
                <w:sz w:val="18"/>
                <w:szCs w:val="18"/>
                <w:lang w:val="sr-Cyrl-RS"/>
              </w:rPr>
              <w:t>2015</w:t>
            </w:r>
          </w:p>
        </w:tc>
        <w:tc>
          <w:tcPr>
            <w:tcW w:w="697" w:type="dxa"/>
            <w:shd w:val="clear" w:color="auto" w:fill="DEEAF6" w:themeFill="accent1" w:themeFillTint="33"/>
            <w:vAlign w:val="center"/>
          </w:tcPr>
          <w:p w14:paraId="7C8F0DB3" w14:textId="77777777" w:rsidR="00F50ADC" w:rsidRPr="00F400DE" w:rsidRDefault="00F50ADC" w:rsidP="001E12A7">
            <w:pPr>
              <w:jc w:val="center"/>
              <w:rPr>
                <w:b/>
                <w:color w:val="000000" w:themeColor="text1"/>
                <w:sz w:val="18"/>
                <w:szCs w:val="18"/>
                <w:lang w:val="sr-Cyrl-RS"/>
              </w:rPr>
            </w:pPr>
            <w:r w:rsidRPr="00F400DE">
              <w:rPr>
                <w:b/>
                <w:color w:val="000000" w:themeColor="text1"/>
                <w:sz w:val="18"/>
                <w:szCs w:val="18"/>
                <w:lang w:val="sr-Cyrl-RS"/>
              </w:rPr>
              <w:t>2016</w:t>
            </w:r>
          </w:p>
        </w:tc>
        <w:tc>
          <w:tcPr>
            <w:tcW w:w="696" w:type="dxa"/>
            <w:shd w:val="clear" w:color="auto" w:fill="DEEAF6" w:themeFill="accent1" w:themeFillTint="33"/>
            <w:vAlign w:val="center"/>
          </w:tcPr>
          <w:p w14:paraId="170D753B" w14:textId="77777777" w:rsidR="00F50ADC" w:rsidRPr="00F400DE" w:rsidRDefault="00F50ADC" w:rsidP="001E12A7">
            <w:pPr>
              <w:jc w:val="center"/>
              <w:rPr>
                <w:b/>
                <w:color w:val="000000" w:themeColor="text1"/>
                <w:sz w:val="18"/>
                <w:szCs w:val="18"/>
                <w:lang w:val="sr-Cyrl-RS"/>
              </w:rPr>
            </w:pPr>
            <w:r w:rsidRPr="00F400DE">
              <w:rPr>
                <w:b/>
                <w:color w:val="000000" w:themeColor="text1"/>
                <w:sz w:val="18"/>
                <w:szCs w:val="18"/>
                <w:lang w:val="sr-Cyrl-RS"/>
              </w:rPr>
              <w:t>201</w:t>
            </w:r>
            <w:r w:rsidRPr="00F400DE">
              <w:rPr>
                <w:b/>
                <w:color w:val="000000" w:themeColor="text1"/>
                <w:sz w:val="18"/>
                <w:szCs w:val="18"/>
              </w:rPr>
              <w:t>7</w:t>
            </w:r>
          </w:p>
        </w:tc>
      </w:tr>
      <w:tr w:rsidR="00F50ADC" w14:paraId="7CE992FF" w14:textId="77777777" w:rsidTr="001E12A7">
        <w:trPr>
          <w:trHeight w:val="127"/>
          <w:jc w:val="center"/>
        </w:trPr>
        <w:tc>
          <w:tcPr>
            <w:tcW w:w="704" w:type="dxa"/>
            <w:vMerge/>
            <w:shd w:val="clear" w:color="auto" w:fill="DEEAF6" w:themeFill="accent1" w:themeFillTint="33"/>
            <w:vAlign w:val="center"/>
          </w:tcPr>
          <w:p w14:paraId="789339C3" w14:textId="77777777" w:rsidR="00F50ADC" w:rsidRPr="00F400DE" w:rsidRDefault="00F50ADC" w:rsidP="001E12A7"/>
        </w:tc>
        <w:tc>
          <w:tcPr>
            <w:tcW w:w="4594" w:type="dxa"/>
            <w:vMerge/>
            <w:shd w:val="clear" w:color="auto" w:fill="DEEAF6" w:themeFill="accent1" w:themeFillTint="33"/>
            <w:vAlign w:val="center"/>
          </w:tcPr>
          <w:p w14:paraId="431BE2A7" w14:textId="77777777" w:rsidR="00F50ADC" w:rsidRPr="00F400DE" w:rsidRDefault="00F50ADC" w:rsidP="001E12A7"/>
        </w:tc>
        <w:tc>
          <w:tcPr>
            <w:tcW w:w="2787" w:type="dxa"/>
            <w:gridSpan w:val="4"/>
            <w:shd w:val="clear" w:color="auto" w:fill="DEEAF6" w:themeFill="accent1" w:themeFillTint="33"/>
            <w:vAlign w:val="center"/>
          </w:tcPr>
          <w:p w14:paraId="1FD30167" w14:textId="77777777" w:rsidR="00F50ADC" w:rsidRPr="00F400DE" w:rsidRDefault="00F50ADC" w:rsidP="001E12A7">
            <w:pPr>
              <w:jc w:val="center"/>
              <w:rPr>
                <w:b/>
                <w:color w:val="000000" w:themeColor="text1"/>
                <w:sz w:val="18"/>
                <w:szCs w:val="18"/>
                <w:lang w:val="sr-Cyrl-RS"/>
              </w:rPr>
            </w:pPr>
            <w:r w:rsidRPr="00F400DE">
              <w:rPr>
                <w:b/>
                <w:color w:val="000000" w:themeColor="text1"/>
                <w:sz w:val="18"/>
                <w:szCs w:val="18"/>
              </w:rPr>
              <w:t>L/ST./DAN</w:t>
            </w:r>
          </w:p>
        </w:tc>
      </w:tr>
      <w:tr w:rsidR="00F50ADC" w:rsidRPr="006564C8" w14:paraId="5418983B" w14:textId="77777777" w:rsidTr="001E12A7">
        <w:trPr>
          <w:jc w:val="center"/>
        </w:trPr>
        <w:tc>
          <w:tcPr>
            <w:tcW w:w="704" w:type="dxa"/>
            <w:vAlign w:val="center"/>
          </w:tcPr>
          <w:p w14:paraId="27B944E3" w14:textId="77777777" w:rsidR="00F50ADC" w:rsidRPr="00F400DE" w:rsidRDefault="00F50ADC" w:rsidP="001E12A7">
            <w:pPr>
              <w:jc w:val="center"/>
              <w:rPr>
                <w:i/>
                <w:color w:val="000000" w:themeColor="text1"/>
                <w:szCs w:val="24"/>
                <w:lang w:val="sr-Cyrl-RS"/>
              </w:rPr>
            </w:pPr>
            <w:r w:rsidRPr="00F400DE">
              <w:rPr>
                <w:i/>
                <w:color w:val="000000" w:themeColor="text1"/>
                <w:szCs w:val="24"/>
                <w:lang w:val="sr-Cyrl-RS"/>
              </w:rPr>
              <w:t>1</w:t>
            </w:r>
          </w:p>
        </w:tc>
        <w:tc>
          <w:tcPr>
            <w:tcW w:w="4594" w:type="dxa"/>
            <w:vAlign w:val="center"/>
          </w:tcPr>
          <w:p w14:paraId="099482DF" w14:textId="77777777" w:rsidR="00F50ADC" w:rsidRPr="00F400DE" w:rsidRDefault="00F50ADC" w:rsidP="001E12A7">
            <w:pPr>
              <w:jc w:val="center"/>
              <w:rPr>
                <w:i/>
                <w:color w:val="000000" w:themeColor="text1"/>
                <w:szCs w:val="24"/>
                <w:lang w:val="sr-Cyrl-RS"/>
              </w:rPr>
            </w:pPr>
            <w:r w:rsidRPr="00F400DE">
              <w:rPr>
                <w:i/>
                <w:color w:val="000000" w:themeColor="text1"/>
                <w:szCs w:val="24"/>
                <w:lang w:val="sr-Cyrl-RS"/>
              </w:rPr>
              <w:t>2</w:t>
            </w:r>
          </w:p>
        </w:tc>
        <w:tc>
          <w:tcPr>
            <w:tcW w:w="702" w:type="dxa"/>
            <w:vAlign w:val="center"/>
          </w:tcPr>
          <w:p w14:paraId="216D66A7" w14:textId="77777777" w:rsidR="00F50ADC" w:rsidRPr="00F400DE" w:rsidRDefault="00F50ADC" w:rsidP="001E12A7">
            <w:pPr>
              <w:jc w:val="center"/>
              <w:rPr>
                <w:i/>
                <w:color w:val="000000" w:themeColor="text1"/>
                <w:szCs w:val="24"/>
                <w:lang w:val="sr-Cyrl-RS"/>
              </w:rPr>
            </w:pPr>
            <w:r w:rsidRPr="00F400DE">
              <w:rPr>
                <w:i/>
                <w:color w:val="000000" w:themeColor="text1"/>
                <w:szCs w:val="24"/>
                <w:lang w:val="sr-Cyrl-RS"/>
              </w:rPr>
              <w:t>3</w:t>
            </w:r>
          </w:p>
        </w:tc>
        <w:tc>
          <w:tcPr>
            <w:tcW w:w="692" w:type="dxa"/>
            <w:vAlign w:val="center"/>
          </w:tcPr>
          <w:p w14:paraId="7D07CCA3" w14:textId="77777777" w:rsidR="00F50ADC" w:rsidRPr="00F400DE" w:rsidRDefault="00F50ADC" w:rsidP="001E12A7">
            <w:pPr>
              <w:jc w:val="center"/>
              <w:rPr>
                <w:i/>
                <w:color w:val="000000" w:themeColor="text1"/>
                <w:szCs w:val="24"/>
                <w:lang w:val="sr-Cyrl-RS"/>
              </w:rPr>
            </w:pPr>
            <w:r w:rsidRPr="00F400DE">
              <w:rPr>
                <w:i/>
                <w:color w:val="000000" w:themeColor="text1"/>
                <w:szCs w:val="24"/>
                <w:lang w:val="sr-Cyrl-RS"/>
              </w:rPr>
              <w:t>4</w:t>
            </w:r>
          </w:p>
        </w:tc>
        <w:tc>
          <w:tcPr>
            <w:tcW w:w="697" w:type="dxa"/>
            <w:vAlign w:val="center"/>
          </w:tcPr>
          <w:p w14:paraId="2F427D5B" w14:textId="77777777" w:rsidR="00F50ADC" w:rsidRPr="00F400DE" w:rsidRDefault="00F50ADC" w:rsidP="001E12A7">
            <w:pPr>
              <w:jc w:val="center"/>
              <w:rPr>
                <w:i/>
                <w:color w:val="000000" w:themeColor="text1"/>
                <w:szCs w:val="24"/>
                <w:lang w:val="sr-Cyrl-RS"/>
              </w:rPr>
            </w:pPr>
            <w:r w:rsidRPr="00F400DE">
              <w:rPr>
                <w:i/>
                <w:color w:val="000000" w:themeColor="text1"/>
                <w:szCs w:val="24"/>
                <w:lang w:val="sr-Cyrl-RS"/>
              </w:rPr>
              <w:t>5</w:t>
            </w:r>
          </w:p>
        </w:tc>
        <w:tc>
          <w:tcPr>
            <w:tcW w:w="696" w:type="dxa"/>
            <w:vAlign w:val="center"/>
          </w:tcPr>
          <w:p w14:paraId="24CFD484" w14:textId="77777777" w:rsidR="00F50ADC" w:rsidRPr="00F400DE" w:rsidRDefault="00F50ADC" w:rsidP="001E12A7">
            <w:pPr>
              <w:jc w:val="center"/>
              <w:rPr>
                <w:i/>
                <w:color w:val="000000" w:themeColor="text1"/>
                <w:szCs w:val="24"/>
                <w:lang w:val="sr-Cyrl-RS"/>
              </w:rPr>
            </w:pPr>
            <w:r w:rsidRPr="00F400DE">
              <w:rPr>
                <w:i/>
                <w:color w:val="000000" w:themeColor="text1"/>
                <w:szCs w:val="24"/>
                <w:lang w:val="sr-Cyrl-RS"/>
              </w:rPr>
              <w:t>6</w:t>
            </w:r>
          </w:p>
        </w:tc>
      </w:tr>
      <w:tr w:rsidR="00F50ADC" w14:paraId="318A28FA" w14:textId="77777777" w:rsidTr="001E12A7">
        <w:trPr>
          <w:jc w:val="center"/>
        </w:trPr>
        <w:tc>
          <w:tcPr>
            <w:tcW w:w="704" w:type="dxa"/>
            <w:vAlign w:val="center"/>
          </w:tcPr>
          <w:p w14:paraId="4E94E5D3" w14:textId="77777777" w:rsidR="00F50ADC" w:rsidRPr="00F400DE" w:rsidRDefault="00F50ADC" w:rsidP="001E12A7">
            <w:pPr>
              <w:spacing w:before="40" w:after="40"/>
              <w:jc w:val="center"/>
              <w:rPr>
                <w:color w:val="000000" w:themeColor="text1"/>
                <w:szCs w:val="24"/>
                <w:lang w:val="sr-Cyrl-RS"/>
              </w:rPr>
            </w:pPr>
            <w:r w:rsidRPr="00F400DE">
              <w:rPr>
                <w:color w:val="000000" w:themeColor="text1"/>
                <w:szCs w:val="24"/>
                <w:lang w:val="sr-Cyrl-RS"/>
              </w:rPr>
              <w:t>1</w:t>
            </w:r>
          </w:p>
        </w:tc>
        <w:tc>
          <w:tcPr>
            <w:tcW w:w="4594" w:type="dxa"/>
            <w:vAlign w:val="center"/>
          </w:tcPr>
          <w:p w14:paraId="4141BA0D" w14:textId="77777777" w:rsidR="00F50ADC" w:rsidRPr="00F400DE" w:rsidRDefault="00F50ADC" w:rsidP="001E12A7">
            <w:pPr>
              <w:spacing w:before="40" w:after="40"/>
              <w:jc w:val="left"/>
              <w:rPr>
                <w:color w:val="000000" w:themeColor="text1"/>
                <w:szCs w:val="24"/>
                <w:lang w:val="sr-Cyrl-RS"/>
              </w:rPr>
            </w:pPr>
            <w:r w:rsidRPr="00F400DE">
              <w:rPr>
                <w:color w:val="000000" w:themeColor="text1"/>
                <w:szCs w:val="24"/>
                <w:lang w:val="sr-Cyrl-RS"/>
              </w:rPr>
              <w:t>Нето специфична потрошња домаћинстава</w:t>
            </w:r>
          </w:p>
        </w:tc>
        <w:tc>
          <w:tcPr>
            <w:tcW w:w="702" w:type="dxa"/>
            <w:vAlign w:val="center"/>
          </w:tcPr>
          <w:p w14:paraId="118B5BDE" w14:textId="77777777" w:rsidR="00F50ADC" w:rsidRPr="00F400DE" w:rsidRDefault="00F50ADC" w:rsidP="001E12A7">
            <w:pPr>
              <w:spacing w:before="40" w:after="40"/>
              <w:jc w:val="center"/>
              <w:rPr>
                <w:color w:val="000000" w:themeColor="text1"/>
                <w:szCs w:val="24"/>
                <w:lang w:val="sr-Cyrl-RS"/>
              </w:rPr>
            </w:pPr>
            <w:r w:rsidRPr="00F400DE">
              <w:rPr>
                <w:color w:val="000000" w:themeColor="text1"/>
                <w:szCs w:val="24"/>
                <w:lang w:val="sr-Cyrl-RS"/>
              </w:rPr>
              <w:t>140 - 145</w:t>
            </w:r>
          </w:p>
        </w:tc>
        <w:tc>
          <w:tcPr>
            <w:tcW w:w="692" w:type="dxa"/>
            <w:vAlign w:val="center"/>
          </w:tcPr>
          <w:p w14:paraId="2A5010A4" w14:textId="77777777" w:rsidR="00F50ADC" w:rsidRPr="00F400DE" w:rsidRDefault="00F50ADC" w:rsidP="001E12A7">
            <w:pPr>
              <w:spacing w:before="40" w:after="40"/>
              <w:jc w:val="center"/>
              <w:rPr>
                <w:color w:val="000000" w:themeColor="text1"/>
                <w:szCs w:val="24"/>
                <w:lang w:val="sr-Cyrl-RS"/>
              </w:rPr>
            </w:pPr>
            <w:r w:rsidRPr="00F400DE">
              <w:rPr>
                <w:color w:val="000000" w:themeColor="text1"/>
                <w:szCs w:val="24"/>
                <w:lang w:val="sr-Cyrl-RS"/>
              </w:rPr>
              <w:t>144</w:t>
            </w:r>
          </w:p>
        </w:tc>
        <w:tc>
          <w:tcPr>
            <w:tcW w:w="697" w:type="dxa"/>
            <w:vAlign w:val="center"/>
          </w:tcPr>
          <w:p w14:paraId="5C9B37DF" w14:textId="77777777" w:rsidR="00F50ADC" w:rsidRPr="00F400DE" w:rsidRDefault="00F50ADC" w:rsidP="001E12A7">
            <w:pPr>
              <w:spacing w:before="40" w:after="40"/>
              <w:jc w:val="center"/>
              <w:rPr>
                <w:color w:val="000000" w:themeColor="text1"/>
                <w:szCs w:val="24"/>
                <w:lang w:val="sr-Cyrl-RS"/>
              </w:rPr>
            </w:pPr>
            <w:r w:rsidRPr="00F400DE">
              <w:rPr>
                <w:color w:val="000000" w:themeColor="text1"/>
                <w:szCs w:val="24"/>
                <w:lang w:val="sr-Cyrl-RS"/>
              </w:rPr>
              <w:t>136</w:t>
            </w:r>
          </w:p>
        </w:tc>
        <w:tc>
          <w:tcPr>
            <w:tcW w:w="696" w:type="dxa"/>
            <w:vAlign w:val="center"/>
          </w:tcPr>
          <w:p w14:paraId="49BB4D1D" w14:textId="77777777" w:rsidR="00F50ADC" w:rsidRPr="00F400DE" w:rsidRDefault="00F50ADC" w:rsidP="001E12A7">
            <w:pPr>
              <w:spacing w:before="40" w:after="40"/>
              <w:jc w:val="center"/>
              <w:rPr>
                <w:color w:val="000000" w:themeColor="text1"/>
                <w:szCs w:val="24"/>
                <w:lang w:val="sr-Cyrl-RS"/>
              </w:rPr>
            </w:pPr>
            <w:r w:rsidRPr="00F400DE">
              <w:rPr>
                <w:color w:val="000000" w:themeColor="text1"/>
                <w:szCs w:val="24"/>
                <w:lang w:val="sr-Cyrl-RS"/>
              </w:rPr>
              <w:t>139</w:t>
            </w:r>
          </w:p>
        </w:tc>
      </w:tr>
      <w:tr w:rsidR="00F50ADC" w14:paraId="3BB87E7C" w14:textId="77777777" w:rsidTr="001E12A7">
        <w:trPr>
          <w:jc w:val="center"/>
        </w:trPr>
        <w:tc>
          <w:tcPr>
            <w:tcW w:w="704" w:type="dxa"/>
            <w:vAlign w:val="center"/>
          </w:tcPr>
          <w:p w14:paraId="1C52D7B0" w14:textId="77777777" w:rsidR="00F50ADC" w:rsidRPr="00F400DE" w:rsidRDefault="00F50ADC" w:rsidP="001E12A7">
            <w:pPr>
              <w:spacing w:before="40" w:after="40"/>
              <w:jc w:val="center"/>
              <w:rPr>
                <w:color w:val="000000" w:themeColor="text1"/>
                <w:szCs w:val="24"/>
                <w:lang w:val="sr-Cyrl-RS"/>
              </w:rPr>
            </w:pPr>
            <w:r w:rsidRPr="00F400DE">
              <w:rPr>
                <w:color w:val="000000" w:themeColor="text1"/>
                <w:szCs w:val="24"/>
                <w:lang w:val="sr-Cyrl-RS"/>
              </w:rPr>
              <w:t>2</w:t>
            </w:r>
          </w:p>
        </w:tc>
        <w:tc>
          <w:tcPr>
            <w:tcW w:w="4594" w:type="dxa"/>
            <w:vAlign w:val="center"/>
          </w:tcPr>
          <w:p w14:paraId="31293EC0" w14:textId="77777777" w:rsidR="00F50ADC" w:rsidRPr="00F400DE" w:rsidRDefault="00F50ADC" w:rsidP="001E12A7">
            <w:pPr>
              <w:spacing w:before="40" w:after="40"/>
              <w:jc w:val="left"/>
              <w:rPr>
                <w:color w:val="000000" w:themeColor="text1"/>
                <w:szCs w:val="24"/>
                <w:lang w:val="sr-Cyrl-RS"/>
              </w:rPr>
            </w:pPr>
            <w:r w:rsidRPr="00F400DE">
              <w:rPr>
                <w:color w:val="000000" w:themeColor="text1"/>
                <w:szCs w:val="24"/>
                <w:lang w:val="sr-Cyrl-RS"/>
              </w:rPr>
              <w:t>Комерцијални потрошачи и институције</w:t>
            </w:r>
          </w:p>
        </w:tc>
        <w:tc>
          <w:tcPr>
            <w:tcW w:w="702" w:type="dxa"/>
            <w:vAlign w:val="center"/>
          </w:tcPr>
          <w:p w14:paraId="16590DFD" w14:textId="77777777" w:rsidR="00F50ADC" w:rsidRPr="00F400DE" w:rsidRDefault="00F50ADC" w:rsidP="001E12A7">
            <w:pPr>
              <w:spacing w:before="40" w:after="40"/>
              <w:jc w:val="center"/>
              <w:rPr>
                <w:color w:val="000000" w:themeColor="text1"/>
                <w:szCs w:val="24"/>
                <w:lang w:val="sr-Cyrl-RS"/>
              </w:rPr>
            </w:pPr>
            <w:r w:rsidRPr="00F400DE">
              <w:rPr>
                <w:color w:val="000000" w:themeColor="text1"/>
                <w:szCs w:val="24"/>
                <w:lang w:val="sr-Cyrl-RS"/>
              </w:rPr>
              <w:t>35 - 40</w:t>
            </w:r>
          </w:p>
        </w:tc>
        <w:tc>
          <w:tcPr>
            <w:tcW w:w="692" w:type="dxa"/>
            <w:vAlign w:val="center"/>
          </w:tcPr>
          <w:p w14:paraId="717A6C43" w14:textId="77777777" w:rsidR="00F50ADC" w:rsidRPr="00F400DE" w:rsidRDefault="00F50ADC" w:rsidP="001E12A7">
            <w:pPr>
              <w:spacing w:before="40" w:after="40"/>
              <w:jc w:val="center"/>
              <w:rPr>
                <w:color w:val="000000" w:themeColor="text1"/>
                <w:szCs w:val="24"/>
                <w:lang w:val="sr-Cyrl-RS"/>
              </w:rPr>
            </w:pPr>
            <w:r w:rsidRPr="00F400DE">
              <w:rPr>
                <w:color w:val="000000" w:themeColor="text1"/>
                <w:szCs w:val="24"/>
                <w:lang w:val="sr-Cyrl-RS"/>
              </w:rPr>
              <w:t>37</w:t>
            </w:r>
          </w:p>
        </w:tc>
        <w:tc>
          <w:tcPr>
            <w:tcW w:w="697" w:type="dxa"/>
            <w:vAlign w:val="center"/>
          </w:tcPr>
          <w:p w14:paraId="00983FE1" w14:textId="77777777" w:rsidR="00F50ADC" w:rsidRPr="00F400DE" w:rsidRDefault="00F50ADC" w:rsidP="001E12A7">
            <w:pPr>
              <w:spacing w:before="40" w:after="40"/>
              <w:jc w:val="center"/>
              <w:rPr>
                <w:color w:val="000000" w:themeColor="text1"/>
                <w:szCs w:val="24"/>
                <w:lang w:val="sr-Cyrl-RS"/>
              </w:rPr>
            </w:pPr>
            <w:r w:rsidRPr="00F400DE">
              <w:rPr>
                <w:color w:val="000000" w:themeColor="text1"/>
                <w:szCs w:val="24"/>
                <w:lang w:val="sr-Cyrl-RS"/>
              </w:rPr>
              <w:t>32</w:t>
            </w:r>
          </w:p>
        </w:tc>
        <w:tc>
          <w:tcPr>
            <w:tcW w:w="696" w:type="dxa"/>
            <w:vAlign w:val="center"/>
          </w:tcPr>
          <w:p w14:paraId="6BD73FD3" w14:textId="77777777" w:rsidR="00F50ADC" w:rsidRPr="00F400DE" w:rsidRDefault="00F50ADC" w:rsidP="001E12A7">
            <w:pPr>
              <w:spacing w:before="40" w:after="40"/>
              <w:jc w:val="center"/>
              <w:rPr>
                <w:color w:val="000000" w:themeColor="text1"/>
                <w:szCs w:val="24"/>
                <w:lang w:val="sr-Cyrl-RS"/>
              </w:rPr>
            </w:pPr>
            <w:r w:rsidRPr="00F400DE">
              <w:rPr>
                <w:color w:val="000000" w:themeColor="text1"/>
                <w:szCs w:val="24"/>
                <w:lang w:val="sr-Cyrl-RS"/>
              </w:rPr>
              <w:t>37</w:t>
            </w:r>
          </w:p>
        </w:tc>
      </w:tr>
      <w:tr w:rsidR="00F50ADC" w14:paraId="095F9B9F" w14:textId="77777777" w:rsidTr="001E12A7">
        <w:trPr>
          <w:jc w:val="center"/>
        </w:trPr>
        <w:tc>
          <w:tcPr>
            <w:tcW w:w="704" w:type="dxa"/>
            <w:vAlign w:val="center"/>
          </w:tcPr>
          <w:p w14:paraId="2FD93197" w14:textId="77777777" w:rsidR="00F50ADC" w:rsidRPr="00F400DE" w:rsidRDefault="00F50ADC" w:rsidP="001E12A7">
            <w:pPr>
              <w:spacing w:before="40" w:after="40"/>
              <w:jc w:val="center"/>
              <w:rPr>
                <w:color w:val="000000" w:themeColor="text1"/>
                <w:szCs w:val="24"/>
                <w:lang w:val="sr-Cyrl-RS"/>
              </w:rPr>
            </w:pPr>
            <w:r w:rsidRPr="00F400DE">
              <w:rPr>
                <w:color w:val="000000" w:themeColor="text1"/>
                <w:szCs w:val="24"/>
                <w:lang w:val="sr-Cyrl-RS"/>
              </w:rPr>
              <w:t>3</w:t>
            </w:r>
          </w:p>
        </w:tc>
        <w:tc>
          <w:tcPr>
            <w:tcW w:w="4594" w:type="dxa"/>
            <w:vAlign w:val="center"/>
          </w:tcPr>
          <w:p w14:paraId="3A503FD4" w14:textId="77777777" w:rsidR="00F50ADC" w:rsidRPr="00F400DE" w:rsidRDefault="00F50ADC" w:rsidP="001E12A7">
            <w:pPr>
              <w:spacing w:before="40" w:after="40"/>
              <w:jc w:val="left"/>
              <w:rPr>
                <w:color w:val="000000" w:themeColor="text1"/>
                <w:szCs w:val="24"/>
                <w:lang w:val="sr-Cyrl-RS"/>
              </w:rPr>
            </w:pPr>
            <w:r w:rsidRPr="00F400DE">
              <w:rPr>
                <w:color w:val="000000" w:themeColor="text1"/>
                <w:szCs w:val="24"/>
                <w:lang w:val="sr-Cyrl-RS"/>
              </w:rPr>
              <w:t>Бруто специфична потрошња (са потрошњом привреде и институција)</w:t>
            </w:r>
          </w:p>
        </w:tc>
        <w:tc>
          <w:tcPr>
            <w:tcW w:w="702" w:type="dxa"/>
            <w:vAlign w:val="center"/>
          </w:tcPr>
          <w:p w14:paraId="33AD76EB" w14:textId="77777777" w:rsidR="00F50ADC" w:rsidRPr="00F400DE" w:rsidRDefault="00F50ADC" w:rsidP="001E12A7">
            <w:pPr>
              <w:spacing w:before="40" w:after="40"/>
              <w:jc w:val="center"/>
              <w:rPr>
                <w:color w:val="000000" w:themeColor="text1"/>
                <w:szCs w:val="24"/>
                <w:lang w:val="sr-Cyrl-RS"/>
              </w:rPr>
            </w:pPr>
            <w:r w:rsidRPr="00F400DE">
              <w:rPr>
                <w:color w:val="000000" w:themeColor="text1"/>
                <w:szCs w:val="24"/>
                <w:lang w:val="sr-Cyrl-RS"/>
              </w:rPr>
              <w:t>180</w:t>
            </w:r>
          </w:p>
        </w:tc>
        <w:tc>
          <w:tcPr>
            <w:tcW w:w="692" w:type="dxa"/>
            <w:vAlign w:val="center"/>
          </w:tcPr>
          <w:p w14:paraId="20B7D31D" w14:textId="77777777" w:rsidR="00F50ADC" w:rsidRPr="00F400DE" w:rsidRDefault="00F50ADC" w:rsidP="001E12A7">
            <w:pPr>
              <w:spacing w:before="40" w:after="40"/>
              <w:jc w:val="center"/>
              <w:rPr>
                <w:color w:val="000000" w:themeColor="text1"/>
                <w:szCs w:val="24"/>
                <w:lang w:val="sr-Cyrl-RS"/>
              </w:rPr>
            </w:pPr>
            <w:r w:rsidRPr="00F400DE">
              <w:rPr>
                <w:color w:val="000000" w:themeColor="text1"/>
                <w:szCs w:val="24"/>
                <w:lang w:val="sr-Cyrl-RS"/>
              </w:rPr>
              <w:t>181</w:t>
            </w:r>
          </w:p>
        </w:tc>
        <w:tc>
          <w:tcPr>
            <w:tcW w:w="697" w:type="dxa"/>
            <w:vAlign w:val="center"/>
          </w:tcPr>
          <w:p w14:paraId="472ACCC9" w14:textId="77777777" w:rsidR="00F50ADC" w:rsidRPr="00F400DE" w:rsidRDefault="00F50ADC" w:rsidP="001E12A7">
            <w:pPr>
              <w:spacing w:before="40" w:after="40"/>
              <w:jc w:val="center"/>
              <w:rPr>
                <w:color w:val="000000" w:themeColor="text1"/>
                <w:szCs w:val="24"/>
                <w:lang w:val="sr-Cyrl-RS"/>
              </w:rPr>
            </w:pPr>
            <w:r w:rsidRPr="00F400DE">
              <w:rPr>
                <w:color w:val="000000" w:themeColor="text1"/>
                <w:szCs w:val="24"/>
                <w:lang w:val="sr-Cyrl-RS"/>
              </w:rPr>
              <w:t>168</w:t>
            </w:r>
          </w:p>
        </w:tc>
        <w:tc>
          <w:tcPr>
            <w:tcW w:w="696" w:type="dxa"/>
            <w:vAlign w:val="center"/>
          </w:tcPr>
          <w:p w14:paraId="4FFF1F46" w14:textId="77777777" w:rsidR="00F50ADC" w:rsidRPr="00F400DE" w:rsidRDefault="00F50ADC" w:rsidP="001E12A7">
            <w:pPr>
              <w:spacing w:before="40" w:after="40"/>
              <w:jc w:val="center"/>
              <w:rPr>
                <w:color w:val="000000" w:themeColor="text1"/>
                <w:szCs w:val="24"/>
                <w:lang w:val="sr-Cyrl-RS"/>
              </w:rPr>
            </w:pPr>
            <w:r w:rsidRPr="00F400DE">
              <w:rPr>
                <w:color w:val="000000" w:themeColor="text1"/>
                <w:szCs w:val="24"/>
                <w:lang w:val="sr-Cyrl-RS"/>
              </w:rPr>
              <w:t>176</w:t>
            </w:r>
          </w:p>
        </w:tc>
      </w:tr>
      <w:tr w:rsidR="00F50ADC" w14:paraId="1C95E917" w14:textId="77777777" w:rsidTr="001E12A7">
        <w:trPr>
          <w:jc w:val="center"/>
        </w:trPr>
        <w:tc>
          <w:tcPr>
            <w:tcW w:w="704" w:type="dxa"/>
          </w:tcPr>
          <w:p w14:paraId="33E1D869" w14:textId="77777777" w:rsidR="00F50ADC" w:rsidRPr="00F400DE" w:rsidRDefault="00F50ADC" w:rsidP="001E12A7">
            <w:pPr>
              <w:spacing w:before="40" w:after="40"/>
              <w:jc w:val="center"/>
              <w:rPr>
                <w:color w:val="000000" w:themeColor="text1"/>
                <w:szCs w:val="24"/>
                <w:lang w:val="sr-Cyrl-RS"/>
              </w:rPr>
            </w:pPr>
            <w:r w:rsidRPr="00F400DE">
              <w:rPr>
                <w:color w:val="000000" w:themeColor="text1"/>
                <w:szCs w:val="24"/>
                <w:lang w:val="sr-Cyrl-RS"/>
              </w:rPr>
              <w:t>4</w:t>
            </w:r>
          </w:p>
        </w:tc>
        <w:tc>
          <w:tcPr>
            <w:tcW w:w="4594" w:type="dxa"/>
            <w:vAlign w:val="center"/>
          </w:tcPr>
          <w:p w14:paraId="7A381014" w14:textId="77777777" w:rsidR="00F50ADC" w:rsidRPr="00F400DE" w:rsidRDefault="00F50ADC" w:rsidP="001E12A7">
            <w:pPr>
              <w:spacing w:before="40" w:after="40"/>
              <w:jc w:val="left"/>
              <w:rPr>
                <w:color w:val="000000" w:themeColor="text1"/>
                <w:szCs w:val="24"/>
                <w:lang w:val="sr-Cyrl-RS"/>
              </w:rPr>
            </w:pPr>
            <w:r w:rsidRPr="00F400DE">
              <w:rPr>
                <w:color w:val="000000" w:themeColor="text1"/>
                <w:szCs w:val="24"/>
                <w:lang w:val="sr-Cyrl-RS"/>
              </w:rPr>
              <w:t>Укупни губици воде</w:t>
            </w:r>
          </w:p>
        </w:tc>
        <w:tc>
          <w:tcPr>
            <w:tcW w:w="702" w:type="dxa"/>
            <w:vAlign w:val="center"/>
          </w:tcPr>
          <w:p w14:paraId="53CDCA99" w14:textId="77777777" w:rsidR="00F50ADC" w:rsidRPr="00F400DE" w:rsidRDefault="00F50ADC" w:rsidP="001E12A7">
            <w:pPr>
              <w:spacing w:before="40" w:after="40"/>
              <w:jc w:val="center"/>
              <w:rPr>
                <w:color w:val="000000" w:themeColor="text1"/>
                <w:szCs w:val="24"/>
              </w:rPr>
            </w:pPr>
            <w:r w:rsidRPr="00F400DE">
              <w:rPr>
                <w:color w:val="000000" w:themeColor="text1"/>
                <w:szCs w:val="24"/>
              </w:rPr>
              <w:t>110</w:t>
            </w:r>
          </w:p>
        </w:tc>
        <w:tc>
          <w:tcPr>
            <w:tcW w:w="692" w:type="dxa"/>
            <w:vAlign w:val="center"/>
          </w:tcPr>
          <w:p w14:paraId="18E228D3" w14:textId="77777777" w:rsidR="00F50ADC" w:rsidRPr="00F400DE" w:rsidRDefault="00F50ADC" w:rsidP="001E12A7">
            <w:pPr>
              <w:spacing w:before="40" w:after="40"/>
              <w:jc w:val="center"/>
              <w:rPr>
                <w:color w:val="000000" w:themeColor="text1"/>
                <w:szCs w:val="24"/>
                <w:lang w:val="sr-Cyrl-RS"/>
              </w:rPr>
            </w:pPr>
            <w:r w:rsidRPr="00F400DE">
              <w:rPr>
                <w:color w:val="000000" w:themeColor="text1"/>
                <w:szCs w:val="24"/>
                <w:lang w:val="sr-Cyrl-RS"/>
              </w:rPr>
              <w:t>117</w:t>
            </w:r>
          </w:p>
        </w:tc>
        <w:tc>
          <w:tcPr>
            <w:tcW w:w="697" w:type="dxa"/>
            <w:vAlign w:val="center"/>
          </w:tcPr>
          <w:p w14:paraId="3744E6F1" w14:textId="77777777" w:rsidR="00F50ADC" w:rsidRPr="00F400DE" w:rsidRDefault="00F50ADC" w:rsidP="001E12A7">
            <w:pPr>
              <w:spacing w:before="40" w:after="40"/>
              <w:jc w:val="center"/>
              <w:rPr>
                <w:color w:val="000000" w:themeColor="text1"/>
                <w:szCs w:val="24"/>
                <w:lang w:val="sr-Cyrl-RS"/>
              </w:rPr>
            </w:pPr>
            <w:r w:rsidRPr="00F400DE">
              <w:rPr>
                <w:color w:val="000000" w:themeColor="text1"/>
                <w:szCs w:val="24"/>
                <w:lang w:val="sr-Cyrl-RS"/>
              </w:rPr>
              <w:t>116</w:t>
            </w:r>
          </w:p>
        </w:tc>
        <w:tc>
          <w:tcPr>
            <w:tcW w:w="696" w:type="dxa"/>
            <w:vAlign w:val="center"/>
          </w:tcPr>
          <w:p w14:paraId="695C7F8B" w14:textId="77777777" w:rsidR="00F50ADC" w:rsidRPr="00F400DE" w:rsidRDefault="00F50ADC" w:rsidP="001E12A7">
            <w:pPr>
              <w:spacing w:before="40" w:after="40"/>
              <w:jc w:val="center"/>
              <w:rPr>
                <w:color w:val="000000" w:themeColor="text1"/>
                <w:szCs w:val="24"/>
                <w:lang w:val="sr-Cyrl-RS"/>
              </w:rPr>
            </w:pPr>
            <w:r w:rsidRPr="00F400DE">
              <w:rPr>
                <w:color w:val="000000" w:themeColor="text1"/>
                <w:szCs w:val="24"/>
                <w:lang w:val="sr-Cyrl-RS"/>
              </w:rPr>
              <w:t>121</w:t>
            </w:r>
          </w:p>
        </w:tc>
      </w:tr>
      <w:tr w:rsidR="00F50ADC" w14:paraId="513D0415" w14:textId="77777777" w:rsidTr="001E12A7">
        <w:trPr>
          <w:jc w:val="center"/>
        </w:trPr>
        <w:tc>
          <w:tcPr>
            <w:tcW w:w="704" w:type="dxa"/>
          </w:tcPr>
          <w:p w14:paraId="3E1BD8EB" w14:textId="77777777" w:rsidR="00F50ADC" w:rsidRPr="00F400DE" w:rsidRDefault="00F50ADC" w:rsidP="001E12A7">
            <w:pPr>
              <w:spacing w:before="40" w:after="40"/>
              <w:jc w:val="center"/>
              <w:rPr>
                <w:color w:val="000000" w:themeColor="text1"/>
                <w:szCs w:val="24"/>
                <w:lang w:val="sr-Cyrl-RS"/>
              </w:rPr>
            </w:pPr>
            <w:r w:rsidRPr="00F400DE">
              <w:rPr>
                <w:color w:val="000000" w:themeColor="text1"/>
                <w:szCs w:val="24"/>
                <w:lang w:val="sr-Cyrl-RS"/>
              </w:rPr>
              <w:t>5</w:t>
            </w:r>
          </w:p>
        </w:tc>
        <w:tc>
          <w:tcPr>
            <w:tcW w:w="4594" w:type="dxa"/>
            <w:vAlign w:val="center"/>
          </w:tcPr>
          <w:p w14:paraId="4D5D86BD" w14:textId="77777777" w:rsidR="00F50ADC" w:rsidRPr="00F400DE" w:rsidRDefault="00F50ADC" w:rsidP="001E12A7">
            <w:pPr>
              <w:spacing w:before="40" w:after="40"/>
              <w:jc w:val="left"/>
              <w:rPr>
                <w:szCs w:val="24"/>
                <w:highlight w:val="yellow"/>
              </w:rPr>
            </w:pPr>
            <w:r w:rsidRPr="00F400DE">
              <w:rPr>
                <w:color w:val="000000" w:themeColor="text1"/>
                <w:szCs w:val="24"/>
                <w:lang w:val="sr-Cyrl-RS"/>
              </w:rPr>
              <w:t>Бруто специфична потрошња (са потрошњом привреде и институција и губицима)</w:t>
            </w:r>
          </w:p>
        </w:tc>
        <w:tc>
          <w:tcPr>
            <w:tcW w:w="702" w:type="dxa"/>
            <w:vAlign w:val="center"/>
          </w:tcPr>
          <w:p w14:paraId="1806D28F" w14:textId="77777777" w:rsidR="00F50ADC" w:rsidRPr="00F400DE" w:rsidRDefault="00F50ADC" w:rsidP="001E12A7">
            <w:pPr>
              <w:spacing w:before="40" w:after="40"/>
              <w:jc w:val="center"/>
              <w:rPr>
                <w:color w:val="000000" w:themeColor="text1"/>
                <w:szCs w:val="24"/>
                <w:lang w:val="sr-Cyrl-RS"/>
              </w:rPr>
            </w:pPr>
            <w:r w:rsidRPr="00F400DE">
              <w:rPr>
                <w:color w:val="000000" w:themeColor="text1"/>
                <w:szCs w:val="24"/>
                <w:lang w:val="sr-Cyrl-RS"/>
              </w:rPr>
              <w:t>290</w:t>
            </w:r>
          </w:p>
        </w:tc>
        <w:tc>
          <w:tcPr>
            <w:tcW w:w="692" w:type="dxa"/>
            <w:vAlign w:val="center"/>
          </w:tcPr>
          <w:p w14:paraId="58C87FE1" w14:textId="77777777" w:rsidR="00F50ADC" w:rsidRPr="00F400DE" w:rsidRDefault="00F50ADC" w:rsidP="001E12A7">
            <w:pPr>
              <w:spacing w:before="40" w:after="40"/>
              <w:jc w:val="center"/>
              <w:rPr>
                <w:color w:val="000000" w:themeColor="text1"/>
                <w:szCs w:val="24"/>
                <w:lang w:val="sr-Cyrl-RS"/>
              </w:rPr>
            </w:pPr>
            <w:r w:rsidRPr="00F400DE">
              <w:rPr>
                <w:color w:val="000000" w:themeColor="text1"/>
                <w:szCs w:val="24"/>
                <w:lang w:val="sr-Cyrl-RS"/>
              </w:rPr>
              <w:t>298</w:t>
            </w:r>
          </w:p>
        </w:tc>
        <w:tc>
          <w:tcPr>
            <w:tcW w:w="697" w:type="dxa"/>
            <w:vAlign w:val="center"/>
          </w:tcPr>
          <w:p w14:paraId="1EDEC2F7" w14:textId="77777777" w:rsidR="00F50ADC" w:rsidRPr="00F400DE" w:rsidRDefault="00F50ADC" w:rsidP="001E12A7">
            <w:pPr>
              <w:spacing w:before="40" w:after="40"/>
              <w:jc w:val="center"/>
              <w:rPr>
                <w:color w:val="000000" w:themeColor="text1"/>
                <w:szCs w:val="24"/>
                <w:lang w:val="sr-Cyrl-RS"/>
              </w:rPr>
            </w:pPr>
            <w:r w:rsidRPr="00F400DE">
              <w:rPr>
                <w:color w:val="000000" w:themeColor="text1"/>
                <w:szCs w:val="24"/>
                <w:lang w:val="sr-Cyrl-RS"/>
              </w:rPr>
              <w:t>284</w:t>
            </w:r>
          </w:p>
        </w:tc>
        <w:tc>
          <w:tcPr>
            <w:tcW w:w="696" w:type="dxa"/>
            <w:vAlign w:val="center"/>
          </w:tcPr>
          <w:p w14:paraId="62EA4A9B" w14:textId="77777777" w:rsidR="00F50ADC" w:rsidRPr="00F400DE" w:rsidRDefault="00F50ADC" w:rsidP="001E12A7">
            <w:pPr>
              <w:spacing w:before="40" w:after="40"/>
              <w:jc w:val="center"/>
              <w:rPr>
                <w:color w:val="000000" w:themeColor="text1"/>
                <w:szCs w:val="24"/>
                <w:lang w:val="sr-Cyrl-RS"/>
              </w:rPr>
            </w:pPr>
            <w:r w:rsidRPr="00F400DE">
              <w:rPr>
                <w:color w:val="000000" w:themeColor="text1"/>
                <w:szCs w:val="24"/>
                <w:lang w:val="sr-Cyrl-RS"/>
              </w:rPr>
              <w:t>297</w:t>
            </w:r>
          </w:p>
        </w:tc>
      </w:tr>
    </w:tbl>
    <w:p w14:paraId="1B70000F" w14:textId="77777777" w:rsidR="00F50ADC" w:rsidRDefault="00F50ADC" w:rsidP="00F50ADC">
      <w:pPr>
        <w:ind w:firstLine="720"/>
        <w:rPr>
          <w:color w:val="000000" w:themeColor="text1"/>
          <w:lang w:val="sr-Cyrl-RS"/>
        </w:rPr>
      </w:pPr>
    </w:p>
    <w:p w14:paraId="32BF085B" w14:textId="77777777" w:rsidR="00F50ADC" w:rsidRDefault="00F50ADC" w:rsidP="00F50ADC">
      <w:pPr>
        <w:pStyle w:val="Heading2"/>
      </w:pPr>
      <w:bookmarkStart w:id="7" w:name="_Toc533508743"/>
      <w:r>
        <w:t>Губитци воде</w:t>
      </w:r>
      <w:bookmarkEnd w:id="7"/>
    </w:p>
    <w:p w14:paraId="65B05AC8" w14:textId="77777777" w:rsidR="00F50ADC" w:rsidRDefault="00F50ADC">
      <w:pPr>
        <w:jc w:val="left"/>
        <w:rPr>
          <w:rFonts w:cs="Times New Roman"/>
          <w:szCs w:val="24"/>
          <w:lang w:val="sr-Cyrl-CS"/>
        </w:rPr>
      </w:pPr>
    </w:p>
    <w:p w14:paraId="39978EB0" w14:textId="77777777" w:rsidR="00F50ADC" w:rsidRDefault="00F50ADC" w:rsidP="00F50ADC">
      <w:pPr>
        <w:ind w:firstLine="720"/>
        <w:rPr>
          <w:color w:val="000000" w:themeColor="text1"/>
          <w:lang w:val="sr-Cyrl-RS"/>
        </w:rPr>
      </w:pPr>
      <w:r w:rsidRPr="00C15C98">
        <w:rPr>
          <w:color w:val="000000" w:themeColor="text1"/>
          <w:lang w:val="sr-Cyrl-RS"/>
        </w:rPr>
        <w:t>Уобичајен параметар за изражавање величине губитака воде је тзв.</w:t>
      </w:r>
      <w:r>
        <w:rPr>
          <w:color w:val="000000" w:themeColor="text1"/>
          <w:lang w:val="sr-Cyrl-RS"/>
        </w:rPr>
        <w:t xml:space="preserve"> „</w:t>
      </w:r>
      <w:r w:rsidRPr="00C15C98">
        <w:rPr>
          <w:color w:val="000000" w:themeColor="text1"/>
          <w:lang w:val="sr-Cyrl-RS"/>
        </w:rPr>
        <w:t>вода која не доноси приход</w:t>
      </w:r>
      <w:r>
        <w:rPr>
          <w:color w:val="000000" w:themeColor="text1"/>
          <w:lang w:val="sr-Cyrl-RS"/>
        </w:rPr>
        <w:t>“</w:t>
      </w:r>
      <w:r w:rsidRPr="00C15C98">
        <w:rPr>
          <w:color w:val="000000" w:themeColor="text1"/>
          <w:lang w:val="sr-Cyrl-RS"/>
        </w:rPr>
        <w:t xml:space="preserve"> (NRW – </w:t>
      </w:r>
      <w:r w:rsidRPr="00AC573E">
        <w:rPr>
          <w:color w:val="000000" w:themeColor="text1"/>
        </w:rPr>
        <w:t>Non-Revenue Water</w:t>
      </w:r>
      <w:r w:rsidRPr="00C15C98">
        <w:rPr>
          <w:color w:val="000000" w:themeColor="text1"/>
          <w:lang w:val="sr-Cyrl-RS"/>
        </w:rPr>
        <w:t>), која је индикатор свих врста губитака воде и у себи садржи све количине воде које нису фактурисане из било ког разлога (физички и комерцијални губици и вода испоручена без наплате). На нивоу републике он износи 2</w:t>
      </w:r>
      <w:r>
        <w:rPr>
          <w:color w:val="000000" w:themeColor="text1"/>
          <w:lang w:val="sr-Cyrl-RS"/>
        </w:rPr>
        <w:t>34</w:t>
      </w:r>
      <w:r w:rsidRPr="00C15C98">
        <w:rPr>
          <w:color w:val="000000" w:themeColor="text1"/>
          <w:lang w:val="sr-Cyrl-RS"/>
        </w:rPr>
        <w:t xml:space="preserve"> милиона m³ годишње</w:t>
      </w:r>
      <w:r>
        <w:rPr>
          <w:color w:val="000000" w:themeColor="text1"/>
          <w:lang w:val="sr-Cyrl-RS"/>
        </w:rPr>
        <w:t xml:space="preserve"> (РЗС)</w:t>
      </w:r>
      <w:r w:rsidRPr="00C15C98">
        <w:rPr>
          <w:color w:val="000000" w:themeColor="text1"/>
          <w:lang w:val="sr-Cyrl-RS"/>
        </w:rPr>
        <w:t xml:space="preserve">, или </w:t>
      </w:r>
      <w:r>
        <w:rPr>
          <w:color w:val="000000" w:themeColor="text1"/>
          <w:lang w:val="sr-Cyrl-RS"/>
        </w:rPr>
        <w:t>22,1</w:t>
      </w:r>
      <w:r w:rsidRPr="00C15C98">
        <w:rPr>
          <w:color w:val="000000" w:themeColor="text1"/>
          <w:lang w:val="sr-Cyrl-RS"/>
        </w:rPr>
        <w:t xml:space="preserve"> m³/km</w:t>
      </w:r>
      <w:r>
        <w:rPr>
          <w:color w:val="000000" w:themeColor="text1"/>
          <w:lang w:val="sr-Cyrl-RS"/>
        </w:rPr>
        <w:t xml:space="preserve"> дистрибутивне мреже </w:t>
      </w:r>
      <w:r w:rsidRPr="00C15C98">
        <w:rPr>
          <w:color w:val="000000" w:themeColor="text1"/>
          <w:lang w:val="sr-Cyrl-RS"/>
        </w:rPr>
        <w:t>/</w:t>
      </w:r>
      <w:r>
        <w:rPr>
          <w:color w:val="000000" w:themeColor="text1"/>
          <w:lang w:val="sr-Cyrl-RS"/>
        </w:rPr>
        <w:t>дан</w:t>
      </w:r>
      <w:r w:rsidRPr="00C15C98">
        <w:rPr>
          <w:color w:val="000000" w:themeColor="text1"/>
          <w:lang w:val="sr-Cyrl-RS"/>
        </w:rPr>
        <w:t xml:space="preserve">,. </w:t>
      </w:r>
    </w:p>
    <w:p w14:paraId="0649BC39" w14:textId="5D0BD2F9" w:rsidR="00F50ADC" w:rsidRPr="00C15C98" w:rsidRDefault="00F50ADC" w:rsidP="00F50ADC">
      <w:pPr>
        <w:ind w:firstLine="720"/>
        <w:rPr>
          <w:color w:val="000000" w:themeColor="text1"/>
          <w:lang w:val="sr-Cyrl-RS"/>
        </w:rPr>
      </w:pPr>
      <w:r>
        <w:rPr>
          <w:color w:val="000000" w:themeColor="text1"/>
          <w:lang w:val="sr-Cyrl-RS"/>
        </w:rPr>
        <w:t>К</w:t>
      </w:r>
      <w:r w:rsidRPr="00C15C98">
        <w:rPr>
          <w:color w:val="000000" w:themeColor="text1"/>
          <w:lang w:val="sr-Cyrl-RS"/>
        </w:rPr>
        <w:t xml:space="preserve">оличина </w:t>
      </w:r>
      <w:r w:rsidR="00F47818">
        <w:rPr>
          <w:color w:val="000000" w:themeColor="text1"/>
          <w:lang w:val="sr-Cyrl-CS"/>
        </w:rPr>
        <w:t>неприходоване воде</w:t>
      </w:r>
      <w:r w:rsidRPr="00C15C98">
        <w:rPr>
          <w:color w:val="000000" w:themeColor="text1"/>
          <w:lang w:val="sr-Cyrl-RS"/>
        </w:rPr>
        <w:t xml:space="preserve"> </w:t>
      </w:r>
      <w:r>
        <w:rPr>
          <w:color w:val="000000" w:themeColor="text1"/>
          <w:lang w:val="sr-Cyrl-RS"/>
        </w:rPr>
        <w:t>представља</w:t>
      </w:r>
      <w:r w:rsidRPr="00C15C98">
        <w:rPr>
          <w:color w:val="000000" w:themeColor="text1"/>
          <w:lang w:val="sr-Cyrl-RS"/>
        </w:rPr>
        <w:t xml:space="preserve"> око 41% </w:t>
      </w:r>
      <w:r>
        <w:rPr>
          <w:color w:val="000000" w:themeColor="text1"/>
          <w:lang w:val="sr-Cyrl-RS"/>
        </w:rPr>
        <w:t xml:space="preserve">укупно </w:t>
      </w:r>
      <w:r w:rsidRPr="00C15C98">
        <w:rPr>
          <w:color w:val="000000" w:themeColor="text1"/>
          <w:lang w:val="sr-Cyrl-RS"/>
        </w:rPr>
        <w:t xml:space="preserve">произведене воде или око 69% </w:t>
      </w:r>
      <w:r>
        <w:rPr>
          <w:color w:val="000000" w:themeColor="text1"/>
          <w:lang w:val="sr-Cyrl-RS"/>
        </w:rPr>
        <w:t>укупно продате (фактурисане)</w:t>
      </w:r>
      <w:r w:rsidRPr="00C15C98">
        <w:rPr>
          <w:color w:val="000000" w:themeColor="text1"/>
          <w:lang w:val="sr-Cyrl-RS"/>
        </w:rPr>
        <w:t xml:space="preserve"> воде</w:t>
      </w:r>
      <w:r>
        <w:rPr>
          <w:color w:val="000000" w:themeColor="text1"/>
          <w:lang w:val="sr-Cyrl-RS"/>
        </w:rPr>
        <w:t xml:space="preserve">. То је количина која је </w:t>
      </w:r>
      <w:r w:rsidRPr="00C15C98">
        <w:rPr>
          <w:color w:val="000000" w:themeColor="text1"/>
          <w:lang w:val="sr-Cyrl-RS"/>
        </w:rPr>
        <w:t>већа од укупно продате воде у Београду, Новом Саду; Нишу и Крагујевцу</w:t>
      </w:r>
      <w:r>
        <w:rPr>
          <w:color w:val="000000" w:themeColor="text1"/>
          <w:lang w:val="sr-Cyrl-RS"/>
        </w:rPr>
        <w:t xml:space="preserve"> (~170. милиона m³)</w:t>
      </w:r>
      <w:r w:rsidRPr="00C15C98">
        <w:rPr>
          <w:color w:val="000000" w:themeColor="text1"/>
          <w:lang w:val="sr-Cyrl-RS"/>
        </w:rPr>
        <w:t xml:space="preserve">.  </w:t>
      </w:r>
    </w:p>
    <w:p w14:paraId="55C698B8" w14:textId="6E7E91A0" w:rsidR="00F50ADC" w:rsidRPr="00C15C98" w:rsidRDefault="00F50ADC" w:rsidP="00F50ADC">
      <w:pPr>
        <w:ind w:firstLine="720"/>
        <w:rPr>
          <w:color w:val="000000" w:themeColor="text1"/>
          <w:lang w:val="sr-Cyrl-RS"/>
        </w:rPr>
      </w:pPr>
      <w:r w:rsidRPr="00C15C98">
        <w:rPr>
          <w:color w:val="000000" w:themeColor="text1"/>
          <w:lang w:val="sr-Cyrl-RS"/>
        </w:rPr>
        <w:t xml:space="preserve">Пажња која се поклања проблему </w:t>
      </w:r>
      <w:r w:rsidR="00F47818">
        <w:rPr>
          <w:color w:val="000000" w:themeColor="text1"/>
          <w:lang w:val="sr-Cyrl-RS"/>
        </w:rPr>
        <w:t>неприходоване воде</w:t>
      </w:r>
      <w:r w:rsidRPr="00C15C98">
        <w:rPr>
          <w:color w:val="000000" w:themeColor="text1"/>
          <w:lang w:val="sr-Cyrl-RS"/>
        </w:rPr>
        <w:t xml:space="preserve"> је различита од предузећа до предузећа и генерално недовољна, мада се ради о значајним количинама воде, за чије се добијање и коришћење улажу значајна кадровска, материјална и финансијска средства. </w:t>
      </w:r>
      <w:r>
        <w:rPr>
          <w:color w:val="000000" w:themeColor="text1"/>
          <w:lang w:val="sr-Cyrl-RS"/>
        </w:rPr>
        <w:t>Опрему за проналажење губитака воде и специјализоване тимове за рад са том опремом за смањење губитака воде има свега 38% предузећа. Праве специјализоване тимове који систематски и плански раде на смањењ</w:t>
      </w:r>
      <w:r w:rsidR="00F47818">
        <w:rPr>
          <w:color w:val="000000" w:themeColor="text1"/>
          <w:lang w:val="sr-Cyrl-RS"/>
        </w:rPr>
        <w:t>у</w:t>
      </w:r>
      <w:r>
        <w:rPr>
          <w:color w:val="000000" w:themeColor="text1"/>
          <w:lang w:val="sr-Cyrl-RS"/>
        </w:rPr>
        <w:t xml:space="preserve"> губитака нема нико или скоро нико.</w:t>
      </w:r>
    </w:p>
    <w:p w14:paraId="5828FD90" w14:textId="77777777" w:rsidR="00F50ADC" w:rsidRPr="00D47721" w:rsidRDefault="00F50ADC" w:rsidP="00F50ADC">
      <w:pPr>
        <w:ind w:firstLine="720"/>
        <w:rPr>
          <w:lang w:val="sr-Cyrl-RS"/>
        </w:rPr>
      </w:pPr>
      <w:r>
        <w:rPr>
          <w:color w:val="000000" w:themeColor="text1"/>
          <w:lang w:val="sr-Cyrl-RS"/>
        </w:rPr>
        <w:t xml:space="preserve">Поједини водоводи са ограниченим капацитетима изворишта почињу да посвећују више пажње смањењу губитака воде јер на околним извориштима више нема воде која се лако може довести у потрошњу. Поред тога, вода добијена смањењем губитака је око 15 пута јефтинија од ново доведене воде. </w:t>
      </w:r>
    </w:p>
    <w:p w14:paraId="37946DDB" w14:textId="77777777" w:rsidR="00F50ADC" w:rsidRDefault="00F50ADC">
      <w:pPr>
        <w:jc w:val="left"/>
        <w:rPr>
          <w:rFonts w:cs="Times New Roman"/>
          <w:szCs w:val="24"/>
        </w:rPr>
      </w:pPr>
    </w:p>
    <w:p w14:paraId="54473DA7" w14:textId="77777777" w:rsidR="00F50ADC" w:rsidRPr="00F50ADC" w:rsidRDefault="00F50ADC" w:rsidP="00F50ADC">
      <w:pPr>
        <w:pStyle w:val="Heading2"/>
      </w:pPr>
      <w:bookmarkStart w:id="8" w:name="_Toc533508744"/>
      <w:r>
        <w:lastRenderedPageBreak/>
        <w:t>Квалитет воде</w:t>
      </w:r>
      <w:bookmarkEnd w:id="8"/>
    </w:p>
    <w:p w14:paraId="4C151A5E" w14:textId="77777777" w:rsidR="00F50ADC" w:rsidRDefault="00F50ADC" w:rsidP="00F50ADC">
      <w:pPr>
        <w:ind w:firstLine="720"/>
        <w:rPr>
          <w:color w:val="000000" w:themeColor="text1"/>
          <w:lang w:val="sr-Cyrl-RS"/>
        </w:rPr>
      </w:pPr>
    </w:p>
    <w:p w14:paraId="60A154CC" w14:textId="77777777" w:rsidR="00F50ADC" w:rsidRDefault="00F50ADC" w:rsidP="00F50ADC">
      <w:pPr>
        <w:ind w:firstLine="720"/>
        <w:rPr>
          <w:color w:val="000000" w:themeColor="text1"/>
          <w:lang w:val="sr-Cyrl-RS"/>
        </w:rPr>
      </w:pPr>
      <w:r>
        <w:rPr>
          <w:color w:val="000000" w:themeColor="text1"/>
          <w:lang w:val="sr-Cyrl-RS"/>
        </w:rPr>
        <w:t>Извештај Института Батут о квалитету воде за пиће заснован је на основу контролисаних 154 јавна водовода градских насеља и 801 водовода сеоских насеља.</w:t>
      </w:r>
    </w:p>
    <w:p w14:paraId="283F0F58" w14:textId="77777777" w:rsidR="00F50ADC" w:rsidRDefault="00F50ADC" w:rsidP="00F50ADC">
      <w:pPr>
        <w:ind w:firstLine="720"/>
      </w:pPr>
      <w:r>
        <w:rPr>
          <w:color w:val="000000" w:themeColor="text1"/>
          <w:lang w:val="sr-Cyrl-RS"/>
        </w:rPr>
        <w:t>Укупно има 76 ј</w:t>
      </w:r>
      <w:r w:rsidRPr="000E0A9A">
        <w:rPr>
          <w:color w:val="000000" w:themeColor="text1"/>
          <w:lang w:val="sr-Cyrl-RS"/>
        </w:rPr>
        <w:t>авни</w:t>
      </w:r>
      <w:r>
        <w:rPr>
          <w:color w:val="000000" w:themeColor="text1"/>
          <w:lang w:val="sr-Cyrl-RS"/>
        </w:rPr>
        <w:t>х</w:t>
      </w:r>
      <w:r w:rsidRPr="000E0A9A">
        <w:rPr>
          <w:color w:val="000000" w:themeColor="text1"/>
          <w:lang w:val="sr-Cyrl-RS"/>
        </w:rPr>
        <w:t xml:space="preserve"> водовод</w:t>
      </w:r>
      <w:r>
        <w:rPr>
          <w:color w:val="000000" w:themeColor="text1"/>
          <w:lang w:val="sr-Cyrl-RS"/>
        </w:rPr>
        <w:t>а</w:t>
      </w:r>
      <w:r w:rsidRPr="000E0A9A">
        <w:rPr>
          <w:color w:val="000000" w:themeColor="text1"/>
          <w:lang w:val="sr-Cyrl-RS"/>
        </w:rPr>
        <w:t xml:space="preserve"> и водни</w:t>
      </w:r>
      <w:r>
        <w:rPr>
          <w:color w:val="000000" w:themeColor="text1"/>
          <w:lang w:val="sr-Cyrl-RS"/>
        </w:rPr>
        <w:t>х</w:t>
      </w:r>
      <w:r w:rsidRPr="000E0A9A">
        <w:rPr>
          <w:color w:val="000000" w:themeColor="text1"/>
          <w:lang w:val="sr-Cyrl-RS"/>
        </w:rPr>
        <w:t xml:space="preserve"> објект</w:t>
      </w:r>
      <w:r>
        <w:rPr>
          <w:color w:val="000000" w:themeColor="text1"/>
          <w:lang w:val="sr-Cyrl-RS"/>
        </w:rPr>
        <w:t>ата</w:t>
      </w:r>
      <w:r w:rsidRPr="000E0A9A">
        <w:rPr>
          <w:color w:val="000000" w:themeColor="text1"/>
          <w:lang w:val="sr-Cyrl-RS"/>
        </w:rPr>
        <w:t xml:space="preserve"> са задовољавај</w:t>
      </w:r>
      <w:r>
        <w:rPr>
          <w:color w:val="000000" w:themeColor="text1"/>
          <w:lang w:val="sr-Cyrl-RS"/>
        </w:rPr>
        <w:t xml:space="preserve">ућим квалитетом воде за пиће. Само </w:t>
      </w:r>
      <w:r w:rsidRPr="000E0A9A">
        <w:t>са физичко-хемијском неисправношћу воде за пиће</w:t>
      </w:r>
      <w:r>
        <w:rPr>
          <w:lang w:val="sr-Cyrl-CS"/>
        </w:rPr>
        <w:t xml:space="preserve"> има 12 ј</w:t>
      </w:r>
      <w:r>
        <w:rPr>
          <w:color w:val="000000" w:themeColor="text1"/>
          <w:lang w:val="sr-Cyrl-RS"/>
        </w:rPr>
        <w:t xml:space="preserve">авних </w:t>
      </w:r>
      <w:r w:rsidRPr="000E0A9A">
        <w:rPr>
          <w:color w:val="000000" w:themeColor="text1"/>
          <w:lang w:val="sr-Cyrl-RS"/>
        </w:rPr>
        <w:t>водовод</w:t>
      </w:r>
      <w:r>
        <w:rPr>
          <w:color w:val="000000" w:themeColor="text1"/>
          <w:lang w:val="sr-Cyrl-RS"/>
        </w:rPr>
        <w:t>а</w:t>
      </w:r>
      <w:r w:rsidRPr="000E0A9A">
        <w:rPr>
          <w:color w:val="000000" w:themeColor="text1"/>
          <w:lang w:val="sr-Cyrl-RS"/>
        </w:rPr>
        <w:t xml:space="preserve"> и водни</w:t>
      </w:r>
      <w:r>
        <w:rPr>
          <w:color w:val="000000" w:themeColor="text1"/>
          <w:lang w:val="sr-Cyrl-RS"/>
        </w:rPr>
        <w:t>х</w:t>
      </w:r>
      <w:r w:rsidRPr="000E0A9A">
        <w:rPr>
          <w:color w:val="000000" w:themeColor="text1"/>
          <w:lang w:val="sr-Cyrl-RS"/>
        </w:rPr>
        <w:t xml:space="preserve"> објект</w:t>
      </w:r>
      <w:r>
        <w:rPr>
          <w:color w:val="000000" w:themeColor="text1"/>
          <w:lang w:val="sr-Cyrl-RS"/>
        </w:rPr>
        <w:t>ата</w:t>
      </w:r>
      <w:r w:rsidRPr="000E0A9A">
        <w:rPr>
          <w:color w:val="000000" w:themeColor="text1"/>
          <w:lang w:val="sr-Cyrl-RS"/>
        </w:rPr>
        <w:t xml:space="preserve"> са незадовољав</w:t>
      </w:r>
      <w:r>
        <w:rPr>
          <w:color w:val="000000" w:themeColor="text1"/>
          <w:lang w:val="sr-Cyrl-RS"/>
        </w:rPr>
        <w:t xml:space="preserve">ајућим квалитетом воде за пиће и 35 </w:t>
      </w:r>
      <w:r w:rsidRPr="000E0A9A">
        <w:t>само са микро-биолошком неисправношћу воде за пиће</w:t>
      </w:r>
      <w:r>
        <w:rPr>
          <w:lang w:val="sr-Cyrl-CS"/>
        </w:rPr>
        <w:t xml:space="preserve"> док </w:t>
      </w:r>
      <w:r w:rsidRPr="001424E2">
        <w:t xml:space="preserve"> </w:t>
      </w:r>
      <w:r w:rsidRPr="000E0A9A">
        <w:t>са „удруже</w:t>
      </w:r>
      <w:r>
        <w:t>ном“ неисправношћу воде за пиће има</w:t>
      </w:r>
      <w:r w:rsidRPr="000E0A9A">
        <w:t xml:space="preserve"> 21</w:t>
      </w:r>
      <w:r>
        <w:rPr>
          <w:lang w:val="sr-Cyrl-CS"/>
        </w:rPr>
        <w:t xml:space="preserve"> јавни водовод и водни објекат</w:t>
      </w:r>
      <w:r w:rsidRPr="000E0A9A">
        <w:t>.</w:t>
      </w:r>
    </w:p>
    <w:p w14:paraId="163C78C4" w14:textId="77777777" w:rsidR="00F50ADC" w:rsidRDefault="00F50ADC">
      <w:pPr>
        <w:jc w:val="left"/>
        <w:rPr>
          <w:rFonts w:cs="Times New Roman"/>
          <w:szCs w:val="24"/>
        </w:rPr>
      </w:pPr>
    </w:p>
    <w:p w14:paraId="28F1A9DB" w14:textId="77777777" w:rsidR="00F50ADC" w:rsidRDefault="00F50ADC" w:rsidP="00F50ADC">
      <w:pPr>
        <w:pStyle w:val="Heading2"/>
      </w:pPr>
      <w:bookmarkStart w:id="9" w:name="_Toc533508745"/>
      <w:r>
        <w:t>Одвођење отпадних вода</w:t>
      </w:r>
      <w:bookmarkEnd w:id="9"/>
    </w:p>
    <w:p w14:paraId="5A0E084E" w14:textId="77777777" w:rsidR="00F50ADC" w:rsidRDefault="00F50ADC">
      <w:pPr>
        <w:jc w:val="left"/>
        <w:rPr>
          <w:rFonts w:cs="Times New Roman"/>
          <w:szCs w:val="24"/>
          <w:lang w:val="sr-Cyrl-CS"/>
        </w:rPr>
      </w:pPr>
    </w:p>
    <w:p w14:paraId="676178B1" w14:textId="77777777" w:rsidR="00F50ADC" w:rsidRPr="00F47818" w:rsidRDefault="00F50ADC" w:rsidP="001051D4">
      <w:pPr>
        <w:pStyle w:val="a"/>
      </w:pPr>
      <w:r w:rsidRPr="00F47818">
        <w:t xml:space="preserve">У Републици постоји око 50 постројења за пречишћавање отпадне воде, од којих око 37 колико толико раде. Процена је да се коректно пречишћава свега око 27% отпадне воде. </w:t>
      </w:r>
    </w:p>
    <w:p w14:paraId="21600EC5" w14:textId="77777777" w:rsidR="00F50ADC" w:rsidRPr="00F47818" w:rsidRDefault="00F50ADC" w:rsidP="001051D4">
      <w:pPr>
        <w:pStyle w:val="a"/>
      </w:pPr>
      <w:r w:rsidRPr="00F47818">
        <w:t>Укупна дужина канализационих колектора је према РЗС око 16.740 километара (у нашем истраживању је дужина канализационих колектора отпадних вода око 10.600 км).</w:t>
      </w:r>
    </w:p>
    <w:p w14:paraId="7D2367B1" w14:textId="77777777" w:rsidR="00F50ADC" w:rsidRPr="00F47818" w:rsidRDefault="00F50ADC" w:rsidP="001051D4">
      <w:pPr>
        <w:pStyle w:val="a"/>
      </w:pPr>
      <w:r w:rsidRPr="00F47818">
        <w:t>На јавне системе за прикупљање, одвођење и пречишћавање отпадних вода прикључено  је око 4 милиона становника (57%), што говори да канализациони системи, а нарочито постројења за пречишћавање отпадне воде нису довољно развијени (извор: наша истраживања за 2017. и 2016. годину).</w:t>
      </w:r>
    </w:p>
    <w:p w14:paraId="524DE01E" w14:textId="77777777" w:rsidR="00F50ADC" w:rsidRPr="00F47818" w:rsidRDefault="00F50ADC" w:rsidP="001051D4">
      <w:pPr>
        <w:pStyle w:val="a"/>
      </w:pPr>
      <w:r w:rsidRPr="00F47818">
        <w:t>Потреба за реконструкцијама и технолошким унапређењима канализационих система је још израженија него код система за снабдевање водом.</w:t>
      </w:r>
    </w:p>
    <w:p w14:paraId="109BD19E" w14:textId="77777777" w:rsidR="00F50ADC" w:rsidRDefault="00F50ADC" w:rsidP="00F50ADC">
      <w:pPr>
        <w:ind w:firstLine="708"/>
        <w:rPr>
          <w:color w:val="000000" w:themeColor="text1"/>
          <w:lang w:val="sr-Cyrl-RS"/>
        </w:rPr>
      </w:pPr>
      <w:r w:rsidRPr="0051797D">
        <w:rPr>
          <w:color w:val="000000" w:themeColor="text1"/>
          <w:lang w:val="sr-Cyrl-RS"/>
        </w:rPr>
        <w:t xml:space="preserve">У наредном периоду треба очекивати повећање трошкова рада </w:t>
      </w:r>
      <w:r>
        <w:rPr>
          <w:color w:val="000000" w:themeColor="text1"/>
          <w:lang w:val="sr-Cyrl-RS"/>
        </w:rPr>
        <w:t xml:space="preserve">ових </w:t>
      </w:r>
      <w:r w:rsidRPr="0051797D">
        <w:rPr>
          <w:color w:val="000000" w:themeColor="text1"/>
          <w:lang w:val="sr-Cyrl-RS"/>
        </w:rPr>
        <w:t>комуналних предузећа, јер ће, током процеса придруживања EU, морати да се граде постројења за пречишћавање отпадних вода, која су скупи објекти са високим експлоатационим трошковима.</w:t>
      </w:r>
      <w:r>
        <w:rPr>
          <w:color w:val="000000" w:themeColor="text1"/>
          <w:lang w:val="sr-Cyrl-RS"/>
        </w:rPr>
        <w:t xml:space="preserve"> </w:t>
      </w:r>
    </w:p>
    <w:p w14:paraId="44C55165" w14:textId="06782A0D" w:rsidR="00F50ADC" w:rsidRPr="00E434A1" w:rsidRDefault="00F50ADC" w:rsidP="00F50ADC">
      <w:pPr>
        <w:ind w:firstLine="720"/>
        <w:rPr>
          <w:color w:val="000000" w:themeColor="text1"/>
          <w:lang w:val="sr-Latn-BA"/>
        </w:rPr>
      </w:pPr>
      <w:r>
        <w:rPr>
          <w:color w:val="000000" w:themeColor="text1"/>
          <w:lang w:val="sr-Cyrl-RS"/>
        </w:rPr>
        <w:t>Према подацима Републичке дирекције</w:t>
      </w:r>
      <w:r w:rsidR="000A3E07">
        <w:rPr>
          <w:color w:val="000000" w:themeColor="text1"/>
          <w:lang w:val="sr-Cyrl-RS"/>
        </w:rPr>
        <w:t xml:space="preserve"> за воде</w:t>
      </w:r>
      <w:r>
        <w:rPr>
          <w:color w:val="000000" w:themeColor="text1"/>
          <w:lang w:val="sr-Cyrl-RS"/>
        </w:rPr>
        <w:t xml:space="preserve"> из 2017. године, средства потребна за радове на атмосферској канализацији и каналисању и заштити вода у периоду до 2034. године износе око 9,3 милијарди EUR</w:t>
      </w:r>
      <w:r w:rsidR="00647B3B">
        <w:rPr>
          <w:color w:val="000000" w:themeColor="text1"/>
          <w:lang w:val="sr-Cyrl-RS"/>
        </w:rPr>
        <w:t xml:space="preserve"> (</w:t>
      </w:r>
      <w:r w:rsidR="000A3E07">
        <w:rPr>
          <w:color w:val="000000" w:themeColor="text1"/>
          <w:lang w:val="sr-Cyrl-RS"/>
        </w:rPr>
        <w:t>Стратегија управљања водама на територији Републике Србије до 2034. године)</w:t>
      </w:r>
      <w:r>
        <w:rPr>
          <w:color w:val="000000" w:themeColor="text1"/>
          <w:lang w:val="sr-Cyrl-RS"/>
        </w:rPr>
        <w:t>.</w:t>
      </w:r>
    </w:p>
    <w:p w14:paraId="60D075F8" w14:textId="77777777" w:rsidR="00F50ADC" w:rsidRDefault="00F50ADC">
      <w:pPr>
        <w:jc w:val="left"/>
        <w:rPr>
          <w:rFonts w:cs="Times New Roman"/>
          <w:szCs w:val="24"/>
        </w:rPr>
      </w:pPr>
    </w:p>
    <w:p w14:paraId="1D817A82" w14:textId="01ECBE16" w:rsidR="00D96718" w:rsidRPr="00F9798E" w:rsidRDefault="00D96718" w:rsidP="00F9798E">
      <w:pPr>
        <w:pStyle w:val="Heading2"/>
      </w:pPr>
      <w:bookmarkStart w:id="10" w:name="_Toc533508746"/>
      <w:r>
        <w:t>Биланс отпадних вода</w:t>
      </w:r>
      <w:bookmarkEnd w:id="10"/>
    </w:p>
    <w:p w14:paraId="0B458CEB" w14:textId="77777777" w:rsidR="00D96718" w:rsidRPr="0051797D" w:rsidRDefault="0055222B" w:rsidP="0055222B">
      <w:pPr>
        <w:pStyle w:val="a0"/>
      </w:pPr>
      <w:r>
        <w:rPr>
          <w:lang w:val="sr-Cyrl-CS"/>
        </w:rPr>
        <w:t xml:space="preserve"> </w:t>
      </w:r>
      <w:r w:rsidR="00912FB2">
        <w:rPr>
          <w:lang w:val="sr-Cyrl-CS"/>
        </w:rPr>
        <w:t xml:space="preserve">   </w:t>
      </w:r>
      <w:r w:rsidR="00D96718" w:rsidRPr="0051797D">
        <w:t xml:space="preserve">Табела </w:t>
      </w:r>
      <w:r>
        <w:rPr>
          <w:lang w:val="sr-Cyrl-CS"/>
        </w:rPr>
        <w:t>8</w:t>
      </w:r>
      <w:r w:rsidR="00D96718" w:rsidRPr="0051797D">
        <w:t xml:space="preserve">: </w:t>
      </w:r>
      <w:r w:rsidR="00D96718" w:rsidRPr="000411BB">
        <w:t>Биланс отпадне воде у републици (201</w:t>
      </w:r>
      <w:r w:rsidR="00D96718">
        <w:t>7</w:t>
      </w:r>
      <w:r w:rsidR="00D96718" w:rsidRPr="000411BB">
        <w:t>. година)</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1"/>
        <w:gridCol w:w="3260"/>
        <w:gridCol w:w="2421"/>
        <w:gridCol w:w="2257"/>
      </w:tblGrid>
      <w:tr w:rsidR="00D96718" w:rsidRPr="00862ED3" w14:paraId="1EACE58C" w14:textId="77777777" w:rsidTr="001E12A7">
        <w:trPr>
          <w:trHeight w:val="813"/>
          <w:jc w:val="center"/>
        </w:trPr>
        <w:tc>
          <w:tcPr>
            <w:tcW w:w="1271" w:type="dxa"/>
            <w:vMerge w:val="restart"/>
            <w:shd w:val="clear" w:color="auto" w:fill="DEEAF6" w:themeFill="accent1" w:themeFillTint="33"/>
            <w:tcMar>
              <w:top w:w="15" w:type="dxa"/>
              <w:left w:w="108" w:type="dxa"/>
              <w:bottom w:w="0" w:type="dxa"/>
              <w:right w:w="108" w:type="dxa"/>
            </w:tcMar>
            <w:vAlign w:val="center"/>
            <w:hideMark/>
          </w:tcPr>
          <w:p w14:paraId="063BD5FC" w14:textId="77777777" w:rsidR="00D96718" w:rsidRPr="00CC7336" w:rsidRDefault="00D96718" w:rsidP="001E12A7">
            <w:pPr>
              <w:pStyle w:val="a1"/>
              <w:jc w:val="center"/>
              <w:rPr>
                <w:color w:val="000000" w:themeColor="text1"/>
                <w:sz w:val="18"/>
                <w:szCs w:val="18"/>
              </w:rPr>
            </w:pPr>
            <w:bookmarkStart w:id="11" w:name="_Hlk507624518"/>
            <w:r w:rsidRPr="00CC7336">
              <w:rPr>
                <w:color w:val="000000" w:themeColor="text1"/>
                <w:sz w:val="18"/>
                <w:szCs w:val="18"/>
              </w:rPr>
              <w:t>Р. БРОЈ</w:t>
            </w:r>
          </w:p>
        </w:tc>
        <w:tc>
          <w:tcPr>
            <w:tcW w:w="3260" w:type="dxa"/>
            <w:vMerge w:val="restart"/>
            <w:shd w:val="clear" w:color="auto" w:fill="DEEAF6" w:themeFill="accent1" w:themeFillTint="33"/>
            <w:tcMar>
              <w:top w:w="15" w:type="dxa"/>
              <w:left w:w="108" w:type="dxa"/>
              <w:bottom w:w="0" w:type="dxa"/>
              <w:right w:w="108" w:type="dxa"/>
            </w:tcMar>
            <w:vAlign w:val="center"/>
            <w:hideMark/>
          </w:tcPr>
          <w:p w14:paraId="408CEA61" w14:textId="77777777" w:rsidR="00D96718" w:rsidRPr="00CC7336" w:rsidRDefault="00D96718" w:rsidP="001E12A7">
            <w:pPr>
              <w:pStyle w:val="a1"/>
              <w:jc w:val="center"/>
              <w:rPr>
                <w:color w:val="000000" w:themeColor="text1"/>
                <w:sz w:val="18"/>
                <w:szCs w:val="18"/>
              </w:rPr>
            </w:pPr>
            <w:r w:rsidRPr="00CC7336">
              <w:rPr>
                <w:color w:val="000000" w:themeColor="text1"/>
                <w:sz w:val="18"/>
                <w:szCs w:val="18"/>
              </w:rPr>
              <w:t>СТАВКА</w:t>
            </w:r>
          </w:p>
        </w:tc>
        <w:tc>
          <w:tcPr>
            <w:tcW w:w="2421" w:type="dxa"/>
            <w:shd w:val="clear" w:color="auto" w:fill="DEEAF6" w:themeFill="accent1" w:themeFillTint="33"/>
            <w:tcMar>
              <w:top w:w="15" w:type="dxa"/>
              <w:left w:w="108" w:type="dxa"/>
              <w:bottom w:w="0" w:type="dxa"/>
              <w:right w:w="108" w:type="dxa"/>
            </w:tcMar>
            <w:vAlign w:val="center"/>
          </w:tcPr>
          <w:p w14:paraId="7908702A" w14:textId="77777777" w:rsidR="00D96718" w:rsidRPr="00CC7336" w:rsidRDefault="00D96718" w:rsidP="001E12A7">
            <w:pPr>
              <w:pStyle w:val="a1"/>
              <w:ind w:right="83"/>
              <w:jc w:val="center"/>
              <w:rPr>
                <w:color w:val="000000" w:themeColor="text1"/>
                <w:sz w:val="18"/>
                <w:szCs w:val="18"/>
              </w:rPr>
            </w:pPr>
            <w:r w:rsidRPr="00CC7336">
              <w:rPr>
                <w:color w:val="000000" w:themeColor="text1"/>
                <w:sz w:val="18"/>
                <w:szCs w:val="18"/>
              </w:rPr>
              <w:t>РЕПУБЛИЧКИ ЗАВОД ЗА СТАТИСТИКУ</w:t>
            </w:r>
          </w:p>
        </w:tc>
        <w:tc>
          <w:tcPr>
            <w:tcW w:w="2257" w:type="dxa"/>
            <w:shd w:val="clear" w:color="auto" w:fill="DEEAF6" w:themeFill="accent1" w:themeFillTint="33"/>
            <w:vAlign w:val="center"/>
          </w:tcPr>
          <w:p w14:paraId="53C3EECC" w14:textId="77777777" w:rsidR="00D96718" w:rsidRPr="00CC7336" w:rsidRDefault="00D96718" w:rsidP="001E12A7">
            <w:pPr>
              <w:pStyle w:val="a1"/>
              <w:ind w:right="83"/>
              <w:jc w:val="center"/>
              <w:rPr>
                <w:color w:val="000000" w:themeColor="text1"/>
                <w:sz w:val="18"/>
                <w:szCs w:val="18"/>
              </w:rPr>
            </w:pPr>
            <w:r w:rsidRPr="00CC7336">
              <w:rPr>
                <w:color w:val="000000" w:themeColor="text1"/>
                <w:sz w:val="18"/>
                <w:szCs w:val="18"/>
              </w:rPr>
              <w:t>ОВО ИСТРАЖИВАЊЕ</w:t>
            </w:r>
          </w:p>
        </w:tc>
      </w:tr>
      <w:tr w:rsidR="00D96718" w:rsidRPr="00862ED3" w14:paraId="7869ECCB" w14:textId="77777777" w:rsidTr="001E12A7">
        <w:trPr>
          <w:trHeight w:val="20"/>
          <w:jc w:val="center"/>
        </w:trPr>
        <w:tc>
          <w:tcPr>
            <w:tcW w:w="1271" w:type="dxa"/>
            <w:vMerge/>
            <w:shd w:val="clear" w:color="auto" w:fill="DEEAF6" w:themeFill="accent1" w:themeFillTint="33"/>
            <w:tcMar>
              <w:top w:w="15" w:type="dxa"/>
              <w:left w:w="108" w:type="dxa"/>
              <w:bottom w:w="0" w:type="dxa"/>
              <w:right w:w="108" w:type="dxa"/>
            </w:tcMar>
            <w:vAlign w:val="center"/>
          </w:tcPr>
          <w:p w14:paraId="69EEF2BD" w14:textId="77777777" w:rsidR="00D96718" w:rsidRPr="00CC7336" w:rsidRDefault="00D96718" w:rsidP="001E12A7">
            <w:pPr>
              <w:spacing w:line="240" w:lineRule="auto"/>
              <w:contextualSpacing/>
              <w:jc w:val="center"/>
              <w:rPr>
                <w:color w:val="000000" w:themeColor="text1"/>
                <w:sz w:val="18"/>
                <w:szCs w:val="18"/>
                <w:lang w:val="sr-Cyrl-RS"/>
              </w:rPr>
            </w:pPr>
          </w:p>
        </w:tc>
        <w:tc>
          <w:tcPr>
            <w:tcW w:w="3260" w:type="dxa"/>
            <w:vMerge/>
            <w:shd w:val="clear" w:color="auto" w:fill="DEEAF6" w:themeFill="accent1" w:themeFillTint="33"/>
            <w:tcMar>
              <w:top w:w="15" w:type="dxa"/>
              <w:left w:w="108" w:type="dxa"/>
              <w:bottom w:w="0" w:type="dxa"/>
              <w:right w:w="108" w:type="dxa"/>
            </w:tcMar>
            <w:vAlign w:val="center"/>
          </w:tcPr>
          <w:p w14:paraId="0EE3366C" w14:textId="77777777" w:rsidR="00D96718" w:rsidRPr="00CC7336" w:rsidRDefault="00D96718" w:rsidP="001E12A7">
            <w:pPr>
              <w:spacing w:line="240" w:lineRule="auto"/>
              <w:contextualSpacing/>
              <w:jc w:val="center"/>
              <w:rPr>
                <w:color w:val="000000" w:themeColor="text1"/>
                <w:sz w:val="18"/>
                <w:szCs w:val="18"/>
                <w:lang w:val="sr-Cyrl-RS"/>
              </w:rPr>
            </w:pPr>
          </w:p>
        </w:tc>
        <w:tc>
          <w:tcPr>
            <w:tcW w:w="4678" w:type="dxa"/>
            <w:gridSpan w:val="2"/>
            <w:shd w:val="clear" w:color="auto" w:fill="DEEAF6" w:themeFill="accent1" w:themeFillTint="33"/>
            <w:tcMar>
              <w:top w:w="15" w:type="dxa"/>
              <w:left w:w="108" w:type="dxa"/>
              <w:bottom w:w="0" w:type="dxa"/>
              <w:right w:w="108" w:type="dxa"/>
            </w:tcMar>
            <w:vAlign w:val="center"/>
          </w:tcPr>
          <w:p w14:paraId="3DAB8714" w14:textId="77777777" w:rsidR="00D96718" w:rsidRPr="00CC7336" w:rsidRDefault="00D96718" w:rsidP="001E12A7">
            <w:pPr>
              <w:spacing w:line="240" w:lineRule="auto"/>
              <w:contextualSpacing/>
              <w:jc w:val="center"/>
              <w:rPr>
                <w:b/>
                <w:color w:val="000000" w:themeColor="text1"/>
                <w:sz w:val="18"/>
                <w:szCs w:val="18"/>
                <w:lang w:val="sr-Cyrl-RS"/>
              </w:rPr>
            </w:pPr>
            <w:r w:rsidRPr="00CC7336">
              <w:rPr>
                <w:b/>
                <w:color w:val="000000" w:themeColor="text1"/>
                <w:sz w:val="18"/>
                <w:szCs w:val="18"/>
                <w:lang w:val="sr-Cyrl-RS"/>
              </w:rPr>
              <w:t>МИЛИОНА M³</w:t>
            </w:r>
          </w:p>
        </w:tc>
      </w:tr>
      <w:tr w:rsidR="00D96718" w:rsidRPr="006564C8" w14:paraId="5530E78D" w14:textId="77777777" w:rsidTr="001E12A7">
        <w:trPr>
          <w:trHeight w:val="20"/>
          <w:jc w:val="center"/>
        </w:trPr>
        <w:tc>
          <w:tcPr>
            <w:tcW w:w="1271" w:type="dxa"/>
            <w:shd w:val="clear" w:color="auto" w:fill="auto"/>
            <w:tcMar>
              <w:top w:w="15" w:type="dxa"/>
              <w:left w:w="108" w:type="dxa"/>
              <w:bottom w:w="0" w:type="dxa"/>
              <w:right w:w="108" w:type="dxa"/>
            </w:tcMar>
            <w:vAlign w:val="center"/>
          </w:tcPr>
          <w:p w14:paraId="12AE227B" w14:textId="77777777" w:rsidR="00D96718" w:rsidRPr="006564C8" w:rsidRDefault="00D96718" w:rsidP="001E12A7">
            <w:pPr>
              <w:spacing w:after="0" w:line="240" w:lineRule="auto"/>
              <w:jc w:val="center"/>
              <w:rPr>
                <w:i/>
                <w:color w:val="000000" w:themeColor="text1"/>
                <w:sz w:val="12"/>
                <w:szCs w:val="12"/>
                <w:lang w:val="sr-Cyrl-RS"/>
              </w:rPr>
            </w:pPr>
            <w:r w:rsidRPr="006564C8">
              <w:rPr>
                <w:i/>
                <w:color w:val="000000" w:themeColor="text1"/>
                <w:sz w:val="12"/>
                <w:szCs w:val="12"/>
                <w:lang w:val="sr-Cyrl-RS"/>
              </w:rPr>
              <w:t>1</w:t>
            </w:r>
          </w:p>
        </w:tc>
        <w:tc>
          <w:tcPr>
            <w:tcW w:w="3260" w:type="dxa"/>
            <w:shd w:val="clear" w:color="auto" w:fill="auto"/>
            <w:tcMar>
              <w:top w:w="15" w:type="dxa"/>
              <w:left w:w="108" w:type="dxa"/>
              <w:bottom w:w="0" w:type="dxa"/>
              <w:right w:w="108" w:type="dxa"/>
            </w:tcMar>
            <w:vAlign w:val="center"/>
          </w:tcPr>
          <w:p w14:paraId="3D6D908A" w14:textId="77777777" w:rsidR="00D96718" w:rsidRPr="006564C8" w:rsidRDefault="00D96718" w:rsidP="001E12A7">
            <w:pPr>
              <w:spacing w:after="0" w:line="240" w:lineRule="auto"/>
              <w:jc w:val="center"/>
              <w:rPr>
                <w:i/>
                <w:color w:val="000000" w:themeColor="text1"/>
                <w:sz w:val="12"/>
                <w:szCs w:val="12"/>
                <w:lang w:val="sr-Cyrl-RS"/>
              </w:rPr>
            </w:pPr>
            <w:r w:rsidRPr="006564C8">
              <w:rPr>
                <w:i/>
                <w:color w:val="000000" w:themeColor="text1"/>
                <w:sz w:val="12"/>
                <w:szCs w:val="12"/>
                <w:lang w:val="sr-Cyrl-RS"/>
              </w:rPr>
              <w:t>2</w:t>
            </w:r>
          </w:p>
        </w:tc>
        <w:tc>
          <w:tcPr>
            <w:tcW w:w="2421" w:type="dxa"/>
            <w:shd w:val="clear" w:color="auto" w:fill="auto"/>
            <w:tcMar>
              <w:top w:w="15" w:type="dxa"/>
              <w:left w:w="108" w:type="dxa"/>
              <w:bottom w:w="0" w:type="dxa"/>
              <w:right w:w="108" w:type="dxa"/>
            </w:tcMar>
            <w:vAlign w:val="center"/>
          </w:tcPr>
          <w:p w14:paraId="2F4EDF64" w14:textId="77777777" w:rsidR="00D96718" w:rsidRPr="006564C8" w:rsidRDefault="00D96718" w:rsidP="001E12A7">
            <w:pPr>
              <w:spacing w:after="0" w:line="240" w:lineRule="auto"/>
              <w:jc w:val="center"/>
              <w:rPr>
                <w:i/>
                <w:color w:val="000000" w:themeColor="text1"/>
                <w:sz w:val="12"/>
                <w:szCs w:val="12"/>
                <w:lang w:val="sr-Cyrl-RS"/>
              </w:rPr>
            </w:pPr>
            <w:r w:rsidRPr="006564C8">
              <w:rPr>
                <w:i/>
                <w:color w:val="000000" w:themeColor="text1"/>
                <w:sz w:val="12"/>
                <w:szCs w:val="12"/>
                <w:lang w:val="sr-Cyrl-RS"/>
              </w:rPr>
              <w:t>3</w:t>
            </w:r>
          </w:p>
        </w:tc>
        <w:tc>
          <w:tcPr>
            <w:tcW w:w="2257" w:type="dxa"/>
            <w:vAlign w:val="center"/>
          </w:tcPr>
          <w:p w14:paraId="7FDCD052" w14:textId="77777777" w:rsidR="00D96718" w:rsidRPr="006564C8" w:rsidRDefault="00D96718" w:rsidP="001E12A7">
            <w:pPr>
              <w:spacing w:after="0" w:line="240" w:lineRule="auto"/>
              <w:jc w:val="center"/>
              <w:rPr>
                <w:i/>
                <w:color w:val="000000" w:themeColor="text1"/>
                <w:sz w:val="12"/>
                <w:szCs w:val="12"/>
                <w:lang w:val="sr-Cyrl-RS"/>
              </w:rPr>
            </w:pPr>
            <w:r w:rsidRPr="006564C8">
              <w:rPr>
                <w:i/>
                <w:color w:val="000000" w:themeColor="text1"/>
                <w:sz w:val="12"/>
                <w:szCs w:val="12"/>
                <w:lang w:val="sr-Cyrl-RS"/>
              </w:rPr>
              <w:t>4</w:t>
            </w:r>
          </w:p>
        </w:tc>
      </w:tr>
      <w:tr w:rsidR="00D96718" w:rsidRPr="00862ED3" w14:paraId="749D9B37" w14:textId="77777777" w:rsidTr="001E12A7">
        <w:trPr>
          <w:trHeight w:val="20"/>
          <w:jc w:val="center"/>
        </w:trPr>
        <w:tc>
          <w:tcPr>
            <w:tcW w:w="1271" w:type="dxa"/>
            <w:shd w:val="clear" w:color="auto" w:fill="auto"/>
            <w:tcMar>
              <w:top w:w="15" w:type="dxa"/>
              <w:left w:w="108" w:type="dxa"/>
              <w:bottom w:w="0" w:type="dxa"/>
              <w:right w:w="108" w:type="dxa"/>
            </w:tcMar>
            <w:vAlign w:val="center"/>
          </w:tcPr>
          <w:p w14:paraId="502FFF89" w14:textId="77777777" w:rsidR="00D96718" w:rsidRPr="00CC7336" w:rsidRDefault="00D96718" w:rsidP="001E12A7">
            <w:pPr>
              <w:spacing w:line="240" w:lineRule="auto"/>
              <w:contextualSpacing/>
              <w:jc w:val="center"/>
              <w:rPr>
                <w:color w:val="000000" w:themeColor="text1"/>
                <w:szCs w:val="24"/>
              </w:rPr>
            </w:pPr>
            <w:r w:rsidRPr="00CC7336">
              <w:rPr>
                <w:color w:val="000000" w:themeColor="text1"/>
                <w:szCs w:val="24"/>
                <w:lang w:val="sr-Cyrl-RS"/>
              </w:rPr>
              <w:t>1</w:t>
            </w:r>
            <w:r>
              <w:rPr>
                <w:color w:val="000000" w:themeColor="text1"/>
                <w:szCs w:val="24"/>
                <w:lang w:val="sr-Cyrl-RS"/>
              </w:rPr>
              <w:t>.</w:t>
            </w:r>
          </w:p>
        </w:tc>
        <w:tc>
          <w:tcPr>
            <w:tcW w:w="3260" w:type="dxa"/>
            <w:shd w:val="clear" w:color="auto" w:fill="auto"/>
            <w:tcMar>
              <w:top w:w="15" w:type="dxa"/>
              <w:left w:w="108" w:type="dxa"/>
              <w:bottom w:w="0" w:type="dxa"/>
              <w:right w:w="108" w:type="dxa"/>
            </w:tcMar>
            <w:vAlign w:val="center"/>
            <w:hideMark/>
          </w:tcPr>
          <w:p w14:paraId="5C6B1983" w14:textId="77777777" w:rsidR="00D96718" w:rsidRPr="00CC7336" w:rsidRDefault="00D96718" w:rsidP="001E12A7">
            <w:pPr>
              <w:spacing w:line="240" w:lineRule="auto"/>
              <w:contextualSpacing/>
              <w:jc w:val="left"/>
              <w:rPr>
                <w:color w:val="000000" w:themeColor="text1"/>
                <w:szCs w:val="24"/>
              </w:rPr>
            </w:pPr>
            <w:r w:rsidRPr="00CC7336">
              <w:rPr>
                <w:color w:val="000000" w:themeColor="text1"/>
                <w:szCs w:val="24"/>
                <w:lang w:val="sr-Cyrl-RS"/>
              </w:rPr>
              <w:t>Укупно прикупљена отпадна вода</w:t>
            </w:r>
          </w:p>
        </w:tc>
        <w:tc>
          <w:tcPr>
            <w:tcW w:w="2421" w:type="dxa"/>
            <w:shd w:val="clear" w:color="auto" w:fill="auto"/>
            <w:tcMar>
              <w:top w:w="15" w:type="dxa"/>
              <w:left w:w="108" w:type="dxa"/>
              <w:bottom w:w="0" w:type="dxa"/>
              <w:right w:w="108" w:type="dxa"/>
            </w:tcMar>
            <w:vAlign w:val="center"/>
          </w:tcPr>
          <w:p w14:paraId="13BEA244" w14:textId="6C7F8088" w:rsidR="00D96718" w:rsidRPr="00CC7336" w:rsidRDefault="00D96718" w:rsidP="00E47D0C">
            <w:pPr>
              <w:spacing w:line="240" w:lineRule="auto"/>
              <w:contextualSpacing/>
              <w:jc w:val="center"/>
              <w:rPr>
                <w:color w:val="000000" w:themeColor="text1"/>
                <w:szCs w:val="24"/>
                <w:lang w:val="sr-Cyrl-RS"/>
              </w:rPr>
            </w:pPr>
            <w:r w:rsidRPr="00CC7336">
              <w:rPr>
                <w:color w:val="000000" w:themeColor="text1"/>
                <w:szCs w:val="24"/>
                <w:lang w:val="sr-Cyrl-RS"/>
              </w:rPr>
              <w:t>4</w:t>
            </w:r>
            <w:r w:rsidR="00E47D0C">
              <w:rPr>
                <w:color w:val="000000" w:themeColor="text1"/>
                <w:szCs w:val="24"/>
                <w:lang w:val="sr-Cyrl-RS"/>
              </w:rPr>
              <w:t>09</w:t>
            </w:r>
            <w:r w:rsidRPr="00CC7336">
              <w:rPr>
                <w:color w:val="000000" w:themeColor="text1"/>
                <w:szCs w:val="24"/>
                <w:vertAlign w:val="superscript"/>
                <w:lang w:val="sr-Cyrl-RS"/>
              </w:rPr>
              <w:t>1)</w:t>
            </w:r>
          </w:p>
        </w:tc>
        <w:tc>
          <w:tcPr>
            <w:tcW w:w="2257" w:type="dxa"/>
            <w:vAlign w:val="center"/>
          </w:tcPr>
          <w:p w14:paraId="1363BEDB" w14:textId="77777777" w:rsidR="00D96718" w:rsidRPr="00CC7336" w:rsidRDefault="00D96718" w:rsidP="001E12A7">
            <w:pPr>
              <w:spacing w:line="240" w:lineRule="auto"/>
              <w:contextualSpacing/>
              <w:jc w:val="center"/>
              <w:rPr>
                <w:color w:val="000000" w:themeColor="text1"/>
                <w:szCs w:val="24"/>
                <w:lang w:val="sr-Cyrl-RS"/>
              </w:rPr>
            </w:pPr>
          </w:p>
        </w:tc>
      </w:tr>
      <w:tr w:rsidR="00D96718" w:rsidRPr="00862ED3" w14:paraId="6B4F5C9B" w14:textId="77777777" w:rsidTr="001E12A7">
        <w:trPr>
          <w:trHeight w:val="20"/>
          <w:jc w:val="center"/>
        </w:trPr>
        <w:tc>
          <w:tcPr>
            <w:tcW w:w="1271" w:type="dxa"/>
            <w:shd w:val="clear" w:color="auto" w:fill="auto"/>
            <w:tcMar>
              <w:top w:w="15" w:type="dxa"/>
              <w:left w:w="108" w:type="dxa"/>
              <w:bottom w:w="0" w:type="dxa"/>
              <w:right w:w="108" w:type="dxa"/>
            </w:tcMar>
            <w:vAlign w:val="center"/>
          </w:tcPr>
          <w:p w14:paraId="5D588E01" w14:textId="77777777" w:rsidR="00D96718" w:rsidRPr="00CC7336" w:rsidRDefault="00D96718" w:rsidP="001E12A7">
            <w:pPr>
              <w:spacing w:line="240" w:lineRule="auto"/>
              <w:contextualSpacing/>
              <w:jc w:val="center"/>
              <w:rPr>
                <w:color w:val="000000" w:themeColor="text1"/>
                <w:szCs w:val="24"/>
                <w:lang w:val="sr-Cyrl-RS"/>
              </w:rPr>
            </w:pPr>
            <w:r w:rsidRPr="00CC7336">
              <w:rPr>
                <w:color w:val="000000" w:themeColor="text1"/>
                <w:szCs w:val="24"/>
                <w:lang w:val="sr-Cyrl-RS"/>
              </w:rPr>
              <w:lastRenderedPageBreak/>
              <w:t>2</w:t>
            </w:r>
            <w:r>
              <w:rPr>
                <w:color w:val="000000" w:themeColor="text1"/>
                <w:szCs w:val="24"/>
                <w:lang w:val="sr-Cyrl-RS"/>
              </w:rPr>
              <w:t>.</w:t>
            </w:r>
          </w:p>
        </w:tc>
        <w:tc>
          <w:tcPr>
            <w:tcW w:w="3260" w:type="dxa"/>
            <w:shd w:val="clear" w:color="auto" w:fill="auto"/>
            <w:tcMar>
              <w:top w:w="15" w:type="dxa"/>
              <w:left w:w="108" w:type="dxa"/>
              <w:bottom w:w="0" w:type="dxa"/>
              <w:right w:w="108" w:type="dxa"/>
            </w:tcMar>
            <w:vAlign w:val="center"/>
          </w:tcPr>
          <w:p w14:paraId="294CB47A" w14:textId="77777777" w:rsidR="00D96718" w:rsidRPr="00CC7336" w:rsidRDefault="00D96718" w:rsidP="001E12A7">
            <w:pPr>
              <w:spacing w:line="240" w:lineRule="auto"/>
              <w:contextualSpacing/>
              <w:jc w:val="left"/>
              <w:rPr>
                <w:color w:val="000000" w:themeColor="text1"/>
                <w:szCs w:val="24"/>
                <w:lang w:val="sr-Cyrl-RS"/>
              </w:rPr>
            </w:pPr>
            <w:r w:rsidRPr="00CC7336">
              <w:rPr>
                <w:color w:val="000000" w:themeColor="text1"/>
                <w:szCs w:val="24"/>
                <w:lang w:val="sr-Cyrl-RS"/>
              </w:rPr>
              <w:t>Испуштена у јавну канализацију</w:t>
            </w:r>
          </w:p>
        </w:tc>
        <w:tc>
          <w:tcPr>
            <w:tcW w:w="2421" w:type="dxa"/>
            <w:shd w:val="clear" w:color="auto" w:fill="auto"/>
            <w:tcMar>
              <w:top w:w="15" w:type="dxa"/>
              <w:left w:w="108" w:type="dxa"/>
              <w:bottom w:w="0" w:type="dxa"/>
              <w:right w:w="108" w:type="dxa"/>
            </w:tcMar>
            <w:vAlign w:val="center"/>
          </w:tcPr>
          <w:p w14:paraId="7EB46650" w14:textId="77777777" w:rsidR="00D96718" w:rsidRPr="00CC7336" w:rsidRDefault="00D96718" w:rsidP="001E12A7">
            <w:pPr>
              <w:spacing w:line="240" w:lineRule="auto"/>
              <w:contextualSpacing/>
              <w:jc w:val="center"/>
              <w:rPr>
                <w:color w:val="000000" w:themeColor="text1"/>
                <w:szCs w:val="24"/>
                <w:lang w:val="sr-Cyrl-RS"/>
              </w:rPr>
            </w:pPr>
            <w:r w:rsidRPr="00CC7336">
              <w:rPr>
                <w:color w:val="000000" w:themeColor="text1"/>
                <w:szCs w:val="24"/>
                <w:lang w:val="sr-Cyrl-RS"/>
              </w:rPr>
              <w:t>294</w:t>
            </w:r>
            <w:r w:rsidRPr="00CC7336">
              <w:rPr>
                <w:color w:val="000000" w:themeColor="text1"/>
                <w:szCs w:val="24"/>
                <w:vertAlign w:val="superscript"/>
                <w:lang w:val="sr-Cyrl-RS"/>
              </w:rPr>
              <w:t>2)</w:t>
            </w:r>
          </w:p>
        </w:tc>
        <w:tc>
          <w:tcPr>
            <w:tcW w:w="2257" w:type="dxa"/>
            <w:vAlign w:val="center"/>
          </w:tcPr>
          <w:p w14:paraId="69C5FB87" w14:textId="77777777" w:rsidR="00D96718" w:rsidRPr="00CC7336" w:rsidRDefault="00D96718" w:rsidP="001E12A7">
            <w:pPr>
              <w:spacing w:line="240" w:lineRule="auto"/>
              <w:contextualSpacing/>
              <w:jc w:val="center"/>
              <w:rPr>
                <w:color w:val="000000" w:themeColor="text1"/>
                <w:szCs w:val="24"/>
                <w:lang w:val="sr-Cyrl-RS"/>
              </w:rPr>
            </w:pPr>
            <w:r w:rsidRPr="00CC7336">
              <w:rPr>
                <w:color w:val="000000" w:themeColor="text1"/>
                <w:szCs w:val="24"/>
                <w:lang w:val="sr-Cyrl-RS"/>
              </w:rPr>
              <w:t>263</w:t>
            </w:r>
          </w:p>
        </w:tc>
      </w:tr>
      <w:tr w:rsidR="00D96718" w:rsidRPr="00862ED3" w14:paraId="4506045B" w14:textId="77777777" w:rsidTr="001E12A7">
        <w:trPr>
          <w:trHeight w:val="20"/>
          <w:jc w:val="center"/>
        </w:trPr>
        <w:tc>
          <w:tcPr>
            <w:tcW w:w="1271" w:type="dxa"/>
            <w:shd w:val="clear" w:color="auto" w:fill="auto"/>
            <w:tcMar>
              <w:top w:w="15" w:type="dxa"/>
              <w:left w:w="108" w:type="dxa"/>
              <w:bottom w:w="0" w:type="dxa"/>
              <w:right w:w="108" w:type="dxa"/>
            </w:tcMar>
            <w:vAlign w:val="center"/>
          </w:tcPr>
          <w:p w14:paraId="5EA09C18" w14:textId="77777777" w:rsidR="00D96718" w:rsidRPr="00CC7336" w:rsidRDefault="00D96718" w:rsidP="001E12A7">
            <w:pPr>
              <w:spacing w:line="240" w:lineRule="auto"/>
              <w:contextualSpacing/>
              <w:jc w:val="center"/>
              <w:rPr>
                <w:color w:val="000000" w:themeColor="text1"/>
                <w:szCs w:val="24"/>
                <w:lang w:val="sr-Cyrl-RS"/>
              </w:rPr>
            </w:pPr>
            <w:r w:rsidRPr="00CC7336">
              <w:rPr>
                <w:color w:val="000000" w:themeColor="text1"/>
                <w:szCs w:val="24"/>
                <w:lang w:val="sr-Cyrl-RS"/>
              </w:rPr>
              <w:t>3</w:t>
            </w:r>
            <w:r>
              <w:rPr>
                <w:color w:val="000000" w:themeColor="text1"/>
                <w:szCs w:val="24"/>
                <w:lang w:val="sr-Cyrl-RS"/>
              </w:rPr>
              <w:t>.</w:t>
            </w:r>
          </w:p>
        </w:tc>
        <w:tc>
          <w:tcPr>
            <w:tcW w:w="3260" w:type="dxa"/>
            <w:shd w:val="clear" w:color="auto" w:fill="auto"/>
            <w:tcMar>
              <w:top w:w="15" w:type="dxa"/>
              <w:left w:w="108" w:type="dxa"/>
              <w:bottom w:w="0" w:type="dxa"/>
              <w:right w:w="108" w:type="dxa"/>
            </w:tcMar>
            <w:vAlign w:val="center"/>
          </w:tcPr>
          <w:p w14:paraId="5291333D" w14:textId="77777777" w:rsidR="00D96718" w:rsidRPr="00CC7336" w:rsidRDefault="00D96718" w:rsidP="001E12A7">
            <w:pPr>
              <w:spacing w:line="240" w:lineRule="auto"/>
              <w:contextualSpacing/>
              <w:jc w:val="left"/>
              <w:rPr>
                <w:color w:val="000000" w:themeColor="text1"/>
                <w:szCs w:val="24"/>
                <w:lang w:val="sr-Cyrl-RS"/>
              </w:rPr>
            </w:pPr>
            <w:r w:rsidRPr="00CC7336">
              <w:rPr>
                <w:color w:val="000000" w:themeColor="text1"/>
                <w:szCs w:val="24"/>
                <w:lang w:val="sr-Cyrl-RS"/>
              </w:rPr>
              <w:t>Испуштена у септичке јаме</w:t>
            </w:r>
          </w:p>
        </w:tc>
        <w:tc>
          <w:tcPr>
            <w:tcW w:w="2421" w:type="dxa"/>
            <w:shd w:val="clear" w:color="auto" w:fill="auto"/>
            <w:tcMar>
              <w:top w:w="15" w:type="dxa"/>
              <w:left w:w="108" w:type="dxa"/>
              <w:bottom w:w="0" w:type="dxa"/>
              <w:right w:w="108" w:type="dxa"/>
            </w:tcMar>
            <w:vAlign w:val="center"/>
          </w:tcPr>
          <w:p w14:paraId="276781EE" w14:textId="09B8B3E5" w:rsidR="00D96718" w:rsidRPr="00CC7336" w:rsidRDefault="00D96718" w:rsidP="00E47D0C">
            <w:pPr>
              <w:spacing w:line="240" w:lineRule="auto"/>
              <w:contextualSpacing/>
              <w:jc w:val="center"/>
              <w:rPr>
                <w:color w:val="000000" w:themeColor="text1"/>
                <w:szCs w:val="24"/>
                <w:lang w:val="sr-Cyrl-RS"/>
              </w:rPr>
            </w:pPr>
            <w:r w:rsidRPr="00CC7336">
              <w:rPr>
                <w:color w:val="000000" w:themeColor="text1"/>
                <w:szCs w:val="24"/>
                <w:lang w:val="sr-Cyrl-RS"/>
              </w:rPr>
              <w:t>11</w:t>
            </w:r>
            <w:r w:rsidR="00E47D0C">
              <w:rPr>
                <w:color w:val="000000" w:themeColor="text1"/>
                <w:szCs w:val="24"/>
                <w:lang w:val="sr-Cyrl-RS"/>
              </w:rPr>
              <w:t>5</w:t>
            </w:r>
            <w:r w:rsidRPr="00CC7336">
              <w:rPr>
                <w:color w:val="000000" w:themeColor="text1"/>
                <w:szCs w:val="24"/>
                <w:vertAlign w:val="superscript"/>
                <w:lang w:val="sr-Cyrl-RS"/>
              </w:rPr>
              <w:t>3)</w:t>
            </w:r>
          </w:p>
        </w:tc>
        <w:tc>
          <w:tcPr>
            <w:tcW w:w="2257" w:type="dxa"/>
            <w:vAlign w:val="center"/>
          </w:tcPr>
          <w:p w14:paraId="48F047F9" w14:textId="77777777" w:rsidR="00D96718" w:rsidRPr="00CC7336" w:rsidRDefault="00D96718" w:rsidP="001E12A7">
            <w:pPr>
              <w:spacing w:line="240" w:lineRule="auto"/>
              <w:contextualSpacing/>
              <w:jc w:val="center"/>
              <w:rPr>
                <w:color w:val="000000" w:themeColor="text1"/>
                <w:szCs w:val="24"/>
                <w:lang w:val="sr-Cyrl-RS"/>
              </w:rPr>
            </w:pPr>
          </w:p>
        </w:tc>
      </w:tr>
      <w:tr w:rsidR="00D96718" w:rsidRPr="00862ED3" w14:paraId="01F67B91" w14:textId="77777777" w:rsidTr="001E12A7">
        <w:trPr>
          <w:trHeight w:val="20"/>
          <w:jc w:val="center"/>
        </w:trPr>
        <w:tc>
          <w:tcPr>
            <w:tcW w:w="1271" w:type="dxa"/>
            <w:shd w:val="clear" w:color="auto" w:fill="auto"/>
            <w:tcMar>
              <w:top w:w="15" w:type="dxa"/>
              <w:left w:w="108" w:type="dxa"/>
              <w:bottom w:w="0" w:type="dxa"/>
              <w:right w:w="108" w:type="dxa"/>
            </w:tcMar>
            <w:vAlign w:val="center"/>
          </w:tcPr>
          <w:p w14:paraId="12E1FC4A" w14:textId="77777777" w:rsidR="00D96718" w:rsidRPr="00CC7336" w:rsidRDefault="00D96718" w:rsidP="001E12A7">
            <w:pPr>
              <w:spacing w:line="240" w:lineRule="auto"/>
              <w:contextualSpacing/>
              <w:jc w:val="center"/>
              <w:rPr>
                <w:color w:val="000000" w:themeColor="text1"/>
                <w:szCs w:val="24"/>
                <w:lang w:val="sr-Cyrl-RS"/>
              </w:rPr>
            </w:pPr>
            <w:r w:rsidRPr="00CC7336">
              <w:rPr>
                <w:color w:val="000000" w:themeColor="text1"/>
                <w:szCs w:val="24"/>
                <w:lang w:val="sr-Cyrl-RS"/>
              </w:rPr>
              <w:t>4</w:t>
            </w:r>
            <w:r>
              <w:rPr>
                <w:color w:val="000000" w:themeColor="text1"/>
                <w:szCs w:val="24"/>
                <w:lang w:val="sr-Cyrl-RS"/>
              </w:rPr>
              <w:t>.</w:t>
            </w:r>
          </w:p>
        </w:tc>
        <w:tc>
          <w:tcPr>
            <w:tcW w:w="3260" w:type="dxa"/>
            <w:shd w:val="clear" w:color="auto" w:fill="auto"/>
            <w:tcMar>
              <w:top w:w="15" w:type="dxa"/>
              <w:left w:w="108" w:type="dxa"/>
              <w:bottom w:w="0" w:type="dxa"/>
              <w:right w:w="108" w:type="dxa"/>
            </w:tcMar>
            <w:vAlign w:val="center"/>
          </w:tcPr>
          <w:p w14:paraId="02986593" w14:textId="77777777" w:rsidR="00D96718" w:rsidRPr="00CC7336" w:rsidRDefault="00D96718" w:rsidP="001E12A7">
            <w:pPr>
              <w:spacing w:line="240" w:lineRule="auto"/>
              <w:contextualSpacing/>
              <w:jc w:val="left"/>
              <w:rPr>
                <w:color w:val="000000" w:themeColor="text1"/>
                <w:szCs w:val="24"/>
                <w:lang w:val="sr-Cyrl-RS"/>
              </w:rPr>
            </w:pPr>
            <w:r w:rsidRPr="00CC7336">
              <w:rPr>
                <w:color w:val="000000" w:themeColor="text1"/>
                <w:szCs w:val="24"/>
                <w:lang w:val="sr-Cyrl-RS"/>
              </w:rPr>
              <w:t>Домаћинства</w:t>
            </w:r>
          </w:p>
        </w:tc>
        <w:tc>
          <w:tcPr>
            <w:tcW w:w="2421" w:type="dxa"/>
            <w:shd w:val="clear" w:color="auto" w:fill="auto"/>
            <w:tcMar>
              <w:top w:w="15" w:type="dxa"/>
              <w:left w:w="108" w:type="dxa"/>
              <w:bottom w:w="0" w:type="dxa"/>
              <w:right w:w="108" w:type="dxa"/>
            </w:tcMar>
            <w:vAlign w:val="center"/>
          </w:tcPr>
          <w:p w14:paraId="2B7D5ED8" w14:textId="77777777" w:rsidR="00D96718" w:rsidRPr="00CC7336" w:rsidRDefault="00D96718" w:rsidP="001E12A7">
            <w:pPr>
              <w:spacing w:line="240" w:lineRule="auto"/>
              <w:contextualSpacing/>
              <w:jc w:val="center"/>
              <w:rPr>
                <w:color w:val="000000" w:themeColor="text1"/>
                <w:szCs w:val="24"/>
                <w:lang w:val="sr-Cyrl-RS"/>
              </w:rPr>
            </w:pPr>
            <w:r w:rsidRPr="00CC7336">
              <w:rPr>
                <w:color w:val="000000" w:themeColor="text1"/>
                <w:szCs w:val="24"/>
                <w:lang w:val="sr-Cyrl-RS"/>
              </w:rPr>
              <w:t>216</w:t>
            </w:r>
            <w:r w:rsidRPr="00CC7336">
              <w:rPr>
                <w:color w:val="000000" w:themeColor="text1"/>
                <w:szCs w:val="24"/>
                <w:vertAlign w:val="superscript"/>
                <w:lang w:val="sr-Cyrl-RS"/>
              </w:rPr>
              <w:t>4)</w:t>
            </w:r>
          </w:p>
        </w:tc>
        <w:tc>
          <w:tcPr>
            <w:tcW w:w="2257" w:type="dxa"/>
            <w:vAlign w:val="center"/>
          </w:tcPr>
          <w:p w14:paraId="03AC3EEB" w14:textId="77777777" w:rsidR="00D96718" w:rsidRPr="00CC7336" w:rsidRDefault="00D96718" w:rsidP="001E12A7">
            <w:pPr>
              <w:spacing w:line="240" w:lineRule="auto"/>
              <w:contextualSpacing/>
              <w:jc w:val="center"/>
              <w:rPr>
                <w:color w:val="000000" w:themeColor="text1"/>
                <w:szCs w:val="24"/>
                <w:lang w:val="sr-Cyrl-RS"/>
              </w:rPr>
            </w:pPr>
            <w:r w:rsidRPr="00CC7336">
              <w:rPr>
                <w:color w:val="000000" w:themeColor="text1"/>
                <w:szCs w:val="24"/>
                <w:lang w:val="sr-Cyrl-RS"/>
              </w:rPr>
              <w:t>194</w:t>
            </w:r>
          </w:p>
        </w:tc>
      </w:tr>
      <w:tr w:rsidR="00D96718" w:rsidRPr="00862ED3" w14:paraId="25702608" w14:textId="77777777" w:rsidTr="001E12A7">
        <w:trPr>
          <w:trHeight w:val="20"/>
          <w:jc w:val="center"/>
        </w:trPr>
        <w:tc>
          <w:tcPr>
            <w:tcW w:w="1271" w:type="dxa"/>
            <w:shd w:val="clear" w:color="auto" w:fill="auto"/>
            <w:tcMar>
              <w:top w:w="15" w:type="dxa"/>
              <w:left w:w="108" w:type="dxa"/>
              <w:bottom w:w="0" w:type="dxa"/>
              <w:right w:w="108" w:type="dxa"/>
            </w:tcMar>
            <w:vAlign w:val="center"/>
          </w:tcPr>
          <w:p w14:paraId="67EF1402" w14:textId="77777777" w:rsidR="00D96718" w:rsidRPr="00CC7336" w:rsidRDefault="00D96718" w:rsidP="001E12A7">
            <w:pPr>
              <w:spacing w:line="240" w:lineRule="auto"/>
              <w:contextualSpacing/>
              <w:jc w:val="center"/>
              <w:rPr>
                <w:color w:val="000000" w:themeColor="text1"/>
                <w:szCs w:val="24"/>
                <w:lang w:val="sr-Cyrl-RS"/>
              </w:rPr>
            </w:pPr>
            <w:r w:rsidRPr="00CC7336">
              <w:rPr>
                <w:color w:val="000000" w:themeColor="text1"/>
                <w:szCs w:val="24"/>
                <w:lang w:val="sr-Cyrl-RS"/>
              </w:rPr>
              <w:t>5</w:t>
            </w:r>
            <w:r>
              <w:rPr>
                <w:color w:val="000000" w:themeColor="text1"/>
                <w:szCs w:val="24"/>
                <w:lang w:val="sr-Cyrl-RS"/>
              </w:rPr>
              <w:t>.</w:t>
            </w:r>
          </w:p>
        </w:tc>
        <w:tc>
          <w:tcPr>
            <w:tcW w:w="3260" w:type="dxa"/>
            <w:shd w:val="clear" w:color="auto" w:fill="auto"/>
            <w:tcMar>
              <w:top w:w="15" w:type="dxa"/>
              <w:left w:w="108" w:type="dxa"/>
              <w:bottom w:w="0" w:type="dxa"/>
              <w:right w:w="108" w:type="dxa"/>
            </w:tcMar>
            <w:vAlign w:val="center"/>
          </w:tcPr>
          <w:p w14:paraId="59DF829E" w14:textId="77777777" w:rsidR="00D96718" w:rsidRPr="00CC7336" w:rsidRDefault="00D96718" w:rsidP="001E12A7">
            <w:pPr>
              <w:spacing w:line="240" w:lineRule="auto"/>
              <w:contextualSpacing/>
              <w:jc w:val="left"/>
              <w:rPr>
                <w:color w:val="000000" w:themeColor="text1"/>
                <w:szCs w:val="24"/>
                <w:lang w:val="sr-Cyrl-RS"/>
              </w:rPr>
            </w:pPr>
            <w:r w:rsidRPr="00CC7336">
              <w:rPr>
                <w:color w:val="000000" w:themeColor="text1"/>
                <w:szCs w:val="24"/>
                <w:lang w:val="sr-Cyrl-RS"/>
              </w:rPr>
              <w:t>Индустрија и остали</w:t>
            </w:r>
          </w:p>
        </w:tc>
        <w:tc>
          <w:tcPr>
            <w:tcW w:w="2421" w:type="dxa"/>
            <w:shd w:val="clear" w:color="auto" w:fill="auto"/>
            <w:tcMar>
              <w:top w:w="15" w:type="dxa"/>
              <w:left w:w="108" w:type="dxa"/>
              <w:bottom w:w="0" w:type="dxa"/>
              <w:right w:w="108" w:type="dxa"/>
            </w:tcMar>
            <w:vAlign w:val="center"/>
          </w:tcPr>
          <w:p w14:paraId="6EA2DBD6" w14:textId="73916B1A" w:rsidR="00D96718" w:rsidRPr="00CC7336" w:rsidRDefault="00D96718" w:rsidP="00E47D0C">
            <w:pPr>
              <w:spacing w:line="240" w:lineRule="auto"/>
              <w:contextualSpacing/>
              <w:jc w:val="center"/>
              <w:rPr>
                <w:color w:val="000000" w:themeColor="text1"/>
                <w:szCs w:val="24"/>
                <w:lang w:val="sr-Cyrl-RS"/>
              </w:rPr>
            </w:pPr>
            <w:r w:rsidRPr="00CC7336">
              <w:rPr>
                <w:color w:val="000000" w:themeColor="text1"/>
                <w:szCs w:val="24"/>
                <w:lang w:val="sr-Cyrl-RS"/>
              </w:rPr>
              <w:t>7</w:t>
            </w:r>
            <w:r w:rsidR="00E47D0C">
              <w:rPr>
                <w:color w:val="000000" w:themeColor="text1"/>
                <w:szCs w:val="24"/>
                <w:lang w:val="sr-Cyrl-RS"/>
              </w:rPr>
              <w:t>7</w:t>
            </w:r>
            <w:r w:rsidRPr="00CC7336">
              <w:rPr>
                <w:color w:val="000000" w:themeColor="text1"/>
                <w:szCs w:val="24"/>
                <w:vertAlign w:val="superscript"/>
                <w:lang w:val="sr-Cyrl-RS"/>
              </w:rPr>
              <w:t>5)</w:t>
            </w:r>
          </w:p>
        </w:tc>
        <w:tc>
          <w:tcPr>
            <w:tcW w:w="2257" w:type="dxa"/>
            <w:vAlign w:val="center"/>
          </w:tcPr>
          <w:p w14:paraId="78D884EB" w14:textId="77777777" w:rsidR="00D96718" w:rsidRPr="00CC7336" w:rsidRDefault="00D96718" w:rsidP="001E12A7">
            <w:pPr>
              <w:spacing w:line="240" w:lineRule="auto"/>
              <w:contextualSpacing/>
              <w:jc w:val="center"/>
              <w:rPr>
                <w:color w:val="000000" w:themeColor="text1"/>
                <w:szCs w:val="24"/>
                <w:lang w:val="sr-Cyrl-RS"/>
              </w:rPr>
            </w:pPr>
            <w:r w:rsidRPr="00CC7336">
              <w:rPr>
                <w:color w:val="000000" w:themeColor="text1"/>
                <w:szCs w:val="24"/>
                <w:lang w:val="sr-Cyrl-RS"/>
              </w:rPr>
              <w:t>68</w:t>
            </w:r>
          </w:p>
        </w:tc>
      </w:tr>
      <w:tr w:rsidR="00D96718" w:rsidRPr="00862ED3" w14:paraId="702FC089" w14:textId="77777777" w:rsidTr="001E12A7">
        <w:trPr>
          <w:trHeight w:val="20"/>
          <w:jc w:val="center"/>
        </w:trPr>
        <w:tc>
          <w:tcPr>
            <w:tcW w:w="1271" w:type="dxa"/>
            <w:shd w:val="clear" w:color="auto" w:fill="auto"/>
            <w:tcMar>
              <w:top w:w="15" w:type="dxa"/>
              <w:left w:w="108" w:type="dxa"/>
              <w:bottom w:w="0" w:type="dxa"/>
              <w:right w:w="108" w:type="dxa"/>
            </w:tcMar>
            <w:vAlign w:val="center"/>
          </w:tcPr>
          <w:p w14:paraId="5A6FC1B8" w14:textId="77777777" w:rsidR="00D96718" w:rsidRPr="00CC7336" w:rsidRDefault="00D96718" w:rsidP="001E12A7">
            <w:pPr>
              <w:spacing w:line="240" w:lineRule="auto"/>
              <w:contextualSpacing/>
              <w:jc w:val="center"/>
              <w:rPr>
                <w:color w:val="000000" w:themeColor="text1"/>
                <w:szCs w:val="24"/>
                <w:lang w:val="sr-Cyrl-RS"/>
              </w:rPr>
            </w:pPr>
            <w:r w:rsidRPr="00CC7336">
              <w:rPr>
                <w:color w:val="000000" w:themeColor="text1"/>
                <w:szCs w:val="24"/>
                <w:lang w:val="sr-Cyrl-RS"/>
              </w:rPr>
              <w:t>6</w:t>
            </w:r>
            <w:r>
              <w:rPr>
                <w:color w:val="000000" w:themeColor="text1"/>
                <w:szCs w:val="24"/>
                <w:lang w:val="sr-Cyrl-RS"/>
              </w:rPr>
              <w:t>.</w:t>
            </w:r>
          </w:p>
        </w:tc>
        <w:tc>
          <w:tcPr>
            <w:tcW w:w="3260" w:type="dxa"/>
            <w:shd w:val="clear" w:color="auto" w:fill="auto"/>
            <w:tcMar>
              <w:top w:w="15" w:type="dxa"/>
              <w:left w:w="108" w:type="dxa"/>
              <w:bottom w:w="0" w:type="dxa"/>
              <w:right w:w="108" w:type="dxa"/>
            </w:tcMar>
            <w:vAlign w:val="center"/>
          </w:tcPr>
          <w:p w14:paraId="0C678E42" w14:textId="77777777" w:rsidR="00D96718" w:rsidRPr="00CC7336" w:rsidRDefault="00D96718" w:rsidP="001E12A7">
            <w:pPr>
              <w:spacing w:line="240" w:lineRule="auto"/>
              <w:contextualSpacing/>
              <w:jc w:val="left"/>
              <w:rPr>
                <w:color w:val="000000" w:themeColor="text1"/>
                <w:szCs w:val="24"/>
                <w:lang w:val="sr-Cyrl-RS"/>
              </w:rPr>
            </w:pPr>
            <w:r w:rsidRPr="00CC7336">
              <w:rPr>
                <w:color w:val="000000" w:themeColor="text1"/>
                <w:szCs w:val="24"/>
                <w:lang w:val="sr-Cyrl-RS"/>
              </w:rPr>
              <w:t>Само примарно пречишћавање</w:t>
            </w:r>
          </w:p>
        </w:tc>
        <w:tc>
          <w:tcPr>
            <w:tcW w:w="2421" w:type="dxa"/>
            <w:shd w:val="clear" w:color="auto" w:fill="auto"/>
            <w:tcMar>
              <w:top w:w="15" w:type="dxa"/>
              <w:left w:w="108" w:type="dxa"/>
              <w:bottom w:w="0" w:type="dxa"/>
              <w:right w:w="108" w:type="dxa"/>
            </w:tcMar>
            <w:vAlign w:val="center"/>
          </w:tcPr>
          <w:p w14:paraId="7BC9285B" w14:textId="77777777" w:rsidR="00D96718" w:rsidRPr="00CC7336" w:rsidRDefault="00D96718" w:rsidP="001E12A7">
            <w:pPr>
              <w:spacing w:line="240" w:lineRule="auto"/>
              <w:contextualSpacing/>
              <w:jc w:val="center"/>
              <w:rPr>
                <w:color w:val="000000" w:themeColor="text1"/>
                <w:szCs w:val="24"/>
                <w:lang w:val="sr-Cyrl-RS"/>
              </w:rPr>
            </w:pPr>
            <w:r w:rsidRPr="00CC7336">
              <w:rPr>
                <w:color w:val="000000" w:themeColor="text1"/>
                <w:szCs w:val="24"/>
                <w:lang w:val="sr-Cyrl-RS"/>
              </w:rPr>
              <w:t>5</w:t>
            </w:r>
          </w:p>
        </w:tc>
        <w:tc>
          <w:tcPr>
            <w:tcW w:w="2257" w:type="dxa"/>
            <w:vAlign w:val="center"/>
          </w:tcPr>
          <w:p w14:paraId="6F1E159B" w14:textId="77777777" w:rsidR="00D96718" w:rsidRPr="00CC7336" w:rsidRDefault="00D96718" w:rsidP="001E12A7">
            <w:pPr>
              <w:spacing w:line="240" w:lineRule="auto"/>
              <w:contextualSpacing/>
              <w:jc w:val="center"/>
              <w:rPr>
                <w:color w:val="000000" w:themeColor="text1"/>
                <w:szCs w:val="24"/>
                <w:lang w:val="sr-Cyrl-RS"/>
              </w:rPr>
            </w:pPr>
            <w:r w:rsidRPr="00CC7336">
              <w:rPr>
                <w:color w:val="000000" w:themeColor="text1"/>
                <w:szCs w:val="24"/>
                <w:lang w:val="sr-Cyrl-RS"/>
              </w:rPr>
              <w:t>33</w:t>
            </w:r>
          </w:p>
        </w:tc>
      </w:tr>
      <w:tr w:rsidR="00D96718" w:rsidRPr="00862ED3" w14:paraId="7D4DF36D" w14:textId="77777777" w:rsidTr="001E12A7">
        <w:trPr>
          <w:trHeight w:val="20"/>
          <w:jc w:val="center"/>
        </w:trPr>
        <w:tc>
          <w:tcPr>
            <w:tcW w:w="1271" w:type="dxa"/>
            <w:shd w:val="clear" w:color="auto" w:fill="auto"/>
            <w:tcMar>
              <w:top w:w="15" w:type="dxa"/>
              <w:left w:w="108" w:type="dxa"/>
              <w:bottom w:w="0" w:type="dxa"/>
              <w:right w:w="108" w:type="dxa"/>
            </w:tcMar>
            <w:vAlign w:val="center"/>
          </w:tcPr>
          <w:p w14:paraId="72FA30E4" w14:textId="77777777" w:rsidR="00D96718" w:rsidRPr="00CC7336" w:rsidRDefault="00D96718" w:rsidP="001E12A7">
            <w:pPr>
              <w:spacing w:line="240" w:lineRule="auto"/>
              <w:contextualSpacing/>
              <w:jc w:val="center"/>
              <w:rPr>
                <w:color w:val="000000" w:themeColor="text1"/>
                <w:szCs w:val="24"/>
                <w:lang w:val="sr-Cyrl-RS"/>
              </w:rPr>
            </w:pPr>
            <w:r w:rsidRPr="00CC7336">
              <w:rPr>
                <w:color w:val="000000" w:themeColor="text1"/>
                <w:szCs w:val="24"/>
                <w:lang w:val="sr-Cyrl-RS"/>
              </w:rPr>
              <w:t>7</w:t>
            </w:r>
            <w:r>
              <w:rPr>
                <w:color w:val="000000" w:themeColor="text1"/>
                <w:szCs w:val="24"/>
                <w:lang w:val="sr-Cyrl-RS"/>
              </w:rPr>
              <w:t>.</w:t>
            </w:r>
          </w:p>
        </w:tc>
        <w:tc>
          <w:tcPr>
            <w:tcW w:w="3260" w:type="dxa"/>
            <w:shd w:val="clear" w:color="auto" w:fill="auto"/>
            <w:tcMar>
              <w:top w:w="15" w:type="dxa"/>
              <w:left w:w="108" w:type="dxa"/>
              <w:bottom w:w="0" w:type="dxa"/>
              <w:right w:w="108" w:type="dxa"/>
            </w:tcMar>
            <w:vAlign w:val="center"/>
          </w:tcPr>
          <w:p w14:paraId="0332950A" w14:textId="77777777" w:rsidR="00D96718" w:rsidRPr="00CC7336" w:rsidRDefault="00D96718" w:rsidP="001E12A7">
            <w:pPr>
              <w:spacing w:line="240" w:lineRule="auto"/>
              <w:contextualSpacing/>
              <w:jc w:val="left"/>
              <w:rPr>
                <w:color w:val="000000" w:themeColor="text1"/>
                <w:szCs w:val="24"/>
                <w:lang w:val="sr-Cyrl-RS"/>
              </w:rPr>
            </w:pPr>
            <w:r w:rsidRPr="00CC7336">
              <w:rPr>
                <w:color w:val="000000" w:themeColor="text1"/>
                <w:szCs w:val="24"/>
                <w:lang w:val="sr-Cyrl-RS"/>
              </w:rPr>
              <w:t>Секундарно или боље</w:t>
            </w:r>
          </w:p>
        </w:tc>
        <w:tc>
          <w:tcPr>
            <w:tcW w:w="2421" w:type="dxa"/>
            <w:shd w:val="clear" w:color="auto" w:fill="auto"/>
            <w:tcMar>
              <w:top w:w="15" w:type="dxa"/>
              <w:left w:w="108" w:type="dxa"/>
              <w:bottom w:w="0" w:type="dxa"/>
              <w:right w:w="108" w:type="dxa"/>
            </w:tcMar>
            <w:vAlign w:val="center"/>
          </w:tcPr>
          <w:p w14:paraId="468C5E00" w14:textId="77777777" w:rsidR="00D96718" w:rsidRPr="00CC7336" w:rsidRDefault="00D96718" w:rsidP="001E12A7">
            <w:pPr>
              <w:spacing w:line="240" w:lineRule="auto"/>
              <w:contextualSpacing/>
              <w:jc w:val="center"/>
              <w:rPr>
                <w:color w:val="000000" w:themeColor="text1"/>
                <w:szCs w:val="24"/>
                <w:lang w:val="sr-Cyrl-RS"/>
              </w:rPr>
            </w:pPr>
            <w:r w:rsidRPr="00CC7336">
              <w:rPr>
                <w:color w:val="000000" w:themeColor="text1"/>
                <w:szCs w:val="24"/>
                <w:lang w:val="sr-Cyrl-RS"/>
              </w:rPr>
              <w:t>44</w:t>
            </w:r>
          </w:p>
        </w:tc>
        <w:tc>
          <w:tcPr>
            <w:tcW w:w="2257" w:type="dxa"/>
            <w:vAlign w:val="center"/>
          </w:tcPr>
          <w:p w14:paraId="11FEF6C7" w14:textId="77777777" w:rsidR="00D96718" w:rsidRPr="00CC7336" w:rsidRDefault="00D96718" w:rsidP="001E12A7">
            <w:pPr>
              <w:spacing w:line="240" w:lineRule="auto"/>
              <w:contextualSpacing/>
              <w:jc w:val="center"/>
              <w:rPr>
                <w:color w:val="000000" w:themeColor="text1"/>
                <w:szCs w:val="24"/>
                <w:lang w:val="sr-Cyrl-RS"/>
              </w:rPr>
            </w:pPr>
            <w:r w:rsidRPr="00CC7336">
              <w:rPr>
                <w:color w:val="000000" w:themeColor="text1"/>
                <w:szCs w:val="24"/>
                <w:lang w:val="sr-Cyrl-RS"/>
              </w:rPr>
              <w:t>39</w:t>
            </w:r>
          </w:p>
        </w:tc>
      </w:tr>
    </w:tb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3317"/>
      </w:tblGrid>
      <w:tr w:rsidR="00D96718" w14:paraId="05690E23" w14:textId="77777777" w:rsidTr="001E12A7">
        <w:trPr>
          <w:trHeight w:val="733"/>
          <w:jc w:val="center"/>
        </w:trPr>
        <w:tc>
          <w:tcPr>
            <w:tcW w:w="2835" w:type="dxa"/>
          </w:tcPr>
          <w:p w14:paraId="32809336" w14:textId="77777777" w:rsidR="00D96718" w:rsidRDefault="00D96718" w:rsidP="001E12A7">
            <w:pPr>
              <w:tabs>
                <w:tab w:val="left" w:pos="405"/>
              </w:tabs>
              <w:spacing w:before="40" w:after="40"/>
              <w:ind w:left="227"/>
              <w:jc w:val="left"/>
              <w:rPr>
                <w:color w:val="000000" w:themeColor="text1"/>
                <w:sz w:val="20"/>
                <w:szCs w:val="20"/>
                <w:lang w:val="sr-Cyrl-RS"/>
              </w:rPr>
            </w:pPr>
            <w:bookmarkStart w:id="12" w:name="_Hlk507624864"/>
            <w:bookmarkEnd w:id="11"/>
            <w:r w:rsidRPr="008422F1">
              <w:rPr>
                <w:color w:val="000000" w:themeColor="text1"/>
                <w:sz w:val="20"/>
                <w:szCs w:val="20"/>
                <w:vertAlign w:val="superscript"/>
                <w:lang w:val="sr-Cyrl-RS"/>
              </w:rPr>
              <w:t>1</w:t>
            </w:r>
            <w:r>
              <w:rPr>
                <w:color w:val="000000" w:themeColor="text1"/>
                <w:sz w:val="20"/>
                <w:szCs w:val="20"/>
                <w:vertAlign w:val="superscript"/>
                <w:lang w:val="sr-Cyrl-RS"/>
              </w:rPr>
              <w:t>)</w:t>
            </w:r>
            <w:r w:rsidRPr="00B323A3">
              <w:rPr>
                <w:color w:val="000000" w:themeColor="text1"/>
                <w:sz w:val="20"/>
                <w:szCs w:val="20"/>
                <w:vertAlign w:val="superscript"/>
                <w:lang w:val="sr-Cyrl-RS"/>
              </w:rPr>
              <w:t xml:space="preserve"> </w:t>
            </w:r>
            <w:r w:rsidRPr="00CF45DF">
              <w:rPr>
                <w:color w:val="000000" w:themeColor="text1"/>
                <w:sz w:val="20"/>
                <w:szCs w:val="20"/>
                <w:lang w:val="sr-Cyrl-RS"/>
              </w:rPr>
              <w:t>4</w:t>
            </w:r>
            <w:r>
              <w:rPr>
                <w:color w:val="000000" w:themeColor="text1"/>
                <w:sz w:val="20"/>
                <w:szCs w:val="20"/>
                <w:lang w:val="sr-Cyrl-RS"/>
              </w:rPr>
              <w:t xml:space="preserve"> </w:t>
            </w:r>
            <w:r w:rsidRPr="006633AF">
              <w:rPr>
                <w:color w:val="000000" w:themeColor="text1"/>
                <w:sz w:val="20"/>
                <w:szCs w:val="20"/>
                <w:lang w:val="sr-Cyrl-RS"/>
              </w:rPr>
              <w:t xml:space="preserve">% </w:t>
            </w:r>
            <w:r>
              <w:rPr>
                <w:color w:val="000000" w:themeColor="text1"/>
                <w:sz w:val="20"/>
                <w:szCs w:val="20"/>
                <w:lang w:val="sr-Cyrl-RS"/>
              </w:rPr>
              <w:t>више</w:t>
            </w:r>
            <w:r w:rsidRPr="006633AF">
              <w:rPr>
                <w:color w:val="000000" w:themeColor="text1"/>
                <w:sz w:val="20"/>
                <w:szCs w:val="20"/>
                <w:lang w:val="sr-Cyrl-RS"/>
              </w:rPr>
              <w:t xml:space="preserve"> него 201</w:t>
            </w:r>
            <w:r>
              <w:rPr>
                <w:color w:val="000000" w:themeColor="text1"/>
                <w:sz w:val="20"/>
                <w:szCs w:val="20"/>
                <w:lang w:val="sr-Cyrl-RS"/>
              </w:rPr>
              <w:t>6</w:t>
            </w:r>
            <w:r w:rsidRPr="006633AF">
              <w:rPr>
                <w:color w:val="000000" w:themeColor="text1"/>
                <w:sz w:val="20"/>
                <w:szCs w:val="20"/>
                <w:lang w:val="sr-Cyrl-RS"/>
              </w:rPr>
              <w:t xml:space="preserve">. </w:t>
            </w:r>
            <w:r>
              <w:rPr>
                <w:color w:val="000000" w:themeColor="text1"/>
                <w:sz w:val="20"/>
                <w:szCs w:val="20"/>
                <w:lang w:val="sr-Cyrl-RS"/>
              </w:rPr>
              <w:tab/>
            </w:r>
            <w:r w:rsidRPr="006633AF">
              <w:rPr>
                <w:color w:val="000000" w:themeColor="text1"/>
                <w:sz w:val="20"/>
                <w:szCs w:val="20"/>
                <w:lang w:val="sr-Cyrl-RS"/>
              </w:rPr>
              <w:t>године.</w:t>
            </w:r>
          </w:p>
          <w:p w14:paraId="099C46C7" w14:textId="77777777" w:rsidR="00D96718" w:rsidRPr="00B47540" w:rsidRDefault="00D96718" w:rsidP="001E12A7">
            <w:pPr>
              <w:spacing w:before="40" w:after="40"/>
              <w:ind w:left="227"/>
              <w:jc w:val="left"/>
              <w:rPr>
                <w:color w:val="000000" w:themeColor="text1"/>
                <w:sz w:val="20"/>
                <w:szCs w:val="20"/>
                <w:lang w:val="sr-Cyrl-RS"/>
              </w:rPr>
            </w:pPr>
            <w:r w:rsidRPr="006633AF">
              <w:rPr>
                <w:color w:val="000000" w:themeColor="text1"/>
                <w:sz w:val="20"/>
                <w:szCs w:val="20"/>
                <w:vertAlign w:val="superscript"/>
                <w:lang w:val="sr-Cyrl-RS"/>
              </w:rPr>
              <w:t>2</w:t>
            </w:r>
            <w:r>
              <w:rPr>
                <w:color w:val="000000" w:themeColor="text1"/>
                <w:sz w:val="20"/>
                <w:szCs w:val="20"/>
                <w:vertAlign w:val="superscript"/>
                <w:lang w:val="sr-Cyrl-RS"/>
              </w:rPr>
              <w:t>)</w:t>
            </w:r>
            <w:r w:rsidRPr="006633AF">
              <w:rPr>
                <w:color w:val="000000" w:themeColor="text1"/>
                <w:sz w:val="20"/>
                <w:szCs w:val="20"/>
                <w:lang w:val="sr-Cyrl-RS"/>
              </w:rPr>
              <w:t xml:space="preserve"> </w:t>
            </w:r>
            <w:r>
              <w:rPr>
                <w:color w:val="000000" w:themeColor="text1"/>
                <w:sz w:val="20"/>
                <w:szCs w:val="20"/>
                <w:lang w:val="sr-Cyrl-RS"/>
              </w:rPr>
              <w:t>3,8 % више него 2016.</w:t>
            </w:r>
          </w:p>
        </w:tc>
        <w:tc>
          <w:tcPr>
            <w:tcW w:w="3317" w:type="dxa"/>
          </w:tcPr>
          <w:p w14:paraId="4B53F0B2" w14:textId="77777777" w:rsidR="00D96718" w:rsidRDefault="00D96718" w:rsidP="001E12A7">
            <w:pPr>
              <w:spacing w:before="40" w:after="40"/>
              <w:ind w:left="562" w:hanging="335"/>
              <w:rPr>
                <w:color w:val="000000" w:themeColor="text1"/>
                <w:sz w:val="20"/>
                <w:szCs w:val="20"/>
                <w:lang w:val="sr-Cyrl-RS"/>
              </w:rPr>
            </w:pPr>
            <w:r w:rsidRPr="006633AF">
              <w:rPr>
                <w:color w:val="000000" w:themeColor="text1"/>
                <w:sz w:val="20"/>
                <w:szCs w:val="20"/>
                <w:vertAlign w:val="superscript"/>
                <w:lang w:val="sr-Cyrl-RS"/>
              </w:rPr>
              <w:t>3</w:t>
            </w:r>
            <w:r>
              <w:rPr>
                <w:color w:val="000000" w:themeColor="text1"/>
                <w:sz w:val="20"/>
                <w:szCs w:val="20"/>
                <w:vertAlign w:val="superscript"/>
                <w:lang w:val="sr-Cyrl-RS"/>
              </w:rPr>
              <w:t>)</w:t>
            </w:r>
            <w:r w:rsidRPr="006633AF">
              <w:rPr>
                <w:color w:val="000000" w:themeColor="text1"/>
                <w:sz w:val="20"/>
                <w:szCs w:val="20"/>
                <w:lang w:val="sr-Cyrl-RS"/>
              </w:rPr>
              <w:t xml:space="preserve"> </w:t>
            </w:r>
            <w:r>
              <w:rPr>
                <w:color w:val="000000" w:themeColor="text1"/>
                <w:sz w:val="20"/>
                <w:szCs w:val="20"/>
                <w:lang w:val="sr-Cyrl-RS"/>
              </w:rPr>
              <w:t>4,5 % више него 2016.</w:t>
            </w:r>
          </w:p>
          <w:p w14:paraId="6E45C38A" w14:textId="77777777" w:rsidR="00D96718" w:rsidRDefault="00D96718" w:rsidP="001E12A7">
            <w:pPr>
              <w:spacing w:before="40" w:after="40"/>
              <w:ind w:left="562" w:hanging="335"/>
              <w:rPr>
                <w:color w:val="000000" w:themeColor="text1"/>
                <w:sz w:val="20"/>
                <w:szCs w:val="20"/>
                <w:lang w:val="sr-Cyrl-RS"/>
              </w:rPr>
            </w:pPr>
            <w:r w:rsidRPr="005166E4">
              <w:rPr>
                <w:color w:val="000000" w:themeColor="text1"/>
                <w:sz w:val="20"/>
                <w:szCs w:val="20"/>
                <w:vertAlign w:val="superscript"/>
                <w:lang w:val="sr-Cyrl-RS"/>
              </w:rPr>
              <w:t>4</w:t>
            </w:r>
            <w:r>
              <w:rPr>
                <w:color w:val="000000" w:themeColor="text1"/>
                <w:sz w:val="20"/>
                <w:szCs w:val="20"/>
                <w:vertAlign w:val="superscript"/>
                <w:lang w:val="sr-Cyrl-RS"/>
              </w:rPr>
              <w:t xml:space="preserve">) </w:t>
            </w:r>
            <w:r>
              <w:rPr>
                <w:color w:val="000000" w:themeColor="text1"/>
                <w:sz w:val="20"/>
                <w:szCs w:val="20"/>
                <w:lang w:val="sr-Cyrl-RS"/>
              </w:rPr>
              <w:t xml:space="preserve">3,3 </w:t>
            </w:r>
            <w:r w:rsidRPr="006633AF">
              <w:rPr>
                <w:color w:val="000000" w:themeColor="text1"/>
                <w:sz w:val="20"/>
                <w:szCs w:val="20"/>
                <w:lang w:val="sr-Cyrl-RS"/>
              </w:rPr>
              <w:t xml:space="preserve">% </w:t>
            </w:r>
            <w:r>
              <w:rPr>
                <w:color w:val="000000" w:themeColor="text1"/>
                <w:sz w:val="20"/>
                <w:szCs w:val="20"/>
                <w:lang w:val="sr-Cyrl-RS"/>
              </w:rPr>
              <w:t>више</w:t>
            </w:r>
            <w:r w:rsidRPr="006633AF">
              <w:rPr>
                <w:color w:val="000000" w:themeColor="text1"/>
                <w:sz w:val="20"/>
                <w:szCs w:val="20"/>
                <w:lang w:val="sr-Cyrl-RS"/>
              </w:rPr>
              <w:t xml:space="preserve"> него 201</w:t>
            </w:r>
            <w:r>
              <w:rPr>
                <w:color w:val="000000" w:themeColor="text1"/>
                <w:sz w:val="20"/>
                <w:szCs w:val="20"/>
                <w:lang w:val="sr-Cyrl-RS"/>
              </w:rPr>
              <w:t>6</w:t>
            </w:r>
            <w:r w:rsidRPr="006633AF">
              <w:rPr>
                <w:color w:val="000000" w:themeColor="text1"/>
                <w:sz w:val="20"/>
                <w:szCs w:val="20"/>
                <w:lang w:val="sr-Cyrl-RS"/>
              </w:rPr>
              <w:t>. године.</w:t>
            </w:r>
          </w:p>
          <w:p w14:paraId="056B6E09" w14:textId="77777777" w:rsidR="00D96718" w:rsidRPr="00B47540" w:rsidRDefault="00D96718" w:rsidP="001E12A7">
            <w:pPr>
              <w:spacing w:before="40" w:after="40"/>
              <w:ind w:left="562" w:hanging="335"/>
              <w:rPr>
                <w:color w:val="000000" w:themeColor="text1"/>
                <w:sz w:val="20"/>
                <w:szCs w:val="20"/>
                <w:lang w:val="sr-Cyrl-RS"/>
              </w:rPr>
            </w:pPr>
            <w:r>
              <w:rPr>
                <w:color w:val="000000" w:themeColor="text1"/>
                <w:sz w:val="20"/>
                <w:szCs w:val="20"/>
                <w:vertAlign w:val="superscript"/>
                <w:lang w:val="sr-Cyrl-RS"/>
              </w:rPr>
              <w:t xml:space="preserve">5) </w:t>
            </w:r>
            <w:r w:rsidRPr="00CF5E77">
              <w:rPr>
                <w:color w:val="000000" w:themeColor="text1"/>
                <w:sz w:val="20"/>
                <w:szCs w:val="20"/>
                <w:lang w:val="sr-Cyrl-RS"/>
              </w:rPr>
              <w:t>4,5</w:t>
            </w:r>
            <w:r>
              <w:rPr>
                <w:color w:val="000000" w:themeColor="text1"/>
                <w:sz w:val="20"/>
                <w:szCs w:val="20"/>
                <w:lang w:val="sr-Cyrl-RS"/>
              </w:rPr>
              <w:t xml:space="preserve"> </w:t>
            </w:r>
            <w:r w:rsidRPr="00CF5E77">
              <w:rPr>
                <w:color w:val="000000" w:themeColor="text1"/>
                <w:sz w:val="20"/>
                <w:szCs w:val="20"/>
                <w:lang w:val="sr-Cyrl-RS"/>
              </w:rPr>
              <w:t>% мање</w:t>
            </w:r>
            <w:r w:rsidRPr="006633AF">
              <w:rPr>
                <w:color w:val="000000" w:themeColor="text1"/>
                <w:sz w:val="20"/>
                <w:szCs w:val="20"/>
                <w:lang w:val="sr-Cyrl-RS"/>
              </w:rPr>
              <w:t xml:space="preserve"> него 201</w:t>
            </w:r>
            <w:r>
              <w:rPr>
                <w:color w:val="000000" w:themeColor="text1"/>
                <w:sz w:val="20"/>
                <w:szCs w:val="20"/>
                <w:lang w:val="sr-Cyrl-RS"/>
              </w:rPr>
              <w:t>6</w:t>
            </w:r>
            <w:r w:rsidRPr="006633AF">
              <w:rPr>
                <w:color w:val="000000" w:themeColor="text1"/>
                <w:sz w:val="20"/>
                <w:szCs w:val="20"/>
                <w:lang w:val="sr-Cyrl-RS"/>
              </w:rPr>
              <w:t>. године.</w:t>
            </w:r>
          </w:p>
        </w:tc>
      </w:tr>
      <w:bookmarkEnd w:id="12"/>
    </w:tbl>
    <w:p w14:paraId="2A501767" w14:textId="77777777" w:rsidR="00D96718" w:rsidRDefault="00D96718" w:rsidP="00D96718">
      <w:pPr>
        <w:ind w:firstLine="720"/>
        <w:rPr>
          <w:color w:val="000000" w:themeColor="text1"/>
          <w:lang w:val="sr-Cyrl-RS"/>
        </w:rPr>
      </w:pPr>
    </w:p>
    <w:p w14:paraId="5A0A45B8" w14:textId="35114673" w:rsidR="00912FB2" w:rsidRDefault="00D96718" w:rsidP="00F47818">
      <w:pPr>
        <w:ind w:firstLine="720"/>
        <w:rPr>
          <w:color w:val="000000" w:themeColor="text1"/>
          <w:lang w:val="sr-Cyrl-RS"/>
        </w:rPr>
      </w:pPr>
      <w:r w:rsidRPr="006633AF">
        <w:rPr>
          <w:color w:val="000000" w:themeColor="text1"/>
          <w:lang w:val="sr-Cyrl-RS"/>
        </w:rPr>
        <w:t xml:space="preserve">Разлика између званичних података и података прикупљених кроз упитнике о води која се пушта у системе јавне канализације је </w:t>
      </w:r>
      <w:r>
        <w:rPr>
          <w:color w:val="000000" w:themeColor="text1"/>
          <w:lang w:val="sr-Cyrl-RS"/>
        </w:rPr>
        <w:t>мала и разумљива</w:t>
      </w:r>
      <w:r w:rsidR="00F3149E">
        <w:rPr>
          <w:color w:val="000000" w:themeColor="text1"/>
          <w:lang w:val="sr-Cyrl-RS"/>
        </w:rPr>
        <w:t xml:space="preserve"> (с обзиром да су подаци из упитника добијени само од предузећа која су доставила податке)</w:t>
      </w:r>
      <w:r>
        <w:rPr>
          <w:color w:val="000000" w:themeColor="text1"/>
          <w:lang w:val="sr-Cyrl-RS"/>
        </w:rPr>
        <w:t xml:space="preserve">, али је </w:t>
      </w:r>
      <w:r w:rsidRPr="006633AF">
        <w:rPr>
          <w:color w:val="000000" w:themeColor="text1"/>
          <w:lang w:val="sr-Cyrl-RS"/>
        </w:rPr>
        <w:t>значајна код података о пречишћеним отпадним водама, највише ко</w:t>
      </w:r>
      <w:r w:rsidR="00F47818">
        <w:rPr>
          <w:color w:val="000000" w:themeColor="text1"/>
          <w:lang w:val="sr-Cyrl-RS"/>
        </w:rPr>
        <w:t xml:space="preserve">д тзв. примарног пречишћавања. </w:t>
      </w:r>
    </w:p>
    <w:p w14:paraId="57217D9B" w14:textId="77777777" w:rsidR="00912FB2" w:rsidRDefault="00912FB2" w:rsidP="00D96718">
      <w:pPr>
        <w:ind w:firstLine="720"/>
        <w:rPr>
          <w:color w:val="000000" w:themeColor="text1"/>
          <w:lang w:val="sr-Cyrl-RS"/>
        </w:rPr>
      </w:pPr>
    </w:p>
    <w:p w14:paraId="3ADC9460" w14:textId="77777777" w:rsidR="002844C2" w:rsidRDefault="002844C2" w:rsidP="002844C2">
      <w:pPr>
        <w:pStyle w:val="Heading2"/>
      </w:pPr>
      <w:bookmarkStart w:id="13" w:name="_Toc533508747"/>
      <w:r>
        <w:t>Специфични отицаји</w:t>
      </w:r>
      <w:bookmarkEnd w:id="13"/>
    </w:p>
    <w:p w14:paraId="3B350463" w14:textId="77777777" w:rsidR="002844C2" w:rsidRDefault="002844C2">
      <w:pPr>
        <w:jc w:val="left"/>
        <w:rPr>
          <w:rFonts w:cs="Times New Roman"/>
          <w:szCs w:val="24"/>
          <w:lang w:val="sr-Cyrl-CS"/>
        </w:rPr>
      </w:pPr>
    </w:p>
    <w:p w14:paraId="7BF617D0" w14:textId="77777777" w:rsidR="002844C2" w:rsidRPr="0023172F" w:rsidRDefault="0055222B" w:rsidP="0055222B">
      <w:pPr>
        <w:pStyle w:val="a0"/>
        <w:rPr>
          <w:vertAlign w:val="superscript"/>
        </w:rPr>
      </w:pPr>
      <w:bookmarkStart w:id="14" w:name="_Hlk507625414"/>
      <w:r>
        <w:rPr>
          <w:lang w:val="sr-Cyrl-CS"/>
        </w:rPr>
        <w:t xml:space="preserve"> </w:t>
      </w:r>
      <w:r w:rsidR="002844C2" w:rsidRPr="00983731">
        <w:t xml:space="preserve">Табела </w:t>
      </w:r>
      <w:r>
        <w:rPr>
          <w:lang w:val="sr-Cyrl-CS"/>
        </w:rPr>
        <w:t>9</w:t>
      </w:r>
      <w:r w:rsidR="002844C2" w:rsidRPr="00983731">
        <w:t xml:space="preserve">: </w:t>
      </w:r>
      <w:r w:rsidR="002844C2" w:rsidRPr="000411BB">
        <w:t>Специфични отицаји по категоријама потрошача</w:t>
      </w:r>
      <w:r w:rsidR="002844C2">
        <w:rPr>
          <w:vertAlign w:val="superscript"/>
        </w:rPr>
        <w:t>1)</w:t>
      </w:r>
    </w:p>
    <w:tbl>
      <w:tblPr>
        <w:tblStyle w:val="TableGrid"/>
        <w:tblW w:w="9493" w:type="dxa"/>
        <w:jc w:val="center"/>
        <w:tblLayout w:type="fixed"/>
        <w:tblLook w:val="04A0" w:firstRow="1" w:lastRow="0" w:firstColumn="1" w:lastColumn="0" w:noHBand="0" w:noVBand="1"/>
      </w:tblPr>
      <w:tblGrid>
        <w:gridCol w:w="2297"/>
        <w:gridCol w:w="3969"/>
        <w:gridCol w:w="828"/>
        <w:gridCol w:w="850"/>
        <w:gridCol w:w="1549"/>
      </w:tblGrid>
      <w:tr w:rsidR="002844C2" w14:paraId="26437D64" w14:textId="77777777" w:rsidTr="001E12A7">
        <w:trPr>
          <w:jc w:val="center"/>
        </w:trPr>
        <w:tc>
          <w:tcPr>
            <w:tcW w:w="2297" w:type="dxa"/>
            <w:vMerge w:val="restart"/>
            <w:shd w:val="clear" w:color="auto" w:fill="DEEAF6" w:themeFill="accent1" w:themeFillTint="33"/>
            <w:vAlign w:val="center"/>
          </w:tcPr>
          <w:p w14:paraId="2AFC7C34" w14:textId="77777777" w:rsidR="002844C2" w:rsidRPr="00CC7336" w:rsidRDefault="002844C2" w:rsidP="001E12A7">
            <w:pPr>
              <w:spacing w:before="40" w:after="40"/>
              <w:jc w:val="center"/>
              <w:rPr>
                <w:b/>
                <w:sz w:val="18"/>
                <w:szCs w:val="18"/>
              </w:rPr>
            </w:pPr>
            <w:r w:rsidRPr="00CC7336">
              <w:rPr>
                <w:b/>
                <w:sz w:val="18"/>
                <w:szCs w:val="18"/>
              </w:rPr>
              <w:t xml:space="preserve">Р. </w:t>
            </w:r>
            <w:r w:rsidRPr="00CC7336">
              <w:rPr>
                <w:b/>
                <w:sz w:val="18"/>
                <w:szCs w:val="18"/>
                <w:lang w:val="sr-Cyrl-RS"/>
              </w:rPr>
              <w:t>БРОЈ</w:t>
            </w:r>
          </w:p>
        </w:tc>
        <w:tc>
          <w:tcPr>
            <w:tcW w:w="3969" w:type="dxa"/>
            <w:vMerge w:val="restart"/>
            <w:shd w:val="clear" w:color="auto" w:fill="DEEAF6" w:themeFill="accent1" w:themeFillTint="33"/>
            <w:vAlign w:val="center"/>
          </w:tcPr>
          <w:p w14:paraId="33359143" w14:textId="77777777" w:rsidR="002844C2" w:rsidRPr="00CC7336" w:rsidRDefault="002844C2" w:rsidP="001E12A7">
            <w:pPr>
              <w:jc w:val="center"/>
              <w:rPr>
                <w:b/>
                <w:sz w:val="18"/>
                <w:szCs w:val="18"/>
                <w:lang w:val="sr-Cyrl-RS"/>
              </w:rPr>
            </w:pPr>
            <w:r w:rsidRPr="00CC7336">
              <w:rPr>
                <w:b/>
                <w:sz w:val="18"/>
                <w:szCs w:val="18"/>
                <w:lang w:val="sr-Cyrl-RS"/>
              </w:rPr>
              <w:t>КАТЕГОРИЈА</w:t>
            </w:r>
          </w:p>
        </w:tc>
        <w:tc>
          <w:tcPr>
            <w:tcW w:w="828" w:type="dxa"/>
            <w:shd w:val="clear" w:color="auto" w:fill="DEEAF6" w:themeFill="accent1" w:themeFillTint="33"/>
            <w:vAlign w:val="center"/>
          </w:tcPr>
          <w:p w14:paraId="29127DED" w14:textId="77777777" w:rsidR="002844C2" w:rsidRPr="00CC7336" w:rsidRDefault="002844C2" w:rsidP="001E12A7">
            <w:pPr>
              <w:spacing w:before="40" w:after="40"/>
              <w:jc w:val="center"/>
              <w:rPr>
                <w:b/>
                <w:color w:val="000000" w:themeColor="text1"/>
                <w:sz w:val="18"/>
                <w:szCs w:val="18"/>
                <w:lang w:val="sr-Cyrl-RS"/>
              </w:rPr>
            </w:pPr>
            <w:r w:rsidRPr="00CC7336">
              <w:rPr>
                <w:b/>
                <w:color w:val="000000" w:themeColor="text1"/>
                <w:sz w:val="18"/>
                <w:szCs w:val="18"/>
                <w:lang w:val="sr-Cyrl-RS"/>
              </w:rPr>
              <w:t>2015</w:t>
            </w:r>
          </w:p>
        </w:tc>
        <w:tc>
          <w:tcPr>
            <w:tcW w:w="850" w:type="dxa"/>
            <w:shd w:val="clear" w:color="auto" w:fill="DEEAF6" w:themeFill="accent1" w:themeFillTint="33"/>
            <w:vAlign w:val="center"/>
          </w:tcPr>
          <w:p w14:paraId="4575A49F" w14:textId="77777777" w:rsidR="002844C2" w:rsidRPr="00CC7336" w:rsidRDefault="002844C2" w:rsidP="001E12A7">
            <w:pPr>
              <w:spacing w:before="40" w:after="40"/>
              <w:jc w:val="center"/>
              <w:rPr>
                <w:b/>
                <w:color w:val="000000" w:themeColor="text1"/>
                <w:sz w:val="18"/>
                <w:szCs w:val="18"/>
                <w:lang w:val="sr-Cyrl-RS"/>
              </w:rPr>
            </w:pPr>
            <w:r w:rsidRPr="00CC7336">
              <w:rPr>
                <w:b/>
                <w:color w:val="000000" w:themeColor="text1"/>
                <w:sz w:val="18"/>
                <w:szCs w:val="18"/>
                <w:lang w:val="sr-Cyrl-RS"/>
              </w:rPr>
              <w:t>2016</w:t>
            </w:r>
          </w:p>
        </w:tc>
        <w:tc>
          <w:tcPr>
            <w:tcW w:w="1549" w:type="dxa"/>
            <w:shd w:val="clear" w:color="auto" w:fill="DEEAF6" w:themeFill="accent1" w:themeFillTint="33"/>
            <w:vAlign w:val="center"/>
          </w:tcPr>
          <w:p w14:paraId="4D393217" w14:textId="77777777" w:rsidR="002844C2" w:rsidRPr="00CC7336" w:rsidRDefault="002844C2" w:rsidP="001E12A7">
            <w:pPr>
              <w:spacing w:before="40" w:after="40"/>
              <w:jc w:val="center"/>
              <w:rPr>
                <w:b/>
                <w:color w:val="000000" w:themeColor="text1"/>
                <w:sz w:val="18"/>
                <w:szCs w:val="18"/>
                <w:lang w:val="sr-Cyrl-RS"/>
              </w:rPr>
            </w:pPr>
            <w:r w:rsidRPr="00CC7336">
              <w:rPr>
                <w:b/>
                <w:color w:val="000000" w:themeColor="text1"/>
                <w:sz w:val="18"/>
                <w:szCs w:val="18"/>
                <w:lang w:val="sr-Cyrl-RS"/>
              </w:rPr>
              <w:t>2017</w:t>
            </w:r>
          </w:p>
        </w:tc>
      </w:tr>
      <w:tr w:rsidR="002844C2" w14:paraId="0D86AEF2" w14:textId="77777777" w:rsidTr="001E12A7">
        <w:trPr>
          <w:trHeight w:val="179"/>
          <w:jc w:val="center"/>
        </w:trPr>
        <w:tc>
          <w:tcPr>
            <w:tcW w:w="2297" w:type="dxa"/>
            <w:vMerge/>
            <w:shd w:val="clear" w:color="auto" w:fill="DEEAF6" w:themeFill="accent1" w:themeFillTint="33"/>
            <w:vAlign w:val="center"/>
          </w:tcPr>
          <w:p w14:paraId="062E216D" w14:textId="77777777" w:rsidR="002844C2" w:rsidRPr="00CC7336" w:rsidRDefault="002844C2" w:rsidP="001E12A7"/>
        </w:tc>
        <w:tc>
          <w:tcPr>
            <w:tcW w:w="3969" w:type="dxa"/>
            <w:vMerge/>
            <w:shd w:val="clear" w:color="auto" w:fill="DEEAF6" w:themeFill="accent1" w:themeFillTint="33"/>
            <w:vAlign w:val="center"/>
          </w:tcPr>
          <w:p w14:paraId="32C4F9A3" w14:textId="77777777" w:rsidR="002844C2" w:rsidRPr="00CC7336" w:rsidRDefault="002844C2" w:rsidP="001E12A7"/>
        </w:tc>
        <w:tc>
          <w:tcPr>
            <w:tcW w:w="3227" w:type="dxa"/>
            <w:gridSpan w:val="3"/>
            <w:shd w:val="clear" w:color="auto" w:fill="DEEAF6" w:themeFill="accent1" w:themeFillTint="33"/>
            <w:vAlign w:val="center"/>
          </w:tcPr>
          <w:p w14:paraId="49A9AE0B" w14:textId="77777777" w:rsidR="002844C2" w:rsidRPr="00CC7336" w:rsidRDefault="002844C2" w:rsidP="001E12A7">
            <w:pPr>
              <w:spacing w:before="40" w:after="40"/>
              <w:jc w:val="center"/>
              <w:rPr>
                <w:b/>
                <w:color w:val="000000" w:themeColor="text1"/>
                <w:sz w:val="18"/>
                <w:szCs w:val="18"/>
                <w:lang w:val="sr-Cyrl-RS"/>
              </w:rPr>
            </w:pPr>
            <w:r w:rsidRPr="00CC7336">
              <w:rPr>
                <w:b/>
                <w:color w:val="000000" w:themeColor="text1"/>
                <w:sz w:val="18"/>
                <w:szCs w:val="18"/>
              </w:rPr>
              <w:t>L/ST./DAN</w:t>
            </w:r>
          </w:p>
        </w:tc>
      </w:tr>
      <w:tr w:rsidR="002844C2" w:rsidRPr="006564C8" w14:paraId="74E2985D" w14:textId="77777777" w:rsidTr="001E12A7">
        <w:trPr>
          <w:trHeight w:val="98"/>
          <w:jc w:val="center"/>
        </w:trPr>
        <w:tc>
          <w:tcPr>
            <w:tcW w:w="2297" w:type="dxa"/>
            <w:vAlign w:val="center"/>
          </w:tcPr>
          <w:p w14:paraId="02F23051" w14:textId="77777777" w:rsidR="002844C2" w:rsidRPr="006564C8" w:rsidRDefault="002844C2" w:rsidP="001E12A7">
            <w:pPr>
              <w:jc w:val="center"/>
              <w:rPr>
                <w:i/>
                <w:color w:val="000000" w:themeColor="text1"/>
                <w:sz w:val="12"/>
                <w:szCs w:val="12"/>
                <w:lang w:val="sr-Cyrl-RS"/>
              </w:rPr>
            </w:pPr>
            <w:r w:rsidRPr="006564C8">
              <w:rPr>
                <w:i/>
                <w:color w:val="000000" w:themeColor="text1"/>
                <w:sz w:val="12"/>
                <w:szCs w:val="12"/>
                <w:lang w:val="sr-Cyrl-RS"/>
              </w:rPr>
              <w:t>1</w:t>
            </w:r>
          </w:p>
        </w:tc>
        <w:tc>
          <w:tcPr>
            <w:tcW w:w="3969" w:type="dxa"/>
            <w:vAlign w:val="center"/>
          </w:tcPr>
          <w:p w14:paraId="203441F5" w14:textId="77777777" w:rsidR="002844C2" w:rsidRPr="006564C8" w:rsidRDefault="002844C2" w:rsidP="001E12A7">
            <w:pPr>
              <w:jc w:val="center"/>
              <w:rPr>
                <w:i/>
                <w:color w:val="000000" w:themeColor="text1"/>
                <w:sz w:val="12"/>
                <w:szCs w:val="12"/>
                <w:lang w:val="sr-Cyrl-RS"/>
              </w:rPr>
            </w:pPr>
            <w:r w:rsidRPr="006564C8">
              <w:rPr>
                <w:i/>
                <w:color w:val="000000" w:themeColor="text1"/>
                <w:sz w:val="12"/>
                <w:szCs w:val="12"/>
                <w:lang w:val="sr-Cyrl-RS"/>
              </w:rPr>
              <w:t>2</w:t>
            </w:r>
          </w:p>
        </w:tc>
        <w:tc>
          <w:tcPr>
            <w:tcW w:w="828" w:type="dxa"/>
            <w:vAlign w:val="center"/>
          </w:tcPr>
          <w:p w14:paraId="0FD32622" w14:textId="77777777" w:rsidR="002844C2" w:rsidRPr="006564C8" w:rsidRDefault="002844C2" w:rsidP="001E12A7">
            <w:pPr>
              <w:jc w:val="center"/>
              <w:rPr>
                <w:i/>
                <w:color w:val="000000" w:themeColor="text1"/>
                <w:sz w:val="12"/>
                <w:szCs w:val="12"/>
                <w:lang w:val="sr-Cyrl-RS"/>
              </w:rPr>
            </w:pPr>
            <w:r w:rsidRPr="006564C8">
              <w:rPr>
                <w:i/>
                <w:color w:val="000000" w:themeColor="text1"/>
                <w:sz w:val="12"/>
                <w:szCs w:val="12"/>
                <w:lang w:val="sr-Cyrl-RS"/>
              </w:rPr>
              <w:t>3</w:t>
            </w:r>
          </w:p>
        </w:tc>
        <w:tc>
          <w:tcPr>
            <w:tcW w:w="850" w:type="dxa"/>
            <w:vAlign w:val="center"/>
          </w:tcPr>
          <w:p w14:paraId="326A8D77" w14:textId="77777777" w:rsidR="002844C2" w:rsidRPr="006564C8" w:rsidRDefault="002844C2" w:rsidP="001E12A7">
            <w:pPr>
              <w:jc w:val="center"/>
              <w:rPr>
                <w:i/>
                <w:color w:val="000000" w:themeColor="text1"/>
                <w:sz w:val="12"/>
                <w:szCs w:val="12"/>
                <w:lang w:val="sr-Cyrl-RS"/>
              </w:rPr>
            </w:pPr>
            <w:r w:rsidRPr="006564C8">
              <w:rPr>
                <w:i/>
                <w:color w:val="000000" w:themeColor="text1"/>
                <w:sz w:val="12"/>
                <w:szCs w:val="12"/>
                <w:lang w:val="sr-Cyrl-RS"/>
              </w:rPr>
              <w:t>4</w:t>
            </w:r>
          </w:p>
        </w:tc>
        <w:tc>
          <w:tcPr>
            <w:tcW w:w="1549" w:type="dxa"/>
            <w:vAlign w:val="center"/>
          </w:tcPr>
          <w:p w14:paraId="3CC1E107" w14:textId="77777777" w:rsidR="002844C2" w:rsidRPr="006564C8" w:rsidRDefault="002844C2" w:rsidP="001E12A7">
            <w:pPr>
              <w:jc w:val="center"/>
              <w:rPr>
                <w:i/>
                <w:color w:val="000000" w:themeColor="text1"/>
                <w:sz w:val="12"/>
                <w:szCs w:val="12"/>
                <w:lang w:val="sr-Cyrl-RS"/>
              </w:rPr>
            </w:pPr>
            <w:r w:rsidRPr="006564C8">
              <w:rPr>
                <w:i/>
                <w:color w:val="000000" w:themeColor="text1"/>
                <w:sz w:val="12"/>
                <w:szCs w:val="12"/>
                <w:lang w:val="sr-Cyrl-RS"/>
              </w:rPr>
              <w:t>5</w:t>
            </w:r>
          </w:p>
        </w:tc>
      </w:tr>
      <w:tr w:rsidR="002844C2" w14:paraId="6AE1F142" w14:textId="77777777" w:rsidTr="001E12A7">
        <w:trPr>
          <w:trHeight w:val="284"/>
          <w:jc w:val="center"/>
        </w:trPr>
        <w:tc>
          <w:tcPr>
            <w:tcW w:w="2297" w:type="dxa"/>
            <w:vAlign w:val="center"/>
          </w:tcPr>
          <w:p w14:paraId="33FC2B49" w14:textId="77777777" w:rsidR="002844C2" w:rsidRPr="003D0346" w:rsidRDefault="002844C2" w:rsidP="001E12A7">
            <w:pPr>
              <w:jc w:val="center"/>
              <w:rPr>
                <w:color w:val="000000" w:themeColor="text1"/>
                <w:szCs w:val="24"/>
                <w:lang w:val="sr-Cyrl-RS"/>
              </w:rPr>
            </w:pPr>
            <w:r w:rsidRPr="003D0346">
              <w:rPr>
                <w:color w:val="000000" w:themeColor="text1"/>
                <w:szCs w:val="24"/>
                <w:lang w:val="sr-Cyrl-RS"/>
              </w:rPr>
              <w:t>1</w:t>
            </w:r>
          </w:p>
        </w:tc>
        <w:tc>
          <w:tcPr>
            <w:tcW w:w="3969" w:type="dxa"/>
            <w:vAlign w:val="center"/>
          </w:tcPr>
          <w:p w14:paraId="6C1560F7" w14:textId="77777777" w:rsidR="002844C2" w:rsidRPr="003D0346" w:rsidRDefault="002844C2" w:rsidP="001E12A7">
            <w:pPr>
              <w:jc w:val="left"/>
              <w:rPr>
                <w:color w:val="000000" w:themeColor="text1"/>
                <w:szCs w:val="24"/>
                <w:lang w:val="sr-Cyrl-RS"/>
              </w:rPr>
            </w:pPr>
            <w:r w:rsidRPr="003D0346">
              <w:rPr>
                <w:color w:val="000000" w:themeColor="text1"/>
                <w:szCs w:val="24"/>
                <w:lang w:val="sr-Cyrl-RS"/>
              </w:rPr>
              <w:t>Испуштено у системе јавне канализације</w:t>
            </w:r>
          </w:p>
        </w:tc>
        <w:tc>
          <w:tcPr>
            <w:tcW w:w="828" w:type="dxa"/>
            <w:vAlign w:val="center"/>
          </w:tcPr>
          <w:p w14:paraId="0B35CE95" w14:textId="77777777" w:rsidR="002844C2" w:rsidRPr="003D0346" w:rsidRDefault="002844C2" w:rsidP="001E12A7">
            <w:pPr>
              <w:jc w:val="center"/>
              <w:rPr>
                <w:color w:val="000000" w:themeColor="text1"/>
                <w:szCs w:val="24"/>
                <w:lang w:val="sr-Cyrl-RS"/>
              </w:rPr>
            </w:pPr>
            <w:r w:rsidRPr="003D0346">
              <w:rPr>
                <w:color w:val="000000" w:themeColor="text1"/>
                <w:szCs w:val="24"/>
                <w:lang w:val="sr-Cyrl-RS"/>
              </w:rPr>
              <w:t>188</w:t>
            </w:r>
          </w:p>
        </w:tc>
        <w:tc>
          <w:tcPr>
            <w:tcW w:w="850" w:type="dxa"/>
            <w:vAlign w:val="center"/>
          </w:tcPr>
          <w:p w14:paraId="2A42DE81" w14:textId="77777777" w:rsidR="002844C2" w:rsidRPr="003D0346" w:rsidRDefault="002844C2" w:rsidP="001E12A7">
            <w:pPr>
              <w:jc w:val="center"/>
              <w:rPr>
                <w:color w:val="000000" w:themeColor="text1"/>
                <w:szCs w:val="24"/>
                <w:lang w:val="sr-Cyrl-RS"/>
              </w:rPr>
            </w:pPr>
            <w:r w:rsidRPr="003D0346">
              <w:rPr>
                <w:color w:val="000000" w:themeColor="text1"/>
                <w:szCs w:val="24"/>
                <w:lang w:val="sr-Cyrl-RS"/>
              </w:rPr>
              <w:t>177</w:t>
            </w:r>
          </w:p>
        </w:tc>
        <w:tc>
          <w:tcPr>
            <w:tcW w:w="1549" w:type="dxa"/>
            <w:vAlign w:val="center"/>
          </w:tcPr>
          <w:p w14:paraId="625ED36D" w14:textId="77777777" w:rsidR="002844C2" w:rsidRPr="003D0346" w:rsidRDefault="002844C2" w:rsidP="001E12A7">
            <w:pPr>
              <w:jc w:val="center"/>
              <w:rPr>
                <w:color w:val="000000" w:themeColor="text1"/>
                <w:szCs w:val="24"/>
                <w:lang w:val="sr-Cyrl-RS"/>
              </w:rPr>
            </w:pPr>
            <w:r w:rsidRPr="003D0346">
              <w:rPr>
                <w:color w:val="000000" w:themeColor="text1"/>
                <w:szCs w:val="24"/>
                <w:lang w:val="sr-Cyrl-RS"/>
              </w:rPr>
              <w:t>193</w:t>
            </w:r>
          </w:p>
        </w:tc>
      </w:tr>
      <w:tr w:rsidR="002844C2" w14:paraId="64A2C06C" w14:textId="77777777" w:rsidTr="001E12A7">
        <w:trPr>
          <w:trHeight w:val="284"/>
          <w:jc w:val="center"/>
        </w:trPr>
        <w:tc>
          <w:tcPr>
            <w:tcW w:w="2297" w:type="dxa"/>
            <w:vAlign w:val="center"/>
          </w:tcPr>
          <w:p w14:paraId="78F16A0F" w14:textId="77777777" w:rsidR="002844C2" w:rsidRPr="003D0346" w:rsidRDefault="002844C2" w:rsidP="001E12A7">
            <w:pPr>
              <w:jc w:val="center"/>
              <w:rPr>
                <w:color w:val="000000" w:themeColor="text1"/>
                <w:szCs w:val="24"/>
                <w:lang w:val="sr-Cyrl-RS"/>
              </w:rPr>
            </w:pPr>
            <w:r w:rsidRPr="003D0346">
              <w:rPr>
                <w:color w:val="000000" w:themeColor="text1"/>
                <w:szCs w:val="24"/>
                <w:lang w:val="sr-Cyrl-RS"/>
              </w:rPr>
              <w:t>2</w:t>
            </w:r>
          </w:p>
        </w:tc>
        <w:tc>
          <w:tcPr>
            <w:tcW w:w="3969" w:type="dxa"/>
            <w:vAlign w:val="center"/>
          </w:tcPr>
          <w:p w14:paraId="607EAFAB" w14:textId="77777777" w:rsidR="002844C2" w:rsidRPr="003D0346" w:rsidRDefault="002844C2" w:rsidP="001E12A7">
            <w:pPr>
              <w:jc w:val="left"/>
              <w:rPr>
                <w:color w:val="000000" w:themeColor="text1"/>
                <w:szCs w:val="24"/>
                <w:lang w:val="sr-Cyrl-RS"/>
              </w:rPr>
            </w:pPr>
            <w:r w:rsidRPr="003D0346">
              <w:rPr>
                <w:color w:val="000000" w:themeColor="text1"/>
                <w:szCs w:val="24"/>
                <w:lang w:val="sr-Cyrl-RS"/>
              </w:rPr>
              <w:t>Испуштено у септичке јаме</w:t>
            </w:r>
            <w:r w:rsidRPr="003D0346">
              <w:rPr>
                <w:color w:val="000000" w:themeColor="text1"/>
                <w:szCs w:val="24"/>
                <w:vertAlign w:val="superscript"/>
                <w:lang w:val="sr-Cyrl-RS"/>
              </w:rPr>
              <w:t>1)</w:t>
            </w:r>
          </w:p>
        </w:tc>
        <w:tc>
          <w:tcPr>
            <w:tcW w:w="828" w:type="dxa"/>
            <w:vAlign w:val="center"/>
          </w:tcPr>
          <w:p w14:paraId="77261473" w14:textId="77777777" w:rsidR="002844C2" w:rsidRPr="003D0346" w:rsidRDefault="002844C2" w:rsidP="001E12A7">
            <w:pPr>
              <w:jc w:val="center"/>
              <w:rPr>
                <w:color w:val="000000" w:themeColor="text1"/>
                <w:szCs w:val="24"/>
                <w:lang w:val="sr-Cyrl-RS"/>
              </w:rPr>
            </w:pPr>
            <w:r w:rsidRPr="003D0346">
              <w:rPr>
                <w:color w:val="000000" w:themeColor="text1"/>
                <w:szCs w:val="24"/>
                <w:lang w:val="sr-Cyrl-RS"/>
              </w:rPr>
              <w:t>35</w:t>
            </w:r>
          </w:p>
        </w:tc>
        <w:tc>
          <w:tcPr>
            <w:tcW w:w="850" w:type="dxa"/>
            <w:vAlign w:val="center"/>
          </w:tcPr>
          <w:p w14:paraId="0AEB7E1C" w14:textId="77777777" w:rsidR="002844C2" w:rsidRPr="003D0346" w:rsidRDefault="002844C2" w:rsidP="001E12A7">
            <w:pPr>
              <w:jc w:val="center"/>
              <w:rPr>
                <w:color w:val="000000" w:themeColor="text1"/>
                <w:szCs w:val="24"/>
                <w:lang w:val="sr-Cyrl-RS"/>
              </w:rPr>
            </w:pPr>
            <w:r w:rsidRPr="003D0346">
              <w:rPr>
                <w:color w:val="000000" w:themeColor="text1"/>
                <w:szCs w:val="24"/>
                <w:lang w:val="sr-Cyrl-RS"/>
              </w:rPr>
              <w:t>39</w:t>
            </w:r>
          </w:p>
        </w:tc>
        <w:tc>
          <w:tcPr>
            <w:tcW w:w="1549" w:type="dxa"/>
            <w:vAlign w:val="center"/>
          </w:tcPr>
          <w:p w14:paraId="0751B53E" w14:textId="77777777" w:rsidR="002844C2" w:rsidRPr="003D0346" w:rsidRDefault="002844C2" w:rsidP="001E12A7">
            <w:pPr>
              <w:jc w:val="center"/>
              <w:rPr>
                <w:color w:val="000000" w:themeColor="text1"/>
                <w:szCs w:val="24"/>
                <w:lang w:val="sr-Cyrl-RS"/>
              </w:rPr>
            </w:pPr>
            <w:r w:rsidRPr="003D0346">
              <w:rPr>
                <w:color w:val="000000" w:themeColor="text1"/>
                <w:szCs w:val="24"/>
                <w:lang w:val="sr-Cyrl-RS"/>
              </w:rPr>
              <w:t>34</w:t>
            </w:r>
          </w:p>
        </w:tc>
      </w:tr>
      <w:tr w:rsidR="002844C2" w14:paraId="1871F22F" w14:textId="77777777" w:rsidTr="001E12A7">
        <w:trPr>
          <w:trHeight w:val="284"/>
          <w:jc w:val="center"/>
        </w:trPr>
        <w:tc>
          <w:tcPr>
            <w:tcW w:w="2297" w:type="dxa"/>
          </w:tcPr>
          <w:p w14:paraId="52BCD237" w14:textId="77777777" w:rsidR="002844C2" w:rsidRPr="003D0346" w:rsidRDefault="002844C2" w:rsidP="001E12A7">
            <w:pPr>
              <w:jc w:val="center"/>
              <w:rPr>
                <w:color w:val="000000" w:themeColor="text1"/>
                <w:szCs w:val="24"/>
                <w:lang w:val="sr-Cyrl-RS"/>
              </w:rPr>
            </w:pPr>
            <w:r w:rsidRPr="003D0346">
              <w:rPr>
                <w:color w:val="000000" w:themeColor="text1"/>
                <w:szCs w:val="24"/>
                <w:lang w:val="sr-Cyrl-RS"/>
              </w:rPr>
              <w:t>3</w:t>
            </w:r>
          </w:p>
        </w:tc>
        <w:tc>
          <w:tcPr>
            <w:tcW w:w="3969" w:type="dxa"/>
            <w:vAlign w:val="center"/>
          </w:tcPr>
          <w:p w14:paraId="30D95FCC" w14:textId="77777777" w:rsidR="002844C2" w:rsidRPr="003D0346" w:rsidRDefault="002844C2" w:rsidP="001E12A7">
            <w:pPr>
              <w:jc w:val="left"/>
              <w:rPr>
                <w:color w:val="000000" w:themeColor="text1"/>
                <w:szCs w:val="24"/>
                <w:lang w:val="sr-Cyrl-RS"/>
              </w:rPr>
            </w:pPr>
            <w:r w:rsidRPr="003D0346">
              <w:rPr>
                <w:color w:val="000000" w:themeColor="text1"/>
                <w:szCs w:val="24"/>
                <w:lang w:val="sr-Cyrl-RS"/>
              </w:rPr>
              <w:t>Фактурисано домаћинствима</w:t>
            </w:r>
          </w:p>
        </w:tc>
        <w:tc>
          <w:tcPr>
            <w:tcW w:w="828" w:type="dxa"/>
          </w:tcPr>
          <w:p w14:paraId="1E3CEA75" w14:textId="77777777" w:rsidR="002844C2" w:rsidRPr="003D0346" w:rsidRDefault="002844C2" w:rsidP="001E12A7">
            <w:pPr>
              <w:jc w:val="center"/>
              <w:rPr>
                <w:color w:val="000000" w:themeColor="text1"/>
                <w:szCs w:val="24"/>
                <w:lang w:val="sr-Cyrl-RS"/>
              </w:rPr>
            </w:pPr>
            <w:r w:rsidRPr="003D0346">
              <w:rPr>
                <w:color w:val="000000" w:themeColor="text1"/>
                <w:szCs w:val="24"/>
                <w:lang w:val="sr-Cyrl-RS"/>
              </w:rPr>
              <w:t>143</w:t>
            </w:r>
          </w:p>
        </w:tc>
        <w:tc>
          <w:tcPr>
            <w:tcW w:w="850" w:type="dxa"/>
          </w:tcPr>
          <w:p w14:paraId="21FB39B6" w14:textId="77777777" w:rsidR="002844C2" w:rsidRPr="003D0346" w:rsidRDefault="002844C2" w:rsidP="001E12A7">
            <w:pPr>
              <w:jc w:val="center"/>
              <w:rPr>
                <w:color w:val="000000" w:themeColor="text1"/>
                <w:szCs w:val="24"/>
                <w:lang w:val="sr-Cyrl-RS"/>
              </w:rPr>
            </w:pPr>
            <w:r w:rsidRPr="003D0346">
              <w:rPr>
                <w:color w:val="000000" w:themeColor="text1"/>
                <w:szCs w:val="24"/>
                <w:lang w:val="sr-Cyrl-RS"/>
              </w:rPr>
              <w:t>137</w:t>
            </w:r>
          </w:p>
        </w:tc>
        <w:tc>
          <w:tcPr>
            <w:tcW w:w="1549" w:type="dxa"/>
          </w:tcPr>
          <w:p w14:paraId="3DE1BF3A" w14:textId="77777777" w:rsidR="002844C2" w:rsidRPr="003D0346" w:rsidRDefault="002844C2" w:rsidP="001E12A7">
            <w:pPr>
              <w:jc w:val="center"/>
              <w:rPr>
                <w:color w:val="000000" w:themeColor="text1"/>
                <w:szCs w:val="24"/>
                <w:lang w:val="sr-Cyrl-RS"/>
              </w:rPr>
            </w:pPr>
            <w:r w:rsidRPr="003D0346">
              <w:rPr>
                <w:color w:val="000000" w:themeColor="text1"/>
                <w:szCs w:val="24"/>
                <w:lang w:val="sr-Cyrl-RS"/>
              </w:rPr>
              <w:t>142</w:t>
            </w:r>
          </w:p>
        </w:tc>
      </w:tr>
      <w:tr w:rsidR="002844C2" w14:paraId="4DEC5CE1" w14:textId="77777777" w:rsidTr="001E12A7">
        <w:trPr>
          <w:trHeight w:val="284"/>
          <w:jc w:val="center"/>
        </w:trPr>
        <w:tc>
          <w:tcPr>
            <w:tcW w:w="2297" w:type="dxa"/>
          </w:tcPr>
          <w:p w14:paraId="6664ADF1" w14:textId="77777777" w:rsidR="002844C2" w:rsidRPr="003D0346" w:rsidRDefault="002844C2" w:rsidP="001E12A7">
            <w:pPr>
              <w:jc w:val="center"/>
              <w:rPr>
                <w:color w:val="000000" w:themeColor="text1"/>
                <w:szCs w:val="24"/>
                <w:lang w:val="sr-Cyrl-RS"/>
              </w:rPr>
            </w:pPr>
            <w:r w:rsidRPr="003D0346">
              <w:rPr>
                <w:color w:val="000000" w:themeColor="text1"/>
                <w:szCs w:val="24"/>
                <w:lang w:val="sr-Cyrl-RS"/>
              </w:rPr>
              <w:t>4</w:t>
            </w:r>
          </w:p>
        </w:tc>
        <w:tc>
          <w:tcPr>
            <w:tcW w:w="3969" w:type="dxa"/>
            <w:vAlign w:val="center"/>
          </w:tcPr>
          <w:p w14:paraId="3F71F195" w14:textId="77777777" w:rsidR="002844C2" w:rsidRPr="003D0346" w:rsidRDefault="002844C2" w:rsidP="001E12A7">
            <w:pPr>
              <w:jc w:val="left"/>
              <w:rPr>
                <w:szCs w:val="24"/>
                <w:highlight w:val="yellow"/>
              </w:rPr>
            </w:pPr>
            <w:r w:rsidRPr="003D0346">
              <w:rPr>
                <w:color w:val="000000" w:themeColor="text1"/>
                <w:szCs w:val="24"/>
                <w:lang w:val="sr-Cyrl-RS"/>
              </w:rPr>
              <w:t>Фактурисано привреди и институцијама</w:t>
            </w:r>
          </w:p>
        </w:tc>
        <w:tc>
          <w:tcPr>
            <w:tcW w:w="828" w:type="dxa"/>
          </w:tcPr>
          <w:p w14:paraId="114DC4B6" w14:textId="77777777" w:rsidR="002844C2" w:rsidRPr="003D0346" w:rsidRDefault="002844C2" w:rsidP="001E12A7">
            <w:pPr>
              <w:jc w:val="center"/>
              <w:rPr>
                <w:color w:val="000000" w:themeColor="text1"/>
                <w:szCs w:val="24"/>
                <w:lang w:val="sr-Cyrl-RS"/>
              </w:rPr>
            </w:pPr>
            <w:r w:rsidRPr="003D0346">
              <w:rPr>
                <w:color w:val="000000" w:themeColor="text1"/>
                <w:szCs w:val="24"/>
                <w:lang w:val="sr-Cyrl-RS"/>
              </w:rPr>
              <w:t>45</w:t>
            </w:r>
          </w:p>
        </w:tc>
        <w:tc>
          <w:tcPr>
            <w:tcW w:w="850" w:type="dxa"/>
          </w:tcPr>
          <w:p w14:paraId="6F803CF3" w14:textId="77777777" w:rsidR="002844C2" w:rsidRPr="003D0346" w:rsidRDefault="002844C2" w:rsidP="001E12A7">
            <w:pPr>
              <w:jc w:val="center"/>
              <w:rPr>
                <w:color w:val="000000" w:themeColor="text1"/>
                <w:szCs w:val="24"/>
                <w:lang w:val="sr-Cyrl-RS"/>
              </w:rPr>
            </w:pPr>
            <w:r w:rsidRPr="003D0346">
              <w:rPr>
                <w:color w:val="000000" w:themeColor="text1"/>
                <w:szCs w:val="24"/>
                <w:lang w:val="sr-Cyrl-RS"/>
              </w:rPr>
              <w:t>40</w:t>
            </w:r>
          </w:p>
        </w:tc>
        <w:tc>
          <w:tcPr>
            <w:tcW w:w="1549" w:type="dxa"/>
          </w:tcPr>
          <w:p w14:paraId="25AF3761" w14:textId="77777777" w:rsidR="002844C2" w:rsidRPr="003D0346" w:rsidRDefault="002844C2" w:rsidP="001E12A7">
            <w:pPr>
              <w:jc w:val="center"/>
              <w:rPr>
                <w:color w:val="000000" w:themeColor="text1"/>
                <w:szCs w:val="24"/>
                <w:lang w:val="sr-Cyrl-RS"/>
              </w:rPr>
            </w:pPr>
            <w:r w:rsidRPr="003D0346">
              <w:rPr>
                <w:color w:val="000000" w:themeColor="text1"/>
                <w:szCs w:val="24"/>
                <w:lang w:val="sr-Cyrl-RS"/>
              </w:rPr>
              <w:t>50</w:t>
            </w:r>
          </w:p>
        </w:tc>
      </w:tr>
    </w:tbl>
    <w:p w14:paraId="7FB3F901" w14:textId="77777777" w:rsidR="002844C2" w:rsidRPr="00AE4178" w:rsidRDefault="002844C2" w:rsidP="002844C2">
      <w:pPr>
        <w:spacing w:before="40" w:after="40" w:line="240" w:lineRule="auto"/>
        <w:ind w:left="227" w:firstLine="766"/>
        <w:jc w:val="left"/>
        <w:rPr>
          <w:color w:val="000000" w:themeColor="text1"/>
          <w:sz w:val="20"/>
          <w:szCs w:val="20"/>
          <w:lang w:val="sr-Cyrl-RS"/>
        </w:rPr>
      </w:pPr>
      <w:r w:rsidRPr="006633AF">
        <w:rPr>
          <w:color w:val="000000" w:themeColor="text1"/>
          <w:sz w:val="20"/>
          <w:szCs w:val="20"/>
          <w:vertAlign w:val="superscript"/>
          <w:lang w:val="sr-Cyrl-RS"/>
        </w:rPr>
        <w:t>1</w:t>
      </w:r>
      <w:r>
        <w:rPr>
          <w:color w:val="000000" w:themeColor="text1"/>
          <w:sz w:val="20"/>
          <w:szCs w:val="20"/>
          <w:vertAlign w:val="superscript"/>
        </w:rPr>
        <w:t>)</w:t>
      </w:r>
      <w:r w:rsidRPr="006633AF">
        <w:rPr>
          <w:color w:val="000000" w:themeColor="text1"/>
          <w:sz w:val="20"/>
          <w:szCs w:val="20"/>
          <w:vertAlign w:val="superscript"/>
          <w:lang w:val="sr-Cyrl-RS"/>
        </w:rPr>
        <w:t xml:space="preserve"> </w:t>
      </w:r>
      <w:r>
        <w:rPr>
          <w:color w:val="000000" w:themeColor="text1"/>
          <w:sz w:val="20"/>
          <w:szCs w:val="20"/>
          <w:lang w:val="sr-Cyrl-RS"/>
        </w:rPr>
        <w:t>Подаци РЗС</w:t>
      </w:r>
    </w:p>
    <w:bookmarkEnd w:id="14"/>
    <w:p w14:paraId="36649054" w14:textId="77777777" w:rsidR="002844C2" w:rsidRDefault="002844C2" w:rsidP="002844C2">
      <w:pPr>
        <w:spacing w:after="0" w:line="240" w:lineRule="auto"/>
        <w:rPr>
          <w:color w:val="000000" w:themeColor="text1"/>
          <w:lang w:val="sr-Cyrl-RS"/>
        </w:rPr>
      </w:pPr>
    </w:p>
    <w:p w14:paraId="4B01AED2" w14:textId="77777777" w:rsidR="002844C2" w:rsidRDefault="002844C2" w:rsidP="002844C2">
      <w:pPr>
        <w:ind w:firstLine="720"/>
        <w:rPr>
          <w:color w:val="000000" w:themeColor="text1"/>
          <w:lang w:val="sr-Cyrl-RS"/>
        </w:rPr>
      </w:pPr>
      <w:r>
        <w:rPr>
          <w:color w:val="000000" w:themeColor="text1"/>
          <w:lang w:val="sr-Cyrl-RS"/>
        </w:rPr>
        <w:t xml:space="preserve">Подаци о фактурисаној </w:t>
      </w:r>
      <w:r w:rsidRPr="0085167A">
        <w:rPr>
          <w:color w:val="000000" w:themeColor="text1"/>
          <w:lang w:val="sr-Cyrl-RS"/>
        </w:rPr>
        <w:t xml:space="preserve">специфичној потрошњи и фактурисаном специфичном отицају домаћинстава </w:t>
      </w:r>
      <w:r>
        <w:rPr>
          <w:color w:val="000000" w:themeColor="text1"/>
          <w:lang w:val="sr-Cyrl-RS"/>
        </w:rPr>
        <w:t xml:space="preserve">су </w:t>
      </w:r>
      <w:r w:rsidRPr="00332B67">
        <w:rPr>
          <w:color w:val="000000" w:themeColor="text1"/>
          <w:lang w:val="sr-Cyrl-RS"/>
        </w:rPr>
        <w:t xml:space="preserve">годинама око 140 </w:t>
      </w:r>
      <w:r w:rsidRPr="006335CE">
        <w:rPr>
          <w:color w:val="000000" w:themeColor="text1"/>
          <w:lang w:val="sr-Cyrl-RS"/>
        </w:rPr>
        <w:t>l/st./dan</w:t>
      </w:r>
      <w:r>
        <w:rPr>
          <w:color w:val="000000" w:themeColor="text1"/>
          <w:lang w:val="sr-Cyrl-RS"/>
        </w:rPr>
        <w:t xml:space="preserve"> (домаћинства). Исти подаци за индустрију показују мање разлике: специфична потрошња се креће од 35 до 40 </w:t>
      </w:r>
      <w:r w:rsidRPr="006335CE">
        <w:rPr>
          <w:color w:val="000000" w:themeColor="text1"/>
          <w:lang w:val="sr-Cyrl-RS"/>
        </w:rPr>
        <w:t>l/st./dan</w:t>
      </w:r>
      <w:r>
        <w:rPr>
          <w:color w:val="000000" w:themeColor="text1"/>
          <w:lang w:val="sr-Cyrl-RS"/>
        </w:rPr>
        <w:t xml:space="preserve">, док је специфични отицај око 45 до 50 </w:t>
      </w:r>
      <w:r w:rsidRPr="006335CE">
        <w:rPr>
          <w:color w:val="000000" w:themeColor="text1"/>
          <w:lang w:val="sr-Cyrl-RS"/>
        </w:rPr>
        <w:t>l/st./dan</w:t>
      </w:r>
      <w:r w:rsidRPr="00332B67">
        <w:rPr>
          <w:color w:val="000000" w:themeColor="text1"/>
          <w:lang w:val="sr-Cyrl-RS"/>
        </w:rPr>
        <w:t>.</w:t>
      </w:r>
      <w:r w:rsidRPr="006335CE">
        <w:rPr>
          <w:color w:val="000000" w:themeColor="text1"/>
          <w:lang w:val="sr-Cyrl-RS"/>
        </w:rPr>
        <w:t xml:space="preserve"> </w:t>
      </w:r>
      <w:r>
        <w:rPr>
          <w:color w:val="000000" w:themeColor="text1"/>
          <w:lang w:val="sr-Cyrl-RS"/>
        </w:rPr>
        <w:t xml:space="preserve"> За ово </w:t>
      </w:r>
      <w:r w:rsidRPr="005A52E0">
        <w:rPr>
          <w:color w:val="000000" w:themeColor="text1"/>
          <w:lang w:val="sr-Cyrl-RS"/>
        </w:rPr>
        <w:t xml:space="preserve">може постојати више могућих разлога: нетачне евиденције, неуједначени извори података, начин фактурисања </w:t>
      </w:r>
      <w:r>
        <w:rPr>
          <w:color w:val="000000" w:themeColor="text1"/>
          <w:lang w:val="sr-Cyrl-RS"/>
        </w:rPr>
        <w:t xml:space="preserve">канализације </w:t>
      </w:r>
      <w:r w:rsidRPr="005A52E0">
        <w:rPr>
          <w:color w:val="000000" w:themeColor="text1"/>
          <w:lang w:val="sr-Cyrl-RS"/>
        </w:rPr>
        <w:t>уз утрошену воду...</w:t>
      </w:r>
    </w:p>
    <w:p w14:paraId="1A9C92FF" w14:textId="4D8DBE4F" w:rsidR="002844C2" w:rsidRDefault="002844C2">
      <w:pPr>
        <w:jc w:val="left"/>
        <w:rPr>
          <w:rFonts w:cs="Times New Roman"/>
          <w:szCs w:val="24"/>
        </w:rPr>
      </w:pPr>
    </w:p>
    <w:p w14:paraId="51CAC7B2" w14:textId="76CC0140" w:rsidR="00F3149E" w:rsidRDefault="00F3149E">
      <w:pPr>
        <w:jc w:val="left"/>
        <w:rPr>
          <w:rFonts w:cs="Times New Roman"/>
          <w:szCs w:val="24"/>
        </w:rPr>
      </w:pPr>
    </w:p>
    <w:p w14:paraId="0B58E7CB" w14:textId="77777777" w:rsidR="00F3149E" w:rsidRPr="00D527F9" w:rsidRDefault="00F3149E">
      <w:pPr>
        <w:jc w:val="left"/>
        <w:rPr>
          <w:rFonts w:cs="Times New Roman"/>
          <w:szCs w:val="24"/>
          <w:lang w:val="sr-Latn-BA"/>
        </w:rPr>
      </w:pPr>
    </w:p>
    <w:p w14:paraId="03BFF8E9" w14:textId="77777777" w:rsidR="002844C2" w:rsidRDefault="002844C2" w:rsidP="002844C2">
      <w:pPr>
        <w:pStyle w:val="Heading2"/>
      </w:pPr>
      <w:bookmarkStart w:id="15" w:name="_Toc533508748"/>
      <w:r>
        <w:lastRenderedPageBreak/>
        <w:t>Финансирање сектора вода</w:t>
      </w:r>
      <w:bookmarkEnd w:id="15"/>
    </w:p>
    <w:p w14:paraId="76BCC5ED" w14:textId="77777777" w:rsidR="002844C2" w:rsidRDefault="002844C2">
      <w:pPr>
        <w:jc w:val="left"/>
        <w:rPr>
          <w:rFonts w:cs="Times New Roman"/>
          <w:szCs w:val="24"/>
          <w:lang w:val="sr-Cyrl-CS"/>
        </w:rPr>
      </w:pPr>
    </w:p>
    <w:p w14:paraId="430219A5" w14:textId="61111778" w:rsidR="002844C2" w:rsidRPr="003D0346" w:rsidRDefault="002844C2" w:rsidP="002844C2">
      <w:pPr>
        <w:ind w:firstLine="720"/>
      </w:pPr>
      <w:r w:rsidRPr="0051797D">
        <w:rPr>
          <w:color w:val="000000" w:themeColor="text1"/>
          <w:lang w:val="sr-Cyrl-RS"/>
        </w:rPr>
        <w:t>Према подацима из ранијих година</w:t>
      </w:r>
      <w:r>
        <w:rPr>
          <w:color w:val="000000" w:themeColor="text1"/>
          <w:lang w:val="sr-Cyrl-RS"/>
        </w:rPr>
        <w:t>,</w:t>
      </w:r>
      <w:r w:rsidRPr="0051797D">
        <w:rPr>
          <w:color w:val="000000" w:themeColor="text1"/>
          <w:lang w:val="sr-Cyrl-RS"/>
        </w:rPr>
        <w:t xml:space="preserve"> рад предузећа сектор</w:t>
      </w:r>
      <w:r w:rsidR="00F47818">
        <w:rPr>
          <w:color w:val="000000" w:themeColor="text1"/>
          <w:lang w:val="sr-Cyrl-RS"/>
        </w:rPr>
        <w:t>а</w:t>
      </w:r>
      <w:r w:rsidRPr="0051797D">
        <w:rPr>
          <w:color w:val="000000" w:themeColor="text1"/>
          <w:lang w:val="sr-Cyrl-RS"/>
        </w:rPr>
        <w:t xml:space="preserve"> вода се финансира из више извора: </w:t>
      </w:r>
      <w:r w:rsidRPr="003D0346">
        <w:t>цене воде са око 61%, таксе са око 15%,</w:t>
      </w:r>
      <w:r>
        <w:rPr>
          <w:lang w:val="sr-Cyrl-CS"/>
        </w:rPr>
        <w:t xml:space="preserve"> </w:t>
      </w:r>
      <w:r>
        <w:t>различити трансфери са око 23%.</w:t>
      </w:r>
      <w:r>
        <w:rPr>
          <w:lang w:val="sr-Cyrl-CS"/>
        </w:rPr>
        <w:t xml:space="preserve"> </w:t>
      </w:r>
      <w:r>
        <w:t>Из изложеног се види да</w:t>
      </w:r>
      <w:r w:rsidRPr="003D0346">
        <w:t xml:space="preserve"> приходи из цене услуга не покривају оперативне трошкове предузећа.</w:t>
      </w:r>
    </w:p>
    <w:p w14:paraId="429EB538" w14:textId="77777777" w:rsidR="002844C2" w:rsidRPr="0023172F" w:rsidRDefault="002844C2" w:rsidP="002844C2">
      <w:pPr>
        <w:ind w:firstLine="720"/>
        <w:rPr>
          <w:color w:val="000000" w:themeColor="text1"/>
          <w:lang w:val="sr-Cyrl-RS"/>
        </w:rPr>
      </w:pPr>
      <w:r>
        <w:rPr>
          <w:color w:val="000000" w:themeColor="text1"/>
          <w:lang w:val="sr-Cyrl-RS"/>
        </w:rPr>
        <w:t xml:space="preserve">Прикупљени подаци показују да су буџетски трансфери и друга бесповратна средства у 2016. години износила око 1,5 милијарди динара, на 27,4 милијарде динара укупног прихода 145 посматраних предузећа, а у 2017. години око 1,1 милијарду динара (укупни приход 109 посматраних предузећа је био </w:t>
      </w:r>
      <w:r w:rsidRPr="0023172F">
        <w:rPr>
          <w:color w:val="000000" w:themeColor="text1"/>
          <w:lang w:val="sr-Cyrl-RS"/>
        </w:rPr>
        <w:t>26</w:t>
      </w:r>
      <w:r>
        <w:rPr>
          <w:color w:val="000000" w:themeColor="text1"/>
          <w:lang w:val="sr-Cyrl-RS"/>
        </w:rPr>
        <w:t>,4 милијарде динара).</w:t>
      </w:r>
    </w:p>
    <w:p w14:paraId="5D9AFCDC" w14:textId="77777777" w:rsidR="002844C2" w:rsidRDefault="002844C2">
      <w:pPr>
        <w:jc w:val="left"/>
        <w:rPr>
          <w:rFonts w:cs="Times New Roman"/>
          <w:szCs w:val="24"/>
        </w:rPr>
      </w:pPr>
    </w:p>
    <w:p w14:paraId="1DE363C2" w14:textId="77777777" w:rsidR="002844C2" w:rsidRDefault="002844C2" w:rsidP="002844C2">
      <w:pPr>
        <w:pStyle w:val="Heading2"/>
      </w:pPr>
      <w:bookmarkStart w:id="16" w:name="_Toc533508749"/>
      <w:r>
        <w:t>Укупни приходи, цене и биланс пословања</w:t>
      </w:r>
      <w:bookmarkEnd w:id="16"/>
    </w:p>
    <w:p w14:paraId="3776C92B" w14:textId="77777777" w:rsidR="002844C2" w:rsidRDefault="002844C2">
      <w:pPr>
        <w:jc w:val="left"/>
        <w:rPr>
          <w:rFonts w:cs="Times New Roman"/>
          <w:szCs w:val="24"/>
          <w:lang w:val="sr-Cyrl-CS"/>
        </w:rPr>
      </w:pPr>
    </w:p>
    <w:p w14:paraId="6310393B" w14:textId="77777777" w:rsidR="002844C2" w:rsidRPr="00436278" w:rsidRDefault="002844C2" w:rsidP="002844C2">
      <w:pPr>
        <w:ind w:firstLine="720"/>
        <w:rPr>
          <w:lang w:val="sr-Cyrl-RS"/>
        </w:rPr>
      </w:pPr>
      <w:r>
        <w:rPr>
          <w:color w:val="000000" w:themeColor="text1"/>
          <w:lang w:val="sr-Cyrl-RS"/>
        </w:rPr>
        <w:t xml:space="preserve">У периоду </w:t>
      </w:r>
      <w:r w:rsidRPr="0051797D">
        <w:rPr>
          <w:color w:val="000000" w:themeColor="text1"/>
          <w:lang w:val="sr-Cyrl-RS"/>
        </w:rPr>
        <w:t>од 2009</w:t>
      </w:r>
      <w:r>
        <w:rPr>
          <w:color w:val="000000" w:themeColor="text1"/>
          <w:lang w:val="sr-Cyrl-RS"/>
        </w:rPr>
        <w:t>.</w:t>
      </w:r>
      <w:r w:rsidRPr="0051797D">
        <w:rPr>
          <w:color w:val="000000" w:themeColor="text1"/>
          <w:lang w:val="sr-Cyrl-RS"/>
        </w:rPr>
        <w:t xml:space="preserve"> до 201</w:t>
      </w:r>
      <w:r>
        <w:rPr>
          <w:color w:val="000000" w:themeColor="text1"/>
          <w:lang w:val="sr-Cyrl-RS"/>
        </w:rPr>
        <w:t>7. године</w:t>
      </w:r>
      <w:r w:rsidRPr="0051797D">
        <w:rPr>
          <w:color w:val="000000" w:themeColor="text1"/>
          <w:lang w:val="sr-Cyrl-RS"/>
        </w:rPr>
        <w:t xml:space="preserve"> </w:t>
      </w:r>
      <w:r>
        <w:rPr>
          <w:color w:val="000000" w:themeColor="text1"/>
          <w:lang w:val="sr-Cyrl-RS"/>
        </w:rPr>
        <w:t>је укупни</w:t>
      </w:r>
      <w:r w:rsidRPr="0051797D">
        <w:rPr>
          <w:color w:val="000000" w:themeColor="text1"/>
          <w:lang w:val="sr-Cyrl-RS"/>
        </w:rPr>
        <w:t xml:space="preserve"> годишњи приход</w:t>
      </w:r>
      <w:r>
        <w:rPr>
          <w:color w:val="000000" w:themeColor="text1"/>
          <w:lang w:val="sr-Cyrl-RS"/>
        </w:rPr>
        <w:t xml:space="preserve"> предузећа</w:t>
      </w:r>
      <w:r w:rsidRPr="0051797D">
        <w:rPr>
          <w:color w:val="000000" w:themeColor="text1"/>
          <w:lang w:val="sr-Cyrl-RS"/>
        </w:rPr>
        <w:t xml:space="preserve"> од услуга снабдевања водом и канализације</w:t>
      </w:r>
      <w:r>
        <w:rPr>
          <w:color w:val="000000" w:themeColor="text1"/>
          <w:lang w:val="sr-Cyrl-RS"/>
        </w:rPr>
        <w:t xml:space="preserve">  </w:t>
      </w:r>
      <w:r w:rsidRPr="0051797D">
        <w:rPr>
          <w:color w:val="000000" w:themeColor="text1"/>
          <w:lang w:val="sr-Cyrl-RS"/>
        </w:rPr>
        <w:t xml:space="preserve">порастао за </w:t>
      </w:r>
      <w:r w:rsidRPr="00436278">
        <w:rPr>
          <w:lang w:val="sr-Cyrl-RS"/>
        </w:rPr>
        <w:t xml:space="preserve">око </w:t>
      </w:r>
      <w:r w:rsidRPr="00436278">
        <w:t>48</w:t>
      </w:r>
      <w:r w:rsidRPr="00436278">
        <w:rPr>
          <w:lang w:val="sr-Cyrl-RS"/>
        </w:rPr>
        <w:t xml:space="preserve">%, уз индекс раста потрошачких цена од 39%. </w:t>
      </w:r>
    </w:p>
    <w:p w14:paraId="007078A2" w14:textId="77777777" w:rsidR="002844C2" w:rsidRDefault="002844C2" w:rsidP="002844C2">
      <w:pPr>
        <w:ind w:firstLine="720"/>
        <w:rPr>
          <w:color w:val="000000" w:themeColor="text1"/>
          <w:lang w:val="sr-Cyrl-RS"/>
        </w:rPr>
      </w:pPr>
      <w:r>
        <w:rPr>
          <w:lang w:val="sr-Cyrl-RS"/>
        </w:rPr>
        <w:t>Просечни</w:t>
      </w:r>
      <w:r w:rsidRPr="00436278">
        <w:rPr>
          <w:lang w:val="sr-Cyrl-RS"/>
        </w:rPr>
        <w:t xml:space="preserve"> приход предузећа такође расте: у</w:t>
      </w:r>
      <w:r w:rsidRPr="00436278">
        <w:t>к</w:t>
      </w:r>
      <w:r w:rsidRPr="00436278">
        <w:rPr>
          <w:lang w:val="sr-Cyrl-RS"/>
        </w:rPr>
        <w:t>упни приход 109 предузећа у 2017. години је био 26,4 милиона динара</w:t>
      </w:r>
      <w:r>
        <w:rPr>
          <w:lang w:val="sr-Cyrl-RS"/>
        </w:rPr>
        <w:t xml:space="preserve"> (</w:t>
      </w:r>
      <w:r w:rsidRPr="00436278">
        <w:rPr>
          <w:lang w:val="sr-Cyrl-RS"/>
        </w:rPr>
        <w:t xml:space="preserve">140 предузећа у 2016. години  27,7 милиона, а у 2015. години </w:t>
      </w:r>
      <w:r>
        <w:rPr>
          <w:color w:val="000000" w:themeColor="text1"/>
          <w:lang w:val="sr-Cyrl-RS"/>
        </w:rPr>
        <w:t xml:space="preserve">приход 129 предузећа је био </w:t>
      </w:r>
      <w:r w:rsidRPr="0095413A">
        <w:rPr>
          <w:color w:val="000000" w:themeColor="text1"/>
          <w:lang w:val="sr-Cyrl-RS"/>
        </w:rPr>
        <w:t>27</w:t>
      </w:r>
      <w:r>
        <w:rPr>
          <w:color w:val="000000" w:themeColor="text1"/>
          <w:lang w:val="sr-Cyrl-RS"/>
        </w:rPr>
        <w:t xml:space="preserve">,1 </w:t>
      </w:r>
      <w:r w:rsidRPr="006F4F90">
        <w:rPr>
          <w:color w:val="000000" w:themeColor="text1"/>
          <w:lang w:val="sr-Cyrl-RS"/>
        </w:rPr>
        <w:t>милион</w:t>
      </w:r>
      <w:r>
        <w:rPr>
          <w:color w:val="000000" w:themeColor="text1"/>
          <w:lang w:val="sr-Cyrl-RS"/>
        </w:rPr>
        <w:t>)</w:t>
      </w:r>
      <w:r w:rsidRPr="006F4F90">
        <w:rPr>
          <w:color w:val="000000" w:themeColor="text1"/>
          <w:lang w:val="sr-Cyrl-RS"/>
        </w:rPr>
        <w:t>, па је просечан годишњи приход предузећа у периоду 2017/2016/2015 = 242.000/198.000/210.000 динара</w:t>
      </w:r>
      <w:r>
        <w:rPr>
          <w:color w:val="000000" w:themeColor="text1"/>
          <w:lang w:val="sr-Cyrl-RS"/>
        </w:rPr>
        <w:t>, тј. већи је за 15%</w:t>
      </w:r>
      <w:r w:rsidRPr="006F4F90">
        <w:rPr>
          <w:color w:val="000000" w:themeColor="text1"/>
          <w:lang w:val="sr-Cyrl-RS"/>
        </w:rPr>
        <w:t>.</w:t>
      </w:r>
      <w:r w:rsidRPr="0051797D">
        <w:rPr>
          <w:color w:val="000000" w:themeColor="text1"/>
          <w:lang w:val="sr-Cyrl-RS"/>
        </w:rPr>
        <w:t xml:space="preserve"> </w:t>
      </w:r>
    </w:p>
    <w:p w14:paraId="5F33DF0C" w14:textId="77777777" w:rsidR="002844C2" w:rsidRPr="003D0346" w:rsidRDefault="002844C2" w:rsidP="002844C2">
      <w:pPr>
        <w:ind w:firstLine="720"/>
      </w:pPr>
      <w:r w:rsidRPr="003D0346">
        <w:t>Просечна цена воде за домаћинства у 2017. години била је 45,58</w:t>
      </w:r>
      <w:r>
        <w:rPr>
          <w:lang w:val="sr-Cyrl-CS"/>
        </w:rPr>
        <w:t xml:space="preserve"> </w:t>
      </w:r>
      <w:r w:rsidRPr="003D0346">
        <w:t xml:space="preserve">динара по m³, </w:t>
      </w:r>
      <w:r>
        <w:rPr>
          <w:lang w:val="sr-Cyrl-CS"/>
        </w:rPr>
        <w:t xml:space="preserve">док је </w:t>
      </w:r>
      <w:r w:rsidRPr="003D0346">
        <w:t xml:space="preserve">минимална цена </w:t>
      </w:r>
      <w:r>
        <w:rPr>
          <w:lang w:val="sr-Cyrl-CS"/>
        </w:rPr>
        <w:t>воде</w:t>
      </w:r>
      <w:r w:rsidRPr="003D0346">
        <w:t xml:space="preserve"> била 17,28 динара/m³. </w:t>
      </w:r>
    </w:p>
    <w:p w14:paraId="6400B82F" w14:textId="77777777" w:rsidR="002844C2" w:rsidRPr="003D0346" w:rsidRDefault="002844C2" w:rsidP="002844C2">
      <w:pPr>
        <w:ind w:firstLine="720"/>
      </w:pPr>
      <w:r w:rsidRPr="003D0346">
        <w:t xml:space="preserve">Просечна цена канализације (сакупљања, одвођења и пречишћавања) отпадне воде за домаћинства у 2017. години била је 18,7/динара по m³, </w:t>
      </w:r>
      <w:r>
        <w:rPr>
          <w:lang w:val="sr-Cyrl-CS"/>
        </w:rPr>
        <w:t>док је</w:t>
      </w:r>
      <w:r w:rsidRPr="003D0346">
        <w:t xml:space="preserve"> минимална цена </w:t>
      </w:r>
      <w:r>
        <w:rPr>
          <w:lang w:val="sr-Cyrl-CS"/>
        </w:rPr>
        <w:t>воде</w:t>
      </w:r>
      <w:r w:rsidRPr="003D0346">
        <w:t xml:space="preserve"> била 3,41динара/m³. </w:t>
      </w:r>
    </w:p>
    <w:p w14:paraId="3A53C70D" w14:textId="0D8E83E9" w:rsidR="002844C2" w:rsidRPr="00F47818" w:rsidRDefault="002844C2" w:rsidP="001051D4">
      <w:pPr>
        <w:pStyle w:val="a"/>
      </w:pPr>
      <w:r w:rsidRPr="00F47818">
        <w:t>У току 2017. године био је низак ниво</w:t>
      </w:r>
      <w:r w:rsidR="00F074B0" w:rsidRPr="00F47818">
        <w:t xml:space="preserve"> фактурисања услуга од око 59%. </w:t>
      </w:r>
      <w:r w:rsidRPr="00F47818">
        <w:t xml:space="preserve">Ниво наплате од 97%, говори да се просечно годишње наплаћује око 57% произведене воде.  </w:t>
      </w:r>
    </w:p>
    <w:p w14:paraId="3B080A26" w14:textId="77777777" w:rsidR="002844C2" w:rsidRPr="000A26B3" w:rsidRDefault="002844C2" w:rsidP="00F47818">
      <w:pPr>
        <w:spacing w:after="0"/>
        <w:ind w:firstLine="709"/>
        <w:rPr>
          <w:lang w:val="sr-Latn-BA"/>
        </w:rPr>
      </w:pPr>
      <w:r w:rsidRPr="003D0346">
        <w:t>За разлику од ранијег периода, у 2017</w:t>
      </w:r>
      <w:r>
        <w:rPr>
          <w:lang w:val="sr-Cyrl-CS"/>
        </w:rPr>
        <w:t>.</w:t>
      </w:r>
      <w:r w:rsidRPr="003D0346">
        <w:t xml:space="preserve"> години је основни проблем степен фактурисања, док се степен наплате поправио. </w:t>
      </w:r>
    </w:p>
    <w:p w14:paraId="7FDB7446" w14:textId="3E4951EB" w:rsidR="00F47818" w:rsidRDefault="002844C2" w:rsidP="00527029">
      <w:pPr>
        <w:spacing w:after="120"/>
        <w:ind w:firstLine="720"/>
        <w:rPr>
          <w:lang w:val="sr-Cyrl-RS"/>
        </w:rPr>
      </w:pPr>
      <w:r w:rsidRPr="00D25D10">
        <w:rPr>
          <w:lang w:val="sr-Cyrl-RS"/>
        </w:rPr>
        <w:t>Вишегодишњи негативан биланс се нагло мења у 2015. годин</w:t>
      </w:r>
      <w:r>
        <w:rPr>
          <w:lang w:val="sr-Cyrl-RS"/>
        </w:rPr>
        <w:t>и</w:t>
      </w:r>
      <w:r w:rsidRPr="00D25D10">
        <w:rPr>
          <w:lang w:val="sr-Cyrl-RS"/>
        </w:rPr>
        <w:t xml:space="preserve">, </w:t>
      </w:r>
      <w:r>
        <w:rPr>
          <w:lang w:val="sr-Cyrl-RS"/>
        </w:rPr>
        <w:t xml:space="preserve">и </w:t>
      </w:r>
      <w:r w:rsidRPr="00D25D10">
        <w:rPr>
          <w:lang w:val="sr-Cyrl-RS"/>
        </w:rPr>
        <w:t xml:space="preserve">остаје позитиван у 2016. и у 2017. години, мада је у 2017.  </w:t>
      </w:r>
      <w:r w:rsidR="00F074B0">
        <w:rPr>
          <w:lang w:val="sr-Cyrl-RS"/>
        </w:rPr>
        <w:t>доста мањи него у 2016. години.</w:t>
      </w:r>
    </w:p>
    <w:p w14:paraId="1DD875BF" w14:textId="77777777" w:rsidR="001A2FFC" w:rsidRDefault="001A2FFC" w:rsidP="00527029">
      <w:pPr>
        <w:spacing w:after="120"/>
        <w:ind w:firstLine="720"/>
        <w:rPr>
          <w:lang w:val="sr-Cyrl-RS"/>
        </w:rPr>
      </w:pPr>
    </w:p>
    <w:p w14:paraId="2D121D1E" w14:textId="77777777" w:rsidR="002844C2" w:rsidRPr="00F074B0" w:rsidRDefault="00F074B0" w:rsidP="00F074B0">
      <w:pPr>
        <w:spacing w:after="0"/>
        <w:ind w:left="-284"/>
        <w:rPr>
          <w:b/>
          <w:i/>
          <w:lang w:val="sr-Cyrl-RS"/>
        </w:rPr>
      </w:pPr>
      <w:r>
        <w:rPr>
          <w:lang w:val="sr-Cyrl-RS"/>
        </w:rPr>
        <w:t xml:space="preserve"> </w:t>
      </w:r>
      <w:r w:rsidR="002844C2">
        <w:rPr>
          <w:lang w:val="sr-Cyrl-CS"/>
        </w:rPr>
        <w:t xml:space="preserve"> </w:t>
      </w:r>
      <w:r w:rsidR="002844C2" w:rsidRPr="00F074B0">
        <w:rPr>
          <w:b/>
          <w:i/>
        </w:rPr>
        <w:t xml:space="preserve">Табела </w:t>
      </w:r>
      <w:r w:rsidR="0055222B">
        <w:rPr>
          <w:b/>
          <w:i/>
          <w:lang w:val="sr-Cyrl-CS"/>
        </w:rPr>
        <w:t>10</w:t>
      </w:r>
      <w:r w:rsidR="002844C2" w:rsidRPr="00F074B0">
        <w:rPr>
          <w:b/>
          <w:i/>
        </w:rPr>
        <w:t>: Биланс пословања предузећа из сектора вода</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59"/>
        <w:gridCol w:w="1843"/>
        <w:gridCol w:w="1559"/>
        <w:gridCol w:w="1417"/>
        <w:gridCol w:w="1418"/>
      </w:tblGrid>
      <w:tr w:rsidR="002844C2" w:rsidRPr="00465404" w14:paraId="4A970996" w14:textId="77777777" w:rsidTr="001E12A7">
        <w:trPr>
          <w:jc w:val="center"/>
        </w:trPr>
        <w:tc>
          <w:tcPr>
            <w:tcW w:w="1555" w:type="dxa"/>
            <w:shd w:val="clear" w:color="auto" w:fill="DEEAF6" w:themeFill="accent1" w:themeFillTint="33"/>
            <w:vAlign w:val="center"/>
          </w:tcPr>
          <w:p w14:paraId="2AF3E449" w14:textId="77777777" w:rsidR="002844C2" w:rsidRPr="003D0346" w:rsidRDefault="002844C2" w:rsidP="001E12A7">
            <w:pPr>
              <w:pStyle w:val="a1"/>
              <w:jc w:val="center"/>
              <w:rPr>
                <w:color w:val="000000" w:themeColor="text1"/>
                <w:sz w:val="18"/>
                <w:szCs w:val="18"/>
              </w:rPr>
            </w:pPr>
            <w:r w:rsidRPr="003D0346">
              <w:rPr>
                <w:color w:val="000000" w:themeColor="text1"/>
                <w:sz w:val="18"/>
                <w:szCs w:val="18"/>
              </w:rPr>
              <w:t>Р</w:t>
            </w:r>
            <w:r>
              <w:rPr>
                <w:color w:val="000000" w:themeColor="text1"/>
                <w:sz w:val="18"/>
                <w:szCs w:val="18"/>
                <w:lang w:val="sr-Cyrl-CS"/>
              </w:rPr>
              <w:t>ЕД</w:t>
            </w:r>
            <w:r w:rsidRPr="003D0346">
              <w:rPr>
                <w:color w:val="000000" w:themeColor="text1"/>
                <w:sz w:val="18"/>
                <w:szCs w:val="18"/>
              </w:rPr>
              <w:t>. БРОЈ</w:t>
            </w:r>
          </w:p>
        </w:tc>
        <w:tc>
          <w:tcPr>
            <w:tcW w:w="1559" w:type="dxa"/>
            <w:shd w:val="clear" w:color="auto" w:fill="DEEAF6" w:themeFill="accent1" w:themeFillTint="33"/>
            <w:vAlign w:val="center"/>
          </w:tcPr>
          <w:p w14:paraId="69899CEF" w14:textId="77777777" w:rsidR="002844C2" w:rsidRPr="003D0346" w:rsidRDefault="002844C2" w:rsidP="001E12A7">
            <w:pPr>
              <w:pStyle w:val="a1"/>
              <w:jc w:val="center"/>
              <w:rPr>
                <w:color w:val="000000" w:themeColor="text1"/>
                <w:sz w:val="18"/>
                <w:szCs w:val="18"/>
              </w:rPr>
            </w:pPr>
            <w:r w:rsidRPr="003D0346">
              <w:rPr>
                <w:color w:val="000000" w:themeColor="text1"/>
                <w:sz w:val="18"/>
                <w:szCs w:val="18"/>
              </w:rPr>
              <w:t>ГОДИНА</w:t>
            </w:r>
          </w:p>
        </w:tc>
        <w:tc>
          <w:tcPr>
            <w:tcW w:w="1843" w:type="dxa"/>
            <w:shd w:val="clear" w:color="auto" w:fill="DEEAF6" w:themeFill="accent1" w:themeFillTint="33"/>
            <w:vAlign w:val="center"/>
          </w:tcPr>
          <w:p w14:paraId="5F56638D" w14:textId="77777777" w:rsidR="002844C2" w:rsidRPr="003D0346" w:rsidRDefault="002844C2" w:rsidP="001E12A7">
            <w:pPr>
              <w:pStyle w:val="a1"/>
              <w:jc w:val="center"/>
              <w:rPr>
                <w:color w:val="000000" w:themeColor="text1"/>
                <w:sz w:val="18"/>
                <w:szCs w:val="18"/>
              </w:rPr>
            </w:pPr>
            <w:r w:rsidRPr="003D0346">
              <w:rPr>
                <w:color w:val="000000" w:themeColor="text1"/>
                <w:sz w:val="18"/>
                <w:szCs w:val="18"/>
              </w:rPr>
              <w:t>ПРИХОД</w:t>
            </w:r>
          </w:p>
          <w:p w14:paraId="1035F330" w14:textId="77777777" w:rsidR="002844C2" w:rsidRPr="003D0346" w:rsidRDefault="002844C2" w:rsidP="001E12A7">
            <w:pPr>
              <w:pStyle w:val="a1"/>
              <w:jc w:val="center"/>
              <w:rPr>
                <w:color w:val="000000" w:themeColor="text1"/>
                <w:sz w:val="18"/>
                <w:szCs w:val="18"/>
              </w:rPr>
            </w:pPr>
            <w:r w:rsidRPr="003D0346">
              <w:rPr>
                <w:color w:val="000000" w:themeColor="text1"/>
                <w:sz w:val="18"/>
                <w:szCs w:val="18"/>
              </w:rPr>
              <w:t>(МИЛИОНА ДИНАРА)</w:t>
            </w:r>
          </w:p>
        </w:tc>
        <w:tc>
          <w:tcPr>
            <w:tcW w:w="1559" w:type="dxa"/>
            <w:shd w:val="clear" w:color="auto" w:fill="DEEAF6" w:themeFill="accent1" w:themeFillTint="33"/>
            <w:vAlign w:val="center"/>
          </w:tcPr>
          <w:p w14:paraId="00BF3F8C" w14:textId="77777777" w:rsidR="002844C2" w:rsidRPr="003D0346" w:rsidRDefault="002844C2" w:rsidP="001E12A7">
            <w:pPr>
              <w:pStyle w:val="a1"/>
              <w:jc w:val="center"/>
              <w:rPr>
                <w:color w:val="000000" w:themeColor="text1"/>
                <w:sz w:val="18"/>
                <w:szCs w:val="18"/>
              </w:rPr>
            </w:pPr>
            <w:r w:rsidRPr="003D0346">
              <w:rPr>
                <w:color w:val="000000" w:themeColor="text1"/>
                <w:sz w:val="18"/>
                <w:szCs w:val="18"/>
              </w:rPr>
              <w:t>ТРОШКОВИ</w:t>
            </w:r>
          </w:p>
          <w:p w14:paraId="43F59FCC" w14:textId="77777777" w:rsidR="002844C2" w:rsidRPr="003D0346" w:rsidRDefault="002844C2" w:rsidP="001E12A7">
            <w:pPr>
              <w:pStyle w:val="a1"/>
              <w:jc w:val="center"/>
              <w:rPr>
                <w:color w:val="000000" w:themeColor="text1"/>
                <w:sz w:val="18"/>
                <w:szCs w:val="18"/>
              </w:rPr>
            </w:pPr>
            <w:r w:rsidRPr="003D0346">
              <w:rPr>
                <w:color w:val="000000" w:themeColor="text1"/>
                <w:sz w:val="18"/>
                <w:szCs w:val="18"/>
              </w:rPr>
              <w:t>(МИЛИОНА ДИНАРА)</w:t>
            </w:r>
          </w:p>
        </w:tc>
        <w:tc>
          <w:tcPr>
            <w:tcW w:w="1417" w:type="dxa"/>
            <w:shd w:val="clear" w:color="auto" w:fill="DEEAF6" w:themeFill="accent1" w:themeFillTint="33"/>
            <w:vAlign w:val="center"/>
          </w:tcPr>
          <w:p w14:paraId="410028F5" w14:textId="77777777" w:rsidR="002844C2" w:rsidRPr="003D0346" w:rsidRDefault="002844C2" w:rsidP="001E12A7">
            <w:pPr>
              <w:pStyle w:val="a1"/>
              <w:jc w:val="center"/>
              <w:rPr>
                <w:color w:val="000000" w:themeColor="text1"/>
                <w:sz w:val="18"/>
                <w:szCs w:val="18"/>
              </w:rPr>
            </w:pPr>
            <w:r w:rsidRPr="003D0346">
              <w:rPr>
                <w:color w:val="000000" w:themeColor="text1"/>
                <w:sz w:val="18"/>
                <w:szCs w:val="18"/>
              </w:rPr>
              <w:t>БИЛАНС</w:t>
            </w:r>
          </w:p>
          <w:p w14:paraId="3E3007C2" w14:textId="77777777" w:rsidR="002844C2" w:rsidRPr="003D0346" w:rsidRDefault="002844C2" w:rsidP="001E12A7">
            <w:pPr>
              <w:pStyle w:val="a1"/>
              <w:jc w:val="center"/>
              <w:rPr>
                <w:color w:val="000000" w:themeColor="text1"/>
                <w:sz w:val="18"/>
                <w:szCs w:val="18"/>
              </w:rPr>
            </w:pPr>
            <w:r w:rsidRPr="003D0346">
              <w:rPr>
                <w:color w:val="000000" w:themeColor="text1"/>
                <w:sz w:val="18"/>
                <w:szCs w:val="18"/>
              </w:rPr>
              <w:t>(МИЛИОНА ДИНАРА)</w:t>
            </w:r>
          </w:p>
        </w:tc>
        <w:tc>
          <w:tcPr>
            <w:tcW w:w="1418" w:type="dxa"/>
            <w:shd w:val="clear" w:color="auto" w:fill="DEEAF6" w:themeFill="accent1" w:themeFillTint="33"/>
            <w:vAlign w:val="center"/>
          </w:tcPr>
          <w:p w14:paraId="53A685A0" w14:textId="77777777" w:rsidR="002844C2" w:rsidRPr="003D0346" w:rsidRDefault="002844C2" w:rsidP="001E12A7">
            <w:pPr>
              <w:pStyle w:val="a1"/>
              <w:jc w:val="center"/>
              <w:rPr>
                <w:sz w:val="18"/>
                <w:szCs w:val="18"/>
              </w:rPr>
            </w:pPr>
            <w:r w:rsidRPr="003D0346">
              <w:rPr>
                <w:sz w:val="18"/>
                <w:szCs w:val="18"/>
              </w:rPr>
              <w:t>БИЛАНС</w:t>
            </w:r>
          </w:p>
          <w:p w14:paraId="36613766" w14:textId="77777777" w:rsidR="002844C2" w:rsidRPr="003D0346" w:rsidRDefault="002844C2" w:rsidP="001E12A7">
            <w:pPr>
              <w:pStyle w:val="a1"/>
              <w:jc w:val="center"/>
              <w:rPr>
                <w:sz w:val="18"/>
                <w:szCs w:val="18"/>
              </w:rPr>
            </w:pPr>
            <w:r w:rsidRPr="003D0346">
              <w:rPr>
                <w:sz w:val="18"/>
                <w:szCs w:val="18"/>
              </w:rPr>
              <w:t>(МИЛИОНА EUR)</w:t>
            </w:r>
          </w:p>
        </w:tc>
      </w:tr>
      <w:tr w:rsidR="002844C2" w:rsidRPr="00465404" w14:paraId="02EDFA36" w14:textId="77777777" w:rsidTr="001E12A7">
        <w:trPr>
          <w:jc w:val="center"/>
        </w:trPr>
        <w:tc>
          <w:tcPr>
            <w:tcW w:w="1555" w:type="dxa"/>
            <w:shd w:val="clear" w:color="auto" w:fill="auto"/>
          </w:tcPr>
          <w:p w14:paraId="1F57AEEA" w14:textId="77777777" w:rsidR="002844C2" w:rsidRPr="000A26B3" w:rsidRDefault="002844C2" w:rsidP="001E12A7">
            <w:pPr>
              <w:pStyle w:val="a3"/>
              <w:spacing w:before="0" w:after="0"/>
              <w:jc w:val="center"/>
              <w:rPr>
                <w:color w:val="000000" w:themeColor="text1"/>
                <w:sz w:val="24"/>
                <w:szCs w:val="24"/>
                <w:lang w:val="sr-Cyrl-CS"/>
              </w:rPr>
            </w:pPr>
            <w:bookmarkStart w:id="17" w:name="_Hlk507629659"/>
            <w:r w:rsidRPr="003D0346">
              <w:rPr>
                <w:color w:val="000000" w:themeColor="text1"/>
                <w:sz w:val="24"/>
                <w:szCs w:val="24"/>
              </w:rPr>
              <w:t>1</w:t>
            </w:r>
            <w:r>
              <w:rPr>
                <w:color w:val="000000" w:themeColor="text1"/>
                <w:sz w:val="24"/>
                <w:szCs w:val="24"/>
                <w:lang w:val="sr-Cyrl-CS"/>
              </w:rPr>
              <w:t>.</w:t>
            </w:r>
          </w:p>
        </w:tc>
        <w:tc>
          <w:tcPr>
            <w:tcW w:w="1559" w:type="dxa"/>
            <w:shd w:val="clear" w:color="auto" w:fill="auto"/>
          </w:tcPr>
          <w:p w14:paraId="01DDFE4F"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2009</w:t>
            </w:r>
          </w:p>
        </w:tc>
        <w:tc>
          <w:tcPr>
            <w:tcW w:w="1843" w:type="dxa"/>
            <w:shd w:val="clear" w:color="auto" w:fill="auto"/>
            <w:vAlign w:val="center"/>
          </w:tcPr>
          <w:p w14:paraId="3C71D220"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28.990</w:t>
            </w:r>
          </w:p>
        </w:tc>
        <w:tc>
          <w:tcPr>
            <w:tcW w:w="1559" w:type="dxa"/>
            <w:shd w:val="clear" w:color="auto" w:fill="auto"/>
            <w:vAlign w:val="center"/>
          </w:tcPr>
          <w:p w14:paraId="7596DCA8"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31.032</w:t>
            </w:r>
          </w:p>
        </w:tc>
        <w:tc>
          <w:tcPr>
            <w:tcW w:w="1417" w:type="dxa"/>
            <w:shd w:val="clear" w:color="auto" w:fill="auto"/>
            <w:vAlign w:val="center"/>
          </w:tcPr>
          <w:p w14:paraId="379C115E"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-2.042</w:t>
            </w:r>
          </w:p>
        </w:tc>
        <w:tc>
          <w:tcPr>
            <w:tcW w:w="1418" w:type="dxa"/>
            <w:shd w:val="clear" w:color="auto" w:fill="auto"/>
            <w:vAlign w:val="center"/>
          </w:tcPr>
          <w:p w14:paraId="79531232" w14:textId="77777777" w:rsidR="002844C2" w:rsidRPr="003D0346" w:rsidRDefault="002844C2" w:rsidP="001E12A7">
            <w:pPr>
              <w:pStyle w:val="a3"/>
              <w:spacing w:before="0" w:after="0"/>
              <w:jc w:val="center"/>
              <w:rPr>
                <w:b/>
                <w:color w:val="FF0000"/>
                <w:sz w:val="24"/>
                <w:szCs w:val="24"/>
              </w:rPr>
            </w:pPr>
            <w:r w:rsidRPr="003D0346">
              <w:rPr>
                <w:b/>
                <w:color w:val="FF0000"/>
                <w:sz w:val="24"/>
                <w:szCs w:val="24"/>
              </w:rPr>
              <w:t>-21,7</w:t>
            </w:r>
          </w:p>
        </w:tc>
      </w:tr>
      <w:tr w:rsidR="002844C2" w:rsidRPr="00465404" w14:paraId="4E28B27B" w14:textId="77777777" w:rsidTr="001E12A7">
        <w:trPr>
          <w:jc w:val="center"/>
        </w:trPr>
        <w:tc>
          <w:tcPr>
            <w:tcW w:w="1555" w:type="dxa"/>
            <w:shd w:val="clear" w:color="auto" w:fill="auto"/>
          </w:tcPr>
          <w:p w14:paraId="7EA48869" w14:textId="77777777" w:rsidR="002844C2" w:rsidRPr="000A26B3" w:rsidRDefault="002844C2" w:rsidP="001E12A7">
            <w:pPr>
              <w:pStyle w:val="a3"/>
              <w:spacing w:before="0" w:after="0"/>
              <w:jc w:val="center"/>
              <w:rPr>
                <w:color w:val="000000" w:themeColor="text1"/>
                <w:sz w:val="24"/>
                <w:szCs w:val="24"/>
                <w:lang w:val="sr-Cyrl-CS"/>
              </w:rPr>
            </w:pPr>
            <w:r w:rsidRPr="003D0346">
              <w:rPr>
                <w:color w:val="000000" w:themeColor="text1"/>
                <w:sz w:val="24"/>
                <w:szCs w:val="24"/>
              </w:rPr>
              <w:t>2</w:t>
            </w:r>
            <w:r>
              <w:rPr>
                <w:color w:val="000000" w:themeColor="text1"/>
                <w:sz w:val="24"/>
                <w:szCs w:val="24"/>
                <w:lang w:val="sr-Cyrl-CS"/>
              </w:rPr>
              <w:t>.</w:t>
            </w:r>
          </w:p>
        </w:tc>
        <w:tc>
          <w:tcPr>
            <w:tcW w:w="1559" w:type="dxa"/>
            <w:shd w:val="clear" w:color="auto" w:fill="auto"/>
          </w:tcPr>
          <w:p w14:paraId="09121717"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2010</w:t>
            </w:r>
          </w:p>
        </w:tc>
        <w:tc>
          <w:tcPr>
            <w:tcW w:w="1843" w:type="dxa"/>
            <w:shd w:val="clear" w:color="auto" w:fill="auto"/>
            <w:vAlign w:val="center"/>
          </w:tcPr>
          <w:p w14:paraId="160C89FA"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31.804</w:t>
            </w:r>
          </w:p>
        </w:tc>
        <w:tc>
          <w:tcPr>
            <w:tcW w:w="1559" w:type="dxa"/>
            <w:shd w:val="clear" w:color="auto" w:fill="auto"/>
            <w:vAlign w:val="center"/>
          </w:tcPr>
          <w:p w14:paraId="7A15ED45"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32.819</w:t>
            </w:r>
          </w:p>
        </w:tc>
        <w:tc>
          <w:tcPr>
            <w:tcW w:w="1417" w:type="dxa"/>
            <w:shd w:val="clear" w:color="auto" w:fill="auto"/>
            <w:vAlign w:val="center"/>
          </w:tcPr>
          <w:p w14:paraId="363C6BC6"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-1.011</w:t>
            </w:r>
          </w:p>
        </w:tc>
        <w:tc>
          <w:tcPr>
            <w:tcW w:w="1418" w:type="dxa"/>
            <w:shd w:val="clear" w:color="auto" w:fill="auto"/>
            <w:vAlign w:val="center"/>
          </w:tcPr>
          <w:p w14:paraId="46FF6093" w14:textId="77777777" w:rsidR="002844C2" w:rsidRPr="003D0346" w:rsidRDefault="002844C2" w:rsidP="001E12A7">
            <w:pPr>
              <w:pStyle w:val="a3"/>
              <w:spacing w:before="0" w:after="0"/>
              <w:jc w:val="center"/>
              <w:rPr>
                <w:b/>
                <w:color w:val="FF0000"/>
                <w:sz w:val="24"/>
                <w:szCs w:val="24"/>
              </w:rPr>
            </w:pPr>
            <w:r w:rsidRPr="003D0346">
              <w:rPr>
                <w:b/>
                <w:color w:val="FF0000"/>
                <w:sz w:val="24"/>
                <w:szCs w:val="24"/>
              </w:rPr>
              <w:t>-9,8</w:t>
            </w:r>
          </w:p>
        </w:tc>
      </w:tr>
      <w:tr w:rsidR="002844C2" w:rsidRPr="00465404" w14:paraId="20DA17A5" w14:textId="77777777" w:rsidTr="001E12A7">
        <w:trPr>
          <w:jc w:val="center"/>
        </w:trPr>
        <w:tc>
          <w:tcPr>
            <w:tcW w:w="1555" w:type="dxa"/>
            <w:shd w:val="clear" w:color="auto" w:fill="auto"/>
          </w:tcPr>
          <w:p w14:paraId="0A53F2AD" w14:textId="77777777" w:rsidR="002844C2" w:rsidRPr="000A26B3" w:rsidRDefault="002844C2" w:rsidP="001E12A7">
            <w:pPr>
              <w:pStyle w:val="a3"/>
              <w:spacing w:before="0" w:after="0"/>
              <w:jc w:val="center"/>
              <w:rPr>
                <w:color w:val="000000" w:themeColor="text1"/>
                <w:sz w:val="24"/>
                <w:szCs w:val="24"/>
                <w:lang w:val="sr-Cyrl-CS"/>
              </w:rPr>
            </w:pPr>
            <w:r w:rsidRPr="003D0346">
              <w:rPr>
                <w:color w:val="000000" w:themeColor="text1"/>
                <w:sz w:val="24"/>
                <w:szCs w:val="24"/>
              </w:rPr>
              <w:t>3</w:t>
            </w:r>
            <w:r>
              <w:rPr>
                <w:color w:val="000000" w:themeColor="text1"/>
                <w:sz w:val="24"/>
                <w:szCs w:val="24"/>
                <w:lang w:val="sr-Cyrl-CS"/>
              </w:rPr>
              <w:t>.</w:t>
            </w:r>
          </w:p>
        </w:tc>
        <w:tc>
          <w:tcPr>
            <w:tcW w:w="1559" w:type="dxa"/>
            <w:shd w:val="clear" w:color="auto" w:fill="auto"/>
          </w:tcPr>
          <w:p w14:paraId="51919018"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2011</w:t>
            </w:r>
          </w:p>
        </w:tc>
        <w:tc>
          <w:tcPr>
            <w:tcW w:w="1843" w:type="dxa"/>
            <w:shd w:val="clear" w:color="auto" w:fill="auto"/>
            <w:vAlign w:val="center"/>
          </w:tcPr>
          <w:p w14:paraId="5851B9DD" w14:textId="77777777" w:rsidR="002844C2" w:rsidRPr="003D0346" w:rsidRDefault="002844C2" w:rsidP="001E12A7">
            <w:pPr>
              <w:pStyle w:val="a3"/>
              <w:spacing w:before="0" w:after="0"/>
              <w:jc w:val="center"/>
              <w:rPr>
                <w:color w:val="000000" w:themeColor="text1"/>
                <w:sz w:val="24"/>
                <w:szCs w:val="24"/>
                <w:lang w:val="sr-Latn-RS"/>
              </w:rPr>
            </w:pPr>
            <w:r w:rsidRPr="003D0346">
              <w:rPr>
                <w:color w:val="000000" w:themeColor="text1"/>
                <w:sz w:val="24"/>
                <w:szCs w:val="24"/>
              </w:rPr>
              <w:t>35.</w:t>
            </w:r>
            <w:r w:rsidRPr="003D0346">
              <w:rPr>
                <w:color w:val="000000" w:themeColor="text1"/>
                <w:sz w:val="24"/>
                <w:szCs w:val="24"/>
                <w:lang w:val="sr-Latn-RS"/>
              </w:rPr>
              <w:t>421</w:t>
            </w:r>
          </w:p>
        </w:tc>
        <w:tc>
          <w:tcPr>
            <w:tcW w:w="1559" w:type="dxa"/>
            <w:shd w:val="clear" w:color="auto" w:fill="auto"/>
            <w:vAlign w:val="center"/>
          </w:tcPr>
          <w:p w14:paraId="5254489F" w14:textId="77777777" w:rsidR="002844C2" w:rsidRPr="003D0346" w:rsidRDefault="002844C2" w:rsidP="001E12A7">
            <w:pPr>
              <w:pStyle w:val="a3"/>
              <w:spacing w:before="0" w:after="0"/>
              <w:jc w:val="center"/>
              <w:rPr>
                <w:color w:val="000000" w:themeColor="text1"/>
                <w:sz w:val="24"/>
                <w:szCs w:val="24"/>
                <w:lang w:val="sr-Latn-RS"/>
              </w:rPr>
            </w:pPr>
            <w:r w:rsidRPr="003D0346">
              <w:rPr>
                <w:color w:val="000000" w:themeColor="text1"/>
                <w:sz w:val="24"/>
                <w:szCs w:val="24"/>
              </w:rPr>
              <w:t>35.</w:t>
            </w:r>
            <w:r w:rsidRPr="003D0346">
              <w:rPr>
                <w:color w:val="000000" w:themeColor="text1"/>
                <w:sz w:val="24"/>
                <w:szCs w:val="24"/>
                <w:lang w:val="sr-Latn-RS"/>
              </w:rPr>
              <w:t>623</w:t>
            </w:r>
          </w:p>
        </w:tc>
        <w:tc>
          <w:tcPr>
            <w:tcW w:w="1417" w:type="dxa"/>
            <w:shd w:val="clear" w:color="auto" w:fill="auto"/>
            <w:vAlign w:val="center"/>
          </w:tcPr>
          <w:p w14:paraId="0672E6D7" w14:textId="77777777" w:rsidR="002844C2" w:rsidRPr="003D0346" w:rsidRDefault="002844C2" w:rsidP="001E12A7">
            <w:pPr>
              <w:pStyle w:val="a3"/>
              <w:spacing w:before="0" w:after="0"/>
              <w:jc w:val="center"/>
              <w:rPr>
                <w:color w:val="000000" w:themeColor="text1"/>
                <w:sz w:val="24"/>
                <w:szCs w:val="24"/>
                <w:lang w:val="sr-Latn-RS"/>
              </w:rPr>
            </w:pPr>
            <w:r w:rsidRPr="003D0346">
              <w:rPr>
                <w:color w:val="000000" w:themeColor="text1"/>
                <w:sz w:val="24"/>
                <w:szCs w:val="24"/>
              </w:rPr>
              <w:t>-18</w:t>
            </w:r>
            <w:r w:rsidRPr="003D0346">
              <w:rPr>
                <w:color w:val="000000" w:themeColor="text1"/>
                <w:sz w:val="24"/>
                <w:szCs w:val="24"/>
                <w:lang w:val="sr-Latn-RS"/>
              </w:rPr>
              <w:t>4</w:t>
            </w:r>
          </w:p>
        </w:tc>
        <w:tc>
          <w:tcPr>
            <w:tcW w:w="1418" w:type="dxa"/>
            <w:shd w:val="clear" w:color="auto" w:fill="auto"/>
            <w:vAlign w:val="center"/>
          </w:tcPr>
          <w:p w14:paraId="010E68E0" w14:textId="77777777" w:rsidR="002844C2" w:rsidRPr="003D0346" w:rsidRDefault="002844C2" w:rsidP="001E12A7">
            <w:pPr>
              <w:pStyle w:val="a3"/>
              <w:spacing w:before="0" w:after="0"/>
              <w:jc w:val="center"/>
              <w:rPr>
                <w:b/>
                <w:color w:val="FF0000"/>
                <w:sz w:val="24"/>
                <w:szCs w:val="24"/>
              </w:rPr>
            </w:pPr>
            <w:r w:rsidRPr="003D0346">
              <w:rPr>
                <w:b/>
                <w:color w:val="FF0000"/>
                <w:sz w:val="24"/>
                <w:szCs w:val="24"/>
              </w:rPr>
              <w:t>-1,8</w:t>
            </w:r>
          </w:p>
        </w:tc>
      </w:tr>
      <w:tr w:rsidR="002844C2" w:rsidRPr="00465404" w14:paraId="53F7FC1F" w14:textId="77777777" w:rsidTr="001E12A7">
        <w:trPr>
          <w:jc w:val="center"/>
        </w:trPr>
        <w:tc>
          <w:tcPr>
            <w:tcW w:w="1555" w:type="dxa"/>
            <w:shd w:val="clear" w:color="auto" w:fill="auto"/>
          </w:tcPr>
          <w:p w14:paraId="69C9C63E" w14:textId="77777777" w:rsidR="002844C2" w:rsidRPr="000A26B3" w:rsidRDefault="002844C2" w:rsidP="001E12A7">
            <w:pPr>
              <w:pStyle w:val="a3"/>
              <w:spacing w:before="0" w:after="0"/>
              <w:jc w:val="center"/>
              <w:rPr>
                <w:color w:val="000000" w:themeColor="text1"/>
                <w:sz w:val="24"/>
                <w:szCs w:val="24"/>
                <w:lang w:val="sr-Cyrl-CS"/>
              </w:rPr>
            </w:pPr>
            <w:r w:rsidRPr="003D0346">
              <w:rPr>
                <w:color w:val="000000" w:themeColor="text1"/>
                <w:sz w:val="24"/>
                <w:szCs w:val="24"/>
              </w:rPr>
              <w:t>4</w:t>
            </w:r>
            <w:r>
              <w:rPr>
                <w:color w:val="000000" w:themeColor="text1"/>
                <w:sz w:val="24"/>
                <w:szCs w:val="24"/>
                <w:lang w:val="sr-Cyrl-CS"/>
              </w:rPr>
              <w:t>.</w:t>
            </w:r>
          </w:p>
        </w:tc>
        <w:tc>
          <w:tcPr>
            <w:tcW w:w="1559" w:type="dxa"/>
            <w:shd w:val="clear" w:color="auto" w:fill="auto"/>
          </w:tcPr>
          <w:p w14:paraId="7CC731CB"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2012</w:t>
            </w:r>
          </w:p>
        </w:tc>
        <w:tc>
          <w:tcPr>
            <w:tcW w:w="1843" w:type="dxa"/>
            <w:shd w:val="clear" w:color="auto" w:fill="auto"/>
            <w:vAlign w:val="center"/>
          </w:tcPr>
          <w:p w14:paraId="00CE253F" w14:textId="77777777" w:rsidR="002844C2" w:rsidRPr="003D0346" w:rsidRDefault="002844C2" w:rsidP="001E12A7">
            <w:pPr>
              <w:pStyle w:val="a3"/>
              <w:spacing w:before="0" w:after="0"/>
              <w:jc w:val="center"/>
              <w:rPr>
                <w:color w:val="000000" w:themeColor="text1"/>
                <w:sz w:val="24"/>
                <w:szCs w:val="24"/>
                <w:lang w:val="sr-Latn-RS"/>
              </w:rPr>
            </w:pPr>
            <w:r w:rsidRPr="003D0346">
              <w:rPr>
                <w:color w:val="000000" w:themeColor="text1"/>
                <w:sz w:val="24"/>
                <w:szCs w:val="24"/>
              </w:rPr>
              <w:t>37.</w:t>
            </w:r>
            <w:r w:rsidRPr="003D0346">
              <w:rPr>
                <w:color w:val="000000" w:themeColor="text1"/>
                <w:sz w:val="24"/>
                <w:szCs w:val="24"/>
                <w:lang w:val="sr-Latn-RS"/>
              </w:rPr>
              <w:t>456</w:t>
            </w:r>
          </w:p>
        </w:tc>
        <w:tc>
          <w:tcPr>
            <w:tcW w:w="1559" w:type="dxa"/>
            <w:shd w:val="clear" w:color="auto" w:fill="auto"/>
            <w:vAlign w:val="center"/>
          </w:tcPr>
          <w:p w14:paraId="7F7795F5"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3</w:t>
            </w:r>
            <w:r w:rsidRPr="003D0346">
              <w:rPr>
                <w:color w:val="000000" w:themeColor="text1"/>
                <w:sz w:val="24"/>
                <w:szCs w:val="24"/>
                <w:lang w:val="sr-Latn-RS"/>
              </w:rPr>
              <w:t>9.009</w:t>
            </w:r>
          </w:p>
        </w:tc>
        <w:tc>
          <w:tcPr>
            <w:tcW w:w="1417" w:type="dxa"/>
            <w:shd w:val="clear" w:color="auto" w:fill="auto"/>
            <w:vAlign w:val="center"/>
          </w:tcPr>
          <w:p w14:paraId="29C0E16D"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-1.363</w:t>
            </w:r>
          </w:p>
        </w:tc>
        <w:tc>
          <w:tcPr>
            <w:tcW w:w="1418" w:type="dxa"/>
            <w:shd w:val="clear" w:color="auto" w:fill="auto"/>
            <w:vAlign w:val="center"/>
          </w:tcPr>
          <w:p w14:paraId="6794D68E" w14:textId="77777777" w:rsidR="002844C2" w:rsidRPr="003D0346" w:rsidRDefault="002844C2" w:rsidP="001E12A7">
            <w:pPr>
              <w:pStyle w:val="a3"/>
              <w:spacing w:before="0" w:after="0"/>
              <w:jc w:val="center"/>
              <w:rPr>
                <w:b/>
                <w:color w:val="FF0000"/>
                <w:sz w:val="24"/>
                <w:szCs w:val="24"/>
                <w:lang w:val="sr-Latn-RS"/>
              </w:rPr>
            </w:pPr>
            <w:r w:rsidRPr="003D0346">
              <w:rPr>
                <w:b/>
                <w:color w:val="FF0000"/>
                <w:sz w:val="24"/>
                <w:szCs w:val="24"/>
              </w:rPr>
              <w:t>-12,</w:t>
            </w:r>
            <w:r w:rsidRPr="003D0346">
              <w:rPr>
                <w:b/>
                <w:color w:val="FF0000"/>
                <w:sz w:val="24"/>
                <w:szCs w:val="24"/>
                <w:lang w:val="sr-Latn-RS"/>
              </w:rPr>
              <w:t>1</w:t>
            </w:r>
          </w:p>
        </w:tc>
      </w:tr>
      <w:tr w:rsidR="002844C2" w:rsidRPr="00465404" w14:paraId="332BD9E6" w14:textId="77777777" w:rsidTr="001E12A7">
        <w:trPr>
          <w:jc w:val="center"/>
        </w:trPr>
        <w:tc>
          <w:tcPr>
            <w:tcW w:w="1555" w:type="dxa"/>
            <w:shd w:val="clear" w:color="auto" w:fill="auto"/>
          </w:tcPr>
          <w:p w14:paraId="6B9018BC" w14:textId="77777777" w:rsidR="002844C2" w:rsidRPr="000A26B3" w:rsidRDefault="002844C2" w:rsidP="001E12A7">
            <w:pPr>
              <w:pStyle w:val="a3"/>
              <w:spacing w:before="0" w:after="0"/>
              <w:jc w:val="center"/>
              <w:rPr>
                <w:color w:val="000000" w:themeColor="text1"/>
                <w:sz w:val="24"/>
                <w:szCs w:val="24"/>
                <w:lang w:val="sr-Cyrl-CS"/>
              </w:rPr>
            </w:pPr>
            <w:r w:rsidRPr="003D0346">
              <w:rPr>
                <w:color w:val="000000" w:themeColor="text1"/>
                <w:sz w:val="24"/>
                <w:szCs w:val="24"/>
              </w:rPr>
              <w:lastRenderedPageBreak/>
              <w:t>5</w:t>
            </w:r>
            <w:r>
              <w:rPr>
                <w:color w:val="000000" w:themeColor="text1"/>
                <w:sz w:val="24"/>
                <w:szCs w:val="24"/>
                <w:lang w:val="sr-Cyrl-CS"/>
              </w:rPr>
              <w:t>.</w:t>
            </w:r>
          </w:p>
        </w:tc>
        <w:tc>
          <w:tcPr>
            <w:tcW w:w="1559" w:type="dxa"/>
            <w:shd w:val="clear" w:color="auto" w:fill="auto"/>
          </w:tcPr>
          <w:p w14:paraId="1211DE95"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2013</w:t>
            </w:r>
          </w:p>
        </w:tc>
        <w:tc>
          <w:tcPr>
            <w:tcW w:w="1843" w:type="dxa"/>
            <w:shd w:val="clear" w:color="auto" w:fill="auto"/>
            <w:vAlign w:val="center"/>
          </w:tcPr>
          <w:p w14:paraId="5294BE63"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38.331</w:t>
            </w:r>
          </w:p>
        </w:tc>
        <w:tc>
          <w:tcPr>
            <w:tcW w:w="1559" w:type="dxa"/>
            <w:shd w:val="clear" w:color="auto" w:fill="auto"/>
            <w:vAlign w:val="center"/>
          </w:tcPr>
          <w:p w14:paraId="2F58C803" w14:textId="77777777" w:rsidR="002844C2" w:rsidRPr="003D0346" w:rsidRDefault="002844C2" w:rsidP="001E12A7">
            <w:pPr>
              <w:pStyle w:val="a3"/>
              <w:spacing w:before="0" w:after="0"/>
              <w:jc w:val="center"/>
              <w:rPr>
                <w:color w:val="000000" w:themeColor="text1"/>
                <w:sz w:val="24"/>
                <w:szCs w:val="24"/>
                <w:lang w:val="sr-Latn-RS"/>
              </w:rPr>
            </w:pPr>
            <w:r w:rsidRPr="003D0346">
              <w:rPr>
                <w:color w:val="000000" w:themeColor="text1"/>
                <w:sz w:val="24"/>
                <w:szCs w:val="24"/>
                <w:lang w:val="sr-Latn-RS"/>
              </w:rPr>
              <w:t>39.067</w:t>
            </w:r>
          </w:p>
        </w:tc>
        <w:tc>
          <w:tcPr>
            <w:tcW w:w="1417" w:type="dxa"/>
            <w:shd w:val="clear" w:color="auto" w:fill="auto"/>
            <w:vAlign w:val="center"/>
          </w:tcPr>
          <w:p w14:paraId="7BFDF214"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-736</w:t>
            </w:r>
          </w:p>
        </w:tc>
        <w:tc>
          <w:tcPr>
            <w:tcW w:w="1418" w:type="dxa"/>
            <w:shd w:val="clear" w:color="auto" w:fill="auto"/>
            <w:vAlign w:val="center"/>
          </w:tcPr>
          <w:p w14:paraId="583CE50C" w14:textId="77777777" w:rsidR="002844C2" w:rsidRPr="003D0346" w:rsidRDefault="002844C2" w:rsidP="001E12A7">
            <w:pPr>
              <w:pStyle w:val="a3"/>
              <w:spacing w:before="0" w:after="0"/>
              <w:jc w:val="center"/>
              <w:rPr>
                <w:b/>
                <w:color w:val="FF0000"/>
                <w:sz w:val="24"/>
                <w:szCs w:val="24"/>
              </w:rPr>
            </w:pPr>
            <w:r w:rsidRPr="003D0346">
              <w:rPr>
                <w:b/>
                <w:color w:val="FF0000"/>
                <w:sz w:val="24"/>
                <w:szCs w:val="24"/>
              </w:rPr>
              <w:t>-6,5</w:t>
            </w:r>
          </w:p>
        </w:tc>
      </w:tr>
      <w:tr w:rsidR="002844C2" w:rsidRPr="00465404" w14:paraId="66A5E2D2" w14:textId="77777777" w:rsidTr="001E12A7">
        <w:trPr>
          <w:jc w:val="center"/>
        </w:trPr>
        <w:tc>
          <w:tcPr>
            <w:tcW w:w="1555" w:type="dxa"/>
            <w:shd w:val="clear" w:color="auto" w:fill="auto"/>
          </w:tcPr>
          <w:p w14:paraId="34530C8B" w14:textId="77777777" w:rsidR="002844C2" w:rsidRPr="000A26B3" w:rsidRDefault="002844C2" w:rsidP="001E12A7">
            <w:pPr>
              <w:pStyle w:val="a3"/>
              <w:spacing w:before="0" w:after="0"/>
              <w:jc w:val="center"/>
              <w:rPr>
                <w:color w:val="000000" w:themeColor="text1"/>
                <w:sz w:val="24"/>
                <w:szCs w:val="24"/>
                <w:lang w:val="sr-Cyrl-CS"/>
              </w:rPr>
            </w:pPr>
            <w:r w:rsidRPr="003D0346">
              <w:rPr>
                <w:color w:val="000000" w:themeColor="text1"/>
                <w:sz w:val="24"/>
                <w:szCs w:val="24"/>
              </w:rPr>
              <w:t>6</w:t>
            </w:r>
            <w:r>
              <w:rPr>
                <w:color w:val="000000" w:themeColor="text1"/>
                <w:sz w:val="24"/>
                <w:szCs w:val="24"/>
                <w:lang w:val="sr-Cyrl-CS"/>
              </w:rPr>
              <w:t>.</w:t>
            </w:r>
          </w:p>
        </w:tc>
        <w:tc>
          <w:tcPr>
            <w:tcW w:w="1559" w:type="dxa"/>
            <w:shd w:val="clear" w:color="auto" w:fill="auto"/>
          </w:tcPr>
          <w:p w14:paraId="71150EFA"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2014</w:t>
            </w:r>
          </w:p>
        </w:tc>
        <w:tc>
          <w:tcPr>
            <w:tcW w:w="1843" w:type="dxa"/>
            <w:shd w:val="clear" w:color="auto" w:fill="auto"/>
            <w:vAlign w:val="center"/>
          </w:tcPr>
          <w:p w14:paraId="4FEC8EE5"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3</w:t>
            </w:r>
            <w:r w:rsidRPr="003D0346">
              <w:rPr>
                <w:color w:val="000000" w:themeColor="text1"/>
                <w:sz w:val="24"/>
                <w:szCs w:val="24"/>
                <w:lang w:val="sr-Latn-RS"/>
              </w:rPr>
              <w:t>8</w:t>
            </w:r>
            <w:r w:rsidRPr="003D0346">
              <w:rPr>
                <w:color w:val="000000" w:themeColor="text1"/>
                <w:sz w:val="24"/>
                <w:szCs w:val="24"/>
              </w:rPr>
              <w:t>.095</w:t>
            </w:r>
          </w:p>
        </w:tc>
        <w:tc>
          <w:tcPr>
            <w:tcW w:w="1559" w:type="dxa"/>
            <w:shd w:val="clear" w:color="auto" w:fill="auto"/>
            <w:vAlign w:val="center"/>
          </w:tcPr>
          <w:p w14:paraId="4132CD9E"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38.</w:t>
            </w:r>
            <w:r w:rsidRPr="003D0346">
              <w:rPr>
                <w:color w:val="000000" w:themeColor="text1"/>
                <w:sz w:val="24"/>
                <w:szCs w:val="24"/>
                <w:lang w:val="sr-Latn-RS"/>
              </w:rPr>
              <w:t>579</w:t>
            </w:r>
          </w:p>
        </w:tc>
        <w:tc>
          <w:tcPr>
            <w:tcW w:w="1417" w:type="dxa"/>
            <w:shd w:val="clear" w:color="auto" w:fill="auto"/>
            <w:vAlign w:val="center"/>
          </w:tcPr>
          <w:p w14:paraId="55070BDA" w14:textId="77777777" w:rsidR="002844C2" w:rsidRPr="003D0346" w:rsidRDefault="002844C2" w:rsidP="001E12A7">
            <w:pPr>
              <w:pStyle w:val="a3"/>
              <w:spacing w:before="0" w:after="0"/>
              <w:jc w:val="center"/>
              <w:rPr>
                <w:color w:val="000000" w:themeColor="text1"/>
                <w:sz w:val="24"/>
                <w:szCs w:val="24"/>
                <w:lang w:val="sr-Latn-RS"/>
              </w:rPr>
            </w:pPr>
            <w:r w:rsidRPr="003D0346">
              <w:rPr>
                <w:color w:val="000000" w:themeColor="text1"/>
                <w:sz w:val="24"/>
                <w:szCs w:val="24"/>
              </w:rPr>
              <w:t>-484</w:t>
            </w:r>
          </w:p>
        </w:tc>
        <w:tc>
          <w:tcPr>
            <w:tcW w:w="1418" w:type="dxa"/>
            <w:shd w:val="clear" w:color="auto" w:fill="auto"/>
            <w:vAlign w:val="center"/>
          </w:tcPr>
          <w:p w14:paraId="0A5E81CA" w14:textId="77777777" w:rsidR="002844C2" w:rsidRPr="003D0346" w:rsidRDefault="002844C2" w:rsidP="001E12A7">
            <w:pPr>
              <w:pStyle w:val="a3"/>
              <w:spacing w:before="0" w:after="0"/>
              <w:jc w:val="center"/>
              <w:rPr>
                <w:b/>
                <w:color w:val="FF0000"/>
                <w:sz w:val="24"/>
                <w:szCs w:val="24"/>
              </w:rPr>
            </w:pPr>
            <w:r w:rsidRPr="003D0346">
              <w:rPr>
                <w:b/>
                <w:color w:val="FF0000"/>
                <w:sz w:val="24"/>
                <w:szCs w:val="24"/>
              </w:rPr>
              <w:t>-4,1</w:t>
            </w:r>
          </w:p>
        </w:tc>
      </w:tr>
      <w:tr w:rsidR="002844C2" w:rsidRPr="00465404" w14:paraId="56245805" w14:textId="77777777" w:rsidTr="001E12A7">
        <w:trPr>
          <w:jc w:val="center"/>
        </w:trPr>
        <w:tc>
          <w:tcPr>
            <w:tcW w:w="1555" w:type="dxa"/>
            <w:shd w:val="clear" w:color="auto" w:fill="auto"/>
          </w:tcPr>
          <w:p w14:paraId="04FB7439" w14:textId="77777777" w:rsidR="002844C2" w:rsidRPr="000A26B3" w:rsidRDefault="002844C2" w:rsidP="001E12A7">
            <w:pPr>
              <w:pStyle w:val="a3"/>
              <w:spacing w:before="0" w:after="0"/>
              <w:jc w:val="center"/>
              <w:rPr>
                <w:color w:val="000000" w:themeColor="text1"/>
                <w:sz w:val="24"/>
                <w:szCs w:val="24"/>
                <w:lang w:val="sr-Cyrl-CS"/>
              </w:rPr>
            </w:pPr>
            <w:r w:rsidRPr="003D0346">
              <w:rPr>
                <w:color w:val="000000" w:themeColor="text1"/>
                <w:sz w:val="24"/>
                <w:szCs w:val="24"/>
              </w:rPr>
              <w:t>7</w:t>
            </w:r>
            <w:r>
              <w:rPr>
                <w:color w:val="000000" w:themeColor="text1"/>
                <w:sz w:val="24"/>
                <w:szCs w:val="24"/>
                <w:lang w:val="sr-Cyrl-CS"/>
              </w:rPr>
              <w:t>.</w:t>
            </w:r>
          </w:p>
        </w:tc>
        <w:tc>
          <w:tcPr>
            <w:tcW w:w="1559" w:type="dxa"/>
            <w:shd w:val="clear" w:color="auto" w:fill="auto"/>
          </w:tcPr>
          <w:p w14:paraId="3DA671B2"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2015</w:t>
            </w:r>
          </w:p>
        </w:tc>
        <w:tc>
          <w:tcPr>
            <w:tcW w:w="1843" w:type="dxa"/>
            <w:shd w:val="clear" w:color="auto" w:fill="auto"/>
            <w:vAlign w:val="center"/>
          </w:tcPr>
          <w:p w14:paraId="35647BFA"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41.357</w:t>
            </w:r>
          </w:p>
        </w:tc>
        <w:tc>
          <w:tcPr>
            <w:tcW w:w="1559" w:type="dxa"/>
            <w:shd w:val="clear" w:color="auto" w:fill="auto"/>
            <w:vAlign w:val="center"/>
          </w:tcPr>
          <w:p w14:paraId="6AF4F624"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40.769</w:t>
            </w:r>
          </w:p>
        </w:tc>
        <w:tc>
          <w:tcPr>
            <w:tcW w:w="1417" w:type="dxa"/>
            <w:shd w:val="clear" w:color="auto" w:fill="auto"/>
            <w:vAlign w:val="center"/>
          </w:tcPr>
          <w:p w14:paraId="5293B87D"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+588</w:t>
            </w:r>
          </w:p>
        </w:tc>
        <w:tc>
          <w:tcPr>
            <w:tcW w:w="1418" w:type="dxa"/>
            <w:shd w:val="clear" w:color="auto" w:fill="auto"/>
            <w:vAlign w:val="center"/>
          </w:tcPr>
          <w:p w14:paraId="08198588" w14:textId="77777777" w:rsidR="002844C2" w:rsidRPr="003D0346" w:rsidRDefault="002844C2" w:rsidP="001E12A7">
            <w:pPr>
              <w:pStyle w:val="a3"/>
              <w:spacing w:before="0" w:after="0"/>
              <w:jc w:val="center"/>
              <w:rPr>
                <w:b/>
                <w:color w:val="00B050"/>
                <w:sz w:val="24"/>
                <w:szCs w:val="24"/>
              </w:rPr>
            </w:pPr>
            <w:r w:rsidRPr="003D0346">
              <w:rPr>
                <w:b/>
                <w:color w:val="00B050"/>
                <w:sz w:val="24"/>
                <w:szCs w:val="24"/>
              </w:rPr>
              <w:t>+4,9</w:t>
            </w:r>
          </w:p>
        </w:tc>
      </w:tr>
      <w:tr w:rsidR="002844C2" w:rsidRPr="00465404" w14:paraId="0B09502D" w14:textId="77777777" w:rsidTr="001E12A7">
        <w:trPr>
          <w:jc w:val="center"/>
        </w:trPr>
        <w:tc>
          <w:tcPr>
            <w:tcW w:w="1555" w:type="dxa"/>
            <w:shd w:val="clear" w:color="auto" w:fill="auto"/>
          </w:tcPr>
          <w:p w14:paraId="4B5198B3" w14:textId="77777777" w:rsidR="002844C2" w:rsidRPr="000A26B3" w:rsidRDefault="002844C2" w:rsidP="001E12A7">
            <w:pPr>
              <w:pStyle w:val="a3"/>
              <w:spacing w:before="0" w:after="0"/>
              <w:jc w:val="center"/>
              <w:rPr>
                <w:color w:val="000000" w:themeColor="text1"/>
                <w:sz w:val="24"/>
                <w:szCs w:val="24"/>
                <w:lang w:val="sr-Cyrl-CS"/>
              </w:rPr>
            </w:pPr>
            <w:r w:rsidRPr="003D0346">
              <w:rPr>
                <w:color w:val="000000" w:themeColor="text1"/>
                <w:sz w:val="24"/>
                <w:szCs w:val="24"/>
              </w:rPr>
              <w:t>8</w:t>
            </w:r>
            <w:r>
              <w:rPr>
                <w:color w:val="000000" w:themeColor="text1"/>
                <w:sz w:val="24"/>
                <w:szCs w:val="24"/>
                <w:lang w:val="sr-Cyrl-CS"/>
              </w:rPr>
              <w:t>.</w:t>
            </w:r>
          </w:p>
        </w:tc>
        <w:tc>
          <w:tcPr>
            <w:tcW w:w="1559" w:type="dxa"/>
            <w:shd w:val="clear" w:color="auto" w:fill="auto"/>
          </w:tcPr>
          <w:p w14:paraId="145BDF8D"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2016</w:t>
            </w:r>
          </w:p>
        </w:tc>
        <w:tc>
          <w:tcPr>
            <w:tcW w:w="1843" w:type="dxa"/>
            <w:shd w:val="clear" w:color="auto" w:fill="auto"/>
            <w:vAlign w:val="center"/>
          </w:tcPr>
          <w:p w14:paraId="239BD381"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40.024</w:t>
            </w:r>
          </w:p>
        </w:tc>
        <w:tc>
          <w:tcPr>
            <w:tcW w:w="1559" w:type="dxa"/>
            <w:shd w:val="clear" w:color="auto" w:fill="auto"/>
            <w:vAlign w:val="center"/>
          </w:tcPr>
          <w:p w14:paraId="2C0DC6F1"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39.225</w:t>
            </w:r>
          </w:p>
        </w:tc>
        <w:tc>
          <w:tcPr>
            <w:tcW w:w="1417" w:type="dxa"/>
            <w:shd w:val="clear" w:color="auto" w:fill="auto"/>
            <w:vAlign w:val="bottom"/>
          </w:tcPr>
          <w:p w14:paraId="2795E58B"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+799</w:t>
            </w:r>
          </w:p>
        </w:tc>
        <w:tc>
          <w:tcPr>
            <w:tcW w:w="1418" w:type="dxa"/>
            <w:shd w:val="clear" w:color="auto" w:fill="auto"/>
            <w:vAlign w:val="center"/>
          </w:tcPr>
          <w:p w14:paraId="3C93BEBE" w14:textId="77777777" w:rsidR="002844C2" w:rsidRPr="003D0346" w:rsidRDefault="002844C2" w:rsidP="001E12A7">
            <w:pPr>
              <w:pStyle w:val="a3"/>
              <w:spacing w:before="0" w:after="0"/>
              <w:jc w:val="center"/>
              <w:rPr>
                <w:b/>
                <w:color w:val="FF0000"/>
                <w:sz w:val="24"/>
                <w:szCs w:val="24"/>
                <w:lang w:val="sr-Latn-RS"/>
              </w:rPr>
            </w:pPr>
            <w:r w:rsidRPr="003D0346">
              <w:rPr>
                <w:b/>
                <w:color w:val="00B050"/>
                <w:sz w:val="24"/>
                <w:szCs w:val="24"/>
              </w:rPr>
              <w:t>+6,</w:t>
            </w:r>
            <w:r w:rsidRPr="003D0346" w:rsidDel="009A7D90">
              <w:rPr>
                <w:b/>
                <w:color w:val="00B050"/>
                <w:sz w:val="24"/>
                <w:szCs w:val="24"/>
              </w:rPr>
              <w:t xml:space="preserve"> </w:t>
            </w:r>
            <w:r w:rsidRPr="003D0346">
              <w:rPr>
                <w:b/>
                <w:color w:val="00B050"/>
                <w:sz w:val="24"/>
                <w:szCs w:val="24"/>
                <w:lang w:val="sr-Latn-RS"/>
              </w:rPr>
              <w:t>5</w:t>
            </w:r>
          </w:p>
        </w:tc>
      </w:tr>
      <w:tr w:rsidR="002844C2" w:rsidRPr="00465404" w14:paraId="7B2726D2" w14:textId="77777777" w:rsidTr="001E12A7">
        <w:trPr>
          <w:jc w:val="center"/>
        </w:trPr>
        <w:tc>
          <w:tcPr>
            <w:tcW w:w="1555" w:type="dxa"/>
            <w:shd w:val="clear" w:color="auto" w:fill="auto"/>
          </w:tcPr>
          <w:p w14:paraId="7F5576F5" w14:textId="77777777" w:rsidR="002844C2" w:rsidRPr="000A26B3" w:rsidRDefault="002844C2" w:rsidP="001E12A7">
            <w:pPr>
              <w:pStyle w:val="a3"/>
              <w:spacing w:before="0" w:after="0"/>
              <w:jc w:val="center"/>
              <w:rPr>
                <w:color w:val="000000" w:themeColor="text1"/>
                <w:sz w:val="24"/>
                <w:szCs w:val="24"/>
                <w:lang w:val="sr-Cyrl-CS"/>
              </w:rPr>
            </w:pPr>
            <w:r w:rsidRPr="003D0346">
              <w:rPr>
                <w:color w:val="000000" w:themeColor="text1"/>
                <w:sz w:val="24"/>
                <w:szCs w:val="24"/>
              </w:rPr>
              <w:t>9</w:t>
            </w:r>
            <w:r>
              <w:rPr>
                <w:color w:val="000000" w:themeColor="text1"/>
                <w:sz w:val="24"/>
                <w:szCs w:val="24"/>
                <w:lang w:val="sr-Cyrl-CS"/>
              </w:rPr>
              <w:t>.</w:t>
            </w:r>
          </w:p>
        </w:tc>
        <w:tc>
          <w:tcPr>
            <w:tcW w:w="1559" w:type="dxa"/>
            <w:shd w:val="clear" w:color="auto" w:fill="auto"/>
          </w:tcPr>
          <w:p w14:paraId="0CC18014"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2017</w:t>
            </w:r>
          </w:p>
        </w:tc>
        <w:tc>
          <w:tcPr>
            <w:tcW w:w="1843" w:type="dxa"/>
            <w:shd w:val="clear" w:color="auto" w:fill="auto"/>
            <w:vAlign w:val="center"/>
          </w:tcPr>
          <w:p w14:paraId="765B4878"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43.224</w:t>
            </w:r>
          </w:p>
        </w:tc>
        <w:tc>
          <w:tcPr>
            <w:tcW w:w="1559" w:type="dxa"/>
            <w:shd w:val="clear" w:color="auto" w:fill="auto"/>
            <w:vAlign w:val="center"/>
          </w:tcPr>
          <w:p w14:paraId="26F80F31"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42.763</w:t>
            </w:r>
          </w:p>
        </w:tc>
        <w:tc>
          <w:tcPr>
            <w:tcW w:w="1417" w:type="dxa"/>
            <w:shd w:val="clear" w:color="auto" w:fill="auto"/>
            <w:vAlign w:val="bottom"/>
          </w:tcPr>
          <w:p w14:paraId="156B9E59"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+461</w:t>
            </w:r>
          </w:p>
        </w:tc>
        <w:tc>
          <w:tcPr>
            <w:tcW w:w="1418" w:type="dxa"/>
            <w:shd w:val="clear" w:color="auto" w:fill="auto"/>
            <w:vAlign w:val="center"/>
          </w:tcPr>
          <w:p w14:paraId="5CA6841D" w14:textId="77777777" w:rsidR="002844C2" w:rsidRPr="003D0346" w:rsidRDefault="002844C2" w:rsidP="001E12A7">
            <w:pPr>
              <w:pStyle w:val="a3"/>
              <w:spacing w:before="0" w:after="0"/>
              <w:jc w:val="center"/>
              <w:rPr>
                <w:b/>
                <w:color w:val="FF0000"/>
                <w:sz w:val="24"/>
                <w:szCs w:val="24"/>
                <w:lang w:val="sr-Latn-RS"/>
              </w:rPr>
            </w:pPr>
            <w:r w:rsidRPr="003D0346">
              <w:rPr>
                <w:b/>
                <w:color w:val="00B050"/>
                <w:sz w:val="24"/>
                <w:szCs w:val="24"/>
                <w:lang w:val="sr-Latn-RS"/>
              </w:rPr>
              <w:t>+3,8</w:t>
            </w:r>
          </w:p>
        </w:tc>
      </w:tr>
      <w:tr w:rsidR="002844C2" w:rsidRPr="00465404" w14:paraId="5B5C00D1" w14:textId="77777777" w:rsidTr="001E12A7">
        <w:trPr>
          <w:jc w:val="center"/>
        </w:trPr>
        <w:tc>
          <w:tcPr>
            <w:tcW w:w="1555" w:type="dxa"/>
            <w:shd w:val="clear" w:color="auto" w:fill="auto"/>
          </w:tcPr>
          <w:p w14:paraId="280941C6" w14:textId="77777777" w:rsidR="002844C2" w:rsidRPr="000A26B3" w:rsidRDefault="002844C2" w:rsidP="001E12A7">
            <w:pPr>
              <w:pStyle w:val="a3"/>
              <w:spacing w:before="0" w:after="0"/>
              <w:jc w:val="center"/>
              <w:rPr>
                <w:color w:val="000000" w:themeColor="text1"/>
                <w:sz w:val="24"/>
                <w:szCs w:val="24"/>
                <w:lang w:val="sr-Cyrl-CS"/>
              </w:rPr>
            </w:pPr>
            <w:r w:rsidRPr="003D0346">
              <w:rPr>
                <w:color w:val="000000" w:themeColor="text1"/>
                <w:sz w:val="24"/>
                <w:szCs w:val="24"/>
              </w:rPr>
              <w:t>10</w:t>
            </w:r>
            <w:r>
              <w:rPr>
                <w:color w:val="000000" w:themeColor="text1"/>
                <w:sz w:val="24"/>
                <w:szCs w:val="24"/>
                <w:lang w:val="sr-Cyrl-CS"/>
              </w:rPr>
              <w:t>.</w:t>
            </w:r>
          </w:p>
        </w:tc>
        <w:tc>
          <w:tcPr>
            <w:tcW w:w="1559" w:type="dxa"/>
            <w:shd w:val="clear" w:color="auto" w:fill="auto"/>
          </w:tcPr>
          <w:p w14:paraId="062D0999"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Укупно</w:t>
            </w:r>
          </w:p>
        </w:tc>
        <w:tc>
          <w:tcPr>
            <w:tcW w:w="1843" w:type="dxa"/>
            <w:shd w:val="clear" w:color="auto" w:fill="auto"/>
            <w:vAlign w:val="center"/>
          </w:tcPr>
          <w:p w14:paraId="08D5DCB2"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290.252</w:t>
            </w:r>
          </w:p>
        </w:tc>
        <w:tc>
          <w:tcPr>
            <w:tcW w:w="1559" w:type="dxa"/>
            <w:shd w:val="clear" w:color="auto" w:fill="auto"/>
            <w:vAlign w:val="center"/>
          </w:tcPr>
          <w:p w14:paraId="0F804F4A"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294.656</w:t>
            </w:r>
          </w:p>
        </w:tc>
        <w:tc>
          <w:tcPr>
            <w:tcW w:w="1417" w:type="dxa"/>
            <w:shd w:val="clear" w:color="auto" w:fill="auto"/>
            <w:vAlign w:val="bottom"/>
          </w:tcPr>
          <w:p w14:paraId="486E8D51" w14:textId="77777777" w:rsidR="002844C2" w:rsidRPr="003D0346" w:rsidRDefault="002844C2" w:rsidP="001E12A7">
            <w:pPr>
              <w:pStyle w:val="a3"/>
              <w:spacing w:before="0" w:after="0"/>
              <w:jc w:val="center"/>
              <w:rPr>
                <w:color w:val="000000" w:themeColor="text1"/>
                <w:sz w:val="24"/>
                <w:szCs w:val="24"/>
              </w:rPr>
            </w:pPr>
            <w:r w:rsidRPr="003D0346">
              <w:rPr>
                <w:color w:val="000000" w:themeColor="text1"/>
                <w:sz w:val="24"/>
                <w:szCs w:val="24"/>
              </w:rPr>
              <w:t>-4.446</w:t>
            </w:r>
          </w:p>
        </w:tc>
        <w:tc>
          <w:tcPr>
            <w:tcW w:w="1418" w:type="dxa"/>
            <w:shd w:val="clear" w:color="auto" w:fill="auto"/>
            <w:vAlign w:val="center"/>
          </w:tcPr>
          <w:p w14:paraId="5430488C" w14:textId="77777777" w:rsidR="002844C2" w:rsidRPr="003D0346" w:rsidRDefault="002844C2" w:rsidP="001E12A7">
            <w:pPr>
              <w:pStyle w:val="a3"/>
              <w:spacing w:before="0" w:after="0"/>
              <w:jc w:val="center"/>
              <w:rPr>
                <w:b/>
                <w:color w:val="FF0000"/>
                <w:sz w:val="24"/>
                <w:szCs w:val="24"/>
              </w:rPr>
            </w:pPr>
            <w:r w:rsidRPr="003D0346">
              <w:rPr>
                <w:b/>
                <w:color w:val="FF0000"/>
                <w:sz w:val="24"/>
                <w:szCs w:val="24"/>
              </w:rPr>
              <w:t>-41,0</w:t>
            </w:r>
          </w:p>
        </w:tc>
      </w:tr>
      <w:bookmarkEnd w:id="17"/>
    </w:tbl>
    <w:p w14:paraId="73984995" w14:textId="77777777" w:rsidR="002844C2" w:rsidRDefault="002844C2" w:rsidP="002844C2">
      <w:pPr>
        <w:rPr>
          <w:color w:val="000000" w:themeColor="text1"/>
          <w:lang w:val="sr-Cyrl-RS"/>
        </w:rPr>
      </w:pPr>
    </w:p>
    <w:p w14:paraId="344BDC68" w14:textId="77777777" w:rsidR="002844C2" w:rsidRDefault="002844C2" w:rsidP="002844C2">
      <w:pPr>
        <w:ind w:firstLine="720"/>
        <w:rPr>
          <w:color w:val="000000" w:themeColor="text1"/>
          <w:lang w:val="sr-Cyrl-RS"/>
        </w:rPr>
      </w:pPr>
      <w:r w:rsidRPr="00DA24BB">
        <w:rPr>
          <w:color w:val="000000" w:themeColor="text1"/>
          <w:lang w:val="sr-Cyrl-RS"/>
        </w:rPr>
        <w:t>Десетогодишњи биланс пословања је негативан за око 4</w:t>
      </w:r>
      <w:r w:rsidRPr="00DA24BB">
        <w:rPr>
          <w:color w:val="000000" w:themeColor="text1"/>
        </w:rPr>
        <w:t>1</w:t>
      </w:r>
      <w:r w:rsidRPr="00DA24BB">
        <w:rPr>
          <w:color w:val="000000" w:themeColor="text1"/>
          <w:lang w:val="sr-Cyrl-RS"/>
        </w:rPr>
        <w:t xml:space="preserve"> милион EUR.</w:t>
      </w:r>
      <w:r>
        <w:rPr>
          <w:color w:val="000000" w:themeColor="text1"/>
          <w:lang w:val="sr-Cyrl-RS"/>
        </w:rPr>
        <w:t xml:space="preserve"> </w:t>
      </w:r>
    </w:p>
    <w:p w14:paraId="4FCBBF30" w14:textId="3418434C" w:rsidR="00F47818" w:rsidRPr="00527029" w:rsidRDefault="002844C2" w:rsidP="00527029">
      <w:pPr>
        <w:ind w:firstLine="720"/>
        <w:rPr>
          <w:color w:val="000000" w:themeColor="text1"/>
          <w:lang w:val="sr-Cyrl-RS"/>
        </w:rPr>
      </w:pPr>
      <w:r>
        <w:rPr>
          <w:color w:val="000000" w:themeColor="text1"/>
          <w:lang w:val="sr-Cyrl-RS"/>
        </w:rPr>
        <w:t xml:space="preserve">У дијаграму бр. </w:t>
      </w:r>
      <w:r w:rsidR="00F47818">
        <w:rPr>
          <w:color w:val="000000" w:themeColor="text1"/>
          <w:lang w:val="sr-Cyrl-RS"/>
        </w:rPr>
        <w:t>1</w:t>
      </w:r>
      <w:r>
        <w:rPr>
          <w:color w:val="000000" w:themeColor="text1"/>
          <w:lang w:val="sr-Cyrl-RS"/>
        </w:rPr>
        <w:t xml:space="preserve"> су приказани показатељи пословања предузећа из сектора вода (2009-2017) године. Види се </w:t>
      </w:r>
      <w:r w:rsidRPr="00B47540">
        <w:rPr>
          <w:color w:val="000000" w:themeColor="text1"/>
          <w:lang w:val="sr-Cyrl-RS"/>
        </w:rPr>
        <w:t>да се број предузећа са позитивним билансом лагано повећава, а број предузећа са негативним бил</w:t>
      </w:r>
      <w:r w:rsidR="00527029">
        <w:rPr>
          <w:color w:val="000000" w:themeColor="text1"/>
          <w:lang w:val="sr-Cyrl-RS"/>
        </w:rPr>
        <w:t>ансом пословања лагано смањује.</w:t>
      </w:r>
    </w:p>
    <w:p w14:paraId="09D2EADD" w14:textId="77777777" w:rsidR="00F47818" w:rsidRDefault="00F47818" w:rsidP="0055222B">
      <w:pPr>
        <w:pStyle w:val="a2"/>
        <w:rPr>
          <w:rFonts w:eastAsiaTheme="minorHAnsi" w:cstheme="minorBidi"/>
          <w:b w:val="0"/>
          <w:bCs w:val="0"/>
          <w:i w:val="0"/>
          <w:color w:val="000000" w:themeColor="text1"/>
          <w:spacing w:val="0"/>
          <w:szCs w:val="22"/>
          <w:lang w:val="sr-Cyrl-RS"/>
        </w:rPr>
      </w:pPr>
    </w:p>
    <w:p w14:paraId="60554BDC" w14:textId="79B4028E" w:rsidR="002844C2" w:rsidRPr="00912FB2" w:rsidRDefault="002844C2" w:rsidP="0055222B">
      <w:pPr>
        <w:pStyle w:val="a2"/>
        <w:rPr>
          <w:lang w:val="sr-Cyrl-CS"/>
        </w:rPr>
      </w:pPr>
      <w:r w:rsidRPr="000306DF">
        <w:t xml:space="preserve">Дијаграм </w:t>
      </w:r>
      <w:r w:rsidR="0055222B">
        <w:rPr>
          <w:lang w:val="sr-Cyrl-CS"/>
        </w:rPr>
        <w:t>1</w:t>
      </w:r>
      <w:r w:rsidRPr="000306DF">
        <w:t>: Показатељи пословања предузећа из сектора вода (2009-2017)</w:t>
      </w:r>
    </w:p>
    <w:p w14:paraId="434C17E1" w14:textId="77777777" w:rsidR="002844C2" w:rsidRPr="0051797D" w:rsidRDefault="002844C2" w:rsidP="002844C2">
      <w:pPr>
        <w:jc w:val="center"/>
        <w:rPr>
          <w:color w:val="000000" w:themeColor="text1"/>
          <w:lang w:val="sr-Cyrl-RS"/>
        </w:rPr>
      </w:pPr>
      <w:r>
        <w:rPr>
          <w:noProof/>
          <w:lang w:val="en-GB" w:eastAsia="en-GB"/>
        </w:rPr>
        <w:drawing>
          <wp:inline distT="0" distB="0" distL="0" distR="0" wp14:anchorId="067A7325" wp14:editId="22A00CD0">
            <wp:extent cx="5523230" cy="3152775"/>
            <wp:effectExtent l="0" t="0" r="1270"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93CEE39" w14:textId="77777777" w:rsidR="002844C2" w:rsidRDefault="002844C2" w:rsidP="002844C2">
      <w:pPr>
        <w:ind w:firstLine="720"/>
        <w:rPr>
          <w:lang w:val="sr-Cyrl-RS"/>
        </w:rPr>
      </w:pPr>
      <w:r w:rsidRPr="00B47540">
        <w:rPr>
          <w:lang w:val="sr-Cyrl-RS"/>
        </w:rPr>
        <w:t xml:space="preserve">Нема прецизне анализе о свим узроцима наглог поправљања резултата пословања предузећа сектора, али постоји утицај висине средстава утрошених на инвестиције и одржавање система, приказан у </w:t>
      </w:r>
      <w:r w:rsidRPr="0055222B">
        <w:rPr>
          <w:lang w:val="sr-Cyrl-RS"/>
        </w:rPr>
        <w:t xml:space="preserve">табели </w:t>
      </w:r>
      <w:r w:rsidR="0055222B" w:rsidRPr="0055222B">
        <w:rPr>
          <w:lang w:val="sr-Cyrl-RS"/>
        </w:rPr>
        <w:t>11</w:t>
      </w:r>
      <w:r w:rsidRPr="0055222B">
        <w:rPr>
          <w:lang w:val="sr-Cyrl-RS"/>
        </w:rPr>
        <w:t>.</w:t>
      </w:r>
      <w:r w:rsidRPr="00B47540">
        <w:rPr>
          <w:lang w:val="sr-Cyrl-RS"/>
        </w:rPr>
        <w:t xml:space="preserve">  </w:t>
      </w:r>
    </w:p>
    <w:p w14:paraId="118BF898" w14:textId="77777777" w:rsidR="00912FB2" w:rsidRDefault="00912FB2" w:rsidP="002844C2">
      <w:pPr>
        <w:ind w:firstLine="720"/>
        <w:rPr>
          <w:lang w:val="sr-Cyrl-RS"/>
        </w:rPr>
      </w:pPr>
    </w:p>
    <w:p w14:paraId="41CCAAAC" w14:textId="77777777" w:rsidR="002844C2" w:rsidRPr="000411BB" w:rsidRDefault="002844C2" w:rsidP="0055222B">
      <w:pPr>
        <w:pStyle w:val="a0"/>
      </w:pPr>
      <w:bookmarkStart w:id="18" w:name="_Hlk507628984"/>
      <w:r>
        <w:rPr>
          <w:lang w:val="sr-Cyrl-CS"/>
        </w:rPr>
        <w:t xml:space="preserve">  </w:t>
      </w:r>
      <w:r w:rsidRPr="000411BB">
        <w:t xml:space="preserve">Табела </w:t>
      </w:r>
      <w:r w:rsidR="0055222B">
        <w:rPr>
          <w:lang w:val="sr-Cyrl-CS"/>
        </w:rPr>
        <w:t>11</w:t>
      </w:r>
      <w:r w:rsidRPr="000411BB">
        <w:t>: Инвестиције и трошкови поправки и одржавања</w:t>
      </w:r>
    </w:p>
    <w:tbl>
      <w:tblPr>
        <w:tblStyle w:val="TableGrid"/>
        <w:tblW w:w="9351" w:type="dxa"/>
        <w:jc w:val="center"/>
        <w:tblLayout w:type="fixed"/>
        <w:tblLook w:val="04A0" w:firstRow="1" w:lastRow="0" w:firstColumn="1" w:lastColumn="0" w:noHBand="0" w:noVBand="1"/>
      </w:tblPr>
      <w:tblGrid>
        <w:gridCol w:w="704"/>
        <w:gridCol w:w="2410"/>
        <w:gridCol w:w="1134"/>
        <w:gridCol w:w="1134"/>
        <w:gridCol w:w="1134"/>
        <w:gridCol w:w="1859"/>
        <w:gridCol w:w="976"/>
      </w:tblGrid>
      <w:tr w:rsidR="002844C2" w14:paraId="38682D0E" w14:textId="77777777" w:rsidTr="001E12A7">
        <w:trPr>
          <w:jc w:val="center"/>
        </w:trPr>
        <w:tc>
          <w:tcPr>
            <w:tcW w:w="704" w:type="dxa"/>
            <w:vMerge w:val="restart"/>
            <w:shd w:val="clear" w:color="auto" w:fill="DEEAF6" w:themeFill="accent1" w:themeFillTint="33"/>
            <w:vAlign w:val="center"/>
          </w:tcPr>
          <w:p w14:paraId="63BC5EF3" w14:textId="77777777" w:rsidR="002844C2" w:rsidRPr="000647EC" w:rsidRDefault="002844C2" w:rsidP="001E12A7">
            <w:pPr>
              <w:spacing w:before="40" w:after="40"/>
              <w:jc w:val="center"/>
              <w:rPr>
                <w:b/>
                <w:sz w:val="18"/>
                <w:szCs w:val="18"/>
                <w:lang w:val="sr-Cyrl-RS"/>
              </w:rPr>
            </w:pPr>
            <w:r w:rsidRPr="000647EC">
              <w:rPr>
                <w:b/>
                <w:sz w:val="18"/>
                <w:szCs w:val="18"/>
                <w:lang w:val="sr-Cyrl-RS"/>
              </w:rPr>
              <w:t>Р</w:t>
            </w:r>
            <w:r>
              <w:rPr>
                <w:b/>
                <w:sz w:val="18"/>
                <w:szCs w:val="18"/>
                <w:lang w:val="sr-Cyrl-RS"/>
              </w:rPr>
              <w:t>ЕД</w:t>
            </w:r>
            <w:r w:rsidRPr="000647EC">
              <w:rPr>
                <w:b/>
                <w:sz w:val="18"/>
                <w:szCs w:val="18"/>
                <w:lang w:val="sr-Cyrl-RS"/>
              </w:rPr>
              <w:t>. БРОЈ</w:t>
            </w:r>
          </w:p>
        </w:tc>
        <w:tc>
          <w:tcPr>
            <w:tcW w:w="2410" w:type="dxa"/>
            <w:vMerge w:val="restart"/>
            <w:shd w:val="clear" w:color="auto" w:fill="DEEAF6" w:themeFill="accent1" w:themeFillTint="33"/>
            <w:vAlign w:val="center"/>
          </w:tcPr>
          <w:p w14:paraId="4C9381A5" w14:textId="77777777" w:rsidR="002844C2" w:rsidRPr="000647EC" w:rsidRDefault="002844C2" w:rsidP="001E12A7">
            <w:pPr>
              <w:spacing w:before="40" w:after="40"/>
              <w:jc w:val="center"/>
              <w:rPr>
                <w:b/>
                <w:sz w:val="18"/>
                <w:szCs w:val="18"/>
                <w:lang w:val="sr-Cyrl-RS"/>
              </w:rPr>
            </w:pPr>
            <w:r w:rsidRPr="000647EC">
              <w:rPr>
                <w:b/>
                <w:sz w:val="18"/>
                <w:szCs w:val="18"/>
                <w:lang w:val="sr-Cyrl-RS"/>
              </w:rPr>
              <w:t>ГОДИНА</w:t>
            </w:r>
          </w:p>
        </w:tc>
        <w:tc>
          <w:tcPr>
            <w:tcW w:w="3402" w:type="dxa"/>
            <w:gridSpan w:val="3"/>
            <w:shd w:val="clear" w:color="auto" w:fill="DEEAF6" w:themeFill="accent1" w:themeFillTint="33"/>
            <w:vAlign w:val="center"/>
          </w:tcPr>
          <w:p w14:paraId="51E169F6" w14:textId="77777777" w:rsidR="002844C2" w:rsidRPr="000647EC" w:rsidRDefault="002844C2" w:rsidP="001E12A7">
            <w:pPr>
              <w:spacing w:before="40" w:after="40"/>
              <w:jc w:val="center"/>
              <w:rPr>
                <w:b/>
                <w:sz w:val="18"/>
                <w:szCs w:val="18"/>
                <w:lang w:val="sr-Cyrl-RS"/>
              </w:rPr>
            </w:pPr>
            <w:r w:rsidRPr="000647EC">
              <w:rPr>
                <w:b/>
                <w:sz w:val="18"/>
                <w:szCs w:val="18"/>
                <w:lang w:val="sr-Cyrl-RS"/>
              </w:rPr>
              <w:t>ГОДИНА</w:t>
            </w:r>
          </w:p>
        </w:tc>
        <w:tc>
          <w:tcPr>
            <w:tcW w:w="1859" w:type="dxa"/>
            <w:vMerge w:val="restart"/>
            <w:shd w:val="clear" w:color="auto" w:fill="DEEAF6" w:themeFill="accent1" w:themeFillTint="33"/>
            <w:vAlign w:val="center"/>
          </w:tcPr>
          <w:p w14:paraId="4FAAE619" w14:textId="77777777" w:rsidR="002844C2" w:rsidRPr="000647EC" w:rsidRDefault="002844C2" w:rsidP="001E12A7">
            <w:pPr>
              <w:spacing w:before="40" w:after="40"/>
              <w:jc w:val="center"/>
              <w:rPr>
                <w:b/>
                <w:sz w:val="18"/>
                <w:szCs w:val="18"/>
                <w:lang w:val="sr-Cyrl-RS"/>
              </w:rPr>
            </w:pPr>
            <w:r w:rsidRPr="000647EC">
              <w:rPr>
                <w:b/>
                <w:sz w:val="18"/>
                <w:szCs w:val="18"/>
                <w:lang w:val="sr-Cyrl-RS"/>
              </w:rPr>
              <w:t>ПРОСЕЧНО ПО ПРЕДУЗЕЋУ 2017/2016/ 2015</w:t>
            </w:r>
          </w:p>
        </w:tc>
        <w:tc>
          <w:tcPr>
            <w:tcW w:w="976" w:type="dxa"/>
            <w:vMerge w:val="restart"/>
            <w:shd w:val="clear" w:color="auto" w:fill="DEEAF6" w:themeFill="accent1" w:themeFillTint="33"/>
            <w:vAlign w:val="center"/>
          </w:tcPr>
          <w:p w14:paraId="6A4A1DDA" w14:textId="77777777" w:rsidR="002844C2" w:rsidRPr="000647EC" w:rsidRDefault="002844C2" w:rsidP="001E12A7">
            <w:pPr>
              <w:spacing w:before="40" w:after="40"/>
              <w:jc w:val="center"/>
              <w:rPr>
                <w:b/>
                <w:sz w:val="18"/>
                <w:szCs w:val="18"/>
                <w:lang w:val="sr-Cyrl-RS"/>
              </w:rPr>
            </w:pPr>
            <w:r w:rsidRPr="000647EC">
              <w:rPr>
                <w:b/>
                <w:sz w:val="18"/>
                <w:szCs w:val="18"/>
                <w:lang w:val="sr-Cyrl-RS"/>
              </w:rPr>
              <w:t>ОДНОС 2017 / 2015</w:t>
            </w:r>
          </w:p>
        </w:tc>
      </w:tr>
      <w:tr w:rsidR="002844C2" w14:paraId="1EF17F20" w14:textId="77777777" w:rsidTr="001E12A7">
        <w:trPr>
          <w:jc w:val="center"/>
        </w:trPr>
        <w:tc>
          <w:tcPr>
            <w:tcW w:w="704" w:type="dxa"/>
            <w:vMerge/>
            <w:shd w:val="clear" w:color="auto" w:fill="DEEAF6" w:themeFill="accent1" w:themeFillTint="33"/>
            <w:vAlign w:val="center"/>
          </w:tcPr>
          <w:p w14:paraId="0F954B67" w14:textId="77777777" w:rsidR="002844C2" w:rsidRPr="000647EC" w:rsidRDefault="002844C2" w:rsidP="001E12A7">
            <w:pPr>
              <w:jc w:val="center"/>
              <w:rPr>
                <w:b/>
                <w:sz w:val="18"/>
                <w:szCs w:val="18"/>
                <w:lang w:val="sr-Cyrl-RS"/>
              </w:rPr>
            </w:pPr>
          </w:p>
        </w:tc>
        <w:tc>
          <w:tcPr>
            <w:tcW w:w="2410" w:type="dxa"/>
            <w:vMerge/>
            <w:shd w:val="clear" w:color="auto" w:fill="DEEAF6" w:themeFill="accent1" w:themeFillTint="33"/>
            <w:vAlign w:val="center"/>
          </w:tcPr>
          <w:p w14:paraId="6D7A75AC" w14:textId="77777777" w:rsidR="002844C2" w:rsidRPr="000647EC" w:rsidRDefault="002844C2" w:rsidP="001E12A7">
            <w:pPr>
              <w:jc w:val="center"/>
              <w:rPr>
                <w:b/>
                <w:sz w:val="18"/>
                <w:szCs w:val="18"/>
                <w:lang w:val="sr-Cyrl-RS"/>
              </w:rPr>
            </w:pPr>
          </w:p>
        </w:tc>
        <w:tc>
          <w:tcPr>
            <w:tcW w:w="1134" w:type="dxa"/>
            <w:shd w:val="clear" w:color="auto" w:fill="DEEAF6" w:themeFill="accent1" w:themeFillTint="33"/>
            <w:vAlign w:val="center"/>
          </w:tcPr>
          <w:p w14:paraId="0E013DB9" w14:textId="77777777" w:rsidR="002844C2" w:rsidRPr="000647EC" w:rsidRDefault="002844C2" w:rsidP="001E12A7">
            <w:pPr>
              <w:jc w:val="center"/>
              <w:rPr>
                <w:b/>
                <w:sz w:val="18"/>
                <w:szCs w:val="18"/>
                <w:lang w:val="sr-Cyrl-RS"/>
              </w:rPr>
            </w:pPr>
            <w:r w:rsidRPr="000647EC">
              <w:rPr>
                <w:b/>
                <w:sz w:val="18"/>
                <w:szCs w:val="18"/>
                <w:lang w:val="sr-Cyrl-RS"/>
              </w:rPr>
              <w:t>2015</w:t>
            </w:r>
          </w:p>
        </w:tc>
        <w:tc>
          <w:tcPr>
            <w:tcW w:w="1134" w:type="dxa"/>
            <w:shd w:val="clear" w:color="auto" w:fill="DEEAF6" w:themeFill="accent1" w:themeFillTint="33"/>
            <w:vAlign w:val="center"/>
          </w:tcPr>
          <w:p w14:paraId="60A9ADF5" w14:textId="77777777" w:rsidR="002844C2" w:rsidRPr="000647EC" w:rsidRDefault="002844C2" w:rsidP="001E12A7">
            <w:pPr>
              <w:jc w:val="center"/>
              <w:rPr>
                <w:b/>
                <w:sz w:val="18"/>
                <w:szCs w:val="18"/>
                <w:lang w:val="sr-Cyrl-RS"/>
              </w:rPr>
            </w:pPr>
            <w:r w:rsidRPr="000647EC">
              <w:rPr>
                <w:b/>
                <w:sz w:val="18"/>
                <w:szCs w:val="18"/>
                <w:lang w:val="sr-Cyrl-RS"/>
              </w:rPr>
              <w:t>2016</w:t>
            </w:r>
          </w:p>
        </w:tc>
        <w:tc>
          <w:tcPr>
            <w:tcW w:w="1134" w:type="dxa"/>
            <w:shd w:val="clear" w:color="auto" w:fill="DEEAF6" w:themeFill="accent1" w:themeFillTint="33"/>
            <w:vAlign w:val="center"/>
          </w:tcPr>
          <w:p w14:paraId="68838258" w14:textId="77777777" w:rsidR="002844C2" w:rsidRPr="000647EC" w:rsidRDefault="002844C2" w:rsidP="001E12A7">
            <w:pPr>
              <w:jc w:val="center"/>
              <w:rPr>
                <w:b/>
                <w:sz w:val="18"/>
                <w:szCs w:val="18"/>
                <w:lang w:val="sr-Cyrl-RS"/>
              </w:rPr>
            </w:pPr>
            <w:r w:rsidRPr="000647EC">
              <w:rPr>
                <w:b/>
                <w:sz w:val="18"/>
                <w:szCs w:val="18"/>
                <w:lang w:val="sr-Cyrl-RS"/>
              </w:rPr>
              <w:t>2017</w:t>
            </w:r>
          </w:p>
        </w:tc>
        <w:tc>
          <w:tcPr>
            <w:tcW w:w="1859" w:type="dxa"/>
            <w:vMerge/>
            <w:shd w:val="clear" w:color="auto" w:fill="DEEAF6" w:themeFill="accent1" w:themeFillTint="33"/>
            <w:vAlign w:val="center"/>
          </w:tcPr>
          <w:p w14:paraId="182C4ADB" w14:textId="77777777" w:rsidR="002844C2" w:rsidRPr="000647EC" w:rsidRDefault="002844C2" w:rsidP="001E12A7">
            <w:pPr>
              <w:jc w:val="center"/>
              <w:rPr>
                <w:b/>
                <w:sz w:val="18"/>
                <w:szCs w:val="18"/>
                <w:lang w:val="sr-Cyrl-RS"/>
              </w:rPr>
            </w:pPr>
          </w:p>
        </w:tc>
        <w:tc>
          <w:tcPr>
            <w:tcW w:w="976" w:type="dxa"/>
            <w:vMerge/>
            <w:shd w:val="clear" w:color="auto" w:fill="DEEAF6" w:themeFill="accent1" w:themeFillTint="33"/>
            <w:vAlign w:val="center"/>
          </w:tcPr>
          <w:p w14:paraId="764061B6" w14:textId="77777777" w:rsidR="002844C2" w:rsidRPr="000647EC" w:rsidRDefault="002844C2" w:rsidP="001E12A7">
            <w:pPr>
              <w:jc w:val="center"/>
              <w:rPr>
                <w:b/>
                <w:sz w:val="18"/>
                <w:szCs w:val="18"/>
                <w:lang w:val="sr-Cyrl-RS"/>
              </w:rPr>
            </w:pPr>
          </w:p>
        </w:tc>
      </w:tr>
      <w:tr w:rsidR="002844C2" w:rsidRPr="001433A4" w14:paraId="2360F487" w14:textId="77777777" w:rsidTr="001E12A7">
        <w:trPr>
          <w:trHeight w:val="78"/>
          <w:jc w:val="center"/>
        </w:trPr>
        <w:tc>
          <w:tcPr>
            <w:tcW w:w="704" w:type="dxa"/>
            <w:vMerge/>
            <w:shd w:val="clear" w:color="auto" w:fill="DEEAF6" w:themeFill="accent1" w:themeFillTint="33"/>
            <w:vAlign w:val="center"/>
          </w:tcPr>
          <w:p w14:paraId="31A6B9C7" w14:textId="77777777" w:rsidR="002844C2" w:rsidRPr="000647EC" w:rsidRDefault="002844C2" w:rsidP="001E12A7">
            <w:pPr>
              <w:jc w:val="center"/>
              <w:rPr>
                <w:b/>
                <w:sz w:val="18"/>
                <w:szCs w:val="18"/>
                <w:lang w:val="sr-Cyrl-RS"/>
              </w:rPr>
            </w:pPr>
          </w:p>
        </w:tc>
        <w:tc>
          <w:tcPr>
            <w:tcW w:w="2410" w:type="dxa"/>
            <w:vMerge/>
            <w:shd w:val="clear" w:color="auto" w:fill="DEEAF6" w:themeFill="accent1" w:themeFillTint="33"/>
            <w:vAlign w:val="center"/>
          </w:tcPr>
          <w:p w14:paraId="6431E840" w14:textId="77777777" w:rsidR="002844C2" w:rsidRPr="000647EC" w:rsidRDefault="002844C2" w:rsidP="001E12A7">
            <w:pPr>
              <w:jc w:val="center"/>
              <w:rPr>
                <w:b/>
                <w:sz w:val="18"/>
                <w:szCs w:val="18"/>
                <w:lang w:val="sr-Cyrl-RS"/>
              </w:rPr>
            </w:pPr>
          </w:p>
        </w:tc>
        <w:tc>
          <w:tcPr>
            <w:tcW w:w="5261" w:type="dxa"/>
            <w:gridSpan w:val="4"/>
            <w:shd w:val="clear" w:color="auto" w:fill="DEEAF6" w:themeFill="accent1" w:themeFillTint="33"/>
            <w:vAlign w:val="center"/>
          </w:tcPr>
          <w:p w14:paraId="69A7BABC" w14:textId="77777777" w:rsidR="002844C2" w:rsidRPr="000647EC" w:rsidRDefault="002844C2" w:rsidP="001E12A7">
            <w:pPr>
              <w:spacing w:before="20" w:after="20"/>
              <w:contextualSpacing/>
              <w:jc w:val="center"/>
              <w:rPr>
                <w:b/>
                <w:sz w:val="18"/>
                <w:szCs w:val="18"/>
                <w:lang w:val="sr-Cyrl-RS"/>
              </w:rPr>
            </w:pPr>
            <w:r w:rsidRPr="000647EC">
              <w:rPr>
                <w:b/>
                <w:sz w:val="18"/>
                <w:szCs w:val="18"/>
                <w:lang w:val="sr-Cyrl-RS"/>
              </w:rPr>
              <w:t xml:space="preserve">(МИЛИОНА </w:t>
            </w:r>
            <w:r w:rsidRPr="000647EC">
              <w:rPr>
                <w:b/>
                <w:sz w:val="18"/>
                <w:szCs w:val="18"/>
              </w:rPr>
              <w:t>EUR</w:t>
            </w:r>
            <w:r w:rsidRPr="000647EC">
              <w:rPr>
                <w:b/>
                <w:sz w:val="18"/>
                <w:szCs w:val="18"/>
                <w:lang w:val="sr-Cyrl-RS"/>
              </w:rPr>
              <w:t>)</w:t>
            </w:r>
          </w:p>
        </w:tc>
        <w:tc>
          <w:tcPr>
            <w:tcW w:w="976" w:type="dxa"/>
            <w:shd w:val="clear" w:color="auto" w:fill="DEEAF6" w:themeFill="accent1" w:themeFillTint="33"/>
            <w:vAlign w:val="center"/>
          </w:tcPr>
          <w:p w14:paraId="62B3B62E" w14:textId="77777777" w:rsidR="002844C2" w:rsidRPr="000647EC" w:rsidRDefault="002844C2" w:rsidP="001E12A7">
            <w:pPr>
              <w:spacing w:before="20" w:after="20"/>
              <w:jc w:val="center"/>
              <w:rPr>
                <w:b/>
                <w:sz w:val="18"/>
                <w:szCs w:val="18"/>
                <w:lang w:val="sr-Cyrl-RS"/>
              </w:rPr>
            </w:pPr>
            <w:r w:rsidRPr="000647EC">
              <w:rPr>
                <w:b/>
                <w:sz w:val="18"/>
                <w:szCs w:val="18"/>
                <w:lang w:val="sr-Cyrl-RS"/>
              </w:rPr>
              <w:t>%</w:t>
            </w:r>
          </w:p>
        </w:tc>
      </w:tr>
      <w:tr w:rsidR="002844C2" w14:paraId="1C339047" w14:textId="77777777" w:rsidTr="001E12A7">
        <w:trPr>
          <w:jc w:val="center"/>
        </w:trPr>
        <w:tc>
          <w:tcPr>
            <w:tcW w:w="704" w:type="dxa"/>
            <w:vAlign w:val="center"/>
          </w:tcPr>
          <w:p w14:paraId="5991B582" w14:textId="77777777" w:rsidR="002844C2" w:rsidRPr="000647EC" w:rsidRDefault="002844C2" w:rsidP="001E12A7">
            <w:pPr>
              <w:jc w:val="center"/>
              <w:rPr>
                <w:szCs w:val="24"/>
                <w:lang w:val="sr-Cyrl-RS"/>
              </w:rPr>
            </w:pPr>
            <w:r w:rsidRPr="000647EC">
              <w:rPr>
                <w:szCs w:val="24"/>
                <w:lang w:val="sr-Cyrl-RS"/>
              </w:rPr>
              <w:t>1.</w:t>
            </w:r>
          </w:p>
        </w:tc>
        <w:tc>
          <w:tcPr>
            <w:tcW w:w="2410" w:type="dxa"/>
            <w:vAlign w:val="center"/>
          </w:tcPr>
          <w:p w14:paraId="45ED2D98" w14:textId="77777777" w:rsidR="002844C2" w:rsidRPr="000647EC" w:rsidRDefault="002844C2" w:rsidP="0055222B">
            <w:pPr>
              <w:jc w:val="left"/>
              <w:rPr>
                <w:szCs w:val="24"/>
                <w:lang w:val="sr-Cyrl-RS"/>
              </w:rPr>
            </w:pPr>
            <w:r w:rsidRPr="000647EC">
              <w:rPr>
                <w:szCs w:val="24"/>
                <w:lang w:val="sr-Cyrl-RS"/>
              </w:rPr>
              <w:t>Број анализираних предузећа</w:t>
            </w:r>
          </w:p>
        </w:tc>
        <w:tc>
          <w:tcPr>
            <w:tcW w:w="1134" w:type="dxa"/>
            <w:vAlign w:val="center"/>
          </w:tcPr>
          <w:p w14:paraId="36FAF33D" w14:textId="77777777" w:rsidR="002844C2" w:rsidRPr="000647EC" w:rsidRDefault="002844C2" w:rsidP="001E12A7">
            <w:pPr>
              <w:jc w:val="center"/>
              <w:rPr>
                <w:rFonts w:cstheme="minorHAnsi"/>
                <w:szCs w:val="24"/>
                <w:lang w:val="sr-Cyrl-RS"/>
              </w:rPr>
            </w:pPr>
            <w:r w:rsidRPr="000647EC">
              <w:rPr>
                <w:rFonts w:cstheme="minorHAnsi"/>
                <w:szCs w:val="24"/>
                <w:lang w:val="sr-Cyrl-RS"/>
              </w:rPr>
              <w:t>129</w:t>
            </w:r>
          </w:p>
        </w:tc>
        <w:tc>
          <w:tcPr>
            <w:tcW w:w="1134" w:type="dxa"/>
            <w:vAlign w:val="center"/>
          </w:tcPr>
          <w:p w14:paraId="54524EE4" w14:textId="77777777" w:rsidR="002844C2" w:rsidRPr="000647EC" w:rsidRDefault="002844C2" w:rsidP="001E12A7">
            <w:pPr>
              <w:jc w:val="center"/>
              <w:rPr>
                <w:rFonts w:cstheme="minorHAnsi"/>
                <w:szCs w:val="24"/>
                <w:lang w:val="sr-Cyrl-RS"/>
              </w:rPr>
            </w:pPr>
            <w:r w:rsidRPr="000647EC">
              <w:rPr>
                <w:rFonts w:cstheme="minorHAnsi"/>
                <w:szCs w:val="24"/>
                <w:lang w:val="sr-Cyrl-RS"/>
              </w:rPr>
              <w:t>140</w:t>
            </w:r>
          </w:p>
        </w:tc>
        <w:tc>
          <w:tcPr>
            <w:tcW w:w="1134" w:type="dxa"/>
            <w:vAlign w:val="center"/>
          </w:tcPr>
          <w:p w14:paraId="74A95199" w14:textId="77777777" w:rsidR="002844C2" w:rsidRPr="000647EC" w:rsidRDefault="002844C2" w:rsidP="001E12A7">
            <w:pPr>
              <w:jc w:val="center"/>
              <w:rPr>
                <w:rFonts w:cstheme="minorHAnsi"/>
                <w:szCs w:val="24"/>
                <w:lang w:val="sr-Cyrl-RS"/>
              </w:rPr>
            </w:pPr>
            <w:r w:rsidRPr="000647EC">
              <w:rPr>
                <w:rFonts w:cstheme="minorHAnsi"/>
                <w:szCs w:val="24"/>
                <w:lang w:val="sr-Cyrl-RS"/>
              </w:rPr>
              <w:t>109</w:t>
            </w:r>
          </w:p>
        </w:tc>
        <w:tc>
          <w:tcPr>
            <w:tcW w:w="1859" w:type="dxa"/>
          </w:tcPr>
          <w:p w14:paraId="1EAC5372" w14:textId="77777777" w:rsidR="002844C2" w:rsidRPr="000647EC" w:rsidDel="00975DC0" w:rsidRDefault="002844C2" w:rsidP="001E12A7">
            <w:pPr>
              <w:jc w:val="center"/>
              <w:rPr>
                <w:rFonts w:cstheme="minorHAnsi"/>
                <w:szCs w:val="24"/>
                <w:lang w:val="sr-Cyrl-RS"/>
              </w:rPr>
            </w:pPr>
            <w:r w:rsidRPr="000647EC">
              <w:rPr>
                <w:rFonts w:cstheme="minorHAnsi"/>
                <w:szCs w:val="24"/>
                <w:lang w:val="sr-Cyrl-RS"/>
              </w:rPr>
              <w:t>-/-</w:t>
            </w:r>
          </w:p>
        </w:tc>
        <w:tc>
          <w:tcPr>
            <w:tcW w:w="976" w:type="dxa"/>
          </w:tcPr>
          <w:p w14:paraId="5409EF70" w14:textId="77777777" w:rsidR="002844C2" w:rsidRPr="000647EC" w:rsidRDefault="002844C2" w:rsidP="001E12A7">
            <w:pPr>
              <w:spacing w:before="40" w:after="40"/>
              <w:jc w:val="center"/>
              <w:rPr>
                <w:rFonts w:cstheme="minorHAnsi"/>
                <w:szCs w:val="24"/>
                <w:lang w:val="sr-Cyrl-RS"/>
              </w:rPr>
            </w:pPr>
            <w:r w:rsidRPr="000647EC">
              <w:rPr>
                <w:rFonts w:cstheme="minorHAnsi"/>
                <w:szCs w:val="24"/>
                <w:lang w:val="sr-Cyrl-RS"/>
              </w:rPr>
              <w:t>-/-</w:t>
            </w:r>
          </w:p>
        </w:tc>
      </w:tr>
      <w:tr w:rsidR="002844C2" w14:paraId="7BD80730" w14:textId="77777777" w:rsidTr="001E12A7">
        <w:trPr>
          <w:jc w:val="center"/>
        </w:trPr>
        <w:tc>
          <w:tcPr>
            <w:tcW w:w="704" w:type="dxa"/>
            <w:vAlign w:val="center"/>
          </w:tcPr>
          <w:p w14:paraId="0132BF8D" w14:textId="77777777" w:rsidR="002844C2" w:rsidRPr="000647EC" w:rsidRDefault="002844C2" w:rsidP="001E12A7">
            <w:pPr>
              <w:jc w:val="center"/>
              <w:rPr>
                <w:szCs w:val="24"/>
                <w:lang w:val="sr-Cyrl-RS"/>
              </w:rPr>
            </w:pPr>
            <w:r w:rsidRPr="000647EC">
              <w:rPr>
                <w:szCs w:val="24"/>
                <w:lang w:val="sr-Cyrl-RS"/>
              </w:rPr>
              <w:t>2.</w:t>
            </w:r>
          </w:p>
        </w:tc>
        <w:tc>
          <w:tcPr>
            <w:tcW w:w="2410" w:type="dxa"/>
            <w:vAlign w:val="center"/>
          </w:tcPr>
          <w:p w14:paraId="12EB29D7" w14:textId="77777777" w:rsidR="002844C2" w:rsidRPr="000647EC" w:rsidRDefault="002844C2" w:rsidP="0055222B">
            <w:pPr>
              <w:jc w:val="left"/>
              <w:rPr>
                <w:szCs w:val="24"/>
                <w:lang w:val="sr-Cyrl-RS"/>
              </w:rPr>
            </w:pPr>
            <w:r w:rsidRPr="000647EC">
              <w:rPr>
                <w:szCs w:val="24"/>
                <w:lang w:val="sr-Cyrl-RS"/>
              </w:rPr>
              <w:t>Укупна вредност инвестиција</w:t>
            </w:r>
          </w:p>
        </w:tc>
        <w:tc>
          <w:tcPr>
            <w:tcW w:w="1134" w:type="dxa"/>
            <w:vAlign w:val="center"/>
          </w:tcPr>
          <w:p w14:paraId="62B0D7A0" w14:textId="77777777" w:rsidR="002844C2" w:rsidRPr="000647EC" w:rsidRDefault="002844C2" w:rsidP="001E12A7">
            <w:pPr>
              <w:jc w:val="center"/>
              <w:rPr>
                <w:rFonts w:cstheme="minorHAnsi"/>
                <w:szCs w:val="24"/>
              </w:rPr>
            </w:pPr>
            <w:r w:rsidRPr="000647EC">
              <w:rPr>
                <w:rFonts w:cstheme="minorHAnsi"/>
                <w:szCs w:val="24"/>
              </w:rPr>
              <w:t>42,77</w:t>
            </w:r>
          </w:p>
        </w:tc>
        <w:tc>
          <w:tcPr>
            <w:tcW w:w="1134" w:type="dxa"/>
            <w:vAlign w:val="center"/>
          </w:tcPr>
          <w:p w14:paraId="354CF526" w14:textId="77777777" w:rsidR="002844C2" w:rsidRPr="000647EC" w:rsidRDefault="002844C2" w:rsidP="001E12A7">
            <w:pPr>
              <w:jc w:val="center"/>
              <w:rPr>
                <w:rFonts w:cstheme="minorHAnsi"/>
                <w:szCs w:val="24"/>
              </w:rPr>
            </w:pPr>
            <w:r w:rsidRPr="000647EC">
              <w:rPr>
                <w:rFonts w:cstheme="minorHAnsi"/>
                <w:szCs w:val="24"/>
              </w:rPr>
              <w:t>40,19</w:t>
            </w:r>
          </w:p>
        </w:tc>
        <w:tc>
          <w:tcPr>
            <w:tcW w:w="1134" w:type="dxa"/>
            <w:vAlign w:val="center"/>
          </w:tcPr>
          <w:p w14:paraId="646570B2" w14:textId="77777777" w:rsidR="002844C2" w:rsidRPr="000647EC" w:rsidRDefault="002844C2" w:rsidP="001E12A7">
            <w:pPr>
              <w:jc w:val="center"/>
              <w:rPr>
                <w:rFonts w:cstheme="minorHAnsi"/>
                <w:szCs w:val="24"/>
                <w:lang w:val="sr-Cyrl-RS"/>
              </w:rPr>
            </w:pPr>
            <w:r w:rsidRPr="000647EC">
              <w:rPr>
                <w:rFonts w:cstheme="minorHAnsi"/>
                <w:szCs w:val="24"/>
                <w:lang w:val="sr-Cyrl-RS"/>
              </w:rPr>
              <w:t>36</w:t>
            </w:r>
          </w:p>
        </w:tc>
        <w:tc>
          <w:tcPr>
            <w:tcW w:w="1859" w:type="dxa"/>
            <w:vAlign w:val="center"/>
          </w:tcPr>
          <w:p w14:paraId="22A137DB" w14:textId="77777777" w:rsidR="002844C2" w:rsidRPr="000647EC" w:rsidRDefault="002844C2" w:rsidP="001E12A7">
            <w:pPr>
              <w:jc w:val="center"/>
              <w:rPr>
                <w:rFonts w:cstheme="minorHAnsi"/>
                <w:szCs w:val="24"/>
                <w:lang w:val="sr-Cyrl-RS"/>
              </w:rPr>
            </w:pPr>
            <w:r w:rsidRPr="000647EC">
              <w:rPr>
                <w:rFonts w:cstheme="minorHAnsi"/>
                <w:szCs w:val="24"/>
                <w:lang w:val="sr-Cyrl-RS"/>
              </w:rPr>
              <w:t>0,33 / 0,31 / 0,28</w:t>
            </w:r>
          </w:p>
        </w:tc>
        <w:tc>
          <w:tcPr>
            <w:tcW w:w="976" w:type="dxa"/>
            <w:vAlign w:val="center"/>
          </w:tcPr>
          <w:p w14:paraId="1DE88236" w14:textId="77777777" w:rsidR="002844C2" w:rsidRPr="000647EC" w:rsidRDefault="002844C2" w:rsidP="001E12A7">
            <w:pPr>
              <w:spacing w:before="40" w:after="40"/>
              <w:jc w:val="center"/>
              <w:rPr>
                <w:rFonts w:cstheme="minorHAnsi"/>
                <w:szCs w:val="24"/>
                <w:lang w:val="sr-Cyrl-RS"/>
              </w:rPr>
            </w:pPr>
            <w:r w:rsidRPr="000647EC">
              <w:rPr>
                <w:rFonts w:cstheme="minorHAnsi"/>
                <w:szCs w:val="24"/>
                <w:lang w:val="sr-Cyrl-RS"/>
              </w:rPr>
              <w:t>84</w:t>
            </w:r>
          </w:p>
        </w:tc>
      </w:tr>
      <w:tr w:rsidR="002844C2" w14:paraId="62DCDB2A" w14:textId="77777777" w:rsidTr="001E12A7">
        <w:trPr>
          <w:jc w:val="center"/>
        </w:trPr>
        <w:tc>
          <w:tcPr>
            <w:tcW w:w="704" w:type="dxa"/>
            <w:vAlign w:val="center"/>
          </w:tcPr>
          <w:p w14:paraId="2998B7C5" w14:textId="77777777" w:rsidR="002844C2" w:rsidRPr="000647EC" w:rsidRDefault="002844C2" w:rsidP="001E12A7">
            <w:pPr>
              <w:jc w:val="center"/>
              <w:rPr>
                <w:szCs w:val="24"/>
                <w:lang w:val="sr-Cyrl-RS"/>
              </w:rPr>
            </w:pPr>
            <w:r w:rsidRPr="000647EC">
              <w:rPr>
                <w:szCs w:val="24"/>
                <w:lang w:val="sr-Cyrl-RS"/>
              </w:rPr>
              <w:lastRenderedPageBreak/>
              <w:t>3.</w:t>
            </w:r>
          </w:p>
        </w:tc>
        <w:tc>
          <w:tcPr>
            <w:tcW w:w="2410" w:type="dxa"/>
            <w:vAlign w:val="center"/>
          </w:tcPr>
          <w:p w14:paraId="62CED9CE" w14:textId="77777777" w:rsidR="002844C2" w:rsidRPr="000647EC" w:rsidRDefault="002844C2" w:rsidP="0055222B">
            <w:pPr>
              <w:jc w:val="left"/>
              <w:rPr>
                <w:szCs w:val="24"/>
                <w:lang w:val="sr-Cyrl-RS"/>
              </w:rPr>
            </w:pPr>
            <w:r>
              <w:rPr>
                <w:szCs w:val="24"/>
                <w:lang w:val="sr-Cyrl-RS"/>
              </w:rPr>
              <w:t>И</w:t>
            </w:r>
            <w:r w:rsidRPr="000647EC">
              <w:rPr>
                <w:szCs w:val="24"/>
                <w:lang w:val="sr-Cyrl-RS"/>
              </w:rPr>
              <w:t>з сопствених средстава</w:t>
            </w:r>
          </w:p>
        </w:tc>
        <w:tc>
          <w:tcPr>
            <w:tcW w:w="1134" w:type="dxa"/>
            <w:vAlign w:val="center"/>
          </w:tcPr>
          <w:p w14:paraId="34869A7D" w14:textId="77777777" w:rsidR="002844C2" w:rsidRPr="000647EC" w:rsidRDefault="002844C2" w:rsidP="001E12A7">
            <w:pPr>
              <w:jc w:val="center"/>
              <w:rPr>
                <w:rFonts w:cstheme="minorHAnsi"/>
                <w:szCs w:val="24"/>
                <w:lang w:val="sr-Cyrl-RS"/>
              </w:rPr>
            </w:pPr>
            <w:r w:rsidRPr="000647EC">
              <w:rPr>
                <w:rFonts w:cstheme="minorHAnsi"/>
                <w:szCs w:val="24"/>
              </w:rPr>
              <w:t>27,34</w:t>
            </w:r>
          </w:p>
        </w:tc>
        <w:tc>
          <w:tcPr>
            <w:tcW w:w="1134" w:type="dxa"/>
            <w:vAlign w:val="center"/>
          </w:tcPr>
          <w:p w14:paraId="2AE18168" w14:textId="77777777" w:rsidR="002844C2" w:rsidRPr="000647EC" w:rsidRDefault="002844C2" w:rsidP="001E12A7">
            <w:pPr>
              <w:jc w:val="center"/>
              <w:rPr>
                <w:rFonts w:cstheme="minorHAnsi"/>
                <w:szCs w:val="24"/>
                <w:lang w:val="sr-Cyrl-RS"/>
              </w:rPr>
            </w:pPr>
            <w:r w:rsidRPr="000647EC">
              <w:rPr>
                <w:rFonts w:cstheme="minorHAnsi"/>
                <w:szCs w:val="24"/>
              </w:rPr>
              <w:t>18,76</w:t>
            </w:r>
          </w:p>
        </w:tc>
        <w:tc>
          <w:tcPr>
            <w:tcW w:w="1134" w:type="dxa"/>
            <w:vAlign w:val="center"/>
          </w:tcPr>
          <w:p w14:paraId="282E3E03" w14:textId="77777777" w:rsidR="002844C2" w:rsidRPr="000647EC" w:rsidRDefault="002844C2" w:rsidP="001E12A7">
            <w:pPr>
              <w:jc w:val="center"/>
              <w:rPr>
                <w:rFonts w:cstheme="minorHAnsi"/>
                <w:szCs w:val="24"/>
                <w:lang w:val="sr-Cyrl-RS"/>
              </w:rPr>
            </w:pPr>
            <w:r w:rsidRPr="000647EC">
              <w:rPr>
                <w:rFonts w:cstheme="minorHAnsi"/>
                <w:szCs w:val="24"/>
                <w:lang w:val="sr-Cyrl-RS"/>
              </w:rPr>
              <w:t>11,67</w:t>
            </w:r>
          </w:p>
        </w:tc>
        <w:tc>
          <w:tcPr>
            <w:tcW w:w="1859" w:type="dxa"/>
            <w:vAlign w:val="center"/>
          </w:tcPr>
          <w:p w14:paraId="110DBAA8" w14:textId="77777777" w:rsidR="002844C2" w:rsidRPr="000647EC" w:rsidRDefault="002844C2" w:rsidP="001E12A7">
            <w:pPr>
              <w:jc w:val="center"/>
              <w:rPr>
                <w:rFonts w:cstheme="minorHAnsi"/>
                <w:szCs w:val="24"/>
                <w:lang w:val="sr-Cyrl-RS"/>
              </w:rPr>
            </w:pPr>
            <w:r w:rsidRPr="000647EC">
              <w:rPr>
                <w:rFonts w:cstheme="minorHAnsi"/>
                <w:szCs w:val="24"/>
                <w:lang w:val="sr-Cyrl-RS"/>
              </w:rPr>
              <w:t>0,21 / 0,15 / 0,09</w:t>
            </w:r>
          </w:p>
        </w:tc>
        <w:tc>
          <w:tcPr>
            <w:tcW w:w="976" w:type="dxa"/>
            <w:vAlign w:val="center"/>
          </w:tcPr>
          <w:p w14:paraId="56BE7009" w14:textId="77777777" w:rsidR="002844C2" w:rsidRPr="000647EC" w:rsidRDefault="002844C2" w:rsidP="001E12A7">
            <w:pPr>
              <w:spacing w:before="40" w:after="40"/>
              <w:jc w:val="center"/>
              <w:rPr>
                <w:rFonts w:cstheme="minorHAnsi"/>
                <w:szCs w:val="24"/>
                <w:lang w:val="sr-Cyrl-RS"/>
              </w:rPr>
            </w:pPr>
            <w:r w:rsidRPr="000647EC">
              <w:rPr>
                <w:rFonts w:cstheme="minorHAnsi"/>
                <w:szCs w:val="24"/>
                <w:lang w:val="sr-Cyrl-RS"/>
              </w:rPr>
              <w:t>43</w:t>
            </w:r>
          </w:p>
        </w:tc>
      </w:tr>
      <w:tr w:rsidR="002844C2" w14:paraId="402662AB" w14:textId="77777777" w:rsidTr="001E12A7">
        <w:trPr>
          <w:jc w:val="center"/>
        </w:trPr>
        <w:tc>
          <w:tcPr>
            <w:tcW w:w="704" w:type="dxa"/>
            <w:vAlign w:val="center"/>
          </w:tcPr>
          <w:p w14:paraId="4DD0C88D" w14:textId="77777777" w:rsidR="002844C2" w:rsidRPr="000647EC" w:rsidRDefault="002844C2" w:rsidP="001E12A7">
            <w:pPr>
              <w:jc w:val="center"/>
              <w:rPr>
                <w:szCs w:val="24"/>
                <w:lang w:val="sr-Cyrl-RS"/>
              </w:rPr>
            </w:pPr>
            <w:r w:rsidRPr="000647EC">
              <w:rPr>
                <w:szCs w:val="24"/>
                <w:lang w:val="sr-Cyrl-RS"/>
              </w:rPr>
              <w:t>4.</w:t>
            </w:r>
          </w:p>
        </w:tc>
        <w:tc>
          <w:tcPr>
            <w:tcW w:w="2410" w:type="dxa"/>
            <w:vAlign w:val="center"/>
          </w:tcPr>
          <w:p w14:paraId="5DAAB172" w14:textId="77777777" w:rsidR="002844C2" w:rsidRPr="000647EC" w:rsidRDefault="002844C2" w:rsidP="0055222B">
            <w:pPr>
              <w:jc w:val="left"/>
              <w:rPr>
                <w:szCs w:val="24"/>
                <w:lang w:val="sr-Cyrl-RS"/>
              </w:rPr>
            </w:pPr>
            <w:r>
              <w:rPr>
                <w:szCs w:val="24"/>
                <w:lang w:val="sr-Cyrl-RS"/>
              </w:rPr>
              <w:t>И</w:t>
            </w:r>
            <w:r w:rsidRPr="000647EC">
              <w:rPr>
                <w:szCs w:val="24"/>
                <w:lang w:val="sr-Cyrl-RS"/>
              </w:rPr>
              <w:t>з средстава са стране</w:t>
            </w:r>
          </w:p>
        </w:tc>
        <w:tc>
          <w:tcPr>
            <w:tcW w:w="1134" w:type="dxa"/>
            <w:vAlign w:val="center"/>
          </w:tcPr>
          <w:p w14:paraId="786655A7" w14:textId="77777777" w:rsidR="002844C2" w:rsidRPr="000647EC" w:rsidRDefault="002844C2" w:rsidP="001E12A7">
            <w:pPr>
              <w:jc w:val="center"/>
              <w:rPr>
                <w:rFonts w:cstheme="minorHAnsi"/>
                <w:szCs w:val="24"/>
                <w:lang w:val="sr-Cyrl-RS"/>
              </w:rPr>
            </w:pPr>
            <w:r w:rsidRPr="000647EC">
              <w:rPr>
                <w:rFonts w:cstheme="minorHAnsi"/>
                <w:szCs w:val="24"/>
              </w:rPr>
              <w:t>15,43</w:t>
            </w:r>
          </w:p>
        </w:tc>
        <w:tc>
          <w:tcPr>
            <w:tcW w:w="1134" w:type="dxa"/>
            <w:vAlign w:val="center"/>
          </w:tcPr>
          <w:p w14:paraId="08F0CF73" w14:textId="77777777" w:rsidR="002844C2" w:rsidRPr="000647EC" w:rsidRDefault="002844C2" w:rsidP="001E12A7">
            <w:pPr>
              <w:jc w:val="center"/>
              <w:rPr>
                <w:rFonts w:cstheme="minorHAnsi"/>
                <w:szCs w:val="24"/>
                <w:lang w:val="sr-Cyrl-RS"/>
              </w:rPr>
            </w:pPr>
            <w:r w:rsidRPr="000647EC">
              <w:rPr>
                <w:rFonts w:cstheme="minorHAnsi"/>
                <w:szCs w:val="24"/>
              </w:rPr>
              <w:t>21,43</w:t>
            </w:r>
          </w:p>
        </w:tc>
        <w:tc>
          <w:tcPr>
            <w:tcW w:w="1134" w:type="dxa"/>
            <w:vAlign w:val="center"/>
          </w:tcPr>
          <w:p w14:paraId="195311EC" w14:textId="77777777" w:rsidR="002844C2" w:rsidRPr="000647EC" w:rsidRDefault="002844C2" w:rsidP="001E12A7">
            <w:pPr>
              <w:jc w:val="center"/>
              <w:rPr>
                <w:rFonts w:cstheme="minorHAnsi"/>
                <w:szCs w:val="24"/>
                <w:lang w:val="sr-Cyrl-RS"/>
              </w:rPr>
            </w:pPr>
            <w:r w:rsidRPr="000647EC">
              <w:rPr>
                <w:rFonts w:cstheme="minorHAnsi"/>
                <w:szCs w:val="24"/>
                <w:lang w:val="sr-Cyrl-RS"/>
              </w:rPr>
              <w:t>24,32</w:t>
            </w:r>
          </w:p>
        </w:tc>
        <w:tc>
          <w:tcPr>
            <w:tcW w:w="1859" w:type="dxa"/>
            <w:vAlign w:val="center"/>
          </w:tcPr>
          <w:p w14:paraId="22E3457B" w14:textId="77777777" w:rsidR="002844C2" w:rsidRPr="000647EC" w:rsidRDefault="002844C2" w:rsidP="001E12A7">
            <w:pPr>
              <w:jc w:val="center"/>
              <w:rPr>
                <w:rFonts w:cstheme="minorHAnsi"/>
                <w:szCs w:val="24"/>
                <w:lang w:val="sr-Cyrl-RS"/>
              </w:rPr>
            </w:pPr>
            <w:r w:rsidRPr="000647EC">
              <w:rPr>
                <w:rFonts w:cstheme="minorHAnsi"/>
                <w:szCs w:val="24"/>
                <w:lang w:val="sr-Cyrl-RS"/>
              </w:rPr>
              <w:t>0,12 / 0,17 / 0,19</w:t>
            </w:r>
          </w:p>
        </w:tc>
        <w:tc>
          <w:tcPr>
            <w:tcW w:w="976" w:type="dxa"/>
            <w:vAlign w:val="center"/>
          </w:tcPr>
          <w:p w14:paraId="03ED42C0" w14:textId="77777777" w:rsidR="002844C2" w:rsidRPr="000647EC" w:rsidRDefault="002844C2" w:rsidP="001E12A7">
            <w:pPr>
              <w:spacing w:before="40" w:after="40"/>
              <w:jc w:val="center"/>
              <w:rPr>
                <w:rFonts w:cstheme="minorHAnsi"/>
                <w:szCs w:val="24"/>
                <w:lang w:val="sr-Cyrl-RS"/>
              </w:rPr>
            </w:pPr>
            <w:r w:rsidRPr="000647EC">
              <w:rPr>
                <w:rFonts w:cstheme="minorHAnsi"/>
                <w:szCs w:val="24"/>
                <w:lang w:val="sr-Cyrl-RS"/>
              </w:rPr>
              <w:t>158</w:t>
            </w:r>
          </w:p>
        </w:tc>
      </w:tr>
      <w:tr w:rsidR="002844C2" w14:paraId="4E56F23A" w14:textId="77777777" w:rsidTr="001E12A7">
        <w:trPr>
          <w:jc w:val="center"/>
        </w:trPr>
        <w:tc>
          <w:tcPr>
            <w:tcW w:w="704" w:type="dxa"/>
            <w:vAlign w:val="center"/>
          </w:tcPr>
          <w:p w14:paraId="1BA40653" w14:textId="77777777" w:rsidR="002844C2" w:rsidRPr="000647EC" w:rsidRDefault="002844C2" w:rsidP="001E12A7">
            <w:pPr>
              <w:jc w:val="center"/>
              <w:rPr>
                <w:szCs w:val="24"/>
                <w:lang w:val="sr-Cyrl-RS"/>
              </w:rPr>
            </w:pPr>
            <w:r w:rsidRPr="000647EC">
              <w:rPr>
                <w:szCs w:val="24"/>
                <w:lang w:val="sr-Cyrl-RS"/>
              </w:rPr>
              <w:t>5.</w:t>
            </w:r>
          </w:p>
        </w:tc>
        <w:tc>
          <w:tcPr>
            <w:tcW w:w="2410" w:type="dxa"/>
            <w:vAlign w:val="center"/>
          </w:tcPr>
          <w:p w14:paraId="7E936D93" w14:textId="77777777" w:rsidR="002844C2" w:rsidRPr="000647EC" w:rsidRDefault="002844C2" w:rsidP="0055222B">
            <w:pPr>
              <w:jc w:val="left"/>
              <w:rPr>
                <w:szCs w:val="24"/>
                <w:lang w:val="sr-Cyrl-RS"/>
              </w:rPr>
            </w:pPr>
            <w:r w:rsidRPr="000647EC">
              <w:rPr>
                <w:szCs w:val="24"/>
                <w:lang w:val="sr-Cyrl-RS"/>
              </w:rPr>
              <w:t>Средства за поправке и одржавање</w:t>
            </w:r>
          </w:p>
        </w:tc>
        <w:tc>
          <w:tcPr>
            <w:tcW w:w="1134" w:type="dxa"/>
            <w:vAlign w:val="center"/>
          </w:tcPr>
          <w:p w14:paraId="78DF8EEB" w14:textId="77777777" w:rsidR="002844C2" w:rsidRPr="000647EC" w:rsidRDefault="002844C2" w:rsidP="001E12A7">
            <w:pPr>
              <w:jc w:val="center"/>
              <w:rPr>
                <w:rFonts w:cstheme="minorHAnsi"/>
                <w:szCs w:val="24"/>
              </w:rPr>
            </w:pPr>
            <w:r w:rsidRPr="000647EC">
              <w:rPr>
                <w:rFonts w:cstheme="minorHAnsi"/>
                <w:szCs w:val="24"/>
              </w:rPr>
              <w:t>17,22</w:t>
            </w:r>
          </w:p>
        </w:tc>
        <w:tc>
          <w:tcPr>
            <w:tcW w:w="1134" w:type="dxa"/>
            <w:vAlign w:val="center"/>
          </w:tcPr>
          <w:p w14:paraId="337ACA94" w14:textId="77777777" w:rsidR="002844C2" w:rsidRPr="000647EC" w:rsidRDefault="002844C2" w:rsidP="001E12A7">
            <w:pPr>
              <w:jc w:val="center"/>
              <w:rPr>
                <w:rFonts w:cstheme="minorHAnsi"/>
                <w:szCs w:val="24"/>
              </w:rPr>
            </w:pPr>
            <w:r w:rsidRPr="000647EC">
              <w:rPr>
                <w:rFonts w:cstheme="minorHAnsi"/>
                <w:szCs w:val="24"/>
              </w:rPr>
              <w:t>14,47</w:t>
            </w:r>
          </w:p>
        </w:tc>
        <w:tc>
          <w:tcPr>
            <w:tcW w:w="1134" w:type="dxa"/>
            <w:vAlign w:val="center"/>
          </w:tcPr>
          <w:p w14:paraId="08BA5753" w14:textId="77777777" w:rsidR="002844C2" w:rsidRPr="000647EC" w:rsidRDefault="002844C2" w:rsidP="001E12A7">
            <w:pPr>
              <w:jc w:val="center"/>
              <w:rPr>
                <w:rFonts w:ascii="Calibri" w:hAnsi="Calibri" w:cs="Calibri"/>
                <w:color w:val="000000"/>
                <w:szCs w:val="24"/>
                <w:lang w:val="sr-Cyrl-RS"/>
              </w:rPr>
            </w:pPr>
            <w:r w:rsidRPr="000647EC">
              <w:rPr>
                <w:rFonts w:ascii="Calibri" w:hAnsi="Calibri" w:cs="Calibri"/>
                <w:color w:val="000000"/>
                <w:szCs w:val="24"/>
                <w:lang w:val="sr-Cyrl-RS"/>
              </w:rPr>
              <w:t>16,28</w:t>
            </w:r>
          </w:p>
        </w:tc>
        <w:tc>
          <w:tcPr>
            <w:tcW w:w="1859" w:type="dxa"/>
            <w:vAlign w:val="center"/>
          </w:tcPr>
          <w:p w14:paraId="6FB4D089" w14:textId="77777777" w:rsidR="002844C2" w:rsidRPr="000647EC" w:rsidRDefault="002844C2" w:rsidP="001E12A7">
            <w:pPr>
              <w:jc w:val="center"/>
              <w:rPr>
                <w:rFonts w:cstheme="minorHAnsi"/>
                <w:szCs w:val="24"/>
                <w:lang w:val="sr-Cyrl-RS"/>
              </w:rPr>
            </w:pPr>
            <w:r w:rsidRPr="000647EC">
              <w:rPr>
                <w:rFonts w:cstheme="minorHAnsi"/>
                <w:szCs w:val="24"/>
                <w:lang w:val="sr-Cyrl-RS"/>
              </w:rPr>
              <w:t>0,13 / 0,11 / 0,13</w:t>
            </w:r>
          </w:p>
        </w:tc>
        <w:tc>
          <w:tcPr>
            <w:tcW w:w="976" w:type="dxa"/>
            <w:vAlign w:val="center"/>
          </w:tcPr>
          <w:p w14:paraId="06B0F941" w14:textId="77777777" w:rsidR="002844C2" w:rsidRPr="000647EC" w:rsidRDefault="002844C2" w:rsidP="001E12A7">
            <w:pPr>
              <w:spacing w:before="40" w:after="40"/>
              <w:jc w:val="center"/>
              <w:rPr>
                <w:rFonts w:cstheme="minorHAnsi"/>
                <w:szCs w:val="24"/>
                <w:lang w:val="sr-Cyrl-RS"/>
              </w:rPr>
            </w:pPr>
            <w:r w:rsidRPr="000647EC">
              <w:rPr>
                <w:rFonts w:cstheme="minorHAnsi"/>
                <w:szCs w:val="24"/>
                <w:lang w:val="sr-Cyrl-RS"/>
              </w:rPr>
              <w:t>100</w:t>
            </w:r>
          </w:p>
        </w:tc>
      </w:tr>
      <w:tr w:rsidR="002844C2" w:rsidRPr="00BB0B5E" w14:paraId="7F038F0A" w14:textId="77777777" w:rsidTr="001E12A7">
        <w:trPr>
          <w:jc w:val="center"/>
        </w:trPr>
        <w:tc>
          <w:tcPr>
            <w:tcW w:w="704" w:type="dxa"/>
            <w:vAlign w:val="center"/>
          </w:tcPr>
          <w:p w14:paraId="78977D13" w14:textId="77777777" w:rsidR="002844C2" w:rsidRPr="000647EC" w:rsidRDefault="002844C2" w:rsidP="001E12A7">
            <w:pPr>
              <w:jc w:val="center"/>
              <w:rPr>
                <w:szCs w:val="24"/>
                <w:lang w:val="sr-Cyrl-RS"/>
              </w:rPr>
            </w:pPr>
            <w:r w:rsidRPr="000647EC">
              <w:rPr>
                <w:szCs w:val="24"/>
                <w:lang w:val="sr-Cyrl-RS"/>
              </w:rPr>
              <w:t>6.</w:t>
            </w:r>
          </w:p>
        </w:tc>
        <w:tc>
          <w:tcPr>
            <w:tcW w:w="2410" w:type="dxa"/>
            <w:vAlign w:val="center"/>
          </w:tcPr>
          <w:p w14:paraId="66A63238" w14:textId="77777777" w:rsidR="002844C2" w:rsidRPr="000647EC" w:rsidRDefault="002844C2" w:rsidP="0055222B">
            <w:pPr>
              <w:jc w:val="left"/>
              <w:rPr>
                <w:szCs w:val="24"/>
                <w:lang w:val="sr-Cyrl-RS"/>
              </w:rPr>
            </w:pPr>
            <w:r w:rsidRPr="000647EC">
              <w:rPr>
                <w:szCs w:val="24"/>
                <w:lang w:val="sr-Cyrl-RS"/>
              </w:rPr>
              <w:t xml:space="preserve">Укупно инвестиције из сопствених средстава и поправке и одржавање </w:t>
            </w:r>
          </w:p>
        </w:tc>
        <w:tc>
          <w:tcPr>
            <w:tcW w:w="1134" w:type="dxa"/>
            <w:vAlign w:val="center"/>
          </w:tcPr>
          <w:p w14:paraId="10E172FA" w14:textId="77777777" w:rsidR="002844C2" w:rsidRPr="000647EC" w:rsidRDefault="002844C2" w:rsidP="001E12A7">
            <w:pPr>
              <w:jc w:val="center"/>
              <w:rPr>
                <w:rFonts w:cstheme="minorHAnsi"/>
                <w:szCs w:val="24"/>
              </w:rPr>
            </w:pPr>
            <w:r w:rsidRPr="000647EC">
              <w:rPr>
                <w:rFonts w:cstheme="minorHAnsi"/>
                <w:szCs w:val="24"/>
              </w:rPr>
              <w:t>44,56</w:t>
            </w:r>
          </w:p>
        </w:tc>
        <w:tc>
          <w:tcPr>
            <w:tcW w:w="1134" w:type="dxa"/>
            <w:vAlign w:val="center"/>
          </w:tcPr>
          <w:p w14:paraId="34049220" w14:textId="77777777" w:rsidR="002844C2" w:rsidRPr="000647EC" w:rsidRDefault="002844C2" w:rsidP="001E12A7">
            <w:pPr>
              <w:jc w:val="center"/>
              <w:rPr>
                <w:rFonts w:cstheme="minorHAnsi"/>
                <w:szCs w:val="24"/>
              </w:rPr>
            </w:pPr>
            <w:r w:rsidRPr="000647EC">
              <w:rPr>
                <w:rFonts w:cstheme="minorHAnsi"/>
                <w:szCs w:val="24"/>
              </w:rPr>
              <w:t>33,23</w:t>
            </w:r>
          </w:p>
        </w:tc>
        <w:tc>
          <w:tcPr>
            <w:tcW w:w="1134" w:type="dxa"/>
            <w:vAlign w:val="center"/>
          </w:tcPr>
          <w:p w14:paraId="2E669D08" w14:textId="77777777" w:rsidR="002844C2" w:rsidRPr="000647EC" w:rsidRDefault="002844C2" w:rsidP="001E12A7">
            <w:pPr>
              <w:jc w:val="center"/>
              <w:rPr>
                <w:rFonts w:cstheme="minorHAnsi"/>
                <w:szCs w:val="24"/>
                <w:lang w:val="sr-Cyrl-RS"/>
              </w:rPr>
            </w:pPr>
            <w:r w:rsidRPr="000647EC">
              <w:rPr>
                <w:rFonts w:cstheme="minorHAnsi"/>
                <w:szCs w:val="24"/>
                <w:lang w:val="sr-Cyrl-RS"/>
              </w:rPr>
              <w:t>27,96</w:t>
            </w:r>
          </w:p>
        </w:tc>
        <w:tc>
          <w:tcPr>
            <w:tcW w:w="1859" w:type="dxa"/>
            <w:vAlign w:val="center"/>
          </w:tcPr>
          <w:p w14:paraId="31A319B8" w14:textId="77777777" w:rsidR="002844C2" w:rsidRPr="000647EC" w:rsidRDefault="002844C2" w:rsidP="001E12A7">
            <w:pPr>
              <w:jc w:val="center"/>
              <w:rPr>
                <w:rFonts w:cstheme="minorHAnsi"/>
                <w:szCs w:val="24"/>
                <w:lang w:val="sr-Cyrl-RS"/>
              </w:rPr>
            </w:pPr>
            <w:r w:rsidRPr="000647EC">
              <w:rPr>
                <w:rFonts w:cstheme="minorHAnsi"/>
                <w:szCs w:val="24"/>
                <w:lang w:val="sr-Cyrl-RS"/>
              </w:rPr>
              <w:t>0,35 / 0,26 / 0,22</w:t>
            </w:r>
          </w:p>
        </w:tc>
        <w:tc>
          <w:tcPr>
            <w:tcW w:w="976" w:type="dxa"/>
            <w:vAlign w:val="center"/>
          </w:tcPr>
          <w:p w14:paraId="591E6B34" w14:textId="77777777" w:rsidR="002844C2" w:rsidRPr="000647EC" w:rsidRDefault="002844C2" w:rsidP="001E12A7">
            <w:pPr>
              <w:jc w:val="center"/>
              <w:rPr>
                <w:rFonts w:cstheme="minorHAnsi"/>
                <w:szCs w:val="24"/>
                <w:lang w:val="sr-Cyrl-RS"/>
              </w:rPr>
            </w:pPr>
            <w:r w:rsidRPr="000647EC">
              <w:rPr>
                <w:rFonts w:cstheme="minorHAnsi"/>
                <w:szCs w:val="24"/>
                <w:lang w:val="sr-Cyrl-RS"/>
              </w:rPr>
              <w:t>63</w:t>
            </w:r>
          </w:p>
        </w:tc>
      </w:tr>
      <w:bookmarkEnd w:id="18"/>
    </w:tbl>
    <w:p w14:paraId="46937B14" w14:textId="77777777" w:rsidR="00F074B0" w:rsidRDefault="00F074B0" w:rsidP="002844C2">
      <w:pPr>
        <w:ind w:firstLine="720"/>
        <w:rPr>
          <w:lang w:val="sr-Cyrl-RS"/>
        </w:rPr>
      </w:pPr>
    </w:p>
    <w:p w14:paraId="22E57F44" w14:textId="77777777" w:rsidR="002844C2" w:rsidRDefault="002844C2" w:rsidP="002844C2">
      <w:pPr>
        <w:ind w:firstLine="720"/>
        <w:rPr>
          <w:lang w:val="sr-Cyrl-RS"/>
        </w:rPr>
      </w:pPr>
      <w:r>
        <w:rPr>
          <w:lang w:val="sr-Cyrl-RS"/>
        </w:rPr>
        <w:t xml:space="preserve">Просечне </w:t>
      </w:r>
      <w:r w:rsidRPr="003B475A">
        <w:rPr>
          <w:lang w:val="sr-Cyrl-RS"/>
        </w:rPr>
        <w:t>инвестиције</w:t>
      </w:r>
      <w:r w:rsidRPr="0023172F">
        <w:rPr>
          <w:lang w:val="sr-Cyrl-RS"/>
        </w:rPr>
        <w:t xml:space="preserve"> </w:t>
      </w:r>
      <w:r w:rsidRPr="003B475A">
        <w:rPr>
          <w:lang w:val="sr-Cyrl-RS"/>
        </w:rPr>
        <w:t xml:space="preserve">су </w:t>
      </w:r>
      <w:r w:rsidRPr="0023172F">
        <w:rPr>
          <w:lang w:val="sr-Cyrl-RS"/>
        </w:rPr>
        <w:t xml:space="preserve">за три године </w:t>
      </w:r>
      <w:r w:rsidRPr="003B475A">
        <w:rPr>
          <w:lang w:val="sr-Cyrl-RS"/>
        </w:rPr>
        <w:t xml:space="preserve">смањене </w:t>
      </w:r>
      <w:r w:rsidRPr="0023172F">
        <w:rPr>
          <w:lang w:val="sr-Cyrl-RS"/>
        </w:rPr>
        <w:t>за 16%</w:t>
      </w:r>
      <w:r w:rsidRPr="003B475A">
        <w:rPr>
          <w:lang w:val="sr-Cyrl-RS"/>
        </w:rPr>
        <w:t xml:space="preserve">, али су </w:t>
      </w:r>
      <w:r w:rsidRPr="0023172F">
        <w:rPr>
          <w:lang w:val="sr-Cyrl-RS"/>
        </w:rPr>
        <w:t xml:space="preserve">при томе </w:t>
      </w:r>
      <w:r w:rsidRPr="003B475A">
        <w:rPr>
          <w:lang w:val="sr-Cyrl-RS"/>
        </w:rPr>
        <w:t>инвестиције из сопствених средстава смањене драстично</w:t>
      </w:r>
      <w:r w:rsidRPr="0023172F">
        <w:rPr>
          <w:lang w:val="sr-Cyrl-RS"/>
        </w:rPr>
        <w:t xml:space="preserve"> – за 57%, а за сличну величину су повећане инвестиције из средстава са стране. </w:t>
      </w:r>
    </w:p>
    <w:p w14:paraId="595014BD" w14:textId="77777777" w:rsidR="002844C2" w:rsidRDefault="002844C2" w:rsidP="002844C2">
      <w:pPr>
        <w:ind w:firstLine="720"/>
        <w:rPr>
          <w:lang w:val="sr-Cyrl-RS"/>
        </w:rPr>
      </w:pPr>
      <w:r>
        <w:rPr>
          <w:lang w:val="sr-Cyrl-RS"/>
        </w:rPr>
        <w:t>З</w:t>
      </w:r>
      <w:r w:rsidRPr="008F5C33">
        <w:rPr>
          <w:lang w:val="sr-Cyrl-RS"/>
        </w:rPr>
        <w:t xml:space="preserve">начајно </w:t>
      </w:r>
      <w:r w:rsidRPr="003B475A">
        <w:rPr>
          <w:lang w:val="sr-Cyrl-RS"/>
        </w:rPr>
        <w:t>су смањена</w:t>
      </w:r>
      <w:r w:rsidRPr="008F5C33">
        <w:rPr>
          <w:lang w:val="sr-Cyrl-RS"/>
        </w:rPr>
        <w:t xml:space="preserve"> и средства за поправке и одржавање система</w:t>
      </w:r>
      <w:r w:rsidRPr="003B475A">
        <w:rPr>
          <w:lang w:val="sr-Cyrl-RS"/>
        </w:rPr>
        <w:t xml:space="preserve"> – укупно 1,36 милијарди динара, тј. 11,</w:t>
      </w:r>
      <w:r w:rsidRPr="003B475A">
        <w:t>3</w:t>
      </w:r>
      <w:r w:rsidRPr="003B475A">
        <w:rPr>
          <w:lang w:val="sr-Cyrl-RS"/>
        </w:rPr>
        <w:t xml:space="preserve"> мили</w:t>
      </w:r>
      <w:r w:rsidRPr="008F5C33">
        <w:rPr>
          <w:lang w:val="sr-Cyrl-RS"/>
        </w:rPr>
        <w:t xml:space="preserve">она </w:t>
      </w:r>
      <w:r w:rsidRPr="00995085">
        <w:rPr>
          <w:color w:val="000000" w:themeColor="text1"/>
        </w:rPr>
        <w:t>EUR</w:t>
      </w:r>
      <w:r w:rsidRPr="003B475A">
        <w:rPr>
          <w:lang w:val="sr-Cyrl-RS"/>
        </w:rPr>
        <w:t xml:space="preserve">. </w:t>
      </w:r>
    </w:p>
    <w:p w14:paraId="703889F9" w14:textId="77777777" w:rsidR="002844C2" w:rsidRDefault="002844C2" w:rsidP="002844C2">
      <w:pPr>
        <w:ind w:firstLine="720"/>
        <w:rPr>
          <w:lang w:val="sr-Cyrl-RS"/>
        </w:rPr>
      </w:pPr>
      <w:r w:rsidRPr="0023172F">
        <w:rPr>
          <w:lang w:val="sr-Cyrl-RS"/>
        </w:rPr>
        <w:t xml:space="preserve">Укупно смањење </w:t>
      </w:r>
      <w:r>
        <w:rPr>
          <w:lang w:val="sr-Cyrl-RS"/>
        </w:rPr>
        <w:t xml:space="preserve">сопствених </w:t>
      </w:r>
      <w:r w:rsidRPr="0023172F">
        <w:rPr>
          <w:lang w:val="sr-Cyrl-RS"/>
        </w:rPr>
        <w:t>средстава за инвестиције, поправке и одржавање је драстично и у три године оно износи 37%.</w:t>
      </w:r>
      <w:r>
        <w:rPr>
          <w:lang w:val="sr-Cyrl-RS"/>
        </w:rPr>
        <w:t xml:space="preserve"> Ово смањење за 109 предузећа је око </w:t>
      </w:r>
      <w:r>
        <w:rPr>
          <w:rFonts w:cstheme="minorHAnsi"/>
          <w:lang w:val="sr-Cyrl-RS"/>
        </w:rPr>
        <w:t xml:space="preserve">16,61 милиона </w:t>
      </w:r>
      <w:r w:rsidRPr="00995085">
        <w:rPr>
          <w:color w:val="000000" w:themeColor="text1"/>
        </w:rPr>
        <w:t>EUR</w:t>
      </w:r>
      <w:r>
        <w:rPr>
          <w:color w:val="000000" w:themeColor="text1"/>
          <w:lang w:val="sr-Cyrl-RS"/>
        </w:rPr>
        <w:t xml:space="preserve"> (око 2 милијарде динара)</w:t>
      </w:r>
      <w:r>
        <w:rPr>
          <w:rFonts w:cstheme="minorHAnsi"/>
          <w:lang w:val="sr-Cyrl-RS"/>
        </w:rPr>
        <w:t xml:space="preserve">. </w:t>
      </w:r>
    </w:p>
    <w:p w14:paraId="44120433" w14:textId="77777777" w:rsidR="002844C2" w:rsidRPr="00B47540" w:rsidRDefault="002844C2" w:rsidP="002844C2">
      <w:pPr>
        <w:ind w:firstLine="720"/>
        <w:rPr>
          <w:lang w:val="sr-Cyrl-RS"/>
        </w:rPr>
      </w:pPr>
      <w:r w:rsidRPr="00B47540">
        <w:rPr>
          <w:lang w:val="sr-Cyrl-RS"/>
        </w:rPr>
        <w:t>Овај износ је већи од збирног позитивног резултата свих посматраних предузећа сектора у последње три године.</w:t>
      </w:r>
    </w:p>
    <w:p w14:paraId="0238045A" w14:textId="77777777" w:rsidR="002844C2" w:rsidRPr="00B47540" w:rsidRDefault="002844C2" w:rsidP="002844C2">
      <w:pPr>
        <w:ind w:firstLine="720"/>
        <w:rPr>
          <w:lang w:val="sr-Cyrl-RS"/>
        </w:rPr>
      </w:pPr>
      <w:r w:rsidRPr="00B47540">
        <w:rPr>
          <w:lang w:val="sr-Cyrl-RS"/>
        </w:rPr>
        <w:t>Утицај повећања броја запослених није могао бити квантификован.</w:t>
      </w:r>
    </w:p>
    <w:p w14:paraId="3A0BB2C8" w14:textId="77777777" w:rsidR="000D4145" w:rsidRPr="00F50ADC" w:rsidRDefault="000D4145">
      <w:pPr>
        <w:jc w:val="left"/>
        <w:rPr>
          <w:rFonts w:eastAsiaTheme="majorEastAsia" w:cs="Times New Roman"/>
          <w:color w:val="2E74B5" w:themeColor="accent1" w:themeShade="BF"/>
          <w:szCs w:val="24"/>
        </w:rPr>
      </w:pPr>
      <w:r w:rsidRPr="00F50ADC">
        <w:rPr>
          <w:rFonts w:cs="Times New Roman"/>
          <w:szCs w:val="24"/>
        </w:rPr>
        <w:br w:type="page"/>
      </w:r>
    </w:p>
    <w:p w14:paraId="6DD68470" w14:textId="77777777" w:rsidR="008F018F" w:rsidRPr="000C6A7F" w:rsidRDefault="000D4145" w:rsidP="000C6A7F">
      <w:pPr>
        <w:pStyle w:val="Heading1"/>
      </w:pPr>
      <w:bookmarkStart w:id="19" w:name="_Toc533508750"/>
      <w:r w:rsidRPr="000C6A7F">
        <w:rPr>
          <w:lang w:val="sr-Cyrl-CS"/>
        </w:rPr>
        <w:lastRenderedPageBreak/>
        <w:t>ПРОИЗВОДЊА, ДИСТРИБУЦИЈА И СНАБДЕВАЊЕ ТОПЛОТНОМ ЕНЕРГИЈОМ</w:t>
      </w:r>
      <w:bookmarkEnd w:id="19"/>
    </w:p>
    <w:p w14:paraId="59A3AF1A" w14:textId="77777777" w:rsidR="000D4145" w:rsidRPr="000C6A7F" w:rsidRDefault="000D4145" w:rsidP="000D4145">
      <w:pPr>
        <w:rPr>
          <w:rFonts w:cs="Times New Roman"/>
        </w:rPr>
      </w:pPr>
    </w:p>
    <w:p w14:paraId="7781605E" w14:textId="77777777" w:rsidR="000D4145" w:rsidRPr="006817BA" w:rsidRDefault="000D4145" w:rsidP="000D4145">
      <w:pPr>
        <w:ind w:firstLine="720"/>
        <w:rPr>
          <w:rFonts w:cs="Times New Roman"/>
          <w:szCs w:val="24"/>
          <w:lang w:val="sr-Cyrl-CS"/>
        </w:rPr>
      </w:pPr>
      <w:r w:rsidRPr="006817BA">
        <w:rPr>
          <w:rFonts w:cs="Times New Roman"/>
          <w:szCs w:val="24"/>
          <w:lang w:val="sr-Cyrl-CS"/>
        </w:rPr>
        <w:t>Производња</w:t>
      </w:r>
      <w:r>
        <w:rPr>
          <w:rFonts w:cs="Times New Roman"/>
          <w:szCs w:val="24"/>
          <w:lang w:val="sr-Cyrl-CS"/>
        </w:rPr>
        <w:t>,</w:t>
      </w:r>
      <w:r w:rsidRPr="006817BA">
        <w:rPr>
          <w:rFonts w:cs="Times New Roman"/>
          <w:szCs w:val="24"/>
          <w:lang w:val="sr-Cyrl-CS"/>
        </w:rPr>
        <w:t xml:space="preserve"> дистрибуција</w:t>
      </w:r>
      <w:r>
        <w:rPr>
          <w:rFonts w:cs="Times New Roman"/>
          <w:szCs w:val="24"/>
          <w:lang w:val="sr-Cyrl-CS"/>
        </w:rPr>
        <w:t xml:space="preserve"> </w:t>
      </w:r>
      <w:r w:rsidRPr="005A54C9">
        <w:rPr>
          <w:rFonts w:cs="Times New Roman"/>
          <w:szCs w:val="24"/>
          <w:lang w:val="sr-Cyrl-CS"/>
        </w:rPr>
        <w:t xml:space="preserve">и снабдевање </w:t>
      </w:r>
      <w:r>
        <w:rPr>
          <w:rFonts w:cs="Times New Roman"/>
          <w:szCs w:val="24"/>
          <w:lang w:val="sr-Cyrl-CS"/>
        </w:rPr>
        <w:t>топлотном енергијом</w:t>
      </w:r>
      <w:r w:rsidRPr="006817BA">
        <w:rPr>
          <w:rFonts w:cs="Times New Roman"/>
          <w:szCs w:val="24"/>
          <w:lang w:val="sr-Cyrl-CS"/>
        </w:rPr>
        <w:t xml:space="preserve"> је централизована производња</w:t>
      </w:r>
      <w:r>
        <w:rPr>
          <w:rFonts w:cs="Times New Roman"/>
          <w:szCs w:val="24"/>
          <w:lang w:val="sr-Cyrl-CS"/>
        </w:rPr>
        <w:t>,</w:t>
      </w:r>
      <w:r w:rsidRPr="006817BA">
        <w:rPr>
          <w:rFonts w:cs="Times New Roman"/>
          <w:szCs w:val="24"/>
          <w:lang w:val="sr-Cyrl-CS"/>
        </w:rPr>
        <w:t xml:space="preserve"> дистрибуција</w:t>
      </w:r>
      <w:r>
        <w:rPr>
          <w:rFonts w:cs="Times New Roman"/>
          <w:szCs w:val="24"/>
          <w:lang w:val="sr-Cyrl-CS"/>
        </w:rPr>
        <w:t xml:space="preserve"> </w:t>
      </w:r>
      <w:r w:rsidRPr="005A54C9">
        <w:rPr>
          <w:rFonts w:cs="Times New Roman"/>
          <w:szCs w:val="24"/>
          <w:lang w:val="sr-Cyrl-CS"/>
        </w:rPr>
        <w:t xml:space="preserve">и снабдевање </w:t>
      </w:r>
      <w:r w:rsidRPr="006817BA">
        <w:rPr>
          <w:rFonts w:cs="Times New Roman"/>
          <w:szCs w:val="24"/>
          <w:lang w:val="sr-Cyrl-CS"/>
        </w:rPr>
        <w:t xml:space="preserve">у више објеката </w:t>
      </w:r>
      <w:r>
        <w:rPr>
          <w:rFonts w:cs="Times New Roman"/>
          <w:szCs w:val="24"/>
          <w:lang w:val="sr-Cyrl-CS"/>
        </w:rPr>
        <w:t>воденом паром, топлом или врелом водом</w:t>
      </w:r>
      <w:r w:rsidRPr="006817BA">
        <w:rPr>
          <w:rFonts w:cs="Times New Roman"/>
          <w:szCs w:val="24"/>
          <w:lang w:val="sr-Cyrl-CS"/>
        </w:rPr>
        <w:t xml:space="preserve"> за потребе грејања.</w:t>
      </w:r>
    </w:p>
    <w:p w14:paraId="395AF3E1" w14:textId="5F6DD3A4" w:rsidR="000D4145" w:rsidRPr="008D62A6" w:rsidRDefault="000D4145" w:rsidP="000D4145">
      <w:pPr>
        <w:ind w:firstLine="720"/>
        <w:rPr>
          <w:rFonts w:cs="Times New Roman"/>
          <w:szCs w:val="24"/>
          <w:lang w:val="sr-Latn-BA"/>
        </w:rPr>
      </w:pPr>
      <w:r w:rsidRPr="006817BA">
        <w:rPr>
          <w:rFonts w:cs="Times New Roman"/>
          <w:szCs w:val="24"/>
          <w:lang w:val="sr-Cyrl-CS"/>
        </w:rPr>
        <w:t xml:space="preserve">Од јединица локалне самоуправе </w:t>
      </w:r>
      <w:r>
        <w:rPr>
          <w:rFonts w:cs="Times New Roman"/>
          <w:szCs w:val="24"/>
          <w:lang w:val="sr-Cyrl-CS"/>
        </w:rPr>
        <w:t xml:space="preserve">(у даљем тексту: ЈЛС) </w:t>
      </w:r>
      <w:r w:rsidRPr="006817BA">
        <w:rPr>
          <w:rFonts w:cs="Times New Roman"/>
          <w:szCs w:val="24"/>
          <w:lang w:val="sr-Cyrl-CS"/>
        </w:rPr>
        <w:t>тражено је да доставе следеће податке који се односе на комуналну делатност „Производња, дистрибуција и</w:t>
      </w:r>
      <w:r w:rsidR="00C365ED">
        <w:rPr>
          <w:rFonts w:cs="Times New Roman"/>
          <w:szCs w:val="24"/>
          <w:lang w:val="sr-Cyrl-CS"/>
        </w:rPr>
        <w:t xml:space="preserve"> снабдевање топлотном енергијом</w:t>
      </w:r>
      <w:r>
        <w:rPr>
          <w:rFonts w:cs="Times New Roman"/>
          <w:szCs w:val="24"/>
          <w:lang w:val="sr-Cyrl-CS"/>
        </w:rPr>
        <w:t>ˮ</w:t>
      </w:r>
      <w:r w:rsidRPr="006817BA">
        <w:rPr>
          <w:rFonts w:cs="Times New Roman"/>
          <w:szCs w:val="24"/>
          <w:lang w:val="sr-Cyrl-CS"/>
        </w:rPr>
        <w:t>:</w:t>
      </w:r>
    </w:p>
    <w:p w14:paraId="714AD0C8" w14:textId="77777777" w:rsidR="000D4145" w:rsidRPr="006817BA" w:rsidRDefault="000D4145" w:rsidP="000D4145">
      <w:pPr>
        <w:ind w:firstLine="360"/>
        <w:rPr>
          <w:rFonts w:cs="Times New Roman"/>
          <w:b/>
          <w:bCs/>
          <w:szCs w:val="24"/>
          <w:lang w:val="sr-Cyrl-CS"/>
        </w:rPr>
      </w:pPr>
      <w:r>
        <w:rPr>
          <w:rFonts w:cs="Times New Roman"/>
          <w:b/>
          <w:bCs/>
          <w:szCs w:val="24"/>
          <w:lang w:val="sr-Cyrl-CS"/>
        </w:rPr>
        <w:t xml:space="preserve">Обухват - </w:t>
      </w:r>
      <w:r w:rsidRPr="006817BA">
        <w:rPr>
          <w:rFonts w:cs="Times New Roman"/>
          <w:b/>
          <w:bCs/>
          <w:szCs w:val="24"/>
          <w:lang w:val="sr-Cyrl-CS"/>
        </w:rPr>
        <w:t>капацитет, потрошња енергената и енергије и наплата</w:t>
      </w:r>
    </w:p>
    <w:p w14:paraId="5E3884E3" w14:textId="136AE63F" w:rsidR="000D4145" w:rsidRPr="006817BA" w:rsidRDefault="000D4145" w:rsidP="000F5EDD">
      <w:pPr>
        <w:pStyle w:val="ListParagraph"/>
        <w:numPr>
          <w:ilvl w:val="0"/>
          <w:numId w:val="5"/>
        </w:numPr>
        <w:tabs>
          <w:tab w:val="left" w:pos="961"/>
          <w:tab w:val="left" w:pos="2010"/>
          <w:tab w:val="left" w:pos="3030"/>
          <w:tab w:val="left" w:pos="3974"/>
          <w:tab w:val="left" w:pos="4872"/>
          <w:tab w:val="left" w:pos="5846"/>
          <w:tab w:val="left" w:pos="6917"/>
          <w:tab w:val="left" w:pos="7879"/>
          <w:tab w:val="left" w:pos="8863"/>
          <w:tab w:val="left" w:pos="9902"/>
        </w:tabs>
        <w:rPr>
          <w:rFonts w:ascii="Times New Roman" w:hAnsi="Times New Roman"/>
          <w:bCs/>
          <w:lang w:val="sr-Cyrl-CS"/>
        </w:rPr>
      </w:pPr>
      <w:r>
        <w:rPr>
          <w:rFonts w:ascii="Times New Roman" w:hAnsi="Times New Roman"/>
          <w:bCs/>
          <w:lang w:val="sr-Cyrl-CS"/>
        </w:rPr>
        <w:t xml:space="preserve">Укупан број </w:t>
      </w:r>
      <w:r w:rsidR="007C3009">
        <w:rPr>
          <w:rFonts w:ascii="Times New Roman" w:hAnsi="Times New Roman"/>
          <w:bCs/>
          <w:lang w:val="sr-Cyrl-CS"/>
        </w:rPr>
        <w:t xml:space="preserve">крајњих купаца </w:t>
      </w:r>
    </w:p>
    <w:p w14:paraId="394ED899" w14:textId="77777777" w:rsidR="000D4145" w:rsidRDefault="000D4145" w:rsidP="000F5EDD">
      <w:pPr>
        <w:pStyle w:val="ListParagraph"/>
        <w:numPr>
          <w:ilvl w:val="0"/>
          <w:numId w:val="5"/>
        </w:numPr>
        <w:tabs>
          <w:tab w:val="left" w:pos="961"/>
          <w:tab w:val="left" w:pos="2010"/>
          <w:tab w:val="left" w:pos="3030"/>
          <w:tab w:val="left" w:pos="3974"/>
          <w:tab w:val="left" w:pos="4872"/>
          <w:tab w:val="left" w:pos="5846"/>
          <w:tab w:val="left" w:pos="6917"/>
          <w:tab w:val="left" w:pos="7879"/>
          <w:tab w:val="left" w:pos="8863"/>
          <w:tab w:val="left" w:pos="9902"/>
        </w:tabs>
        <w:rPr>
          <w:rFonts w:ascii="Times New Roman" w:hAnsi="Times New Roman"/>
          <w:bCs/>
          <w:lang w:val="sr-Cyrl-CS"/>
        </w:rPr>
      </w:pPr>
      <w:r w:rsidRPr="006817BA">
        <w:rPr>
          <w:rFonts w:ascii="Times New Roman" w:hAnsi="Times New Roman"/>
          <w:bCs/>
          <w:lang w:val="sr-Cyrl-CS"/>
        </w:rPr>
        <w:t>Број домаћинстава на територији ЈЛС обухваћених услугом</w:t>
      </w:r>
    </w:p>
    <w:p w14:paraId="234800EF" w14:textId="77777777" w:rsidR="000D4145" w:rsidRPr="006817BA" w:rsidRDefault="000D4145" w:rsidP="000F5EDD">
      <w:pPr>
        <w:pStyle w:val="ListParagraph"/>
        <w:numPr>
          <w:ilvl w:val="0"/>
          <w:numId w:val="5"/>
        </w:numPr>
        <w:tabs>
          <w:tab w:val="left" w:pos="961"/>
          <w:tab w:val="left" w:pos="2010"/>
          <w:tab w:val="left" w:pos="3030"/>
          <w:tab w:val="left" w:pos="3974"/>
          <w:tab w:val="left" w:pos="4872"/>
          <w:tab w:val="left" w:pos="5846"/>
          <w:tab w:val="left" w:pos="6917"/>
          <w:tab w:val="left" w:pos="7879"/>
          <w:tab w:val="left" w:pos="8863"/>
          <w:tab w:val="left" w:pos="9902"/>
        </w:tabs>
        <w:rPr>
          <w:rFonts w:ascii="Times New Roman" w:hAnsi="Times New Roman"/>
          <w:bCs/>
          <w:lang w:val="sr-Cyrl-CS"/>
        </w:rPr>
      </w:pPr>
      <w:r w:rsidRPr="006817BA">
        <w:rPr>
          <w:rFonts w:ascii="Times New Roman" w:hAnsi="Times New Roman"/>
          <w:bCs/>
          <w:lang w:val="sr-Cyrl-CS"/>
        </w:rPr>
        <w:t>Број правних лица и предузетника обухваћених услугом</w:t>
      </w:r>
    </w:p>
    <w:p w14:paraId="1C589829" w14:textId="77777777" w:rsidR="000D4145" w:rsidRPr="006817BA" w:rsidRDefault="000D4145" w:rsidP="000F5EDD">
      <w:pPr>
        <w:pStyle w:val="ListParagraph"/>
        <w:numPr>
          <w:ilvl w:val="0"/>
          <w:numId w:val="5"/>
        </w:numPr>
        <w:tabs>
          <w:tab w:val="left" w:pos="961"/>
          <w:tab w:val="left" w:pos="2010"/>
          <w:tab w:val="left" w:pos="3030"/>
          <w:tab w:val="left" w:pos="3974"/>
          <w:tab w:val="left" w:pos="4872"/>
          <w:tab w:val="left" w:pos="5846"/>
          <w:tab w:val="left" w:pos="6917"/>
          <w:tab w:val="left" w:pos="7879"/>
          <w:tab w:val="left" w:pos="8863"/>
          <w:tab w:val="left" w:pos="9902"/>
        </w:tabs>
        <w:rPr>
          <w:rFonts w:ascii="Times New Roman" w:hAnsi="Times New Roman"/>
          <w:bCs/>
          <w:lang w:val="sr-Cyrl-CS"/>
        </w:rPr>
      </w:pPr>
      <w:r w:rsidRPr="006817BA">
        <w:rPr>
          <w:rFonts w:ascii="Times New Roman" w:hAnsi="Times New Roman"/>
          <w:bCs/>
          <w:lang w:val="sr-Cyrl-CS"/>
        </w:rPr>
        <w:t>Број активних котларница за производњу топлотне енергије</w:t>
      </w:r>
    </w:p>
    <w:p w14:paraId="0DD20D60" w14:textId="77777777" w:rsidR="000D4145" w:rsidRPr="006817BA" w:rsidRDefault="000D4145" w:rsidP="000F5EDD">
      <w:pPr>
        <w:pStyle w:val="ListParagraph"/>
        <w:numPr>
          <w:ilvl w:val="0"/>
          <w:numId w:val="5"/>
        </w:numPr>
        <w:tabs>
          <w:tab w:val="left" w:pos="961"/>
          <w:tab w:val="left" w:pos="2010"/>
          <w:tab w:val="left" w:pos="3030"/>
          <w:tab w:val="left" w:pos="3974"/>
          <w:tab w:val="left" w:pos="4872"/>
          <w:tab w:val="left" w:pos="5846"/>
          <w:tab w:val="left" w:pos="6917"/>
          <w:tab w:val="left" w:pos="7879"/>
          <w:tab w:val="left" w:pos="8863"/>
          <w:tab w:val="left" w:pos="9902"/>
        </w:tabs>
        <w:rPr>
          <w:rFonts w:ascii="Times New Roman" w:hAnsi="Times New Roman"/>
          <w:bCs/>
          <w:lang w:val="sr-Cyrl-CS"/>
        </w:rPr>
      </w:pPr>
      <w:r w:rsidRPr="006817BA">
        <w:rPr>
          <w:rFonts w:ascii="Times New Roman" w:hAnsi="Times New Roman"/>
          <w:bCs/>
          <w:lang w:val="sr-Cyrl-CS"/>
        </w:rPr>
        <w:t>Број активних подстаница</w:t>
      </w:r>
    </w:p>
    <w:p w14:paraId="4E57E35B" w14:textId="77777777" w:rsidR="000D4145" w:rsidRPr="006817BA" w:rsidRDefault="000D4145" w:rsidP="000F5EDD">
      <w:pPr>
        <w:pStyle w:val="ListParagraph"/>
        <w:numPr>
          <w:ilvl w:val="0"/>
          <w:numId w:val="5"/>
        </w:numPr>
        <w:tabs>
          <w:tab w:val="left" w:pos="961"/>
          <w:tab w:val="left" w:pos="2010"/>
          <w:tab w:val="left" w:pos="3030"/>
          <w:tab w:val="left" w:pos="3974"/>
          <w:tab w:val="left" w:pos="4872"/>
          <w:tab w:val="left" w:pos="5846"/>
          <w:tab w:val="left" w:pos="6917"/>
          <w:tab w:val="left" w:pos="7879"/>
          <w:tab w:val="left" w:pos="8863"/>
          <w:tab w:val="left" w:pos="9902"/>
        </w:tabs>
        <w:rPr>
          <w:rFonts w:ascii="Times New Roman" w:hAnsi="Times New Roman"/>
          <w:bCs/>
          <w:lang w:val="sr-Cyrl-CS"/>
        </w:rPr>
      </w:pPr>
      <w:r w:rsidRPr="006817BA">
        <w:rPr>
          <w:rFonts w:ascii="Times New Roman" w:hAnsi="Times New Roman"/>
          <w:bCs/>
          <w:lang w:val="sr-Cyrl-CS"/>
        </w:rPr>
        <w:t xml:space="preserve">Укупна дужина топловодних цеви (до подстаница) (у </w:t>
      </w:r>
      <w:r>
        <w:rPr>
          <w:rFonts w:ascii="Times New Roman" w:hAnsi="Times New Roman"/>
          <w:bCs/>
        </w:rPr>
        <w:t>km</w:t>
      </w:r>
      <w:r w:rsidRPr="006817BA">
        <w:rPr>
          <w:rFonts w:ascii="Times New Roman" w:hAnsi="Times New Roman"/>
          <w:bCs/>
          <w:lang w:val="sr-Cyrl-CS"/>
        </w:rPr>
        <w:t>)</w:t>
      </w:r>
    </w:p>
    <w:p w14:paraId="1CB9FED7" w14:textId="77777777" w:rsidR="000D4145" w:rsidRPr="006817BA" w:rsidRDefault="000D4145" w:rsidP="000F5EDD">
      <w:pPr>
        <w:pStyle w:val="ListParagraph"/>
        <w:numPr>
          <w:ilvl w:val="0"/>
          <w:numId w:val="5"/>
        </w:numPr>
        <w:tabs>
          <w:tab w:val="left" w:pos="961"/>
          <w:tab w:val="left" w:pos="2010"/>
          <w:tab w:val="left" w:pos="3030"/>
          <w:tab w:val="left" w:pos="3974"/>
          <w:tab w:val="left" w:pos="4872"/>
          <w:tab w:val="left" w:pos="5846"/>
          <w:tab w:val="left" w:pos="6917"/>
          <w:tab w:val="left" w:pos="7879"/>
          <w:tab w:val="left" w:pos="8863"/>
          <w:tab w:val="left" w:pos="9902"/>
        </w:tabs>
        <w:rPr>
          <w:rFonts w:ascii="Times New Roman" w:hAnsi="Times New Roman"/>
          <w:bCs/>
          <w:lang w:val="sr-Cyrl-CS"/>
        </w:rPr>
      </w:pPr>
      <w:r w:rsidRPr="006817BA">
        <w:rPr>
          <w:rFonts w:ascii="Times New Roman" w:hAnsi="Times New Roman"/>
          <w:bCs/>
          <w:lang w:val="sr-Cyrl-CS"/>
        </w:rPr>
        <w:t>Производња топлотне енергије (у МЈ годишње)</w:t>
      </w:r>
    </w:p>
    <w:p w14:paraId="26723D59" w14:textId="77777777" w:rsidR="000D4145" w:rsidRPr="006817BA" w:rsidRDefault="000D4145" w:rsidP="000F5EDD">
      <w:pPr>
        <w:pStyle w:val="ListParagraph"/>
        <w:numPr>
          <w:ilvl w:val="0"/>
          <w:numId w:val="5"/>
        </w:numPr>
        <w:tabs>
          <w:tab w:val="left" w:pos="961"/>
          <w:tab w:val="left" w:pos="2010"/>
          <w:tab w:val="left" w:pos="3030"/>
          <w:tab w:val="left" w:pos="3974"/>
          <w:tab w:val="left" w:pos="4872"/>
          <w:tab w:val="left" w:pos="5846"/>
          <w:tab w:val="left" w:pos="6917"/>
          <w:tab w:val="left" w:pos="7879"/>
          <w:tab w:val="left" w:pos="8863"/>
          <w:tab w:val="left" w:pos="9902"/>
        </w:tabs>
        <w:rPr>
          <w:rFonts w:ascii="Times New Roman" w:hAnsi="Times New Roman"/>
          <w:bCs/>
          <w:lang w:val="sr-Cyrl-CS"/>
        </w:rPr>
      </w:pPr>
      <w:r w:rsidRPr="006817BA">
        <w:rPr>
          <w:rFonts w:ascii="Times New Roman" w:hAnsi="Times New Roman"/>
          <w:bCs/>
          <w:lang w:val="sr-Cyrl-CS"/>
        </w:rPr>
        <w:t>Потрошња топлотне енергије – домаћинства (у МЈ годишње)</w:t>
      </w:r>
    </w:p>
    <w:p w14:paraId="07A83E80" w14:textId="77777777" w:rsidR="000D4145" w:rsidRPr="006817BA" w:rsidRDefault="000D4145" w:rsidP="000F5EDD">
      <w:pPr>
        <w:pStyle w:val="ListParagraph"/>
        <w:numPr>
          <w:ilvl w:val="0"/>
          <w:numId w:val="5"/>
        </w:numPr>
        <w:tabs>
          <w:tab w:val="left" w:pos="961"/>
          <w:tab w:val="left" w:pos="2010"/>
          <w:tab w:val="left" w:pos="3030"/>
          <w:tab w:val="left" w:pos="3974"/>
          <w:tab w:val="left" w:pos="4872"/>
          <w:tab w:val="left" w:pos="5846"/>
          <w:tab w:val="left" w:pos="6917"/>
          <w:tab w:val="left" w:pos="7879"/>
          <w:tab w:val="left" w:pos="8863"/>
          <w:tab w:val="left" w:pos="9902"/>
        </w:tabs>
        <w:rPr>
          <w:rFonts w:ascii="Times New Roman" w:hAnsi="Times New Roman"/>
          <w:bCs/>
          <w:lang w:val="sr-Cyrl-CS"/>
        </w:rPr>
      </w:pPr>
      <w:r w:rsidRPr="006817BA">
        <w:rPr>
          <w:rFonts w:ascii="Times New Roman" w:hAnsi="Times New Roman"/>
          <w:bCs/>
          <w:lang w:val="sr-Cyrl-CS"/>
        </w:rPr>
        <w:t>Потрошња топлотне енергије – правна лица и предузетници (у МЈ годишње)</w:t>
      </w:r>
    </w:p>
    <w:p w14:paraId="5C726CB2" w14:textId="77777777" w:rsidR="000D4145" w:rsidRPr="006817BA" w:rsidRDefault="000D4145" w:rsidP="000F5EDD">
      <w:pPr>
        <w:pStyle w:val="ListParagraph"/>
        <w:numPr>
          <w:ilvl w:val="0"/>
          <w:numId w:val="5"/>
        </w:numPr>
        <w:tabs>
          <w:tab w:val="left" w:pos="961"/>
          <w:tab w:val="left" w:pos="2010"/>
          <w:tab w:val="left" w:pos="3030"/>
          <w:tab w:val="left" w:pos="3974"/>
          <w:tab w:val="left" w:pos="4872"/>
          <w:tab w:val="left" w:pos="5846"/>
          <w:tab w:val="left" w:pos="6917"/>
          <w:tab w:val="left" w:pos="7879"/>
          <w:tab w:val="left" w:pos="8863"/>
          <w:tab w:val="left" w:pos="9902"/>
        </w:tabs>
        <w:rPr>
          <w:rFonts w:ascii="Times New Roman" w:hAnsi="Times New Roman"/>
          <w:bCs/>
          <w:lang w:val="sr-Cyrl-CS"/>
        </w:rPr>
      </w:pPr>
      <w:r w:rsidRPr="006817BA">
        <w:rPr>
          <w:rFonts w:ascii="Times New Roman" w:hAnsi="Times New Roman"/>
          <w:bCs/>
          <w:lang w:val="sr-Cyrl-CS"/>
        </w:rPr>
        <w:t>Проценат наплате у 201</w:t>
      </w:r>
      <w:r>
        <w:rPr>
          <w:rFonts w:ascii="Times New Roman" w:hAnsi="Times New Roman"/>
          <w:bCs/>
          <w:lang w:val="sr-Cyrl-CS"/>
        </w:rPr>
        <w:t>7</w:t>
      </w:r>
      <w:r w:rsidRPr="006817BA">
        <w:rPr>
          <w:rFonts w:ascii="Times New Roman" w:hAnsi="Times New Roman"/>
          <w:bCs/>
          <w:lang w:val="sr-Cyrl-CS"/>
        </w:rPr>
        <w:t>. години</w:t>
      </w:r>
    </w:p>
    <w:p w14:paraId="2CC0CB59" w14:textId="77777777" w:rsidR="000D4145" w:rsidRPr="006817BA" w:rsidRDefault="000D4145" w:rsidP="000D4145">
      <w:pPr>
        <w:rPr>
          <w:rFonts w:cs="Times New Roman"/>
          <w:b/>
          <w:bCs/>
          <w:szCs w:val="24"/>
          <w:lang w:val="sr-Cyrl-CS"/>
        </w:rPr>
      </w:pPr>
    </w:p>
    <w:p w14:paraId="7B45D145" w14:textId="77777777" w:rsidR="000D4145" w:rsidRPr="006817BA" w:rsidRDefault="000D4145" w:rsidP="000D4145">
      <w:pPr>
        <w:ind w:firstLine="360"/>
        <w:rPr>
          <w:rFonts w:cs="Times New Roman"/>
          <w:b/>
          <w:bCs/>
          <w:szCs w:val="24"/>
          <w:lang w:val="sr-Cyrl-CS"/>
        </w:rPr>
      </w:pPr>
      <w:r>
        <w:rPr>
          <w:rFonts w:cs="Times New Roman"/>
          <w:b/>
          <w:bCs/>
          <w:szCs w:val="24"/>
          <w:lang w:val="sr-Cyrl-CS"/>
        </w:rPr>
        <w:t>Просечна месечна цена грејања у 2017. години без ПДВ-а</w:t>
      </w:r>
      <w:r w:rsidRPr="006817BA">
        <w:rPr>
          <w:rFonts w:cs="Times New Roman"/>
          <w:b/>
          <w:bCs/>
          <w:szCs w:val="24"/>
          <w:lang w:val="sr-Cyrl-CS"/>
        </w:rPr>
        <w:t xml:space="preserve"> </w:t>
      </w:r>
    </w:p>
    <w:p w14:paraId="407A5042" w14:textId="77777777" w:rsidR="000D4145" w:rsidRPr="005A54C9" w:rsidRDefault="000D4145" w:rsidP="000F5EDD">
      <w:pPr>
        <w:pStyle w:val="ListParagraph"/>
        <w:numPr>
          <w:ilvl w:val="0"/>
          <w:numId w:val="6"/>
        </w:numPr>
        <w:rPr>
          <w:rFonts w:ascii="Times New Roman" w:hAnsi="Times New Roman"/>
          <w:bCs/>
          <w:lang w:val="sr-Cyrl-CS"/>
        </w:rPr>
      </w:pPr>
      <w:r w:rsidRPr="006817BA">
        <w:rPr>
          <w:rFonts w:ascii="Times New Roman" w:hAnsi="Times New Roman"/>
          <w:bCs/>
          <w:lang w:val="sr-Cyrl-CS"/>
        </w:rPr>
        <w:t xml:space="preserve">Домаћинства - </w:t>
      </w:r>
      <w:r>
        <w:rPr>
          <w:rFonts w:ascii="Times New Roman" w:hAnsi="Times New Roman"/>
          <w:bCs/>
          <w:lang w:val="sr-Cyrl-CS"/>
        </w:rPr>
        <w:t>(у дин)</w:t>
      </w:r>
    </w:p>
    <w:p w14:paraId="2F65C81F" w14:textId="77777777" w:rsidR="000D4145" w:rsidRPr="005A54C9" w:rsidRDefault="000D4145" w:rsidP="000F5EDD">
      <w:pPr>
        <w:pStyle w:val="ListParagraph"/>
        <w:numPr>
          <w:ilvl w:val="0"/>
          <w:numId w:val="6"/>
        </w:numPr>
        <w:rPr>
          <w:rFonts w:ascii="Times New Roman" w:hAnsi="Times New Roman"/>
          <w:bCs/>
          <w:lang w:val="sr-Cyrl-CS"/>
        </w:rPr>
      </w:pPr>
      <w:r>
        <w:rPr>
          <w:rFonts w:ascii="Times New Roman" w:hAnsi="Times New Roman"/>
          <w:bCs/>
          <w:lang w:val="sr-Cyrl-CS"/>
        </w:rPr>
        <w:t>Правна лица и предузетници (у дин)</w:t>
      </w:r>
    </w:p>
    <w:p w14:paraId="4055CE27" w14:textId="77777777" w:rsidR="001E16C3" w:rsidRDefault="001E16C3" w:rsidP="000D4145">
      <w:pPr>
        <w:ind w:firstLine="720"/>
        <w:rPr>
          <w:lang w:val="sr-Cyrl-CS"/>
        </w:rPr>
      </w:pPr>
    </w:p>
    <w:p w14:paraId="4090B959" w14:textId="2421D0D9" w:rsidR="000D4145" w:rsidRPr="005A54C9" w:rsidRDefault="000D4145" w:rsidP="000D4145">
      <w:pPr>
        <w:ind w:firstLine="720"/>
        <w:rPr>
          <w:lang w:val="sr-Cyrl-CS"/>
        </w:rPr>
      </w:pPr>
      <w:r w:rsidRPr="005A54C9">
        <w:rPr>
          <w:lang w:val="sr-Cyrl-CS"/>
        </w:rPr>
        <w:t xml:space="preserve">Према </w:t>
      </w:r>
      <w:r>
        <w:rPr>
          <w:lang w:val="sr-Cyrl-CS"/>
        </w:rPr>
        <w:t>члану</w:t>
      </w:r>
      <w:r w:rsidRPr="005A54C9">
        <w:rPr>
          <w:lang w:val="sr-Cyrl-CS"/>
        </w:rPr>
        <w:t xml:space="preserve"> 361. Закона о енергетици („</w:t>
      </w:r>
      <w:r>
        <w:rPr>
          <w:lang w:val="sr-Cyrl-CS"/>
        </w:rPr>
        <w:t>Службени</w:t>
      </w:r>
      <w:r w:rsidRPr="005A54C9">
        <w:rPr>
          <w:lang w:val="sr-Cyrl-CS"/>
        </w:rPr>
        <w:t xml:space="preserve"> гласник РС“</w:t>
      </w:r>
      <w:r>
        <w:rPr>
          <w:lang w:val="sr-Cyrl-CS"/>
        </w:rPr>
        <w:t xml:space="preserve"> </w:t>
      </w:r>
      <w:r>
        <w:rPr>
          <w:rFonts w:cs="Times New Roman"/>
          <w:lang w:val="sr-Cyrl-CS"/>
        </w:rPr>
        <w:t>ˮ</w:t>
      </w:r>
      <w:r w:rsidRPr="005A54C9">
        <w:rPr>
          <w:lang w:val="sr-Cyrl-CS"/>
        </w:rPr>
        <w:t>, број 145/14), прописано је да делатност дистрибуције, производње и снабдевањ</w:t>
      </w:r>
      <w:r>
        <w:rPr>
          <w:lang w:val="sr-Cyrl-CS"/>
        </w:rPr>
        <w:t>а</w:t>
      </w:r>
      <w:r w:rsidRPr="005A54C9">
        <w:rPr>
          <w:lang w:val="sr-Cyrl-CS"/>
        </w:rPr>
        <w:t xml:space="preserve"> топлотном енергијом обавља енергетски субјект под условима утврђеним овим законом и прописима које доноси ЈЛС.</w:t>
      </w:r>
    </w:p>
    <w:p w14:paraId="0B235D28" w14:textId="77777777" w:rsidR="000D4145" w:rsidRPr="005A54C9" w:rsidRDefault="000D4145" w:rsidP="000D4145">
      <w:pPr>
        <w:ind w:firstLine="720"/>
        <w:rPr>
          <w:rFonts w:eastAsia="MS Mincho"/>
          <w:lang w:val="sr-Cyrl-CS"/>
        </w:rPr>
      </w:pPr>
      <w:r w:rsidRPr="005A54C9">
        <w:rPr>
          <w:lang w:val="sr-Cyrl-CS"/>
        </w:rPr>
        <w:t>Влада је донела Уредбу о утврђивању Методологије за одређивање цене снабдевања крајњег купца топлотном енергијом („</w:t>
      </w:r>
      <w:r>
        <w:rPr>
          <w:lang w:val="sr-Cyrl-CS"/>
        </w:rPr>
        <w:t>Службени</w:t>
      </w:r>
      <w:r w:rsidRPr="005A54C9">
        <w:rPr>
          <w:lang w:val="sr-Cyrl-CS"/>
        </w:rPr>
        <w:t xml:space="preserve"> гласник РС“</w:t>
      </w:r>
      <w:r>
        <w:rPr>
          <w:lang w:val="sr-Cyrl-CS"/>
        </w:rPr>
        <w:t xml:space="preserve"> </w:t>
      </w:r>
      <w:r>
        <w:rPr>
          <w:rFonts w:cs="Times New Roman"/>
          <w:lang w:val="sr-Cyrl-CS"/>
        </w:rPr>
        <w:t>ˮ</w:t>
      </w:r>
      <w:r w:rsidRPr="005A54C9">
        <w:rPr>
          <w:lang w:val="sr-Cyrl-CS"/>
        </w:rPr>
        <w:t xml:space="preserve">, број 63/15), на основу које су све </w:t>
      </w:r>
      <w:r>
        <w:rPr>
          <w:lang w:val="sr-Cyrl-CS"/>
        </w:rPr>
        <w:t>ЈЛС</w:t>
      </w:r>
      <w:r w:rsidRPr="005A54C9">
        <w:rPr>
          <w:lang w:val="sr-Cyrl-CS"/>
        </w:rPr>
        <w:t xml:space="preserve"> дужне да донесу акта којима се дефинишу цене за испоручену топлотну енергију.</w:t>
      </w:r>
    </w:p>
    <w:p w14:paraId="66B9887E" w14:textId="77777777" w:rsidR="000D4145" w:rsidRPr="00C51612" w:rsidRDefault="000D4145" w:rsidP="000D4145">
      <w:pPr>
        <w:pStyle w:val="ListParagraph"/>
        <w:rPr>
          <w:rFonts w:ascii="Times New Roman" w:hAnsi="Times New Roman"/>
          <w:b/>
          <w:bCs/>
          <w:strike/>
          <w:color w:val="FF0000"/>
          <w:lang w:val="sr-Cyrl-CS"/>
        </w:rPr>
      </w:pPr>
    </w:p>
    <w:p w14:paraId="76B6361E" w14:textId="77777777" w:rsidR="000D4145" w:rsidRPr="006817BA" w:rsidRDefault="000D4145" w:rsidP="000D4145">
      <w:pPr>
        <w:ind w:firstLine="360"/>
        <w:rPr>
          <w:rFonts w:cs="Times New Roman"/>
          <w:b/>
          <w:bCs/>
          <w:szCs w:val="24"/>
          <w:lang w:val="sr-Cyrl-CS"/>
        </w:rPr>
      </w:pPr>
      <w:r>
        <w:rPr>
          <w:rFonts w:cs="Times New Roman"/>
          <w:b/>
          <w:bCs/>
          <w:szCs w:val="24"/>
          <w:lang w:val="sr-Cyrl-CS"/>
        </w:rPr>
        <w:t xml:space="preserve">Приход, расход и инвестициона улагања у 2017. години </w:t>
      </w:r>
    </w:p>
    <w:p w14:paraId="47470FC3" w14:textId="77777777" w:rsidR="000D4145" w:rsidRDefault="000D4145" w:rsidP="000F5EDD">
      <w:pPr>
        <w:pStyle w:val="ListParagraph"/>
        <w:numPr>
          <w:ilvl w:val="0"/>
          <w:numId w:val="7"/>
        </w:numPr>
        <w:tabs>
          <w:tab w:val="left" w:pos="2100"/>
          <w:tab w:val="left" w:pos="3974"/>
        </w:tabs>
        <w:rPr>
          <w:rFonts w:ascii="Times New Roman" w:hAnsi="Times New Roman"/>
          <w:bCs/>
          <w:lang w:val="sr-Cyrl-CS"/>
        </w:rPr>
      </w:pPr>
      <w:r>
        <w:rPr>
          <w:rFonts w:ascii="Times New Roman" w:hAnsi="Times New Roman"/>
          <w:bCs/>
          <w:lang w:val="sr-Cyrl-CS"/>
        </w:rPr>
        <w:t>Укупан приход од комуналне услуге у 2017. години (у 000 динара)</w:t>
      </w:r>
    </w:p>
    <w:p w14:paraId="0C349737" w14:textId="77777777" w:rsidR="000D4145" w:rsidRDefault="000D4145" w:rsidP="000F5EDD">
      <w:pPr>
        <w:pStyle w:val="ListParagraph"/>
        <w:numPr>
          <w:ilvl w:val="0"/>
          <w:numId w:val="7"/>
        </w:numPr>
        <w:tabs>
          <w:tab w:val="left" w:pos="2100"/>
          <w:tab w:val="left" w:pos="3974"/>
        </w:tabs>
        <w:rPr>
          <w:rFonts w:ascii="Times New Roman" w:hAnsi="Times New Roman"/>
          <w:bCs/>
          <w:lang w:val="sr-Cyrl-CS"/>
        </w:rPr>
      </w:pPr>
      <w:r>
        <w:rPr>
          <w:rFonts w:ascii="Times New Roman" w:hAnsi="Times New Roman"/>
          <w:bCs/>
          <w:lang w:val="sr-Cyrl-CS"/>
        </w:rPr>
        <w:t>Укупни трошкови реализације комуналне услуге (у 000 динара)</w:t>
      </w:r>
    </w:p>
    <w:p w14:paraId="5899D79F" w14:textId="0DA71801" w:rsidR="000D4145" w:rsidRPr="006817BA" w:rsidRDefault="000D4145" w:rsidP="000F5EDD">
      <w:pPr>
        <w:pStyle w:val="ListParagraph"/>
        <w:numPr>
          <w:ilvl w:val="0"/>
          <w:numId w:val="7"/>
        </w:numPr>
        <w:tabs>
          <w:tab w:val="left" w:pos="2100"/>
          <w:tab w:val="left" w:pos="3974"/>
        </w:tabs>
        <w:rPr>
          <w:rFonts w:ascii="Times New Roman" w:hAnsi="Times New Roman"/>
          <w:bCs/>
          <w:lang w:val="sr-Cyrl-CS"/>
        </w:rPr>
      </w:pPr>
      <w:r w:rsidRPr="006817BA">
        <w:rPr>
          <w:rFonts w:ascii="Times New Roman" w:hAnsi="Times New Roman"/>
          <w:bCs/>
          <w:lang w:val="sr-Cyrl-CS"/>
        </w:rPr>
        <w:t xml:space="preserve">Реализоване инвестиције у примарну производњу топлотне енергије </w:t>
      </w:r>
      <w:r w:rsidR="005F332F">
        <w:rPr>
          <w:rFonts w:ascii="Times New Roman" w:hAnsi="Times New Roman"/>
          <w:bCs/>
          <w:lang w:val="sr-Cyrl-CS"/>
        </w:rPr>
        <w:t>-</w:t>
      </w:r>
      <w:r w:rsidRPr="006817BA">
        <w:rPr>
          <w:rFonts w:ascii="Times New Roman" w:hAnsi="Times New Roman"/>
          <w:bCs/>
          <w:lang w:val="sr-Cyrl-CS"/>
        </w:rPr>
        <w:t xml:space="preserve">котларнице </w:t>
      </w:r>
      <w:r>
        <w:rPr>
          <w:rFonts w:ascii="Times New Roman" w:hAnsi="Times New Roman"/>
          <w:bCs/>
          <w:lang w:val="sr-Cyrl-CS"/>
        </w:rPr>
        <w:t xml:space="preserve">(у 000 динара) </w:t>
      </w:r>
    </w:p>
    <w:p w14:paraId="20F1C2E9" w14:textId="22B61110" w:rsidR="000D4145" w:rsidRPr="005A54C9" w:rsidRDefault="000D4145" w:rsidP="000F5EDD">
      <w:pPr>
        <w:pStyle w:val="ListParagraph"/>
        <w:numPr>
          <w:ilvl w:val="0"/>
          <w:numId w:val="7"/>
        </w:numPr>
        <w:tabs>
          <w:tab w:val="left" w:pos="2100"/>
          <w:tab w:val="left" w:pos="3974"/>
        </w:tabs>
        <w:rPr>
          <w:rFonts w:ascii="Times New Roman" w:hAnsi="Times New Roman"/>
          <w:bCs/>
          <w:lang w:val="sr-Cyrl-CS"/>
        </w:rPr>
      </w:pPr>
      <w:r>
        <w:rPr>
          <w:rFonts w:ascii="Times New Roman" w:hAnsi="Times New Roman"/>
          <w:bCs/>
          <w:lang w:val="sr-Cyrl-CS"/>
        </w:rPr>
        <w:t xml:space="preserve">Реализоване инвестиције </w:t>
      </w:r>
      <w:r w:rsidRPr="005A54C9">
        <w:rPr>
          <w:rFonts w:ascii="Times New Roman" w:hAnsi="Times New Roman"/>
          <w:bCs/>
          <w:lang w:val="sr-Cyrl-CS"/>
        </w:rPr>
        <w:t xml:space="preserve">у дистрибутивни систем: реконструкцију и изградњу магистралних топловода </w:t>
      </w:r>
      <w:r>
        <w:rPr>
          <w:rFonts w:ascii="Times New Roman" w:hAnsi="Times New Roman"/>
          <w:bCs/>
          <w:lang w:val="sr-Cyrl-CS"/>
        </w:rPr>
        <w:t>(у 000 динара)</w:t>
      </w:r>
      <w:r w:rsidRPr="005A54C9">
        <w:rPr>
          <w:rFonts w:ascii="Times New Roman" w:hAnsi="Times New Roman"/>
          <w:bCs/>
          <w:lang w:val="sr-Cyrl-CS"/>
        </w:rPr>
        <w:t xml:space="preserve">. </w:t>
      </w:r>
    </w:p>
    <w:p w14:paraId="75CF1771" w14:textId="4C5326FD" w:rsidR="000D4145" w:rsidRDefault="000D4145" w:rsidP="000F5EDD">
      <w:pPr>
        <w:pStyle w:val="ListParagraph"/>
        <w:numPr>
          <w:ilvl w:val="0"/>
          <w:numId w:val="7"/>
        </w:numPr>
        <w:tabs>
          <w:tab w:val="left" w:pos="2100"/>
          <w:tab w:val="left" w:pos="3974"/>
        </w:tabs>
        <w:rPr>
          <w:rFonts w:ascii="Times New Roman" w:hAnsi="Times New Roman"/>
          <w:bCs/>
          <w:lang w:val="sr-Cyrl-CS"/>
        </w:rPr>
      </w:pPr>
      <w:r w:rsidRPr="005A54C9">
        <w:rPr>
          <w:rFonts w:ascii="Times New Roman" w:hAnsi="Times New Roman"/>
          <w:bCs/>
          <w:lang w:val="sr-Cyrl-CS"/>
        </w:rPr>
        <w:lastRenderedPageBreak/>
        <w:t xml:space="preserve">Реализоване инвестиције у опрему у функцији снабдевања топлотном енергијом </w:t>
      </w:r>
      <w:r w:rsidR="005F332F">
        <w:rPr>
          <w:rFonts w:ascii="Times New Roman" w:hAnsi="Times New Roman"/>
          <w:bCs/>
          <w:lang w:val="sr-Cyrl-CS"/>
        </w:rPr>
        <w:t xml:space="preserve">- </w:t>
      </w:r>
      <w:r w:rsidRPr="00360DEF">
        <w:rPr>
          <w:rFonts w:ascii="Times New Roman" w:hAnsi="Times New Roman"/>
          <w:bCs/>
          <w:lang w:val="sr-Cyrl-CS"/>
        </w:rPr>
        <w:t xml:space="preserve">подстанице, делитељи </w:t>
      </w:r>
      <w:r>
        <w:rPr>
          <w:rFonts w:ascii="Times New Roman" w:hAnsi="Times New Roman"/>
          <w:bCs/>
          <w:lang w:val="sr-Cyrl-CS"/>
        </w:rPr>
        <w:t>потрошње топлотне енергије</w:t>
      </w:r>
      <w:r w:rsidRPr="00360DEF">
        <w:rPr>
          <w:rFonts w:ascii="Times New Roman" w:hAnsi="Times New Roman"/>
          <w:bCs/>
          <w:lang w:val="sr-Cyrl-CS"/>
        </w:rPr>
        <w:t xml:space="preserve"> и сл</w:t>
      </w:r>
      <w:r w:rsidR="005F332F">
        <w:rPr>
          <w:rFonts w:ascii="Times New Roman" w:hAnsi="Times New Roman"/>
          <w:bCs/>
          <w:lang w:val="sr-Cyrl-CS"/>
        </w:rPr>
        <w:t>.</w:t>
      </w:r>
      <w:r w:rsidRPr="00360DEF">
        <w:rPr>
          <w:rFonts w:ascii="Times New Roman" w:hAnsi="Times New Roman"/>
          <w:bCs/>
          <w:lang w:val="sr-Cyrl-CS"/>
        </w:rPr>
        <w:t xml:space="preserve"> </w:t>
      </w:r>
      <w:r w:rsidR="005F332F">
        <w:rPr>
          <w:rFonts w:ascii="Times New Roman" w:hAnsi="Times New Roman"/>
          <w:bCs/>
          <w:lang w:val="sr-Cyrl-CS"/>
        </w:rPr>
        <w:t>(</w:t>
      </w:r>
      <w:r>
        <w:rPr>
          <w:rFonts w:ascii="Times New Roman" w:hAnsi="Times New Roman"/>
          <w:bCs/>
          <w:lang w:val="sr-Cyrl-CS"/>
        </w:rPr>
        <w:t>у 000 динара)</w:t>
      </w:r>
    </w:p>
    <w:p w14:paraId="24C35019" w14:textId="77777777" w:rsidR="000D4145" w:rsidRPr="00360DEF" w:rsidRDefault="000D4145" w:rsidP="000D4145">
      <w:pPr>
        <w:pStyle w:val="ListParagraph"/>
        <w:tabs>
          <w:tab w:val="left" w:pos="2100"/>
          <w:tab w:val="left" w:pos="3974"/>
        </w:tabs>
        <w:rPr>
          <w:rFonts w:ascii="Times New Roman" w:hAnsi="Times New Roman"/>
          <w:bCs/>
          <w:lang w:val="sr-Cyrl-CS"/>
        </w:rPr>
      </w:pPr>
    </w:p>
    <w:p w14:paraId="73E4A745" w14:textId="77777777" w:rsidR="000D4145" w:rsidRPr="00993601" w:rsidRDefault="000D4145" w:rsidP="000D4145">
      <w:pPr>
        <w:ind w:firstLine="720"/>
        <w:rPr>
          <w:rFonts w:cs="Times New Roman"/>
          <w:szCs w:val="24"/>
          <w:lang w:val="sr-Latn-BA"/>
        </w:rPr>
      </w:pPr>
      <w:r w:rsidRPr="006817BA">
        <w:rPr>
          <w:rFonts w:cs="Times New Roman"/>
          <w:szCs w:val="24"/>
          <w:lang w:val="sr-Cyrl-CS"/>
        </w:rPr>
        <w:t>Од 152 ЈЛС</w:t>
      </w:r>
      <w:r>
        <w:rPr>
          <w:rFonts w:cs="Times New Roman"/>
          <w:szCs w:val="24"/>
          <w:lang w:val="sr-Cyrl-CS"/>
        </w:rPr>
        <w:t xml:space="preserve"> и градских општина</w:t>
      </w:r>
      <w:r w:rsidRPr="006817BA">
        <w:rPr>
          <w:rFonts w:cs="Times New Roman"/>
          <w:szCs w:val="24"/>
          <w:lang w:val="sr-Cyrl-CS"/>
        </w:rPr>
        <w:t xml:space="preserve"> податке о комуналној делатности „</w:t>
      </w:r>
      <w:r>
        <w:rPr>
          <w:rFonts w:cs="Times New Roman"/>
          <w:szCs w:val="24"/>
          <w:lang w:val="sr-Cyrl-CS"/>
        </w:rPr>
        <w:t>Производња, дистрибуција и снабдевање топлотном енергијом</w:t>
      </w:r>
      <w:r w:rsidRPr="006817BA">
        <w:rPr>
          <w:rFonts w:cs="Times New Roman"/>
          <w:szCs w:val="24"/>
          <w:lang w:val="sr-Cyrl-CS"/>
        </w:rPr>
        <w:t>“</w:t>
      </w:r>
      <w:r>
        <w:rPr>
          <w:rFonts w:cs="Times New Roman"/>
          <w:szCs w:val="24"/>
          <w:lang w:val="sr-Cyrl-CS"/>
        </w:rPr>
        <w:t>ˮ</w:t>
      </w:r>
      <w:r w:rsidRPr="006817BA">
        <w:rPr>
          <w:rFonts w:cs="Times New Roman"/>
          <w:szCs w:val="24"/>
          <w:lang w:val="sr-Cyrl-CS"/>
        </w:rPr>
        <w:t xml:space="preserve"> </w:t>
      </w:r>
      <w:r>
        <w:rPr>
          <w:rFonts w:cs="Times New Roman"/>
          <w:szCs w:val="24"/>
          <w:lang w:val="sr-Cyrl-CS"/>
        </w:rPr>
        <w:t xml:space="preserve">64 ЈЛС и градских општина је </w:t>
      </w:r>
      <w:r w:rsidRPr="006817BA">
        <w:rPr>
          <w:rFonts w:cs="Times New Roman"/>
          <w:szCs w:val="24"/>
          <w:lang w:val="sr-Cyrl-CS"/>
        </w:rPr>
        <w:t xml:space="preserve">доставило </w:t>
      </w:r>
      <w:r>
        <w:rPr>
          <w:rFonts w:cs="Times New Roman"/>
          <w:szCs w:val="24"/>
          <w:lang w:val="sr-Cyrl-CS"/>
        </w:rPr>
        <w:t xml:space="preserve">податке, док се </w:t>
      </w:r>
      <w:r w:rsidRPr="008860C6">
        <w:rPr>
          <w:rFonts w:cs="Times New Roman"/>
          <w:szCs w:val="24"/>
          <w:lang w:val="sr-Cyrl-CS"/>
        </w:rPr>
        <w:t>5</w:t>
      </w:r>
      <w:r w:rsidRPr="008860C6">
        <w:rPr>
          <w:rFonts w:cs="Times New Roman"/>
          <w:szCs w:val="24"/>
          <w:lang w:val="sr-Latn-BA"/>
        </w:rPr>
        <w:t>6</w:t>
      </w:r>
      <w:r w:rsidRPr="008860C6">
        <w:rPr>
          <w:rFonts w:cs="Times New Roman"/>
          <w:szCs w:val="24"/>
          <w:lang w:val="sr-Cyrl-CS"/>
        </w:rPr>
        <w:t xml:space="preserve"> ЈЛС изјаснило да нема организовану ову комуналну делатност.</w:t>
      </w:r>
      <w:r w:rsidRPr="006817BA">
        <w:rPr>
          <w:rFonts w:cs="Times New Roman"/>
          <w:szCs w:val="24"/>
          <w:lang w:val="sr-Cyrl-CS"/>
        </w:rPr>
        <w:t xml:space="preserve"> </w:t>
      </w:r>
      <w:r w:rsidRPr="00993601">
        <w:rPr>
          <w:rFonts w:cs="Times New Roman"/>
          <w:szCs w:val="24"/>
          <w:lang w:val="sr-Cyrl-CS"/>
        </w:rPr>
        <w:t>Подаци обрађени у табелама приказују стање у овој комуналној делатности на основу пристиглих извештаја од стране  42,10% ЈЛС.</w:t>
      </w:r>
    </w:p>
    <w:p w14:paraId="25F1FA41" w14:textId="1B465BEF" w:rsidR="000D4145" w:rsidRDefault="000D4145" w:rsidP="000D4145">
      <w:pPr>
        <w:ind w:firstLine="360"/>
        <w:rPr>
          <w:rFonts w:cs="Times New Roman"/>
          <w:bCs/>
          <w:szCs w:val="24"/>
          <w:lang w:val="sr-Cyrl-CS"/>
        </w:rPr>
      </w:pPr>
      <w:r w:rsidRPr="00A95429">
        <w:rPr>
          <w:rFonts w:cs="Times New Roman"/>
          <w:szCs w:val="24"/>
          <w:lang w:val="sr-Cyrl-CS"/>
        </w:rPr>
        <w:t>Због непотпуних података које су доставиле ЈЛС у извештају за ову комуналну делатност</w:t>
      </w:r>
      <w:r>
        <w:rPr>
          <w:rFonts w:cs="Times New Roman"/>
          <w:szCs w:val="24"/>
          <w:lang w:val="sr-Cyrl-CS"/>
        </w:rPr>
        <w:t>,</w:t>
      </w:r>
      <w:r w:rsidRPr="00A95429">
        <w:rPr>
          <w:rFonts w:cs="Times New Roman"/>
          <w:szCs w:val="24"/>
          <w:lang w:val="sr-Cyrl-CS"/>
        </w:rPr>
        <w:t xml:space="preserve"> биће приказани и упоредни подаци </w:t>
      </w:r>
      <w:r w:rsidRPr="00A95429">
        <w:rPr>
          <w:rFonts w:cs="Times New Roman"/>
          <w:bCs/>
          <w:szCs w:val="24"/>
          <w:lang w:val="sr-Cyrl-CS"/>
        </w:rPr>
        <w:t>Министарства рударства и енергетике (у даљем тексту: МРЕ) добијени од Удружења топлана Србије.</w:t>
      </w:r>
    </w:p>
    <w:p w14:paraId="4F1A5093" w14:textId="77777777" w:rsidR="000D4145" w:rsidRPr="000D4145" w:rsidRDefault="000D4145" w:rsidP="000D4145">
      <w:pPr>
        <w:ind w:firstLine="360"/>
        <w:rPr>
          <w:rFonts w:cs="Times New Roman"/>
          <w:szCs w:val="24"/>
          <w:lang w:val="sr-Cyrl-CS"/>
        </w:rPr>
      </w:pPr>
    </w:p>
    <w:p w14:paraId="3F9203C0" w14:textId="77777777" w:rsidR="000D4145" w:rsidRPr="000C6A7F" w:rsidRDefault="000D4145" w:rsidP="000C6A7F">
      <w:pPr>
        <w:pStyle w:val="Heading2"/>
      </w:pPr>
      <w:bookmarkStart w:id="20" w:name="_Toc533508751"/>
      <w:r w:rsidRPr="000C6A7F">
        <w:t>Обухват - капацитет, потрошња енергената и енергије и наплата</w:t>
      </w:r>
      <w:bookmarkEnd w:id="20"/>
    </w:p>
    <w:p w14:paraId="5FA6A940" w14:textId="77777777" w:rsidR="0097296A" w:rsidRDefault="0097296A" w:rsidP="000D4145">
      <w:pPr>
        <w:spacing w:after="0"/>
        <w:rPr>
          <w:rFonts w:cs="Times New Roman"/>
          <w:bCs/>
          <w:szCs w:val="24"/>
          <w:lang w:val="sr-Cyrl-CS"/>
        </w:rPr>
      </w:pPr>
    </w:p>
    <w:p w14:paraId="17B7E78D" w14:textId="77777777" w:rsidR="000D4145" w:rsidRPr="00611CD9" w:rsidRDefault="000D4145" w:rsidP="000D4145">
      <w:pPr>
        <w:spacing w:after="0"/>
        <w:rPr>
          <w:rFonts w:cs="Times New Roman"/>
          <w:b/>
          <w:bCs/>
          <w:i/>
          <w:szCs w:val="24"/>
          <w:lang w:val="sr-Cyrl-CS"/>
        </w:rPr>
      </w:pPr>
      <w:r w:rsidRPr="00611CD9">
        <w:rPr>
          <w:rFonts w:cs="Times New Roman"/>
          <w:b/>
          <w:bCs/>
          <w:i/>
          <w:szCs w:val="24"/>
          <w:lang w:val="sr-Latn-BA"/>
        </w:rPr>
        <w:t>Ta</w:t>
      </w:r>
      <w:r w:rsidRPr="00611CD9">
        <w:rPr>
          <w:rFonts w:cs="Times New Roman"/>
          <w:b/>
          <w:bCs/>
          <w:i/>
          <w:szCs w:val="24"/>
          <w:lang w:val="sr-Cyrl-CS"/>
        </w:rPr>
        <w:t>бела</w:t>
      </w:r>
      <w:r w:rsidR="0055222B">
        <w:rPr>
          <w:rFonts w:cs="Times New Roman"/>
          <w:b/>
          <w:bCs/>
          <w:i/>
          <w:szCs w:val="24"/>
          <w:lang w:val="sr-Cyrl-CS"/>
        </w:rPr>
        <w:t xml:space="preserve"> 12</w:t>
      </w:r>
      <w:r w:rsidRPr="00611CD9">
        <w:rPr>
          <w:rFonts w:cs="Times New Roman"/>
          <w:b/>
          <w:bCs/>
          <w:i/>
          <w:szCs w:val="24"/>
          <w:lang w:val="sr-Cyrl-CS"/>
        </w:rPr>
        <w:t>: Обухват пружања услуге</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9"/>
        <w:gridCol w:w="2231"/>
        <w:gridCol w:w="2409"/>
        <w:gridCol w:w="2268"/>
      </w:tblGrid>
      <w:tr w:rsidR="008D62A6" w14:paraId="12DD1940" w14:textId="77777777" w:rsidTr="008D62A6">
        <w:tc>
          <w:tcPr>
            <w:tcW w:w="2159" w:type="dxa"/>
            <w:shd w:val="clear" w:color="auto" w:fill="DEEAF6" w:themeFill="accent1" w:themeFillTint="33"/>
            <w:vAlign w:val="center"/>
          </w:tcPr>
          <w:p w14:paraId="053AC3E6" w14:textId="77777777" w:rsidR="008D62A6" w:rsidRPr="00EA336A" w:rsidRDefault="008D62A6" w:rsidP="00EA336A">
            <w:pPr>
              <w:jc w:val="center"/>
              <w:rPr>
                <w:b/>
                <w:bCs/>
                <w:sz w:val="18"/>
                <w:szCs w:val="18"/>
                <w:lang w:val="sr-Cyrl-CS"/>
              </w:rPr>
            </w:pPr>
          </w:p>
          <w:p w14:paraId="3A7A0075" w14:textId="10ABD818" w:rsidR="008D62A6" w:rsidRPr="00EA336A" w:rsidRDefault="008D62A6" w:rsidP="00EA336A">
            <w:pPr>
              <w:jc w:val="center"/>
              <w:rPr>
                <w:b/>
                <w:bCs/>
                <w:sz w:val="18"/>
                <w:szCs w:val="18"/>
                <w:lang w:val="sr-Cyrl-CS"/>
              </w:rPr>
            </w:pPr>
            <w:r w:rsidRPr="00EA336A">
              <w:rPr>
                <w:b/>
                <w:bCs/>
                <w:sz w:val="18"/>
                <w:szCs w:val="18"/>
                <w:lang w:val="sr-Cyrl-CS"/>
              </w:rPr>
              <w:t>ТЕРИТОРИЈАЛНИ ОБУХВАТ</w:t>
            </w:r>
          </w:p>
        </w:tc>
        <w:tc>
          <w:tcPr>
            <w:tcW w:w="2231" w:type="dxa"/>
            <w:shd w:val="clear" w:color="auto" w:fill="DEEAF6" w:themeFill="accent1" w:themeFillTint="33"/>
            <w:vAlign w:val="center"/>
          </w:tcPr>
          <w:p w14:paraId="7570614A" w14:textId="3B0D341E" w:rsidR="008D62A6" w:rsidRPr="00EA336A" w:rsidRDefault="008D62A6" w:rsidP="00EA336A">
            <w:pPr>
              <w:jc w:val="center"/>
              <w:rPr>
                <w:b/>
                <w:bCs/>
                <w:sz w:val="18"/>
                <w:szCs w:val="18"/>
                <w:lang w:val="sr-Cyrl-CS"/>
              </w:rPr>
            </w:pPr>
            <w:r w:rsidRPr="00EA336A">
              <w:rPr>
                <w:b/>
                <w:bCs/>
                <w:sz w:val="18"/>
                <w:szCs w:val="18"/>
                <w:lang w:val="sr-Cyrl-CS"/>
              </w:rPr>
              <w:t>УКУПАН БРОЈ КОРИСНИКА УСЛУГЕ</w:t>
            </w:r>
          </w:p>
        </w:tc>
        <w:tc>
          <w:tcPr>
            <w:tcW w:w="2409" w:type="dxa"/>
            <w:shd w:val="clear" w:color="auto" w:fill="DEEAF6" w:themeFill="accent1" w:themeFillTint="33"/>
            <w:vAlign w:val="center"/>
          </w:tcPr>
          <w:p w14:paraId="73515D73" w14:textId="6C4AD033" w:rsidR="008D62A6" w:rsidRPr="00EA336A" w:rsidRDefault="008D62A6" w:rsidP="00EA336A">
            <w:pPr>
              <w:jc w:val="center"/>
              <w:rPr>
                <w:b/>
                <w:bCs/>
                <w:sz w:val="18"/>
                <w:szCs w:val="18"/>
                <w:lang w:val="sr-Cyrl-CS"/>
              </w:rPr>
            </w:pPr>
            <w:r w:rsidRPr="00EA336A">
              <w:rPr>
                <w:b/>
                <w:bCs/>
                <w:sz w:val="18"/>
                <w:szCs w:val="18"/>
                <w:lang w:val="sr-Cyrl-CS"/>
              </w:rPr>
              <w:t>БРОЈ ДОМАЋИНСТАВА</w:t>
            </w:r>
          </w:p>
        </w:tc>
        <w:tc>
          <w:tcPr>
            <w:tcW w:w="2268" w:type="dxa"/>
            <w:shd w:val="clear" w:color="auto" w:fill="DEEAF6" w:themeFill="accent1" w:themeFillTint="33"/>
            <w:vAlign w:val="center"/>
          </w:tcPr>
          <w:p w14:paraId="6E8F848D" w14:textId="1E8912D1" w:rsidR="008D62A6" w:rsidRPr="00EA336A" w:rsidRDefault="008D62A6" w:rsidP="00EA336A">
            <w:pPr>
              <w:jc w:val="center"/>
              <w:rPr>
                <w:b/>
                <w:bCs/>
                <w:sz w:val="18"/>
                <w:szCs w:val="18"/>
                <w:lang w:val="sr-Cyrl-CS"/>
              </w:rPr>
            </w:pPr>
            <w:r w:rsidRPr="00EA336A">
              <w:rPr>
                <w:b/>
                <w:bCs/>
                <w:sz w:val="18"/>
                <w:szCs w:val="18"/>
                <w:lang w:val="sr-Cyrl-CS"/>
              </w:rPr>
              <w:t>БРОЈ ПРАВНИХ ЛИЦА И ПРЕДУЗЕТНИКА</w:t>
            </w:r>
          </w:p>
        </w:tc>
      </w:tr>
      <w:tr w:rsidR="008D62A6" w14:paraId="26A8E779" w14:textId="77777777" w:rsidTr="008D62A6">
        <w:tc>
          <w:tcPr>
            <w:tcW w:w="2159" w:type="dxa"/>
          </w:tcPr>
          <w:p w14:paraId="471E61D3" w14:textId="77777777" w:rsidR="008D62A6" w:rsidRPr="00611CD9" w:rsidRDefault="008D62A6" w:rsidP="0055222B">
            <w:pPr>
              <w:spacing w:after="0"/>
              <w:jc w:val="left"/>
              <w:rPr>
                <w:bCs/>
                <w:sz w:val="22"/>
                <w:lang w:val="sr-Cyrl-CS"/>
              </w:rPr>
            </w:pPr>
            <w:r w:rsidRPr="00611CD9">
              <w:rPr>
                <w:bCs/>
                <w:sz w:val="22"/>
                <w:lang w:val="sr-Cyrl-CS"/>
              </w:rPr>
              <w:t>СРБИЈА</w:t>
            </w:r>
          </w:p>
        </w:tc>
        <w:tc>
          <w:tcPr>
            <w:tcW w:w="2231" w:type="dxa"/>
          </w:tcPr>
          <w:p w14:paraId="739BB09E" w14:textId="77777777" w:rsidR="008D62A6" w:rsidRDefault="008D62A6" w:rsidP="0055222B">
            <w:pPr>
              <w:spacing w:after="0"/>
              <w:jc w:val="right"/>
              <w:rPr>
                <w:bCs/>
                <w:lang w:val="sr-Cyrl-CS"/>
              </w:rPr>
            </w:pPr>
            <w:r>
              <w:rPr>
                <w:bCs/>
                <w:lang w:val="sr-Cyrl-CS"/>
              </w:rPr>
              <w:t>837.319</w:t>
            </w:r>
          </w:p>
        </w:tc>
        <w:tc>
          <w:tcPr>
            <w:tcW w:w="2409" w:type="dxa"/>
          </w:tcPr>
          <w:p w14:paraId="36D39CDA" w14:textId="77777777" w:rsidR="008D62A6" w:rsidRDefault="008D62A6" w:rsidP="0055222B">
            <w:pPr>
              <w:spacing w:after="0"/>
              <w:jc w:val="right"/>
              <w:rPr>
                <w:bCs/>
                <w:lang w:val="sr-Cyrl-CS"/>
              </w:rPr>
            </w:pPr>
            <w:r>
              <w:rPr>
                <w:bCs/>
                <w:lang w:val="sr-Cyrl-CS"/>
              </w:rPr>
              <w:t>609.633</w:t>
            </w:r>
          </w:p>
        </w:tc>
        <w:tc>
          <w:tcPr>
            <w:tcW w:w="2268" w:type="dxa"/>
          </w:tcPr>
          <w:p w14:paraId="667EB9C0" w14:textId="77777777" w:rsidR="008D62A6" w:rsidRDefault="008D62A6" w:rsidP="0055222B">
            <w:pPr>
              <w:spacing w:after="0"/>
              <w:jc w:val="right"/>
              <w:rPr>
                <w:bCs/>
                <w:lang w:val="sr-Cyrl-CS"/>
              </w:rPr>
            </w:pPr>
            <w:r>
              <w:rPr>
                <w:bCs/>
                <w:lang w:val="sr-Cyrl-CS"/>
              </w:rPr>
              <w:t>39.809</w:t>
            </w:r>
          </w:p>
        </w:tc>
      </w:tr>
      <w:tr w:rsidR="008D62A6" w14:paraId="0DEAA1EB" w14:textId="77777777" w:rsidTr="008D62A6">
        <w:tc>
          <w:tcPr>
            <w:tcW w:w="2159" w:type="dxa"/>
          </w:tcPr>
          <w:p w14:paraId="38C4D5F0" w14:textId="722CEE82" w:rsidR="008D62A6" w:rsidRPr="00611CD9" w:rsidRDefault="008D62A6" w:rsidP="0055222B">
            <w:pPr>
              <w:spacing w:after="0"/>
              <w:jc w:val="left"/>
              <w:rPr>
                <w:bCs/>
                <w:sz w:val="22"/>
                <w:lang w:val="sr-Cyrl-CS"/>
              </w:rPr>
            </w:pPr>
            <w:r w:rsidRPr="00611CD9">
              <w:rPr>
                <w:bCs/>
                <w:sz w:val="22"/>
                <w:lang w:val="sr-Cyrl-CS"/>
              </w:rPr>
              <w:t>БЕОГРАД</w:t>
            </w:r>
          </w:p>
        </w:tc>
        <w:tc>
          <w:tcPr>
            <w:tcW w:w="2231" w:type="dxa"/>
          </w:tcPr>
          <w:p w14:paraId="72502EE0" w14:textId="77777777" w:rsidR="008D62A6" w:rsidRDefault="008D62A6" w:rsidP="0055222B">
            <w:pPr>
              <w:spacing w:after="0"/>
              <w:jc w:val="right"/>
              <w:rPr>
                <w:bCs/>
                <w:lang w:val="sr-Cyrl-CS"/>
              </w:rPr>
            </w:pPr>
            <w:r>
              <w:rPr>
                <w:bCs/>
                <w:lang w:val="sr-Cyrl-CS"/>
              </w:rPr>
              <w:t>327.187</w:t>
            </w:r>
          </w:p>
        </w:tc>
        <w:tc>
          <w:tcPr>
            <w:tcW w:w="2409" w:type="dxa"/>
          </w:tcPr>
          <w:p w14:paraId="09234DA6" w14:textId="77777777" w:rsidR="008D62A6" w:rsidRDefault="008D62A6" w:rsidP="0055222B">
            <w:pPr>
              <w:spacing w:after="0"/>
              <w:jc w:val="right"/>
              <w:rPr>
                <w:bCs/>
                <w:lang w:val="sr-Cyrl-CS"/>
              </w:rPr>
            </w:pPr>
            <w:r>
              <w:rPr>
                <w:bCs/>
                <w:lang w:val="sr-Cyrl-CS"/>
              </w:rPr>
              <w:t>311.900</w:t>
            </w:r>
          </w:p>
        </w:tc>
        <w:tc>
          <w:tcPr>
            <w:tcW w:w="2268" w:type="dxa"/>
          </w:tcPr>
          <w:p w14:paraId="3E138539" w14:textId="77777777" w:rsidR="008D62A6" w:rsidRDefault="008D62A6" w:rsidP="0055222B">
            <w:pPr>
              <w:spacing w:after="0"/>
              <w:jc w:val="right"/>
              <w:rPr>
                <w:bCs/>
                <w:lang w:val="sr-Cyrl-CS"/>
              </w:rPr>
            </w:pPr>
            <w:r>
              <w:rPr>
                <w:bCs/>
                <w:lang w:val="sr-Cyrl-CS"/>
              </w:rPr>
              <w:t>15.287</w:t>
            </w:r>
          </w:p>
        </w:tc>
      </w:tr>
      <w:tr w:rsidR="008D62A6" w14:paraId="290C2AA7" w14:textId="77777777" w:rsidTr="008D62A6">
        <w:tc>
          <w:tcPr>
            <w:tcW w:w="2159" w:type="dxa"/>
          </w:tcPr>
          <w:p w14:paraId="7D526F69" w14:textId="77777777" w:rsidR="008D62A6" w:rsidRPr="00611CD9" w:rsidRDefault="008D62A6" w:rsidP="0055222B">
            <w:pPr>
              <w:spacing w:after="0"/>
              <w:jc w:val="left"/>
              <w:rPr>
                <w:bCs/>
                <w:sz w:val="22"/>
                <w:lang w:val="sr-Cyrl-CS"/>
              </w:rPr>
            </w:pPr>
            <w:r w:rsidRPr="00611CD9">
              <w:rPr>
                <w:bCs/>
                <w:sz w:val="22"/>
                <w:lang w:val="sr-Cyrl-CS"/>
              </w:rPr>
              <w:t>ЈУЖНА И ИСТОЧНА СРБИЈА</w:t>
            </w:r>
          </w:p>
        </w:tc>
        <w:tc>
          <w:tcPr>
            <w:tcW w:w="2231" w:type="dxa"/>
          </w:tcPr>
          <w:p w14:paraId="5E891471" w14:textId="77777777" w:rsidR="008D62A6" w:rsidRDefault="008D62A6" w:rsidP="0055222B">
            <w:pPr>
              <w:spacing w:after="0"/>
              <w:jc w:val="right"/>
              <w:rPr>
                <w:bCs/>
                <w:lang w:val="sr-Cyrl-CS"/>
              </w:rPr>
            </w:pPr>
            <w:r>
              <w:rPr>
                <w:bCs/>
                <w:lang w:val="sr-Cyrl-CS"/>
              </w:rPr>
              <w:t>88.979</w:t>
            </w:r>
          </w:p>
        </w:tc>
        <w:tc>
          <w:tcPr>
            <w:tcW w:w="2409" w:type="dxa"/>
          </w:tcPr>
          <w:p w14:paraId="4BE21249" w14:textId="77777777" w:rsidR="008D62A6" w:rsidRDefault="008D62A6" w:rsidP="0055222B">
            <w:pPr>
              <w:spacing w:after="0"/>
              <w:jc w:val="right"/>
              <w:rPr>
                <w:bCs/>
                <w:lang w:val="sr-Cyrl-CS"/>
              </w:rPr>
            </w:pPr>
            <w:r>
              <w:rPr>
                <w:bCs/>
                <w:lang w:val="sr-Cyrl-CS"/>
              </w:rPr>
              <w:t>72.832</w:t>
            </w:r>
          </w:p>
        </w:tc>
        <w:tc>
          <w:tcPr>
            <w:tcW w:w="2268" w:type="dxa"/>
          </w:tcPr>
          <w:p w14:paraId="63BEC804" w14:textId="77777777" w:rsidR="008D62A6" w:rsidRDefault="008D62A6" w:rsidP="0055222B">
            <w:pPr>
              <w:spacing w:after="0"/>
              <w:jc w:val="right"/>
              <w:rPr>
                <w:bCs/>
                <w:lang w:val="sr-Cyrl-CS"/>
              </w:rPr>
            </w:pPr>
            <w:r>
              <w:rPr>
                <w:bCs/>
                <w:lang w:val="sr-Cyrl-CS"/>
              </w:rPr>
              <w:t>4.629</w:t>
            </w:r>
          </w:p>
        </w:tc>
      </w:tr>
      <w:tr w:rsidR="008D62A6" w14:paraId="05C3823D" w14:textId="77777777" w:rsidTr="008D62A6">
        <w:tc>
          <w:tcPr>
            <w:tcW w:w="2159" w:type="dxa"/>
          </w:tcPr>
          <w:p w14:paraId="52CD2368" w14:textId="77777777" w:rsidR="008D62A6" w:rsidRPr="00611CD9" w:rsidRDefault="008D62A6" w:rsidP="0055222B">
            <w:pPr>
              <w:spacing w:after="0"/>
              <w:jc w:val="left"/>
              <w:rPr>
                <w:bCs/>
                <w:sz w:val="22"/>
                <w:lang w:val="sr-Cyrl-CS"/>
              </w:rPr>
            </w:pPr>
            <w:r w:rsidRPr="00611CD9">
              <w:rPr>
                <w:bCs/>
                <w:sz w:val="22"/>
                <w:lang w:val="sr-Cyrl-CS"/>
              </w:rPr>
              <w:t>ШУМАДИЈА И ЗАПАДНА СРБИЈА</w:t>
            </w:r>
          </w:p>
        </w:tc>
        <w:tc>
          <w:tcPr>
            <w:tcW w:w="2231" w:type="dxa"/>
          </w:tcPr>
          <w:p w14:paraId="22D42559" w14:textId="77777777" w:rsidR="008D62A6" w:rsidRPr="00611CD9" w:rsidRDefault="008D62A6" w:rsidP="0055222B">
            <w:pPr>
              <w:spacing w:after="0"/>
              <w:jc w:val="right"/>
              <w:rPr>
                <w:bCs/>
                <w:lang w:val="sr-Latn-BA"/>
              </w:rPr>
            </w:pPr>
            <w:r>
              <w:rPr>
                <w:bCs/>
                <w:lang w:val="sr-Latn-BA"/>
              </w:rPr>
              <w:t>114.108</w:t>
            </w:r>
          </w:p>
        </w:tc>
        <w:tc>
          <w:tcPr>
            <w:tcW w:w="2409" w:type="dxa"/>
          </w:tcPr>
          <w:p w14:paraId="3FA995A2" w14:textId="77777777" w:rsidR="008D62A6" w:rsidRPr="00611CD9" w:rsidRDefault="008D62A6" w:rsidP="0055222B">
            <w:pPr>
              <w:spacing w:after="0"/>
              <w:jc w:val="right"/>
              <w:rPr>
                <w:bCs/>
                <w:lang w:val="sr-Latn-BA"/>
              </w:rPr>
            </w:pPr>
            <w:r>
              <w:rPr>
                <w:bCs/>
                <w:lang w:val="sr-Latn-BA"/>
              </w:rPr>
              <w:t>77.251</w:t>
            </w:r>
          </w:p>
        </w:tc>
        <w:tc>
          <w:tcPr>
            <w:tcW w:w="2268" w:type="dxa"/>
          </w:tcPr>
          <w:p w14:paraId="5379E142" w14:textId="77777777" w:rsidR="008D62A6" w:rsidRDefault="008D62A6" w:rsidP="0055222B">
            <w:pPr>
              <w:spacing w:after="0"/>
              <w:jc w:val="right"/>
              <w:rPr>
                <w:bCs/>
                <w:lang w:val="sr-Cyrl-CS"/>
              </w:rPr>
            </w:pPr>
            <w:r>
              <w:rPr>
                <w:bCs/>
                <w:lang w:val="sr-Cyrl-CS"/>
              </w:rPr>
              <w:t>9.921</w:t>
            </w:r>
          </w:p>
        </w:tc>
      </w:tr>
      <w:tr w:rsidR="008D62A6" w14:paraId="0354E5B1" w14:textId="77777777" w:rsidTr="008D62A6">
        <w:tc>
          <w:tcPr>
            <w:tcW w:w="2159" w:type="dxa"/>
          </w:tcPr>
          <w:p w14:paraId="386808CC" w14:textId="77777777" w:rsidR="008D62A6" w:rsidRPr="00611CD9" w:rsidRDefault="008D62A6" w:rsidP="0055222B">
            <w:pPr>
              <w:spacing w:after="0"/>
              <w:jc w:val="left"/>
              <w:rPr>
                <w:bCs/>
                <w:sz w:val="22"/>
                <w:lang w:val="sr-Cyrl-CS"/>
              </w:rPr>
            </w:pPr>
            <w:r w:rsidRPr="00611CD9">
              <w:rPr>
                <w:bCs/>
                <w:sz w:val="22"/>
                <w:lang w:val="sr-Cyrl-CS"/>
              </w:rPr>
              <w:t>ВОЈВОДИНА</w:t>
            </w:r>
          </w:p>
        </w:tc>
        <w:tc>
          <w:tcPr>
            <w:tcW w:w="2231" w:type="dxa"/>
          </w:tcPr>
          <w:p w14:paraId="0A263B27" w14:textId="77777777" w:rsidR="008D62A6" w:rsidRDefault="008D62A6" w:rsidP="0055222B">
            <w:pPr>
              <w:spacing w:after="0"/>
              <w:jc w:val="right"/>
              <w:rPr>
                <w:bCs/>
                <w:lang w:val="sr-Cyrl-CS"/>
              </w:rPr>
            </w:pPr>
            <w:r>
              <w:rPr>
                <w:bCs/>
                <w:lang w:val="sr-Cyrl-CS"/>
              </w:rPr>
              <w:t>307.045</w:t>
            </w:r>
          </w:p>
        </w:tc>
        <w:tc>
          <w:tcPr>
            <w:tcW w:w="2409" w:type="dxa"/>
          </w:tcPr>
          <w:p w14:paraId="77B7EDC1" w14:textId="77777777" w:rsidR="008D62A6" w:rsidRDefault="008D62A6" w:rsidP="0055222B">
            <w:pPr>
              <w:spacing w:after="0"/>
              <w:jc w:val="right"/>
              <w:rPr>
                <w:bCs/>
                <w:lang w:val="sr-Cyrl-CS"/>
              </w:rPr>
            </w:pPr>
            <w:r>
              <w:rPr>
                <w:bCs/>
                <w:lang w:val="sr-Cyrl-CS"/>
              </w:rPr>
              <w:t>147.650</w:t>
            </w:r>
          </w:p>
        </w:tc>
        <w:tc>
          <w:tcPr>
            <w:tcW w:w="2268" w:type="dxa"/>
          </w:tcPr>
          <w:p w14:paraId="4C200461" w14:textId="77777777" w:rsidR="008D62A6" w:rsidRDefault="008D62A6" w:rsidP="0055222B">
            <w:pPr>
              <w:spacing w:after="0"/>
              <w:jc w:val="right"/>
              <w:rPr>
                <w:bCs/>
                <w:lang w:val="sr-Cyrl-CS"/>
              </w:rPr>
            </w:pPr>
            <w:r>
              <w:rPr>
                <w:bCs/>
                <w:lang w:val="sr-Cyrl-CS"/>
              </w:rPr>
              <w:t>10.176</w:t>
            </w:r>
          </w:p>
        </w:tc>
      </w:tr>
    </w:tbl>
    <w:p w14:paraId="6AFC72B7" w14:textId="77777777" w:rsidR="000D4145" w:rsidRDefault="000D4145" w:rsidP="0055222B">
      <w:pPr>
        <w:spacing w:after="0"/>
        <w:rPr>
          <w:rFonts w:cs="Times New Roman"/>
          <w:bCs/>
          <w:szCs w:val="24"/>
          <w:lang w:val="sr-Cyrl-CS"/>
        </w:rPr>
      </w:pPr>
    </w:p>
    <w:p w14:paraId="6190D5D1" w14:textId="45B916E5" w:rsidR="001E16C3" w:rsidRPr="001E16C3" w:rsidRDefault="008C7ADB" w:rsidP="001E16C3">
      <w:pPr>
        <w:ind w:firstLine="720"/>
        <w:rPr>
          <w:rFonts w:cs="Times New Roman"/>
          <w:bCs/>
          <w:szCs w:val="24"/>
          <w:lang w:val="sr-Cyrl-CS"/>
        </w:rPr>
      </w:pPr>
      <w:r>
        <w:rPr>
          <w:rFonts w:cs="Times New Roman"/>
          <w:bCs/>
          <w:szCs w:val="24"/>
          <w:lang w:val="sr-Cyrl-CS"/>
        </w:rPr>
        <w:t xml:space="preserve">Укупан број корисника услуге обухваћених </w:t>
      </w:r>
      <w:r>
        <w:rPr>
          <w:rFonts w:cs="Times New Roman"/>
          <w:szCs w:val="24"/>
          <w:lang w:val="sr-Cyrl-CS"/>
        </w:rPr>
        <w:t>производњом, дистрибуцијом и снабдевањем топлотном енергијом</w:t>
      </w:r>
      <w:r>
        <w:rPr>
          <w:rFonts w:cs="Times New Roman"/>
          <w:bCs/>
          <w:szCs w:val="24"/>
          <w:lang w:val="sr-Cyrl-CS"/>
        </w:rPr>
        <w:t xml:space="preserve"> у 64 ЈЛС (колико их је доставило овај податак) је 837.319. </w:t>
      </w:r>
    </w:p>
    <w:p w14:paraId="61B8E85B" w14:textId="77777777" w:rsidR="001E16C3" w:rsidRDefault="001E16C3" w:rsidP="000D4145">
      <w:pPr>
        <w:spacing w:after="0"/>
        <w:rPr>
          <w:rFonts w:cs="Times New Roman"/>
          <w:b/>
          <w:bCs/>
          <w:i/>
          <w:szCs w:val="24"/>
          <w:lang w:val="sr-Cyrl-CS"/>
        </w:rPr>
      </w:pPr>
    </w:p>
    <w:p w14:paraId="5710FF78" w14:textId="173830E8" w:rsidR="000D4145" w:rsidRPr="00611CD9" w:rsidRDefault="000D4145" w:rsidP="000D4145">
      <w:pPr>
        <w:spacing w:after="0"/>
        <w:rPr>
          <w:rFonts w:cs="Times New Roman"/>
          <w:b/>
          <w:bCs/>
          <w:i/>
          <w:szCs w:val="24"/>
          <w:lang w:val="sr-Cyrl-CS"/>
        </w:rPr>
      </w:pPr>
      <w:r w:rsidRPr="00611CD9">
        <w:rPr>
          <w:rFonts w:cs="Times New Roman"/>
          <w:b/>
          <w:bCs/>
          <w:i/>
          <w:szCs w:val="24"/>
          <w:lang w:val="sr-Cyrl-CS"/>
        </w:rPr>
        <w:t>Графикон</w:t>
      </w:r>
      <w:r w:rsidR="00A83F4D">
        <w:rPr>
          <w:rFonts w:cs="Times New Roman"/>
          <w:b/>
          <w:bCs/>
          <w:i/>
          <w:szCs w:val="24"/>
          <w:lang w:val="sr-Cyrl-CS"/>
        </w:rPr>
        <w:t xml:space="preserve"> 1</w:t>
      </w:r>
      <w:r w:rsidRPr="00611CD9">
        <w:rPr>
          <w:rFonts w:cs="Times New Roman"/>
          <w:b/>
          <w:bCs/>
          <w:i/>
          <w:szCs w:val="24"/>
          <w:lang w:val="sr-Cyrl-CS"/>
        </w:rPr>
        <w:t xml:space="preserve">: </w:t>
      </w:r>
      <w:r w:rsidR="0097296A">
        <w:rPr>
          <w:rFonts w:cs="Times New Roman"/>
          <w:b/>
          <w:bCs/>
          <w:i/>
          <w:szCs w:val="24"/>
          <w:lang w:val="sr-Cyrl-CS"/>
        </w:rPr>
        <w:t>Укупан број корисника услуге</w:t>
      </w:r>
    </w:p>
    <w:p w14:paraId="42258FA9" w14:textId="77777777" w:rsidR="000D4145" w:rsidRPr="00B91D2D" w:rsidRDefault="000D4145" w:rsidP="00B91D2D">
      <w:pPr>
        <w:rPr>
          <w:rFonts w:cs="Times New Roman"/>
          <w:bCs/>
          <w:szCs w:val="24"/>
          <w:lang w:val="sr-Cyrl-CS"/>
        </w:rPr>
      </w:pPr>
      <w:r>
        <w:rPr>
          <w:rFonts w:cs="Times New Roman"/>
          <w:bCs/>
          <w:noProof/>
          <w:szCs w:val="24"/>
          <w:lang w:val="en-GB" w:eastAsia="en-GB"/>
        </w:rPr>
        <w:drawing>
          <wp:inline distT="0" distB="0" distL="0" distR="0" wp14:anchorId="71184E24" wp14:editId="4EB86E1A">
            <wp:extent cx="5486400" cy="1971675"/>
            <wp:effectExtent l="0" t="0" r="0" b="9525"/>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60523E8" w14:textId="77777777" w:rsidR="008C7ADB" w:rsidRDefault="008C7ADB" w:rsidP="000D4145">
      <w:pPr>
        <w:spacing w:after="0"/>
        <w:rPr>
          <w:rFonts w:cs="Times New Roman"/>
          <w:b/>
          <w:bCs/>
          <w:i/>
          <w:szCs w:val="24"/>
          <w:lang w:val="sr-Cyrl-CS"/>
        </w:rPr>
      </w:pPr>
    </w:p>
    <w:p w14:paraId="7E3F4921" w14:textId="77777777" w:rsidR="0097296A" w:rsidRDefault="0097296A" w:rsidP="000D4145">
      <w:pPr>
        <w:spacing w:after="0"/>
        <w:rPr>
          <w:rFonts w:cs="Times New Roman"/>
          <w:b/>
          <w:bCs/>
          <w:i/>
          <w:szCs w:val="24"/>
          <w:lang w:val="sr-Cyrl-CS"/>
        </w:rPr>
      </w:pPr>
    </w:p>
    <w:p w14:paraId="5CE56CA0" w14:textId="202A1114" w:rsidR="0097296A" w:rsidRDefault="0097296A" w:rsidP="000D4145">
      <w:pPr>
        <w:spacing w:after="0"/>
        <w:rPr>
          <w:rFonts w:cs="Times New Roman"/>
          <w:b/>
          <w:bCs/>
          <w:i/>
          <w:szCs w:val="24"/>
          <w:lang w:val="sr-Cyrl-CS"/>
        </w:rPr>
      </w:pPr>
      <w:r>
        <w:rPr>
          <w:rFonts w:cs="Times New Roman"/>
          <w:b/>
          <w:bCs/>
          <w:i/>
          <w:szCs w:val="24"/>
          <w:lang w:val="sr-Cyrl-CS"/>
        </w:rPr>
        <w:t>Графикон</w:t>
      </w:r>
      <w:r w:rsidR="00A83F4D">
        <w:rPr>
          <w:rFonts w:cs="Times New Roman"/>
          <w:b/>
          <w:bCs/>
          <w:i/>
          <w:szCs w:val="24"/>
          <w:lang w:val="sr-Cyrl-CS"/>
        </w:rPr>
        <w:t>2</w:t>
      </w:r>
      <w:r w:rsidR="008D62A6">
        <w:rPr>
          <w:rFonts w:cs="Times New Roman"/>
          <w:b/>
          <w:bCs/>
          <w:i/>
          <w:szCs w:val="24"/>
          <w:lang w:val="sr-Cyrl-CS"/>
        </w:rPr>
        <w:t>: Број домаћинстава,</w:t>
      </w:r>
      <w:r>
        <w:rPr>
          <w:rFonts w:cs="Times New Roman"/>
          <w:b/>
          <w:bCs/>
          <w:i/>
          <w:szCs w:val="24"/>
          <w:lang w:val="sr-Cyrl-CS"/>
        </w:rPr>
        <w:t xml:space="preserve"> правних лица и предузетника</w:t>
      </w:r>
      <w:r>
        <w:rPr>
          <w:rFonts w:cs="Times New Roman"/>
          <w:b/>
          <w:bCs/>
          <w:i/>
          <w:noProof/>
          <w:szCs w:val="24"/>
          <w:lang w:val="sr-Latn-BA" w:eastAsia="sr-Latn-BA"/>
        </w:rPr>
        <w:br/>
      </w:r>
      <w:r>
        <w:rPr>
          <w:rFonts w:cs="Times New Roman"/>
          <w:b/>
          <w:bCs/>
          <w:i/>
          <w:noProof/>
          <w:szCs w:val="24"/>
          <w:lang w:val="en-GB" w:eastAsia="en-GB"/>
        </w:rPr>
        <w:drawing>
          <wp:inline distT="0" distB="0" distL="0" distR="0" wp14:anchorId="1C0AC3EC" wp14:editId="50B5AA2C">
            <wp:extent cx="5486400" cy="32004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88516DB" w14:textId="77777777" w:rsidR="0097296A" w:rsidRDefault="0097296A" w:rsidP="000D4145">
      <w:pPr>
        <w:spacing w:after="0"/>
        <w:rPr>
          <w:rFonts w:cs="Times New Roman"/>
          <w:b/>
          <w:bCs/>
          <w:i/>
          <w:szCs w:val="24"/>
          <w:lang w:val="sr-Cyrl-CS"/>
        </w:rPr>
      </w:pPr>
    </w:p>
    <w:p w14:paraId="54CABC81" w14:textId="77777777" w:rsidR="000C6A7F" w:rsidRDefault="000C6A7F" w:rsidP="000D4145">
      <w:pPr>
        <w:spacing w:after="0"/>
        <w:rPr>
          <w:rFonts w:cs="Times New Roman"/>
          <w:b/>
          <w:bCs/>
          <w:i/>
          <w:szCs w:val="24"/>
          <w:lang w:val="sr-Cyrl-CS"/>
        </w:rPr>
      </w:pPr>
    </w:p>
    <w:p w14:paraId="00AE7EC1" w14:textId="77777777" w:rsidR="000D4145" w:rsidRPr="00611CD9" w:rsidRDefault="000D4145" w:rsidP="000D4145">
      <w:pPr>
        <w:spacing w:after="0"/>
        <w:rPr>
          <w:rFonts w:cs="Times New Roman"/>
          <w:b/>
          <w:bCs/>
          <w:i/>
          <w:szCs w:val="24"/>
          <w:lang w:val="sr-Cyrl-CS"/>
        </w:rPr>
      </w:pPr>
      <w:r w:rsidRPr="00611CD9">
        <w:rPr>
          <w:rFonts w:cs="Times New Roman"/>
          <w:b/>
          <w:bCs/>
          <w:i/>
          <w:szCs w:val="24"/>
          <w:lang w:val="sr-Cyrl-CS"/>
        </w:rPr>
        <w:t>Табела</w:t>
      </w:r>
      <w:r w:rsidR="00A83F4D">
        <w:rPr>
          <w:rFonts w:cs="Times New Roman"/>
          <w:b/>
          <w:bCs/>
          <w:i/>
          <w:szCs w:val="24"/>
          <w:lang w:val="sr-Cyrl-CS"/>
        </w:rPr>
        <w:t xml:space="preserve"> 13</w:t>
      </w:r>
      <w:r w:rsidRPr="00611CD9">
        <w:rPr>
          <w:rFonts w:cs="Times New Roman"/>
          <w:b/>
          <w:bCs/>
          <w:i/>
          <w:szCs w:val="24"/>
          <w:lang w:val="sr-Cyrl-CS"/>
        </w:rPr>
        <w:t>: Број активних котларница, подстаница и дужина топловодних цеви</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194"/>
        <w:gridCol w:w="2410"/>
        <w:gridCol w:w="2410"/>
      </w:tblGrid>
      <w:tr w:rsidR="000D4145" w14:paraId="2285135B" w14:textId="77777777" w:rsidTr="00EA336A">
        <w:tc>
          <w:tcPr>
            <w:tcW w:w="2337" w:type="dxa"/>
            <w:shd w:val="clear" w:color="auto" w:fill="DEEAF6" w:themeFill="accent1" w:themeFillTint="33"/>
            <w:vAlign w:val="center"/>
          </w:tcPr>
          <w:p w14:paraId="41415614" w14:textId="77777777" w:rsidR="000D4145" w:rsidRPr="00EA336A" w:rsidRDefault="000D4145" w:rsidP="00EA336A">
            <w:pPr>
              <w:rPr>
                <w:b/>
                <w:bCs/>
                <w:sz w:val="18"/>
                <w:szCs w:val="18"/>
                <w:lang w:val="sr-Cyrl-CS"/>
              </w:rPr>
            </w:pPr>
          </w:p>
          <w:p w14:paraId="02901E4E" w14:textId="4553FAA0" w:rsidR="000D4145" w:rsidRPr="00EA336A" w:rsidRDefault="00EA336A" w:rsidP="00EA336A">
            <w:pPr>
              <w:jc w:val="center"/>
              <w:rPr>
                <w:rFonts w:cs="Times New Roman"/>
                <w:b/>
                <w:bCs/>
                <w:sz w:val="18"/>
                <w:szCs w:val="18"/>
                <w:lang w:val="sr-Cyrl-CS"/>
              </w:rPr>
            </w:pPr>
            <w:r w:rsidRPr="00EA336A">
              <w:rPr>
                <w:b/>
                <w:bCs/>
                <w:sz w:val="18"/>
                <w:szCs w:val="18"/>
                <w:lang w:val="sr-Cyrl-CS"/>
              </w:rPr>
              <w:t>ТЕРИТОРИЈАЛНИ ОБУХВАТ</w:t>
            </w:r>
          </w:p>
        </w:tc>
        <w:tc>
          <w:tcPr>
            <w:tcW w:w="2194" w:type="dxa"/>
            <w:shd w:val="clear" w:color="auto" w:fill="DEEAF6" w:themeFill="accent1" w:themeFillTint="33"/>
            <w:vAlign w:val="center"/>
          </w:tcPr>
          <w:p w14:paraId="6DE73787" w14:textId="65D86A35" w:rsidR="000D4145" w:rsidRPr="00EA336A" w:rsidRDefault="00EA336A" w:rsidP="00EA336A">
            <w:pPr>
              <w:jc w:val="center"/>
              <w:rPr>
                <w:rFonts w:cs="Times New Roman"/>
                <w:b/>
                <w:bCs/>
                <w:sz w:val="18"/>
                <w:szCs w:val="18"/>
                <w:lang w:val="sr-Cyrl-CS"/>
              </w:rPr>
            </w:pPr>
            <w:r w:rsidRPr="00EA336A">
              <w:rPr>
                <w:rFonts w:cs="Times New Roman"/>
                <w:b/>
                <w:bCs/>
                <w:sz w:val="18"/>
                <w:szCs w:val="18"/>
                <w:lang w:val="sr-Cyrl-CS"/>
              </w:rPr>
              <w:t>БРОЈ АКТИВНИХ КОТЛАРНИЦА</w:t>
            </w:r>
          </w:p>
        </w:tc>
        <w:tc>
          <w:tcPr>
            <w:tcW w:w="2410" w:type="dxa"/>
            <w:shd w:val="clear" w:color="auto" w:fill="DEEAF6" w:themeFill="accent1" w:themeFillTint="33"/>
            <w:vAlign w:val="center"/>
          </w:tcPr>
          <w:p w14:paraId="5A4A21CA" w14:textId="5C67F846" w:rsidR="000D4145" w:rsidRPr="00EA336A" w:rsidRDefault="00EA336A" w:rsidP="00EA336A">
            <w:pPr>
              <w:jc w:val="center"/>
              <w:rPr>
                <w:rFonts w:cs="Times New Roman"/>
                <w:b/>
                <w:bCs/>
                <w:sz w:val="18"/>
                <w:szCs w:val="18"/>
                <w:lang w:val="sr-Cyrl-CS"/>
              </w:rPr>
            </w:pPr>
            <w:r w:rsidRPr="00EA336A">
              <w:rPr>
                <w:rFonts w:cs="Times New Roman"/>
                <w:b/>
                <w:bCs/>
                <w:sz w:val="18"/>
                <w:szCs w:val="18"/>
                <w:lang w:val="sr-Cyrl-CS"/>
              </w:rPr>
              <w:t>БРОЈ ПОДСТАНИЦА</w:t>
            </w:r>
          </w:p>
        </w:tc>
        <w:tc>
          <w:tcPr>
            <w:tcW w:w="2410" w:type="dxa"/>
            <w:shd w:val="clear" w:color="auto" w:fill="DEEAF6" w:themeFill="accent1" w:themeFillTint="33"/>
            <w:vAlign w:val="center"/>
          </w:tcPr>
          <w:p w14:paraId="68FF3AF1" w14:textId="45F844E7" w:rsidR="000D4145" w:rsidRPr="00EA336A" w:rsidRDefault="00EA336A" w:rsidP="00EA336A">
            <w:pPr>
              <w:jc w:val="center"/>
              <w:rPr>
                <w:rFonts w:cs="Times New Roman"/>
                <w:b/>
                <w:bCs/>
                <w:sz w:val="18"/>
                <w:szCs w:val="18"/>
                <w:lang w:val="sr-Cyrl-CS"/>
              </w:rPr>
            </w:pPr>
            <w:r w:rsidRPr="00EA336A">
              <w:rPr>
                <w:rFonts w:cs="Times New Roman"/>
                <w:b/>
                <w:bCs/>
                <w:sz w:val="18"/>
                <w:szCs w:val="18"/>
                <w:lang w:val="sr-Cyrl-CS"/>
              </w:rPr>
              <w:t>УКУПНА ДУЖИНА ТОПЛОВОДНИХ ЦЕВИ</w:t>
            </w:r>
          </w:p>
        </w:tc>
      </w:tr>
      <w:tr w:rsidR="000D4145" w14:paraId="6883D923" w14:textId="77777777" w:rsidTr="00B91D2D">
        <w:tc>
          <w:tcPr>
            <w:tcW w:w="2337" w:type="dxa"/>
          </w:tcPr>
          <w:p w14:paraId="664461CC" w14:textId="77777777" w:rsidR="000D4145" w:rsidRDefault="000D4145" w:rsidP="001A2FFC">
            <w:pPr>
              <w:spacing w:after="0"/>
              <w:jc w:val="left"/>
              <w:rPr>
                <w:rFonts w:cs="Times New Roman"/>
                <w:bCs/>
                <w:szCs w:val="24"/>
                <w:lang w:val="sr-Cyrl-CS"/>
              </w:rPr>
            </w:pPr>
            <w:r w:rsidRPr="00AB621C">
              <w:rPr>
                <w:bCs/>
                <w:sz w:val="22"/>
                <w:lang w:val="sr-Cyrl-CS"/>
              </w:rPr>
              <w:t>СРБИЈА</w:t>
            </w:r>
          </w:p>
        </w:tc>
        <w:tc>
          <w:tcPr>
            <w:tcW w:w="2194" w:type="dxa"/>
          </w:tcPr>
          <w:p w14:paraId="6868C3D8" w14:textId="77777777" w:rsidR="000D4145" w:rsidRDefault="000D4145" w:rsidP="008C7ADB">
            <w:pPr>
              <w:jc w:val="right"/>
              <w:rPr>
                <w:rFonts w:cs="Times New Roman"/>
                <w:bCs/>
                <w:szCs w:val="24"/>
                <w:lang w:val="sr-Cyrl-CS"/>
              </w:rPr>
            </w:pPr>
            <w:r>
              <w:rPr>
                <w:rFonts w:cs="Times New Roman"/>
                <w:bCs/>
                <w:szCs w:val="24"/>
                <w:lang w:val="sr-Cyrl-CS"/>
              </w:rPr>
              <w:t>285</w:t>
            </w:r>
          </w:p>
        </w:tc>
        <w:tc>
          <w:tcPr>
            <w:tcW w:w="2410" w:type="dxa"/>
          </w:tcPr>
          <w:p w14:paraId="162E3586" w14:textId="77777777" w:rsidR="000D4145" w:rsidRDefault="000D4145" w:rsidP="008C7ADB">
            <w:pPr>
              <w:jc w:val="right"/>
              <w:rPr>
                <w:rFonts w:cs="Times New Roman"/>
                <w:bCs/>
                <w:szCs w:val="24"/>
                <w:lang w:val="sr-Cyrl-CS"/>
              </w:rPr>
            </w:pPr>
            <w:r>
              <w:rPr>
                <w:rFonts w:cs="Times New Roman"/>
                <w:bCs/>
                <w:szCs w:val="24"/>
                <w:lang w:val="sr-Cyrl-CS"/>
              </w:rPr>
              <w:t>22.377</w:t>
            </w:r>
          </w:p>
        </w:tc>
        <w:tc>
          <w:tcPr>
            <w:tcW w:w="2410" w:type="dxa"/>
          </w:tcPr>
          <w:p w14:paraId="05C8196B" w14:textId="77777777" w:rsidR="000D4145" w:rsidRDefault="000D4145" w:rsidP="008C7ADB">
            <w:pPr>
              <w:jc w:val="right"/>
              <w:rPr>
                <w:rFonts w:cs="Times New Roman"/>
                <w:bCs/>
                <w:szCs w:val="24"/>
                <w:lang w:val="sr-Cyrl-CS"/>
              </w:rPr>
            </w:pPr>
            <w:r>
              <w:rPr>
                <w:rFonts w:cs="Times New Roman"/>
                <w:bCs/>
                <w:szCs w:val="24"/>
                <w:lang w:val="sr-Cyrl-CS"/>
              </w:rPr>
              <w:t>3.324</w:t>
            </w:r>
          </w:p>
        </w:tc>
      </w:tr>
      <w:tr w:rsidR="000D4145" w14:paraId="3A2B4EBF" w14:textId="77777777" w:rsidTr="00B91D2D">
        <w:tc>
          <w:tcPr>
            <w:tcW w:w="2337" w:type="dxa"/>
          </w:tcPr>
          <w:p w14:paraId="252E078E" w14:textId="77777777" w:rsidR="000D4145" w:rsidRDefault="000D4145" w:rsidP="008C7ADB">
            <w:pPr>
              <w:jc w:val="left"/>
              <w:rPr>
                <w:rFonts w:cs="Times New Roman"/>
                <w:bCs/>
                <w:szCs w:val="24"/>
                <w:lang w:val="sr-Cyrl-CS"/>
              </w:rPr>
            </w:pPr>
            <w:r w:rsidRPr="00AB621C">
              <w:rPr>
                <w:bCs/>
                <w:sz w:val="22"/>
                <w:lang w:val="sr-Cyrl-CS"/>
              </w:rPr>
              <w:t>БЕОГРАД</w:t>
            </w:r>
          </w:p>
        </w:tc>
        <w:tc>
          <w:tcPr>
            <w:tcW w:w="2194" w:type="dxa"/>
          </w:tcPr>
          <w:p w14:paraId="71E4A561" w14:textId="77777777" w:rsidR="000D4145" w:rsidRDefault="000D4145" w:rsidP="008C7ADB">
            <w:pPr>
              <w:jc w:val="right"/>
              <w:rPr>
                <w:rFonts w:cs="Times New Roman"/>
                <w:bCs/>
                <w:szCs w:val="24"/>
                <w:lang w:val="sr-Cyrl-CS"/>
              </w:rPr>
            </w:pPr>
            <w:r>
              <w:rPr>
                <w:rFonts w:cs="Times New Roman"/>
                <w:bCs/>
                <w:szCs w:val="24"/>
                <w:lang w:val="sr-Cyrl-CS"/>
              </w:rPr>
              <w:t>46</w:t>
            </w:r>
          </w:p>
        </w:tc>
        <w:tc>
          <w:tcPr>
            <w:tcW w:w="2410" w:type="dxa"/>
          </w:tcPr>
          <w:p w14:paraId="6BA96F6C" w14:textId="77777777" w:rsidR="000D4145" w:rsidRDefault="000D4145" w:rsidP="008C7ADB">
            <w:pPr>
              <w:jc w:val="right"/>
              <w:rPr>
                <w:rFonts w:cs="Times New Roman"/>
                <w:bCs/>
                <w:szCs w:val="24"/>
                <w:lang w:val="sr-Cyrl-CS"/>
              </w:rPr>
            </w:pPr>
            <w:r>
              <w:rPr>
                <w:rFonts w:cs="Times New Roman"/>
                <w:bCs/>
                <w:szCs w:val="24"/>
                <w:lang w:val="sr-Cyrl-CS"/>
              </w:rPr>
              <w:t>8.602</w:t>
            </w:r>
          </w:p>
        </w:tc>
        <w:tc>
          <w:tcPr>
            <w:tcW w:w="2410" w:type="dxa"/>
          </w:tcPr>
          <w:p w14:paraId="5E2485BB" w14:textId="77777777" w:rsidR="000D4145" w:rsidRDefault="000D4145" w:rsidP="008C7ADB">
            <w:pPr>
              <w:jc w:val="right"/>
              <w:rPr>
                <w:rFonts w:cs="Times New Roman"/>
                <w:bCs/>
                <w:szCs w:val="24"/>
                <w:lang w:val="sr-Cyrl-CS"/>
              </w:rPr>
            </w:pPr>
            <w:r>
              <w:rPr>
                <w:rFonts w:cs="Times New Roman"/>
                <w:bCs/>
                <w:szCs w:val="24"/>
                <w:lang w:val="sr-Cyrl-CS"/>
              </w:rPr>
              <w:t>1.460</w:t>
            </w:r>
          </w:p>
        </w:tc>
      </w:tr>
      <w:tr w:rsidR="000D4145" w14:paraId="7B860EE2" w14:textId="77777777" w:rsidTr="00B91D2D">
        <w:tc>
          <w:tcPr>
            <w:tcW w:w="2337" w:type="dxa"/>
          </w:tcPr>
          <w:p w14:paraId="2A78B9DF" w14:textId="77777777" w:rsidR="000D4145" w:rsidRDefault="000D4145" w:rsidP="008C7ADB">
            <w:pPr>
              <w:jc w:val="left"/>
              <w:rPr>
                <w:rFonts w:cs="Times New Roman"/>
                <w:bCs/>
                <w:szCs w:val="24"/>
                <w:lang w:val="sr-Cyrl-CS"/>
              </w:rPr>
            </w:pPr>
            <w:r w:rsidRPr="00AB621C">
              <w:rPr>
                <w:bCs/>
                <w:sz w:val="22"/>
                <w:lang w:val="sr-Cyrl-CS"/>
              </w:rPr>
              <w:t>ЈУЖНА И ИСТОЧНА СРБИЈА</w:t>
            </w:r>
          </w:p>
        </w:tc>
        <w:tc>
          <w:tcPr>
            <w:tcW w:w="2194" w:type="dxa"/>
          </w:tcPr>
          <w:p w14:paraId="747F7A99" w14:textId="77777777" w:rsidR="000D4145" w:rsidRDefault="000D4145" w:rsidP="008C7ADB">
            <w:pPr>
              <w:jc w:val="right"/>
              <w:rPr>
                <w:rFonts w:cs="Times New Roman"/>
                <w:bCs/>
                <w:szCs w:val="24"/>
                <w:lang w:val="sr-Cyrl-CS"/>
              </w:rPr>
            </w:pPr>
            <w:r>
              <w:rPr>
                <w:rFonts w:cs="Times New Roman"/>
                <w:bCs/>
                <w:szCs w:val="24"/>
                <w:lang w:val="sr-Cyrl-CS"/>
              </w:rPr>
              <w:t>62</w:t>
            </w:r>
          </w:p>
        </w:tc>
        <w:tc>
          <w:tcPr>
            <w:tcW w:w="2410" w:type="dxa"/>
          </w:tcPr>
          <w:p w14:paraId="598F3093" w14:textId="77777777" w:rsidR="000D4145" w:rsidRDefault="000D4145" w:rsidP="008C7ADB">
            <w:pPr>
              <w:jc w:val="right"/>
              <w:rPr>
                <w:rFonts w:cs="Times New Roman"/>
                <w:bCs/>
                <w:szCs w:val="24"/>
                <w:lang w:val="sr-Cyrl-CS"/>
              </w:rPr>
            </w:pPr>
            <w:r>
              <w:rPr>
                <w:rFonts w:cs="Times New Roman"/>
                <w:bCs/>
                <w:szCs w:val="24"/>
                <w:lang w:val="sr-Cyrl-CS"/>
              </w:rPr>
              <w:t>2.636</w:t>
            </w:r>
          </w:p>
        </w:tc>
        <w:tc>
          <w:tcPr>
            <w:tcW w:w="2410" w:type="dxa"/>
          </w:tcPr>
          <w:p w14:paraId="65474DF1" w14:textId="77777777" w:rsidR="000D4145" w:rsidRDefault="000D4145" w:rsidP="008C7ADB">
            <w:pPr>
              <w:jc w:val="right"/>
              <w:rPr>
                <w:rFonts w:cs="Times New Roman"/>
                <w:bCs/>
                <w:szCs w:val="24"/>
                <w:lang w:val="sr-Cyrl-CS"/>
              </w:rPr>
            </w:pPr>
            <w:r>
              <w:rPr>
                <w:rFonts w:cs="Times New Roman"/>
                <w:bCs/>
                <w:szCs w:val="24"/>
                <w:lang w:val="sr-Cyrl-CS"/>
              </w:rPr>
              <w:t>857</w:t>
            </w:r>
          </w:p>
        </w:tc>
      </w:tr>
      <w:tr w:rsidR="000D4145" w14:paraId="7ABDA0C7" w14:textId="77777777" w:rsidTr="00B91D2D">
        <w:tc>
          <w:tcPr>
            <w:tcW w:w="2337" w:type="dxa"/>
          </w:tcPr>
          <w:p w14:paraId="60F5E95D" w14:textId="77777777" w:rsidR="000D4145" w:rsidRDefault="000D4145" w:rsidP="008C7ADB">
            <w:pPr>
              <w:jc w:val="left"/>
              <w:rPr>
                <w:rFonts w:cs="Times New Roman"/>
                <w:bCs/>
                <w:szCs w:val="24"/>
                <w:lang w:val="sr-Cyrl-CS"/>
              </w:rPr>
            </w:pPr>
            <w:r w:rsidRPr="00AB621C">
              <w:rPr>
                <w:bCs/>
                <w:sz w:val="22"/>
                <w:lang w:val="sr-Cyrl-CS"/>
              </w:rPr>
              <w:t>ШУМАДИЈА И ЗАПАДНА СРБИЈА</w:t>
            </w:r>
          </w:p>
        </w:tc>
        <w:tc>
          <w:tcPr>
            <w:tcW w:w="2194" w:type="dxa"/>
          </w:tcPr>
          <w:p w14:paraId="550678F7" w14:textId="77777777" w:rsidR="000D4145" w:rsidRDefault="000D4145" w:rsidP="008C7ADB">
            <w:pPr>
              <w:jc w:val="right"/>
              <w:rPr>
                <w:rFonts w:cs="Times New Roman"/>
                <w:bCs/>
                <w:szCs w:val="24"/>
                <w:lang w:val="sr-Cyrl-CS"/>
              </w:rPr>
            </w:pPr>
            <w:r>
              <w:rPr>
                <w:rFonts w:cs="Times New Roman"/>
                <w:bCs/>
                <w:szCs w:val="24"/>
                <w:lang w:val="sr-Cyrl-CS"/>
              </w:rPr>
              <w:t>116</w:t>
            </w:r>
          </w:p>
        </w:tc>
        <w:tc>
          <w:tcPr>
            <w:tcW w:w="2410" w:type="dxa"/>
          </w:tcPr>
          <w:p w14:paraId="745B6FF2" w14:textId="77777777" w:rsidR="000D4145" w:rsidRDefault="000D4145" w:rsidP="008C7ADB">
            <w:pPr>
              <w:jc w:val="right"/>
              <w:rPr>
                <w:rFonts w:cs="Times New Roman"/>
                <w:bCs/>
                <w:szCs w:val="24"/>
                <w:lang w:val="sr-Cyrl-CS"/>
              </w:rPr>
            </w:pPr>
            <w:r>
              <w:rPr>
                <w:rFonts w:cs="Times New Roman"/>
                <w:bCs/>
                <w:szCs w:val="24"/>
                <w:lang w:val="sr-Cyrl-CS"/>
              </w:rPr>
              <w:t>4.708</w:t>
            </w:r>
          </w:p>
        </w:tc>
        <w:tc>
          <w:tcPr>
            <w:tcW w:w="2410" w:type="dxa"/>
          </w:tcPr>
          <w:p w14:paraId="72E29D68" w14:textId="77777777" w:rsidR="000D4145" w:rsidRDefault="000D4145" w:rsidP="008C7ADB">
            <w:pPr>
              <w:jc w:val="right"/>
              <w:rPr>
                <w:rFonts w:cs="Times New Roman"/>
                <w:bCs/>
                <w:szCs w:val="24"/>
                <w:lang w:val="sr-Cyrl-CS"/>
              </w:rPr>
            </w:pPr>
            <w:r>
              <w:rPr>
                <w:rFonts w:cs="Times New Roman"/>
                <w:bCs/>
                <w:szCs w:val="24"/>
                <w:lang w:val="sr-Cyrl-CS"/>
              </w:rPr>
              <w:t>360</w:t>
            </w:r>
          </w:p>
        </w:tc>
      </w:tr>
      <w:tr w:rsidR="000D4145" w14:paraId="1E74A1B5" w14:textId="77777777" w:rsidTr="00B91D2D">
        <w:tc>
          <w:tcPr>
            <w:tcW w:w="2337" w:type="dxa"/>
          </w:tcPr>
          <w:p w14:paraId="57CDF830" w14:textId="77777777" w:rsidR="000D4145" w:rsidRDefault="000D4145" w:rsidP="008C7ADB">
            <w:pPr>
              <w:rPr>
                <w:rFonts w:cs="Times New Roman"/>
                <w:bCs/>
                <w:szCs w:val="24"/>
                <w:lang w:val="sr-Cyrl-CS"/>
              </w:rPr>
            </w:pPr>
            <w:r w:rsidRPr="00AB621C">
              <w:rPr>
                <w:bCs/>
                <w:sz w:val="22"/>
                <w:lang w:val="sr-Cyrl-CS"/>
              </w:rPr>
              <w:t>ВОЈВОДИНА</w:t>
            </w:r>
          </w:p>
        </w:tc>
        <w:tc>
          <w:tcPr>
            <w:tcW w:w="2194" w:type="dxa"/>
          </w:tcPr>
          <w:p w14:paraId="13B73A0F" w14:textId="77777777" w:rsidR="000D4145" w:rsidRDefault="000D4145" w:rsidP="008C7ADB">
            <w:pPr>
              <w:jc w:val="right"/>
              <w:rPr>
                <w:rFonts w:cs="Times New Roman"/>
                <w:bCs/>
                <w:szCs w:val="24"/>
                <w:lang w:val="sr-Cyrl-CS"/>
              </w:rPr>
            </w:pPr>
            <w:r>
              <w:rPr>
                <w:rFonts w:cs="Times New Roman"/>
                <w:bCs/>
                <w:szCs w:val="24"/>
                <w:lang w:val="sr-Cyrl-CS"/>
              </w:rPr>
              <w:t>61</w:t>
            </w:r>
          </w:p>
        </w:tc>
        <w:tc>
          <w:tcPr>
            <w:tcW w:w="2410" w:type="dxa"/>
          </w:tcPr>
          <w:p w14:paraId="773B0526" w14:textId="77777777" w:rsidR="000D4145" w:rsidRDefault="000D4145" w:rsidP="008C7ADB">
            <w:pPr>
              <w:jc w:val="right"/>
              <w:rPr>
                <w:rFonts w:cs="Times New Roman"/>
                <w:bCs/>
                <w:szCs w:val="24"/>
                <w:lang w:val="sr-Cyrl-CS"/>
              </w:rPr>
            </w:pPr>
            <w:r>
              <w:rPr>
                <w:rFonts w:cs="Times New Roman"/>
                <w:bCs/>
                <w:szCs w:val="24"/>
                <w:lang w:val="sr-Cyrl-CS"/>
              </w:rPr>
              <w:t>6.431</w:t>
            </w:r>
          </w:p>
        </w:tc>
        <w:tc>
          <w:tcPr>
            <w:tcW w:w="2410" w:type="dxa"/>
          </w:tcPr>
          <w:p w14:paraId="2E416962" w14:textId="77777777" w:rsidR="000D4145" w:rsidRDefault="000D4145" w:rsidP="008C7ADB">
            <w:pPr>
              <w:jc w:val="right"/>
              <w:rPr>
                <w:rFonts w:cs="Times New Roman"/>
                <w:bCs/>
                <w:szCs w:val="24"/>
                <w:lang w:val="sr-Cyrl-CS"/>
              </w:rPr>
            </w:pPr>
            <w:r>
              <w:rPr>
                <w:rFonts w:cs="Times New Roman"/>
                <w:bCs/>
                <w:szCs w:val="24"/>
                <w:lang w:val="sr-Cyrl-CS"/>
              </w:rPr>
              <w:t>647</w:t>
            </w:r>
          </w:p>
        </w:tc>
      </w:tr>
    </w:tbl>
    <w:p w14:paraId="7B6C4CB4" w14:textId="77777777" w:rsidR="000D4145" w:rsidRDefault="000D4145" w:rsidP="000D4145">
      <w:pPr>
        <w:rPr>
          <w:rFonts w:cs="Times New Roman"/>
          <w:bCs/>
          <w:szCs w:val="24"/>
          <w:lang w:val="sr-Cyrl-CS"/>
        </w:rPr>
      </w:pPr>
    </w:p>
    <w:p w14:paraId="04C79F30" w14:textId="77777777" w:rsidR="008C7ADB" w:rsidRPr="0028542E" w:rsidRDefault="008C7ADB" w:rsidP="008C7ADB">
      <w:pPr>
        <w:ind w:firstLine="720"/>
        <w:rPr>
          <w:rFonts w:cs="Times New Roman"/>
          <w:bCs/>
          <w:szCs w:val="24"/>
          <w:lang w:val="sr-Cyrl-CS"/>
        </w:rPr>
      </w:pPr>
      <w:r w:rsidRPr="0028542E">
        <w:rPr>
          <w:rFonts w:cs="Times New Roman"/>
          <w:bCs/>
          <w:szCs w:val="24"/>
          <w:lang w:val="sr-Cyrl-CS"/>
        </w:rPr>
        <w:t>Укупно има 252 активне котларнице</w:t>
      </w:r>
      <w:r w:rsidRPr="0028542E">
        <w:rPr>
          <w:rFonts w:cs="Times New Roman"/>
          <w:bCs/>
          <w:szCs w:val="24"/>
          <w:lang w:val="sr-Latn-BA"/>
        </w:rPr>
        <w:t xml:space="preserve"> (</w:t>
      </w:r>
      <w:r w:rsidRPr="0028542E">
        <w:rPr>
          <w:rFonts w:cs="Times New Roman"/>
          <w:bCs/>
          <w:szCs w:val="24"/>
          <w:lang w:val="sr-Cyrl-CS"/>
        </w:rPr>
        <w:t>податак МРЕ -265) за производњу топлотне енергије у оквиру система даљинског грејања (Пожаревац, Лазаревац и Обреновац се снабдевају из термоелектрана у оквиру ЕПС), по једну активну котларницу имају Суботица, Зрењанин, Пирот, Мајданпек, Земун, Бечеј, Беочин, Велика Плана, Петровац на Млави, Косјерић, Мали Зворник, Пећинци и Србобран, Прибој и Баточина, док највише активних котларница (49) има Београд. Осим Београда, највише активних котларница имају Трстеник 17, Ниш 14, Ужице 13, Смедерево 13 и Чачак 11 (податак МРЕ).</w:t>
      </w:r>
    </w:p>
    <w:p w14:paraId="7932A969" w14:textId="77777777" w:rsidR="008C7ADB" w:rsidRPr="0028542E" w:rsidRDefault="008C7ADB" w:rsidP="008C7ADB">
      <w:pPr>
        <w:ind w:firstLine="720"/>
        <w:rPr>
          <w:rFonts w:cs="Times New Roman"/>
          <w:bCs/>
          <w:szCs w:val="24"/>
          <w:lang w:val="sr-Cyrl-CS"/>
        </w:rPr>
      </w:pPr>
      <w:r w:rsidRPr="0028542E">
        <w:rPr>
          <w:rFonts w:cs="Times New Roman"/>
          <w:bCs/>
          <w:szCs w:val="24"/>
          <w:lang w:val="sr-Cyrl-CS"/>
        </w:rPr>
        <w:lastRenderedPageBreak/>
        <w:t>Укупно има 22.071 активних подстаница (23.001 према подацима МРЕ). Најмање активних подстаница има у Петровцу на Млави 2, Житишту 5, Пећинцима 13, Косјерићу 16, Ковину 16, Баточини 17, Беочину и Великој Плани по 18. Највише активних подстаница има у Београду 8.486, потом Новом Саду 2.886, Крагујевцу 2.133, Лазаревцу 1.045 и Нишу 1.035 (податак МРЕ).</w:t>
      </w:r>
    </w:p>
    <w:p w14:paraId="279A0B18" w14:textId="77777777" w:rsidR="008C7ADB" w:rsidRPr="0028542E" w:rsidRDefault="008C7ADB" w:rsidP="008C7ADB">
      <w:pPr>
        <w:ind w:firstLine="720"/>
        <w:rPr>
          <w:rFonts w:cs="Times New Roman"/>
          <w:bCs/>
          <w:szCs w:val="24"/>
          <w:lang w:val="sr-Cyrl-CS"/>
        </w:rPr>
      </w:pPr>
      <w:r w:rsidRPr="0028542E">
        <w:rPr>
          <w:rFonts w:cs="Times New Roman"/>
          <w:bCs/>
          <w:szCs w:val="24"/>
          <w:lang w:val="sr-Cyrl-CS"/>
        </w:rPr>
        <w:t xml:space="preserve">Укупна дужина мреже даљинског грејања у Србији је 1.908 км (2.311 км према подацима МРЕ), тако да је укупна дужина топловодних цеви 3.816 км (4.000 км према подацима МРЕ), са највећом дужином топловодних цеви од  1.464 км у Београду и најмањом дужином од 2 км у Пећинцима (податак МРЕ). </w:t>
      </w:r>
    </w:p>
    <w:p w14:paraId="6F78AB2B" w14:textId="65C1F7C0" w:rsidR="00912FB2" w:rsidRPr="001E16C3" w:rsidRDefault="008C7ADB" w:rsidP="001E16C3">
      <w:pPr>
        <w:ind w:firstLine="720"/>
        <w:rPr>
          <w:rFonts w:cs="Times New Roman"/>
          <w:bCs/>
          <w:szCs w:val="24"/>
          <w:lang w:val="sr-Latn-BA"/>
        </w:rPr>
      </w:pPr>
      <w:r w:rsidRPr="0028542E">
        <w:rPr>
          <w:rFonts w:cs="Times New Roman"/>
          <w:bCs/>
          <w:szCs w:val="24"/>
          <w:lang w:val="sr-Cyrl-CS"/>
        </w:rPr>
        <w:t xml:space="preserve">По грејној сезони потроши се око </w:t>
      </w:r>
      <w:r w:rsidRPr="0028542E">
        <w:rPr>
          <w:rFonts w:cs="Times New Roman"/>
          <w:bCs/>
          <w:szCs w:val="24"/>
          <w:lang w:val="sr-Latn-CS"/>
        </w:rPr>
        <w:t>570</w:t>
      </w:r>
      <w:r w:rsidRPr="0028542E">
        <w:rPr>
          <w:rFonts w:cs="Times New Roman"/>
          <w:bCs/>
          <w:szCs w:val="24"/>
          <w:lang w:val="sr-Cyrl-CS"/>
        </w:rPr>
        <w:t xml:space="preserve"> мил. sm3 природног гаса, око 80.000 тона мазута, </w:t>
      </w:r>
      <w:r w:rsidRPr="0028542E">
        <w:rPr>
          <w:rFonts w:cs="Times New Roman"/>
          <w:bCs/>
          <w:szCs w:val="24"/>
          <w:lang w:val="sr-Latn-CS"/>
        </w:rPr>
        <w:t>165.000</w:t>
      </w:r>
      <w:r w:rsidRPr="0028542E">
        <w:rPr>
          <w:rFonts w:cs="Times New Roman"/>
          <w:bCs/>
          <w:szCs w:val="24"/>
          <w:lang w:val="sr-Cyrl-CS"/>
        </w:rPr>
        <w:t xml:space="preserve"> тона угља, и око </w:t>
      </w:r>
      <w:r w:rsidRPr="0028542E">
        <w:rPr>
          <w:rFonts w:cs="Times New Roman"/>
          <w:bCs/>
          <w:szCs w:val="24"/>
          <w:lang w:val="sr-Latn-CS"/>
        </w:rPr>
        <w:t>8.000</w:t>
      </w:r>
      <w:r w:rsidRPr="0028542E">
        <w:rPr>
          <w:rFonts w:cs="Times New Roman"/>
          <w:bCs/>
          <w:szCs w:val="24"/>
          <w:lang w:val="sr-Cyrl-CS"/>
        </w:rPr>
        <w:t xml:space="preserve"> тона биомасе и дрвета (податак МРЕ). Ово су подаци за 2017. годину, усаглашени са РЗС</w:t>
      </w:r>
      <w:r w:rsidRPr="0028542E">
        <w:rPr>
          <w:rFonts w:cs="Times New Roman"/>
          <w:bCs/>
          <w:szCs w:val="24"/>
          <w:lang w:val="sr-Latn-BA"/>
        </w:rPr>
        <w:t>.</w:t>
      </w:r>
    </w:p>
    <w:p w14:paraId="034B7B06" w14:textId="77777777" w:rsidR="00912FB2" w:rsidRDefault="00912FB2" w:rsidP="000D4145">
      <w:pPr>
        <w:spacing w:after="0"/>
        <w:rPr>
          <w:rFonts w:cs="Times New Roman"/>
          <w:b/>
          <w:bCs/>
          <w:i/>
          <w:szCs w:val="24"/>
          <w:lang w:val="sr-Cyrl-CS"/>
        </w:rPr>
      </w:pPr>
    </w:p>
    <w:p w14:paraId="01BB45F6" w14:textId="77777777" w:rsidR="000D4145" w:rsidRDefault="000D4145" w:rsidP="000D4145">
      <w:pPr>
        <w:spacing w:after="0"/>
        <w:rPr>
          <w:rFonts w:cs="Times New Roman"/>
          <w:b/>
          <w:bCs/>
          <w:i/>
          <w:szCs w:val="24"/>
          <w:lang w:val="sr-Cyrl-CS"/>
        </w:rPr>
      </w:pPr>
      <w:r w:rsidRPr="00611CD9">
        <w:rPr>
          <w:rFonts w:cs="Times New Roman"/>
          <w:b/>
          <w:bCs/>
          <w:i/>
          <w:szCs w:val="24"/>
          <w:lang w:val="sr-Cyrl-CS"/>
        </w:rPr>
        <w:t>Графикон</w:t>
      </w:r>
      <w:r w:rsidR="00A83F4D">
        <w:rPr>
          <w:rFonts w:cs="Times New Roman"/>
          <w:b/>
          <w:bCs/>
          <w:i/>
          <w:szCs w:val="24"/>
          <w:lang w:val="sr-Cyrl-CS"/>
        </w:rPr>
        <w:t xml:space="preserve"> 3</w:t>
      </w:r>
      <w:r w:rsidRPr="00611CD9">
        <w:rPr>
          <w:rFonts w:cs="Times New Roman"/>
          <w:b/>
          <w:bCs/>
          <w:i/>
          <w:szCs w:val="24"/>
          <w:lang w:val="sr-Cyrl-CS"/>
        </w:rPr>
        <w:t>:</w:t>
      </w:r>
      <w:r w:rsidRPr="00000604">
        <w:rPr>
          <w:rFonts w:cs="Times New Roman"/>
          <w:b/>
          <w:bCs/>
          <w:i/>
          <w:szCs w:val="24"/>
          <w:lang w:val="sr-Cyrl-CS"/>
        </w:rPr>
        <w:t xml:space="preserve"> </w:t>
      </w:r>
      <w:r w:rsidRPr="00AB621C">
        <w:rPr>
          <w:rFonts w:cs="Times New Roman"/>
          <w:b/>
          <w:bCs/>
          <w:i/>
          <w:szCs w:val="24"/>
          <w:lang w:val="sr-Cyrl-CS"/>
        </w:rPr>
        <w:t>Број активних котларница, подстаница и дужина топловодних цеви</w:t>
      </w:r>
    </w:p>
    <w:p w14:paraId="0877AB5D" w14:textId="77777777" w:rsidR="000D4145" w:rsidRDefault="000D4145" w:rsidP="000D4145">
      <w:pPr>
        <w:rPr>
          <w:rFonts w:cs="Times New Roman"/>
          <w:bCs/>
          <w:szCs w:val="24"/>
          <w:lang w:val="sr-Cyrl-CS"/>
        </w:rPr>
      </w:pPr>
      <w:r>
        <w:rPr>
          <w:rFonts w:cs="Times New Roman"/>
          <w:bCs/>
          <w:noProof/>
          <w:szCs w:val="24"/>
          <w:lang w:val="en-GB" w:eastAsia="en-GB"/>
        </w:rPr>
        <w:drawing>
          <wp:inline distT="0" distB="0" distL="0" distR="0" wp14:anchorId="139A78D9" wp14:editId="281AEA9C">
            <wp:extent cx="5486400" cy="3200400"/>
            <wp:effectExtent l="0" t="0" r="0"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1F5D3B6" w14:textId="77777777" w:rsidR="008C7ADB" w:rsidRDefault="008C7ADB" w:rsidP="000D4145">
      <w:pPr>
        <w:spacing w:after="0"/>
        <w:rPr>
          <w:rFonts w:eastAsia="Times New Roman" w:cs="Times New Roman"/>
          <w:b/>
          <w:i/>
          <w:color w:val="000000"/>
          <w:szCs w:val="24"/>
          <w:lang w:val="sr-Cyrl-CS" w:eastAsia="sr-Latn-BA"/>
        </w:rPr>
      </w:pPr>
    </w:p>
    <w:p w14:paraId="7EC7E9E3" w14:textId="77777777" w:rsidR="008C7ADB" w:rsidRDefault="008C7ADB" w:rsidP="000D4145">
      <w:pPr>
        <w:spacing w:after="0"/>
        <w:rPr>
          <w:rFonts w:eastAsia="Times New Roman" w:cs="Times New Roman"/>
          <w:b/>
          <w:i/>
          <w:color w:val="000000"/>
          <w:szCs w:val="24"/>
          <w:lang w:val="sr-Cyrl-CS" w:eastAsia="sr-Latn-BA"/>
        </w:rPr>
      </w:pPr>
    </w:p>
    <w:p w14:paraId="5664B282" w14:textId="77777777" w:rsidR="000D4145" w:rsidRPr="00611CD9" w:rsidRDefault="000D4145" w:rsidP="000D4145">
      <w:pPr>
        <w:spacing w:after="0"/>
        <w:rPr>
          <w:rFonts w:eastAsia="Times New Roman" w:cs="Times New Roman"/>
          <w:b/>
          <w:i/>
          <w:color w:val="000000"/>
          <w:szCs w:val="24"/>
          <w:lang w:val="sr-Cyrl-CS" w:eastAsia="sr-Latn-BA"/>
        </w:rPr>
      </w:pPr>
      <w:r w:rsidRPr="00611CD9">
        <w:rPr>
          <w:rFonts w:eastAsia="Times New Roman" w:cs="Times New Roman"/>
          <w:b/>
          <w:i/>
          <w:color w:val="000000"/>
          <w:szCs w:val="24"/>
          <w:lang w:val="sr-Cyrl-CS" w:eastAsia="sr-Latn-BA"/>
        </w:rPr>
        <w:t>Табела</w:t>
      </w:r>
      <w:r w:rsidR="00A83F4D">
        <w:rPr>
          <w:rFonts w:eastAsia="Times New Roman" w:cs="Times New Roman"/>
          <w:b/>
          <w:i/>
          <w:color w:val="000000"/>
          <w:szCs w:val="24"/>
          <w:lang w:val="sr-Cyrl-CS" w:eastAsia="sr-Latn-BA"/>
        </w:rPr>
        <w:t xml:space="preserve"> 14</w:t>
      </w:r>
      <w:r w:rsidRPr="00611CD9">
        <w:rPr>
          <w:rFonts w:eastAsia="Times New Roman" w:cs="Times New Roman"/>
          <w:b/>
          <w:i/>
          <w:color w:val="000000"/>
          <w:szCs w:val="24"/>
          <w:lang w:val="sr-Cyrl-CS" w:eastAsia="sr-Latn-BA"/>
        </w:rPr>
        <w:t>: Количина произведене топлотне енергије, потрошња топлотне енергије – домаћинства, правна лица и предузетници</w:t>
      </w:r>
    </w:p>
    <w:tbl>
      <w:tblPr>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985"/>
        <w:gridCol w:w="1984"/>
        <w:gridCol w:w="1983"/>
      </w:tblGrid>
      <w:tr w:rsidR="000D4145" w14:paraId="53561ED1" w14:textId="77777777" w:rsidTr="00B95594">
        <w:tc>
          <w:tcPr>
            <w:tcW w:w="3397" w:type="dxa"/>
            <w:shd w:val="clear" w:color="auto" w:fill="DEEAF6" w:themeFill="accent1" w:themeFillTint="33"/>
          </w:tcPr>
          <w:p w14:paraId="7021079B" w14:textId="77777777" w:rsidR="000D4145" w:rsidRPr="00EA336A" w:rsidRDefault="000D4145" w:rsidP="008C7ADB">
            <w:pPr>
              <w:jc w:val="center"/>
              <w:rPr>
                <w:b/>
                <w:bCs/>
                <w:sz w:val="18"/>
                <w:szCs w:val="18"/>
                <w:lang w:val="sr-Cyrl-CS"/>
              </w:rPr>
            </w:pPr>
          </w:p>
          <w:p w14:paraId="530762C5" w14:textId="77777777" w:rsidR="00EA336A" w:rsidRDefault="00EA336A" w:rsidP="008C7ADB">
            <w:pPr>
              <w:jc w:val="center"/>
              <w:rPr>
                <w:b/>
                <w:bCs/>
                <w:sz w:val="18"/>
                <w:szCs w:val="18"/>
                <w:lang w:val="sr-Cyrl-CS"/>
              </w:rPr>
            </w:pPr>
          </w:p>
          <w:p w14:paraId="3E2DB21B" w14:textId="5DE2709F" w:rsidR="000D4145" w:rsidRPr="00EA336A" w:rsidRDefault="00EA336A" w:rsidP="008C7ADB">
            <w:pPr>
              <w:jc w:val="center"/>
              <w:rPr>
                <w:rFonts w:eastAsia="Times New Roman" w:cs="Times New Roman"/>
                <w:b/>
                <w:color w:val="000000"/>
                <w:sz w:val="18"/>
                <w:szCs w:val="18"/>
                <w:lang w:val="sr-Cyrl-CS" w:eastAsia="sr-Latn-BA"/>
              </w:rPr>
            </w:pPr>
            <w:r w:rsidRPr="00EA336A">
              <w:rPr>
                <w:b/>
                <w:bCs/>
                <w:sz w:val="18"/>
                <w:szCs w:val="18"/>
                <w:lang w:val="sr-Cyrl-CS"/>
              </w:rPr>
              <w:t>ТЕРИТОРИЈАЛНИ ОБУХВАТ</w:t>
            </w:r>
          </w:p>
        </w:tc>
        <w:tc>
          <w:tcPr>
            <w:tcW w:w="1985" w:type="dxa"/>
            <w:shd w:val="clear" w:color="auto" w:fill="DEEAF6" w:themeFill="accent1" w:themeFillTint="33"/>
          </w:tcPr>
          <w:p w14:paraId="7A1685C1" w14:textId="76CD0B77" w:rsidR="000D4145" w:rsidRPr="00EA336A" w:rsidRDefault="00EA336A" w:rsidP="008C7ADB">
            <w:pPr>
              <w:jc w:val="center"/>
              <w:rPr>
                <w:rFonts w:eastAsia="Times New Roman" w:cs="Times New Roman"/>
                <w:b/>
                <w:color w:val="000000"/>
                <w:sz w:val="18"/>
                <w:szCs w:val="18"/>
                <w:lang w:val="sr-Cyrl-CS" w:eastAsia="sr-Latn-BA"/>
              </w:rPr>
            </w:pPr>
            <w:r w:rsidRPr="00EA336A">
              <w:rPr>
                <w:rFonts w:eastAsia="Times New Roman" w:cs="Times New Roman"/>
                <w:b/>
                <w:color w:val="000000"/>
                <w:sz w:val="18"/>
                <w:szCs w:val="18"/>
                <w:lang w:val="sr-Cyrl-CS" w:eastAsia="sr-Latn-BA"/>
              </w:rPr>
              <w:t>УКУПНА КОЛИЧИНА ПРОИЗВЕДЕНЕ ТОПЛОТНЕ ЕНЕРГИЈЕ (МЈ)</w:t>
            </w:r>
          </w:p>
        </w:tc>
        <w:tc>
          <w:tcPr>
            <w:tcW w:w="1984" w:type="dxa"/>
            <w:shd w:val="clear" w:color="auto" w:fill="DEEAF6" w:themeFill="accent1" w:themeFillTint="33"/>
          </w:tcPr>
          <w:p w14:paraId="4D16360C" w14:textId="637935C2" w:rsidR="000D4145" w:rsidRPr="00EA336A" w:rsidRDefault="00EA336A" w:rsidP="008C7ADB">
            <w:pPr>
              <w:jc w:val="center"/>
              <w:rPr>
                <w:rFonts w:eastAsia="Times New Roman" w:cs="Times New Roman"/>
                <w:b/>
                <w:color w:val="000000"/>
                <w:sz w:val="18"/>
                <w:szCs w:val="18"/>
                <w:lang w:val="sr-Cyrl-CS" w:eastAsia="sr-Latn-BA"/>
              </w:rPr>
            </w:pPr>
            <w:r w:rsidRPr="00EA336A">
              <w:rPr>
                <w:rFonts w:eastAsia="Times New Roman" w:cs="Times New Roman"/>
                <w:b/>
                <w:color w:val="000000"/>
                <w:sz w:val="18"/>
                <w:szCs w:val="18"/>
                <w:lang w:val="sr-Cyrl-CS" w:eastAsia="sr-Latn-BA"/>
              </w:rPr>
              <w:t>УКУПНА ПОТРОШЊА ТОПЛОТНЕ ЕНЕРГИЈЕ -ДОМАЋИНСТВА</w:t>
            </w:r>
          </w:p>
        </w:tc>
        <w:tc>
          <w:tcPr>
            <w:tcW w:w="1983" w:type="dxa"/>
            <w:shd w:val="clear" w:color="auto" w:fill="DEEAF6" w:themeFill="accent1" w:themeFillTint="33"/>
          </w:tcPr>
          <w:p w14:paraId="68244ACA" w14:textId="591F2F1D" w:rsidR="000D4145" w:rsidRPr="00EA336A" w:rsidRDefault="00EA336A" w:rsidP="008C7ADB">
            <w:pPr>
              <w:jc w:val="center"/>
              <w:rPr>
                <w:rFonts w:eastAsia="Times New Roman" w:cs="Times New Roman"/>
                <w:b/>
                <w:color w:val="000000"/>
                <w:sz w:val="18"/>
                <w:szCs w:val="18"/>
                <w:lang w:val="sr-Cyrl-CS" w:eastAsia="sr-Latn-BA"/>
              </w:rPr>
            </w:pPr>
            <w:r w:rsidRPr="00EA336A">
              <w:rPr>
                <w:rFonts w:eastAsia="Times New Roman" w:cs="Times New Roman"/>
                <w:b/>
                <w:color w:val="000000"/>
                <w:sz w:val="18"/>
                <w:szCs w:val="18"/>
                <w:lang w:val="sr-Cyrl-CS" w:eastAsia="sr-Latn-BA"/>
              </w:rPr>
              <w:t>УКУПНА ПОТРОШЊА ТОПЛОТНЕ ЕНЕРГИЈЕ - ПРАВНА ЛИЦА И ПРЕДУЗЕТНИЦИ</w:t>
            </w:r>
          </w:p>
        </w:tc>
      </w:tr>
      <w:tr w:rsidR="00B95594" w14:paraId="306B0EC4" w14:textId="77777777" w:rsidTr="00B95594">
        <w:tc>
          <w:tcPr>
            <w:tcW w:w="3397" w:type="dxa"/>
            <w:shd w:val="clear" w:color="auto" w:fill="FFFFFF" w:themeFill="background1"/>
          </w:tcPr>
          <w:p w14:paraId="29E9264C" w14:textId="77777777" w:rsidR="00B95594" w:rsidRPr="00B95594" w:rsidRDefault="00B95594" w:rsidP="00B95594">
            <w:pPr>
              <w:jc w:val="left"/>
              <w:rPr>
                <w:bCs/>
                <w:sz w:val="22"/>
                <w:lang w:val="sr-Cyrl-CS"/>
              </w:rPr>
            </w:pPr>
            <w:r w:rsidRPr="00B95594">
              <w:rPr>
                <w:bCs/>
                <w:sz w:val="22"/>
                <w:lang w:val="sr-Cyrl-CS"/>
              </w:rPr>
              <w:t>СРБИЈА</w:t>
            </w:r>
          </w:p>
        </w:tc>
        <w:tc>
          <w:tcPr>
            <w:tcW w:w="1985" w:type="dxa"/>
            <w:shd w:val="clear" w:color="auto" w:fill="FFFFFF" w:themeFill="background1"/>
          </w:tcPr>
          <w:p w14:paraId="706EFA70" w14:textId="77777777" w:rsidR="00B95594" w:rsidRPr="00B95594" w:rsidRDefault="00B95594" w:rsidP="00B95594">
            <w:pPr>
              <w:jc w:val="right"/>
              <w:rPr>
                <w:rFonts w:eastAsia="Times New Roman" w:cs="Times New Roman"/>
                <w:color w:val="000000"/>
                <w:szCs w:val="24"/>
                <w:lang w:val="sr-Cyrl-CS" w:eastAsia="sr-Latn-BA"/>
              </w:rPr>
            </w:pPr>
            <w:r w:rsidRPr="00B95594">
              <w:rPr>
                <w:rFonts w:eastAsia="Times New Roman" w:cs="Times New Roman"/>
                <w:color w:val="000000"/>
                <w:szCs w:val="24"/>
                <w:lang w:val="sr-Cyrl-CS" w:eastAsia="sr-Latn-BA"/>
              </w:rPr>
              <w:t>22.439.204.000</w:t>
            </w:r>
          </w:p>
        </w:tc>
        <w:tc>
          <w:tcPr>
            <w:tcW w:w="1984" w:type="dxa"/>
            <w:shd w:val="clear" w:color="auto" w:fill="FFFFFF" w:themeFill="background1"/>
          </w:tcPr>
          <w:p w14:paraId="6C8A89CE" w14:textId="77777777" w:rsidR="00B95594" w:rsidRPr="00B95594" w:rsidRDefault="00B95594" w:rsidP="00B95594">
            <w:pPr>
              <w:jc w:val="right"/>
              <w:rPr>
                <w:rFonts w:eastAsia="Times New Roman" w:cs="Times New Roman"/>
                <w:color w:val="000000"/>
                <w:szCs w:val="24"/>
                <w:lang w:val="sr-Cyrl-CS" w:eastAsia="sr-Latn-BA"/>
              </w:rPr>
            </w:pPr>
            <w:r w:rsidRPr="00B95594">
              <w:rPr>
                <w:rFonts w:eastAsia="Times New Roman" w:cs="Times New Roman"/>
                <w:color w:val="000000"/>
                <w:szCs w:val="24"/>
                <w:lang w:val="sr-Cyrl-CS" w:eastAsia="sr-Latn-BA"/>
              </w:rPr>
              <w:t>14.104.258.611</w:t>
            </w:r>
          </w:p>
        </w:tc>
        <w:tc>
          <w:tcPr>
            <w:tcW w:w="1983" w:type="dxa"/>
            <w:shd w:val="clear" w:color="auto" w:fill="FFFFFF" w:themeFill="background1"/>
          </w:tcPr>
          <w:p w14:paraId="19D58C10" w14:textId="77777777" w:rsidR="00B95594" w:rsidRPr="00B95594" w:rsidRDefault="00B95594" w:rsidP="00B95594">
            <w:pPr>
              <w:jc w:val="right"/>
              <w:rPr>
                <w:rFonts w:eastAsia="Times New Roman" w:cs="Times New Roman"/>
                <w:color w:val="000000"/>
                <w:szCs w:val="24"/>
                <w:lang w:val="sr-Cyrl-CS" w:eastAsia="sr-Latn-BA"/>
              </w:rPr>
            </w:pPr>
            <w:r w:rsidRPr="00B95594">
              <w:rPr>
                <w:rFonts w:eastAsia="Times New Roman" w:cs="Times New Roman"/>
                <w:color w:val="000000"/>
                <w:szCs w:val="24"/>
                <w:lang w:val="sr-Cyrl-CS" w:eastAsia="sr-Latn-BA"/>
              </w:rPr>
              <w:t>4.228.090.288</w:t>
            </w:r>
          </w:p>
        </w:tc>
      </w:tr>
      <w:tr w:rsidR="00B95594" w14:paraId="66A03EB3" w14:textId="77777777" w:rsidTr="00B95594">
        <w:tc>
          <w:tcPr>
            <w:tcW w:w="3397" w:type="dxa"/>
            <w:shd w:val="clear" w:color="auto" w:fill="FFFFFF" w:themeFill="background1"/>
          </w:tcPr>
          <w:p w14:paraId="16223D96" w14:textId="77777777" w:rsidR="00B95594" w:rsidRPr="00B95594" w:rsidRDefault="00B95594" w:rsidP="00B95594">
            <w:pPr>
              <w:jc w:val="left"/>
              <w:rPr>
                <w:bCs/>
                <w:sz w:val="22"/>
                <w:lang w:val="sr-Cyrl-CS"/>
              </w:rPr>
            </w:pPr>
            <w:r>
              <w:rPr>
                <w:bCs/>
                <w:sz w:val="22"/>
                <w:lang w:val="sr-Cyrl-CS"/>
              </w:rPr>
              <w:t>БЕОГРАД</w:t>
            </w:r>
          </w:p>
        </w:tc>
        <w:tc>
          <w:tcPr>
            <w:tcW w:w="1985" w:type="dxa"/>
            <w:shd w:val="clear" w:color="auto" w:fill="FFFFFF" w:themeFill="background1"/>
          </w:tcPr>
          <w:p w14:paraId="3AA168CD" w14:textId="77777777" w:rsidR="00B95594" w:rsidRPr="00B95594" w:rsidRDefault="00B95594" w:rsidP="00B95594">
            <w:pPr>
              <w:jc w:val="right"/>
              <w:rPr>
                <w:rFonts w:eastAsia="Times New Roman" w:cs="Times New Roman"/>
                <w:color w:val="000000"/>
                <w:szCs w:val="24"/>
                <w:lang w:val="sr-Cyrl-CS" w:eastAsia="sr-Latn-BA"/>
              </w:rPr>
            </w:pPr>
            <w:r w:rsidRPr="00B95594">
              <w:rPr>
                <w:rFonts w:eastAsia="Times New Roman" w:cs="Times New Roman"/>
                <w:color w:val="000000"/>
                <w:szCs w:val="24"/>
                <w:lang w:val="sr-Cyrl-CS" w:eastAsia="sr-Latn-BA"/>
              </w:rPr>
              <w:t>12.412.800.000</w:t>
            </w:r>
          </w:p>
        </w:tc>
        <w:tc>
          <w:tcPr>
            <w:tcW w:w="1984" w:type="dxa"/>
            <w:shd w:val="clear" w:color="auto" w:fill="FFFFFF" w:themeFill="background1"/>
          </w:tcPr>
          <w:p w14:paraId="5D3E5AFC" w14:textId="77777777" w:rsidR="00B95594" w:rsidRPr="00B95594" w:rsidRDefault="00B95594" w:rsidP="00B95594">
            <w:pPr>
              <w:jc w:val="right"/>
              <w:rPr>
                <w:rFonts w:eastAsia="Times New Roman" w:cs="Times New Roman"/>
                <w:color w:val="000000"/>
                <w:szCs w:val="24"/>
                <w:lang w:val="sr-Cyrl-CS" w:eastAsia="sr-Latn-BA"/>
              </w:rPr>
            </w:pPr>
            <w:r w:rsidRPr="00B95594">
              <w:rPr>
                <w:rFonts w:eastAsia="Times New Roman" w:cs="Times New Roman"/>
                <w:color w:val="000000"/>
                <w:szCs w:val="24"/>
                <w:lang w:val="sr-Cyrl-CS" w:eastAsia="sr-Latn-BA"/>
              </w:rPr>
              <w:t>8.259.477.000</w:t>
            </w:r>
          </w:p>
        </w:tc>
        <w:tc>
          <w:tcPr>
            <w:tcW w:w="1983" w:type="dxa"/>
            <w:shd w:val="clear" w:color="auto" w:fill="FFFFFF" w:themeFill="background1"/>
          </w:tcPr>
          <w:p w14:paraId="3C355F92" w14:textId="77777777" w:rsidR="00B95594" w:rsidRPr="00B95594" w:rsidRDefault="00B95594" w:rsidP="00B95594">
            <w:pPr>
              <w:jc w:val="right"/>
              <w:rPr>
                <w:rFonts w:eastAsia="Times New Roman" w:cs="Times New Roman"/>
                <w:color w:val="000000"/>
                <w:szCs w:val="24"/>
                <w:lang w:val="sr-Cyrl-CS" w:eastAsia="sr-Latn-BA"/>
              </w:rPr>
            </w:pPr>
            <w:r w:rsidRPr="00B95594">
              <w:rPr>
                <w:rFonts w:eastAsia="Times New Roman" w:cs="Times New Roman"/>
                <w:color w:val="000000"/>
                <w:szCs w:val="24"/>
                <w:lang w:val="sr-Cyrl-CS" w:eastAsia="sr-Latn-BA"/>
              </w:rPr>
              <w:t>2.291.403.000</w:t>
            </w:r>
          </w:p>
        </w:tc>
      </w:tr>
      <w:tr w:rsidR="00B95594" w14:paraId="59795A46" w14:textId="77777777" w:rsidTr="00B95594">
        <w:tc>
          <w:tcPr>
            <w:tcW w:w="3397" w:type="dxa"/>
            <w:shd w:val="clear" w:color="auto" w:fill="FFFFFF" w:themeFill="background1"/>
          </w:tcPr>
          <w:p w14:paraId="2C9250FD" w14:textId="77777777" w:rsidR="00B95594" w:rsidRPr="00B95594" w:rsidRDefault="00B95594" w:rsidP="00B95594">
            <w:pPr>
              <w:jc w:val="left"/>
              <w:rPr>
                <w:bCs/>
                <w:sz w:val="22"/>
                <w:lang w:val="sr-Cyrl-CS"/>
              </w:rPr>
            </w:pPr>
            <w:r w:rsidRPr="00B95594">
              <w:rPr>
                <w:bCs/>
                <w:sz w:val="22"/>
                <w:lang w:val="sr-Cyrl-CS"/>
              </w:rPr>
              <w:lastRenderedPageBreak/>
              <w:t>ВОЈВОДИНА</w:t>
            </w:r>
          </w:p>
        </w:tc>
        <w:tc>
          <w:tcPr>
            <w:tcW w:w="1985" w:type="dxa"/>
            <w:shd w:val="clear" w:color="auto" w:fill="FFFFFF" w:themeFill="background1"/>
          </w:tcPr>
          <w:p w14:paraId="0439CC56" w14:textId="77777777" w:rsidR="00B95594" w:rsidRPr="00B95594" w:rsidRDefault="00B95594" w:rsidP="00B95594">
            <w:pPr>
              <w:jc w:val="right"/>
              <w:rPr>
                <w:rFonts w:eastAsia="Times New Roman" w:cs="Times New Roman"/>
                <w:color w:val="000000"/>
                <w:szCs w:val="24"/>
                <w:lang w:val="sr-Cyrl-CS" w:eastAsia="sr-Latn-BA"/>
              </w:rPr>
            </w:pPr>
            <w:r w:rsidRPr="00B95594">
              <w:rPr>
                <w:rFonts w:eastAsia="Times New Roman" w:cs="Times New Roman"/>
                <w:color w:val="000000"/>
                <w:szCs w:val="24"/>
                <w:lang w:val="sr-Cyrl-CS" w:eastAsia="sr-Latn-BA"/>
              </w:rPr>
              <w:t>1.481.513.756</w:t>
            </w:r>
          </w:p>
        </w:tc>
        <w:tc>
          <w:tcPr>
            <w:tcW w:w="1984" w:type="dxa"/>
            <w:shd w:val="clear" w:color="auto" w:fill="FFFFFF" w:themeFill="background1"/>
          </w:tcPr>
          <w:p w14:paraId="3860AB3A" w14:textId="77777777" w:rsidR="00B95594" w:rsidRPr="00B95594" w:rsidRDefault="00B95594" w:rsidP="00B95594">
            <w:pPr>
              <w:jc w:val="right"/>
              <w:rPr>
                <w:rFonts w:eastAsia="Times New Roman" w:cs="Times New Roman"/>
                <w:color w:val="000000"/>
                <w:szCs w:val="24"/>
                <w:lang w:val="sr-Cyrl-CS" w:eastAsia="sr-Latn-BA"/>
              </w:rPr>
            </w:pPr>
            <w:r w:rsidRPr="00B95594">
              <w:rPr>
                <w:rFonts w:eastAsia="Times New Roman" w:cs="Times New Roman"/>
                <w:color w:val="000000"/>
                <w:szCs w:val="24"/>
                <w:lang w:val="sr-Cyrl-CS" w:eastAsia="sr-Latn-BA"/>
              </w:rPr>
              <w:t>1.134.863.883</w:t>
            </w:r>
          </w:p>
        </w:tc>
        <w:tc>
          <w:tcPr>
            <w:tcW w:w="1983" w:type="dxa"/>
            <w:shd w:val="clear" w:color="auto" w:fill="FFFFFF" w:themeFill="background1"/>
          </w:tcPr>
          <w:p w14:paraId="6F959B72" w14:textId="77777777" w:rsidR="00B95594" w:rsidRPr="00B95594" w:rsidRDefault="00B95594" w:rsidP="00B95594">
            <w:pPr>
              <w:jc w:val="right"/>
              <w:rPr>
                <w:rFonts w:eastAsia="Times New Roman" w:cs="Times New Roman"/>
                <w:color w:val="000000"/>
                <w:szCs w:val="24"/>
                <w:lang w:val="sr-Cyrl-CS" w:eastAsia="sr-Latn-BA"/>
              </w:rPr>
            </w:pPr>
            <w:r w:rsidRPr="00B95594">
              <w:rPr>
                <w:rFonts w:eastAsia="Times New Roman" w:cs="Times New Roman"/>
                <w:color w:val="000000"/>
                <w:szCs w:val="24"/>
                <w:lang w:val="sr-Cyrl-CS" w:eastAsia="sr-Latn-BA"/>
              </w:rPr>
              <w:t>353.830.324</w:t>
            </w:r>
          </w:p>
        </w:tc>
      </w:tr>
      <w:tr w:rsidR="00B95594" w14:paraId="5989C96D" w14:textId="77777777" w:rsidTr="00B95594">
        <w:tc>
          <w:tcPr>
            <w:tcW w:w="3397" w:type="dxa"/>
            <w:shd w:val="clear" w:color="auto" w:fill="FFFFFF" w:themeFill="background1"/>
          </w:tcPr>
          <w:p w14:paraId="1F8924FF" w14:textId="77777777" w:rsidR="00B95594" w:rsidRPr="00B95594" w:rsidRDefault="00B95594" w:rsidP="00B95594">
            <w:pPr>
              <w:jc w:val="left"/>
              <w:rPr>
                <w:bCs/>
                <w:sz w:val="22"/>
                <w:lang w:val="sr-Cyrl-CS"/>
              </w:rPr>
            </w:pPr>
            <w:r w:rsidRPr="00B95594">
              <w:rPr>
                <w:bCs/>
                <w:sz w:val="22"/>
                <w:lang w:val="sr-Cyrl-CS"/>
              </w:rPr>
              <w:t>ЈУЖНА И ИСТОЧНА СРБИЈА</w:t>
            </w:r>
          </w:p>
        </w:tc>
        <w:tc>
          <w:tcPr>
            <w:tcW w:w="1985" w:type="dxa"/>
            <w:shd w:val="clear" w:color="auto" w:fill="FFFFFF" w:themeFill="background1"/>
          </w:tcPr>
          <w:p w14:paraId="6B5CFDE3" w14:textId="77777777" w:rsidR="00B95594" w:rsidRPr="00B95594" w:rsidRDefault="00B95594" w:rsidP="00B95594">
            <w:pPr>
              <w:jc w:val="right"/>
              <w:rPr>
                <w:rFonts w:eastAsia="Times New Roman" w:cs="Times New Roman"/>
                <w:color w:val="000000"/>
                <w:szCs w:val="24"/>
                <w:lang w:val="sr-Cyrl-CS" w:eastAsia="sr-Latn-BA"/>
              </w:rPr>
            </w:pPr>
            <w:r w:rsidRPr="00B95594">
              <w:rPr>
                <w:rFonts w:eastAsia="Times New Roman" w:cs="Times New Roman"/>
                <w:color w:val="000000"/>
                <w:szCs w:val="24"/>
                <w:lang w:val="sr-Cyrl-CS" w:eastAsia="sr-Latn-BA"/>
              </w:rPr>
              <w:t>2.645.196.659</w:t>
            </w:r>
          </w:p>
        </w:tc>
        <w:tc>
          <w:tcPr>
            <w:tcW w:w="1984" w:type="dxa"/>
            <w:shd w:val="clear" w:color="auto" w:fill="FFFFFF" w:themeFill="background1"/>
          </w:tcPr>
          <w:p w14:paraId="6984D098" w14:textId="77777777" w:rsidR="00B95594" w:rsidRPr="00B95594" w:rsidRDefault="00B95594" w:rsidP="00B95594">
            <w:pPr>
              <w:jc w:val="right"/>
              <w:rPr>
                <w:rFonts w:eastAsia="Times New Roman" w:cs="Times New Roman"/>
                <w:color w:val="000000"/>
                <w:szCs w:val="24"/>
                <w:lang w:val="sr-Cyrl-CS" w:eastAsia="sr-Latn-BA"/>
              </w:rPr>
            </w:pPr>
            <w:r w:rsidRPr="00B95594">
              <w:rPr>
                <w:rFonts w:eastAsia="Times New Roman" w:cs="Times New Roman"/>
                <w:color w:val="000000"/>
                <w:szCs w:val="24"/>
                <w:lang w:val="sr-Cyrl-CS" w:eastAsia="sr-Latn-BA"/>
              </w:rPr>
              <w:t>1.044.303.369</w:t>
            </w:r>
          </w:p>
        </w:tc>
        <w:tc>
          <w:tcPr>
            <w:tcW w:w="1983" w:type="dxa"/>
            <w:shd w:val="clear" w:color="auto" w:fill="FFFFFF" w:themeFill="background1"/>
          </w:tcPr>
          <w:p w14:paraId="27433D0C" w14:textId="77777777" w:rsidR="00B95594" w:rsidRPr="00B95594" w:rsidRDefault="00B95594" w:rsidP="00B95594">
            <w:pPr>
              <w:jc w:val="right"/>
              <w:rPr>
                <w:rFonts w:eastAsia="Times New Roman" w:cs="Times New Roman"/>
                <w:color w:val="000000"/>
                <w:szCs w:val="24"/>
                <w:lang w:val="sr-Cyrl-CS" w:eastAsia="sr-Latn-BA"/>
              </w:rPr>
            </w:pPr>
            <w:r w:rsidRPr="00B95594">
              <w:rPr>
                <w:rFonts w:eastAsia="Times New Roman" w:cs="Times New Roman"/>
                <w:color w:val="000000"/>
                <w:szCs w:val="24"/>
                <w:lang w:val="sr-Cyrl-CS" w:eastAsia="sr-Latn-BA"/>
              </w:rPr>
              <w:t>443.035.630</w:t>
            </w:r>
          </w:p>
        </w:tc>
      </w:tr>
      <w:tr w:rsidR="00B95594" w14:paraId="77021B92" w14:textId="77777777" w:rsidTr="00B95594">
        <w:tc>
          <w:tcPr>
            <w:tcW w:w="3397" w:type="dxa"/>
            <w:shd w:val="clear" w:color="auto" w:fill="FFFFFF" w:themeFill="background1"/>
          </w:tcPr>
          <w:p w14:paraId="16015329" w14:textId="77777777" w:rsidR="00B95594" w:rsidRPr="00B95594" w:rsidRDefault="00B95594" w:rsidP="00B95594">
            <w:pPr>
              <w:jc w:val="left"/>
              <w:rPr>
                <w:bCs/>
                <w:sz w:val="22"/>
                <w:lang w:val="sr-Cyrl-CS"/>
              </w:rPr>
            </w:pPr>
            <w:r w:rsidRPr="00B95594">
              <w:rPr>
                <w:bCs/>
                <w:sz w:val="22"/>
                <w:lang w:val="sr-Cyrl-CS"/>
              </w:rPr>
              <w:t>ШУМАДИЈА И ЗАПАДНА СРБИЈА</w:t>
            </w:r>
          </w:p>
        </w:tc>
        <w:tc>
          <w:tcPr>
            <w:tcW w:w="1985" w:type="dxa"/>
            <w:shd w:val="clear" w:color="auto" w:fill="FFFFFF" w:themeFill="background1"/>
          </w:tcPr>
          <w:p w14:paraId="4BE00956" w14:textId="77777777" w:rsidR="00B95594" w:rsidRPr="00B95594" w:rsidRDefault="00B95594" w:rsidP="00B95594">
            <w:pPr>
              <w:jc w:val="right"/>
              <w:rPr>
                <w:rFonts w:eastAsia="Times New Roman" w:cs="Times New Roman"/>
                <w:color w:val="000000"/>
                <w:szCs w:val="24"/>
                <w:lang w:val="sr-Cyrl-CS" w:eastAsia="sr-Latn-BA"/>
              </w:rPr>
            </w:pPr>
            <w:r w:rsidRPr="00B95594">
              <w:rPr>
                <w:rFonts w:eastAsia="Times New Roman" w:cs="Times New Roman"/>
                <w:color w:val="000000"/>
                <w:szCs w:val="24"/>
                <w:lang w:val="sr-Cyrl-CS" w:eastAsia="sr-Latn-BA"/>
              </w:rPr>
              <w:t>5.499.377.466</w:t>
            </w:r>
          </w:p>
        </w:tc>
        <w:tc>
          <w:tcPr>
            <w:tcW w:w="1984" w:type="dxa"/>
            <w:shd w:val="clear" w:color="auto" w:fill="FFFFFF" w:themeFill="background1"/>
          </w:tcPr>
          <w:p w14:paraId="6CD2FFFB" w14:textId="77777777" w:rsidR="00B95594" w:rsidRPr="00B95594" w:rsidRDefault="00B95594" w:rsidP="00B95594">
            <w:pPr>
              <w:jc w:val="right"/>
              <w:rPr>
                <w:rFonts w:eastAsia="Times New Roman" w:cs="Times New Roman"/>
                <w:color w:val="000000"/>
                <w:szCs w:val="24"/>
                <w:lang w:val="sr-Cyrl-CS" w:eastAsia="sr-Latn-BA"/>
              </w:rPr>
            </w:pPr>
            <w:r w:rsidRPr="00B95594">
              <w:rPr>
                <w:rFonts w:eastAsia="Times New Roman" w:cs="Times New Roman"/>
                <w:color w:val="000000"/>
                <w:szCs w:val="24"/>
                <w:lang w:val="sr-Cyrl-CS" w:eastAsia="sr-Latn-BA"/>
              </w:rPr>
              <w:t>3.665.614.359</w:t>
            </w:r>
          </w:p>
        </w:tc>
        <w:tc>
          <w:tcPr>
            <w:tcW w:w="1983" w:type="dxa"/>
            <w:shd w:val="clear" w:color="auto" w:fill="FFFFFF" w:themeFill="background1"/>
          </w:tcPr>
          <w:p w14:paraId="75B334EB" w14:textId="77777777" w:rsidR="00B95594" w:rsidRPr="00B95594" w:rsidRDefault="00B95594" w:rsidP="00B95594">
            <w:pPr>
              <w:jc w:val="right"/>
              <w:rPr>
                <w:rFonts w:eastAsia="Times New Roman" w:cs="Times New Roman"/>
                <w:color w:val="000000"/>
                <w:szCs w:val="24"/>
                <w:lang w:val="sr-Cyrl-CS" w:eastAsia="sr-Latn-BA"/>
              </w:rPr>
            </w:pPr>
            <w:r w:rsidRPr="00B95594">
              <w:rPr>
                <w:rFonts w:eastAsia="Times New Roman" w:cs="Times New Roman"/>
                <w:color w:val="000000"/>
                <w:szCs w:val="24"/>
                <w:lang w:val="sr-Cyrl-CS" w:eastAsia="sr-Latn-BA"/>
              </w:rPr>
              <w:t>1.139.821.334</w:t>
            </w:r>
          </w:p>
        </w:tc>
      </w:tr>
    </w:tbl>
    <w:p w14:paraId="26E8A827" w14:textId="77777777" w:rsidR="000D4145" w:rsidRDefault="000D4145" w:rsidP="000D4145">
      <w:pPr>
        <w:rPr>
          <w:rFonts w:eastAsia="Times New Roman" w:cs="Times New Roman"/>
          <w:color w:val="000000"/>
          <w:szCs w:val="24"/>
          <w:lang w:val="sr-Cyrl-CS" w:eastAsia="sr-Latn-BA"/>
        </w:rPr>
      </w:pPr>
    </w:p>
    <w:p w14:paraId="46879A3D" w14:textId="77777777" w:rsidR="008C7ADB" w:rsidRDefault="008C7ADB" w:rsidP="008C7ADB">
      <w:pPr>
        <w:ind w:firstLine="720"/>
        <w:rPr>
          <w:rFonts w:cs="Times New Roman"/>
          <w:bCs/>
          <w:szCs w:val="24"/>
          <w:lang w:val="sr-Cyrl-CS"/>
        </w:rPr>
      </w:pPr>
      <w:r>
        <w:rPr>
          <w:rFonts w:cs="Times New Roman"/>
          <w:bCs/>
          <w:szCs w:val="24"/>
          <w:lang w:val="sr-Cyrl-CS"/>
        </w:rPr>
        <w:t xml:space="preserve">Укупна количина произведене топлотне енергије износи </w:t>
      </w:r>
      <w:r>
        <w:rPr>
          <w:rFonts w:cs="Times New Roman"/>
          <w:bCs/>
          <w:szCs w:val="24"/>
          <w:lang w:val="sr-Latn-CS"/>
        </w:rPr>
        <w:t>22.439.204.000</w:t>
      </w:r>
      <w:r>
        <w:rPr>
          <w:rFonts w:cs="Times New Roman"/>
          <w:bCs/>
          <w:szCs w:val="24"/>
          <w:lang w:val="sr-Cyrl-CS"/>
        </w:rPr>
        <w:t xml:space="preserve"> МЈ. Најмање топлотне енергије 500 МЈ је произвела општина према подацима МРЕ, МБ наменска, Лучани има индустријско </w:t>
      </w:r>
      <w:r>
        <w:rPr>
          <w:rFonts w:cs="Times New Roman"/>
          <w:bCs/>
          <w:szCs w:val="24"/>
          <w:lang w:val="sr-Latn-CS"/>
        </w:rPr>
        <w:t xml:space="preserve">CHP, </w:t>
      </w:r>
      <w:r>
        <w:rPr>
          <w:rFonts w:cs="Times New Roman"/>
          <w:bCs/>
          <w:szCs w:val="24"/>
          <w:lang w:val="sr-Cyrl-CS"/>
        </w:rPr>
        <w:t>које је у 2017. години произвело 128,65</w:t>
      </w:r>
      <w:r>
        <w:rPr>
          <w:rFonts w:cs="Times New Roman"/>
          <w:bCs/>
          <w:szCs w:val="24"/>
          <w:lang w:val="sr-Latn-CS"/>
        </w:rPr>
        <w:t>TJ</w:t>
      </w:r>
      <w:r>
        <w:rPr>
          <w:rFonts w:cs="Times New Roman"/>
          <w:bCs/>
          <w:szCs w:val="24"/>
          <w:lang w:val="sr-Cyrl-CS"/>
        </w:rPr>
        <w:t xml:space="preserve"> топлотне енергије и 464,86</w:t>
      </w:r>
      <w:r w:rsidRPr="007829FC">
        <w:rPr>
          <w:rFonts w:cs="Times New Roman"/>
          <w:bCs/>
          <w:szCs w:val="24"/>
          <w:lang w:val="sr-Cyrl-CS"/>
        </w:rPr>
        <w:t>TJ</w:t>
      </w:r>
      <w:r>
        <w:rPr>
          <w:rFonts w:cs="Times New Roman"/>
          <w:bCs/>
          <w:szCs w:val="24"/>
          <w:lang w:val="sr-Cyrl-CS"/>
        </w:rPr>
        <w:t xml:space="preserve"> технолошке паре (укупно 593,51</w:t>
      </w:r>
      <w:r w:rsidRPr="007829FC">
        <w:rPr>
          <w:rFonts w:cs="Times New Roman"/>
          <w:bCs/>
          <w:szCs w:val="24"/>
          <w:lang w:val="sr-Cyrl-CS"/>
        </w:rPr>
        <w:t>TJ</w:t>
      </w:r>
      <w:r>
        <w:rPr>
          <w:rFonts w:cs="Times New Roman"/>
          <w:bCs/>
          <w:szCs w:val="24"/>
          <w:lang w:val="sr-Cyrl-CS"/>
        </w:rPr>
        <w:t>), од чега је домаћинствима за грејање продато 110,35</w:t>
      </w:r>
      <w:r w:rsidRPr="007829FC">
        <w:t xml:space="preserve"> </w:t>
      </w:r>
      <w:r w:rsidRPr="007829FC">
        <w:rPr>
          <w:rFonts w:cs="Times New Roman"/>
          <w:bCs/>
          <w:szCs w:val="24"/>
          <w:lang w:val="sr-Cyrl-CS"/>
        </w:rPr>
        <w:t>TJ</w:t>
      </w:r>
      <w:r>
        <w:rPr>
          <w:rFonts w:cs="Times New Roman"/>
          <w:bCs/>
          <w:szCs w:val="24"/>
          <w:lang w:val="sr-Latn-CS"/>
        </w:rPr>
        <w:t xml:space="preserve"> </w:t>
      </w:r>
      <w:r>
        <w:rPr>
          <w:rFonts w:cs="Times New Roman"/>
          <w:bCs/>
          <w:szCs w:val="24"/>
          <w:lang w:val="sr-Cyrl-CS"/>
        </w:rPr>
        <w:t xml:space="preserve">док је највише </w:t>
      </w:r>
      <w:r>
        <w:rPr>
          <w:rFonts w:cs="Times New Roman"/>
          <w:bCs/>
          <w:szCs w:val="24"/>
          <w:lang w:val="sr-Latn-CS"/>
        </w:rPr>
        <w:t>12.409.920.000</w:t>
      </w:r>
      <w:r>
        <w:rPr>
          <w:rFonts w:cs="Times New Roman"/>
          <w:bCs/>
          <w:szCs w:val="24"/>
          <w:lang w:val="sr-Cyrl-CS"/>
        </w:rPr>
        <w:t xml:space="preserve"> МЈ произвео град Београд. </w:t>
      </w:r>
    </w:p>
    <w:p w14:paraId="5B34E73B" w14:textId="77777777" w:rsidR="008C7ADB" w:rsidRDefault="008C7ADB" w:rsidP="008C7ADB">
      <w:pPr>
        <w:ind w:firstLine="720"/>
        <w:rPr>
          <w:rFonts w:eastAsia="Times New Roman" w:cs="Times New Roman"/>
          <w:color w:val="000000"/>
          <w:szCs w:val="24"/>
          <w:lang w:val="sr-Cyrl-CS" w:eastAsia="sr-Latn-BA"/>
        </w:rPr>
      </w:pPr>
      <w:r>
        <w:rPr>
          <w:rFonts w:cs="Times New Roman"/>
          <w:bCs/>
          <w:szCs w:val="24"/>
          <w:lang w:val="sr-Cyrl-CS"/>
        </w:rPr>
        <w:t xml:space="preserve">Укупна потрошња топлотне енергије у домаћинствима износи 16.531.580.000 МЈ. Најмања потрошња топлотне енергије у домаћинствима  забележена је у општини Блаце (409 МЈ) док је навећа потрошња била у граду Београду </w:t>
      </w:r>
      <w:r w:rsidRPr="008D31E2">
        <w:rPr>
          <w:rFonts w:cs="Times New Roman"/>
          <w:bCs/>
          <w:szCs w:val="24"/>
          <w:lang w:val="sr-Cyrl-CS"/>
        </w:rPr>
        <w:t>(</w:t>
      </w:r>
      <w:r w:rsidRPr="00611CD9">
        <w:rPr>
          <w:rFonts w:eastAsia="Times New Roman" w:cs="Times New Roman"/>
          <w:color w:val="000000"/>
          <w:szCs w:val="24"/>
          <w:lang w:val="sr-Latn-BA" w:eastAsia="sr-Latn-BA"/>
        </w:rPr>
        <w:t>8.259.477.000,00</w:t>
      </w:r>
      <w:r w:rsidRPr="00611CD9">
        <w:rPr>
          <w:rFonts w:eastAsia="Times New Roman" w:cs="Times New Roman"/>
          <w:color w:val="000000"/>
          <w:szCs w:val="24"/>
          <w:lang w:val="sr-Cyrl-CS" w:eastAsia="sr-Latn-BA"/>
        </w:rPr>
        <w:t xml:space="preserve"> МЈ)</w:t>
      </w:r>
      <w:r>
        <w:rPr>
          <w:rFonts w:eastAsia="Times New Roman" w:cs="Times New Roman"/>
          <w:color w:val="000000"/>
          <w:szCs w:val="24"/>
          <w:lang w:val="sr-Cyrl-CS" w:eastAsia="sr-Latn-BA"/>
        </w:rPr>
        <w:t>.  Укупна потрошња топлотне енергије код правних лица и предузетника износи 14.886.000.000</w:t>
      </w:r>
      <w:r w:rsidRPr="00D17DA8">
        <w:t xml:space="preserve"> </w:t>
      </w:r>
      <w:r w:rsidRPr="00D17DA8">
        <w:rPr>
          <w:rFonts w:eastAsia="Times New Roman" w:cs="Times New Roman"/>
          <w:color w:val="000000"/>
          <w:szCs w:val="24"/>
          <w:lang w:val="sr-Cyrl-CS" w:eastAsia="sr-Latn-BA"/>
        </w:rPr>
        <w:t>МЈ</w:t>
      </w:r>
      <w:r>
        <w:rPr>
          <w:rFonts w:eastAsia="Times New Roman" w:cs="Times New Roman"/>
          <w:color w:val="000000"/>
          <w:szCs w:val="24"/>
          <w:lang w:val="sr-Cyrl-CS" w:eastAsia="sr-Latn-BA"/>
        </w:rPr>
        <w:t xml:space="preserve"> Најмања потрошња топлотне енергије код правних лица и предузетника забележена је у општини Мајданпек(2.354 МЈ), док је највећа потрошња забележена у граду Београду  (2.291.403.000 МЈ).</w:t>
      </w:r>
    </w:p>
    <w:p w14:paraId="1797B0CE" w14:textId="77777777" w:rsidR="008C7ADB" w:rsidRDefault="008C7ADB" w:rsidP="008C7ADB">
      <w:pPr>
        <w:ind w:firstLine="720"/>
        <w:rPr>
          <w:rFonts w:eastAsia="Times New Roman" w:cs="Times New Roman"/>
          <w:color w:val="000000"/>
          <w:szCs w:val="24"/>
          <w:lang w:val="sr-Cyrl-CS" w:eastAsia="sr-Latn-BA"/>
        </w:rPr>
      </w:pPr>
    </w:p>
    <w:p w14:paraId="316697AB" w14:textId="77777777" w:rsidR="000D4145" w:rsidRPr="00611CD9" w:rsidRDefault="000D4145" w:rsidP="000D4145">
      <w:pPr>
        <w:spacing w:after="0"/>
        <w:rPr>
          <w:rFonts w:eastAsia="Times New Roman" w:cs="Times New Roman"/>
          <w:b/>
          <w:i/>
          <w:color w:val="000000"/>
          <w:szCs w:val="24"/>
          <w:lang w:val="sr-Cyrl-CS" w:eastAsia="sr-Latn-BA"/>
        </w:rPr>
      </w:pPr>
      <w:r w:rsidRPr="008C7ADB">
        <w:rPr>
          <w:rFonts w:eastAsia="Times New Roman" w:cs="Times New Roman"/>
          <w:b/>
          <w:i/>
          <w:color w:val="000000"/>
          <w:szCs w:val="24"/>
          <w:lang w:val="sr-Cyrl-CS" w:eastAsia="sr-Latn-BA"/>
        </w:rPr>
        <w:t>Графикон</w:t>
      </w:r>
      <w:r w:rsidR="00A83F4D">
        <w:rPr>
          <w:rFonts w:eastAsia="Times New Roman" w:cs="Times New Roman"/>
          <w:b/>
          <w:i/>
          <w:color w:val="000000"/>
          <w:szCs w:val="24"/>
          <w:lang w:val="sr-Cyrl-CS" w:eastAsia="sr-Latn-BA"/>
        </w:rPr>
        <w:t xml:space="preserve"> 4</w:t>
      </w:r>
      <w:r w:rsidRPr="008C7ADB">
        <w:rPr>
          <w:rFonts w:eastAsia="Times New Roman" w:cs="Times New Roman"/>
          <w:b/>
          <w:i/>
          <w:color w:val="000000"/>
          <w:szCs w:val="24"/>
          <w:lang w:val="sr-Cyrl-CS" w:eastAsia="sr-Latn-BA"/>
        </w:rPr>
        <w:t>:</w:t>
      </w:r>
      <w:r>
        <w:rPr>
          <w:rFonts w:eastAsia="Times New Roman" w:cs="Times New Roman"/>
          <w:color w:val="000000"/>
          <w:szCs w:val="24"/>
          <w:lang w:val="sr-Cyrl-CS" w:eastAsia="sr-Latn-BA"/>
        </w:rPr>
        <w:t xml:space="preserve"> </w:t>
      </w:r>
      <w:r w:rsidRPr="00AB621C">
        <w:rPr>
          <w:rFonts w:eastAsia="Times New Roman" w:cs="Times New Roman"/>
          <w:b/>
          <w:i/>
          <w:color w:val="000000"/>
          <w:szCs w:val="24"/>
          <w:lang w:val="sr-Cyrl-CS" w:eastAsia="sr-Latn-BA"/>
        </w:rPr>
        <w:t>Количина произведене топлотне енергије, потрошња топлотне енергије – домаћинства, правна лица и предузетници</w:t>
      </w:r>
    </w:p>
    <w:p w14:paraId="47D543E0" w14:textId="77777777" w:rsidR="000D4145" w:rsidRDefault="000D4145" w:rsidP="000D4145">
      <w:pPr>
        <w:rPr>
          <w:rFonts w:eastAsia="Times New Roman" w:cs="Times New Roman"/>
          <w:color w:val="000000"/>
          <w:szCs w:val="24"/>
          <w:lang w:val="sr-Cyrl-CS" w:eastAsia="sr-Latn-BA"/>
        </w:rPr>
      </w:pPr>
      <w:r>
        <w:rPr>
          <w:rFonts w:eastAsia="Times New Roman" w:cs="Times New Roman"/>
          <w:noProof/>
          <w:color w:val="000000"/>
          <w:szCs w:val="24"/>
          <w:lang w:val="en-GB" w:eastAsia="en-GB"/>
        </w:rPr>
        <w:drawing>
          <wp:inline distT="0" distB="0" distL="0" distR="0" wp14:anchorId="2BA72AFB" wp14:editId="47289D86">
            <wp:extent cx="5486400" cy="3200400"/>
            <wp:effectExtent l="0" t="0" r="0"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B99D086" w14:textId="77777777" w:rsidR="008C7ADB" w:rsidRDefault="008C7ADB" w:rsidP="000D4145">
      <w:pPr>
        <w:pStyle w:val="CommentText"/>
        <w:ind w:firstLine="720"/>
        <w:rPr>
          <w:rFonts w:eastAsia="Times New Roman" w:cs="Times New Roman"/>
          <w:color w:val="000000"/>
          <w:sz w:val="24"/>
          <w:szCs w:val="24"/>
          <w:lang w:val="sr-Cyrl-CS" w:eastAsia="sr-Latn-BA"/>
        </w:rPr>
      </w:pPr>
    </w:p>
    <w:p w14:paraId="36E190F4" w14:textId="77777777" w:rsidR="000D4145" w:rsidRDefault="000D4145" w:rsidP="000D4145">
      <w:pPr>
        <w:pStyle w:val="CommentText"/>
        <w:ind w:firstLine="720"/>
        <w:rPr>
          <w:rFonts w:eastAsia="Times New Roman" w:cs="Times New Roman"/>
          <w:color w:val="000000"/>
          <w:sz w:val="24"/>
          <w:szCs w:val="24"/>
          <w:lang w:val="sr-Cyrl-CS" w:eastAsia="sr-Latn-BA"/>
        </w:rPr>
      </w:pPr>
      <w:r w:rsidRPr="0028542E">
        <w:rPr>
          <w:rFonts w:eastAsia="Times New Roman" w:cs="Times New Roman"/>
          <w:color w:val="000000"/>
          <w:sz w:val="24"/>
          <w:szCs w:val="24"/>
          <w:lang w:val="sr-Cyrl-CS" w:eastAsia="sr-Latn-BA"/>
        </w:rPr>
        <w:lastRenderedPageBreak/>
        <w:t xml:space="preserve">Проценат наплате за коришћење топлотне енергије износи 82,56%. Најнижи проценат наплате има општина Житиште (49,01%), док су највећи проценат (100%) оствариле општине Пећинци, Рековац и Сокобања. </w:t>
      </w:r>
    </w:p>
    <w:p w14:paraId="0682A62E" w14:textId="77777777" w:rsidR="000D4145" w:rsidRPr="00E7484A" w:rsidRDefault="000D4145" w:rsidP="000D4145">
      <w:pPr>
        <w:pStyle w:val="CommentText"/>
        <w:ind w:firstLine="720"/>
        <w:rPr>
          <w:sz w:val="24"/>
          <w:szCs w:val="24"/>
          <w:lang w:val="sr-Cyrl-CS"/>
        </w:rPr>
      </w:pPr>
      <w:r w:rsidRPr="0028542E">
        <w:rPr>
          <w:sz w:val="24"/>
          <w:szCs w:val="24"/>
          <w:lang w:val="sr-Cyrl-CS"/>
        </w:rPr>
        <w:t>Према подацима МРЕ  проценат наплате се приказује засебно за привреду и за грађане, тако да је код грађана најмањи за Житиште  40,54%, и за Ковин и Врбас 65%, док је највећи проценат наплате код грађана у Новом Пазару 97% и Бајиној Башти 95,32%. У категорији привреда најмањи проценат наплате је у Г. Милановцу 65,4% док је највећи проценат</w:t>
      </w:r>
      <w:r>
        <w:rPr>
          <w:sz w:val="24"/>
          <w:szCs w:val="24"/>
          <w:lang w:val="sr-Cyrl-CS"/>
        </w:rPr>
        <w:t xml:space="preserve"> наплате у Старој Пазови 161%.</w:t>
      </w:r>
    </w:p>
    <w:p w14:paraId="5D2DD567" w14:textId="77777777" w:rsidR="008C7ADB" w:rsidRDefault="008C7ADB" w:rsidP="008C7ADB">
      <w:pPr>
        <w:rPr>
          <w:rFonts w:cs="Times New Roman"/>
          <w:b/>
          <w:bCs/>
          <w:szCs w:val="24"/>
          <w:lang w:val="sr-Cyrl-CS"/>
        </w:rPr>
      </w:pPr>
    </w:p>
    <w:p w14:paraId="4260AE14" w14:textId="77777777" w:rsidR="008C7ADB" w:rsidRPr="000C6A7F" w:rsidRDefault="008C7ADB" w:rsidP="000C6A7F">
      <w:pPr>
        <w:pStyle w:val="Heading2"/>
      </w:pPr>
      <w:bookmarkStart w:id="21" w:name="_Toc533508752"/>
      <w:r w:rsidRPr="000C6A7F">
        <w:t>Просечна месечна цена грејања у 2017. години без ПДВ-а</w:t>
      </w:r>
      <w:bookmarkEnd w:id="21"/>
      <w:r w:rsidRPr="000C6A7F">
        <w:t xml:space="preserve"> </w:t>
      </w:r>
    </w:p>
    <w:p w14:paraId="1203110E" w14:textId="18E9E4BE" w:rsidR="008C7ADB" w:rsidRDefault="008C7ADB" w:rsidP="008C7ADB">
      <w:pPr>
        <w:ind w:firstLine="720"/>
        <w:rPr>
          <w:lang w:val="sr-Cyrl-CS"/>
        </w:rPr>
      </w:pPr>
      <w:r w:rsidRPr="00361AC6">
        <w:rPr>
          <w:lang w:val="sr-Cyrl-CS"/>
        </w:rPr>
        <w:t>Цене топлотне енергије дефинисане су од стране надлежних органа ЈЛС</w:t>
      </w:r>
      <w:r w:rsidRPr="00361AC6">
        <w:rPr>
          <w:lang w:val="sr-Latn-CS"/>
        </w:rPr>
        <w:t>,</w:t>
      </w:r>
      <w:r w:rsidRPr="00361AC6">
        <w:rPr>
          <w:lang w:val="sr-Cyrl-CS"/>
        </w:rPr>
        <w:t xml:space="preserve"> при чему је Уредбом о утврђивању методологије за од</w:t>
      </w:r>
      <w:r w:rsidR="001E16C3">
        <w:rPr>
          <w:lang w:val="sr-Cyrl-CS"/>
        </w:rPr>
        <w:t>р</w:t>
      </w:r>
      <w:r w:rsidRPr="00361AC6">
        <w:rPr>
          <w:lang w:val="sr-Cyrl-CS"/>
        </w:rPr>
        <w:t>еђивање цене снабдевања крајњег купца топлотном енергијом</w:t>
      </w:r>
      <w:r>
        <w:rPr>
          <w:lang w:val="sr-Cyrl-CS"/>
        </w:rPr>
        <w:t xml:space="preserve">, </w:t>
      </w:r>
      <w:r w:rsidRPr="00361AC6">
        <w:rPr>
          <w:lang w:val="sr-Cyrl-CS"/>
        </w:rPr>
        <w:t>дефинисана обавеза преласка на нов начин обрачуна према оствареној потрошњи, који се примењује у појединим ЈЛС, у појединим делимично, док се у неким ЈЛС обрачун утрошене топлотне енергије врши по м</w:t>
      </w:r>
      <w:r w:rsidRPr="00361AC6">
        <w:rPr>
          <w:vertAlign w:val="superscript"/>
          <w:lang w:val="sr-Cyrl-CS"/>
        </w:rPr>
        <w:t>2</w:t>
      </w:r>
      <w:r w:rsidRPr="00361AC6">
        <w:rPr>
          <w:lang w:val="sr-Cyrl-CS"/>
        </w:rPr>
        <w:t xml:space="preserve">.  </w:t>
      </w:r>
    </w:p>
    <w:p w14:paraId="1AB20D1F" w14:textId="77777777" w:rsidR="008C7ADB" w:rsidRPr="00E7484A" w:rsidRDefault="008C7ADB" w:rsidP="008C7ADB">
      <w:pPr>
        <w:ind w:firstLine="720"/>
        <w:rPr>
          <w:szCs w:val="24"/>
          <w:lang w:val="sr-Cyrl-CS"/>
        </w:rPr>
      </w:pPr>
      <w:r w:rsidRPr="00E7484A">
        <w:rPr>
          <w:szCs w:val="24"/>
          <w:lang w:val="sr-Cyrl-CS"/>
        </w:rPr>
        <w:t>У табелама су приказане тарифе за топлотну енергију по тарифним групама према намени коришћења простора (без ПДВ-а) по подацима којима располаже МРЕ.</w:t>
      </w:r>
    </w:p>
    <w:p w14:paraId="3BAE193B" w14:textId="77777777" w:rsidR="006724EE" w:rsidRDefault="006724EE" w:rsidP="008C7ADB">
      <w:pPr>
        <w:spacing w:after="0"/>
        <w:rPr>
          <w:b/>
          <w:i/>
          <w:lang w:val="sr-Cyrl-CS"/>
        </w:rPr>
      </w:pPr>
    </w:p>
    <w:p w14:paraId="210AC467" w14:textId="77777777" w:rsidR="008C7ADB" w:rsidRPr="009441BD" w:rsidRDefault="008C7ADB" w:rsidP="008C7ADB">
      <w:pPr>
        <w:spacing w:after="0"/>
        <w:rPr>
          <w:b/>
        </w:rPr>
      </w:pPr>
      <w:r w:rsidRPr="00D9144F">
        <w:rPr>
          <w:b/>
          <w:i/>
          <w:lang w:val="sr-Cyrl-CS"/>
        </w:rPr>
        <w:t>Табела</w:t>
      </w:r>
      <w:r w:rsidRPr="00D9144F">
        <w:rPr>
          <w:b/>
          <w:i/>
        </w:rPr>
        <w:t xml:space="preserve"> 15</w:t>
      </w:r>
      <w:r>
        <w:rPr>
          <w:b/>
        </w:rPr>
        <w:t>:</w:t>
      </w:r>
      <w:r w:rsidRPr="0038428E">
        <w:rPr>
          <w:b/>
          <w:lang w:val="sr-Cyrl-CS"/>
        </w:rPr>
        <w:t xml:space="preserve"> </w:t>
      </w:r>
      <w:r>
        <w:rPr>
          <w:b/>
          <w:i/>
          <w:lang w:val="sr-Cyrl-CS"/>
        </w:rPr>
        <w:t>Ц</w:t>
      </w:r>
      <w:r w:rsidRPr="00D9144F">
        <w:rPr>
          <w:b/>
          <w:i/>
          <w:lang w:val="sr-Cyrl-CS"/>
        </w:rPr>
        <w:t>ене грејања у ЈЛС</w:t>
      </w:r>
      <w:r>
        <w:rPr>
          <w:b/>
          <w:i/>
          <w:lang w:val="sr-Cyrl-CS"/>
        </w:rPr>
        <w:t xml:space="preserve"> – СТАМБЕНИ ПРОСТОР</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1617"/>
        <w:gridCol w:w="1608"/>
        <w:gridCol w:w="1498"/>
        <w:gridCol w:w="1516"/>
      </w:tblGrid>
      <w:tr w:rsidR="008C7ADB" w14:paraId="4787F5E6" w14:textId="77777777" w:rsidTr="000C6A7F">
        <w:trPr>
          <w:trHeight w:val="315"/>
        </w:trPr>
        <w:tc>
          <w:tcPr>
            <w:tcW w:w="3112" w:type="dxa"/>
            <w:vMerge w:val="restart"/>
            <w:shd w:val="clear" w:color="auto" w:fill="DEEAF6" w:themeFill="accent1" w:themeFillTint="33"/>
            <w:vAlign w:val="center"/>
          </w:tcPr>
          <w:p w14:paraId="351D6056" w14:textId="77777777" w:rsidR="008C7ADB" w:rsidRPr="00F4593D" w:rsidRDefault="008C7ADB" w:rsidP="003077C1">
            <w:pPr>
              <w:spacing w:after="0"/>
              <w:jc w:val="center"/>
              <w:rPr>
                <w:lang w:val="sr-Cyrl-CS"/>
              </w:rPr>
            </w:pPr>
            <w:r>
              <w:rPr>
                <w:lang w:val="sr-Cyrl-CS"/>
              </w:rPr>
              <w:t>Назив предузећа</w:t>
            </w:r>
          </w:p>
        </w:tc>
        <w:tc>
          <w:tcPr>
            <w:tcW w:w="6239" w:type="dxa"/>
            <w:gridSpan w:val="4"/>
            <w:shd w:val="clear" w:color="auto" w:fill="DEEAF6" w:themeFill="accent1" w:themeFillTint="33"/>
          </w:tcPr>
          <w:p w14:paraId="43059091" w14:textId="77777777" w:rsidR="008C7ADB" w:rsidRDefault="008C7ADB" w:rsidP="003077C1">
            <w:pPr>
              <w:spacing w:after="0"/>
              <w:jc w:val="center"/>
              <w:rPr>
                <w:lang w:val="sr-Cyrl-CS"/>
              </w:rPr>
            </w:pPr>
            <w:r>
              <w:rPr>
                <w:lang w:val="sr-Cyrl-CS"/>
              </w:rPr>
              <w:t>Тарифе за топлотну енергију по тарифним групама према намени коришћења простора (без ПДВ-а)</w:t>
            </w:r>
          </w:p>
        </w:tc>
      </w:tr>
      <w:tr w:rsidR="008C7ADB" w14:paraId="6C508138" w14:textId="77777777" w:rsidTr="000C6A7F">
        <w:trPr>
          <w:trHeight w:val="232"/>
        </w:trPr>
        <w:tc>
          <w:tcPr>
            <w:tcW w:w="3112" w:type="dxa"/>
            <w:vMerge/>
            <w:shd w:val="clear" w:color="auto" w:fill="DEEAF6" w:themeFill="accent1" w:themeFillTint="33"/>
            <w:vAlign w:val="center"/>
          </w:tcPr>
          <w:p w14:paraId="45F14F9F" w14:textId="77777777" w:rsidR="008C7ADB" w:rsidRDefault="008C7ADB" w:rsidP="003077C1">
            <w:pPr>
              <w:spacing w:after="0"/>
              <w:jc w:val="center"/>
              <w:rPr>
                <w:lang w:val="sr-Cyrl-CS"/>
              </w:rPr>
            </w:pPr>
          </w:p>
        </w:tc>
        <w:tc>
          <w:tcPr>
            <w:tcW w:w="6239" w:type="dxa"/>
            <w:gridSpan w:val="4"/>
            <w:shd w:val="clear" w:color="auto" w:fill="DEEAF6" w:themeFill="accent1" w:themeFillTint="33"/>
          </w:tcPr>
          <w:p w14:paraId="55886326" w14:textId="77777777" w:rsidR="008C7ADB" w:rsidRPr="00305B81" w:rsidRDefault="008C7ADB" w:rsidP="003077C1">
            <w:pPr>
              <w:spacing w:after="0"/>
              <w:jc w:val="center"/>
              <w:rPr>
                <w:b/>
                <w:lang w:val="sr-Cyrl-CS"/>
              </w:rPr>
            </w:pPr>
            <w:r w:rsidRPr="00305B81">
              <w:rPr>
                <w:b/>
                <w:lang w:val="sr-Cyrl-CS"/>
              </w:rPr>
              <w:t>С Т А М Б Е Н И</w:t>
            </w:r>
          </w:p>
        </w:tc>
      </w:tr>
      <w:tr w:rsidR="008C7ADB" w14:paraId="69A56ECB" w14:textId="77777777" w:rsidTr="000C6A7F">
        <w:tc>
          <w:tcPr>
            <w:tcW w:w="3112" w:type="dxa"/>
            <w:vMerge/>
            <w:shd w:val="clear" w:color="auto" w:fill="DEEAF6" w:themeFill="accent1" w:themeFillTint="33"/>
          </w:tcPr>
          <w:p w14:paraId="677A2812" w14:textId="77777777" w:rsidR="008C7ADB" w:rsidRDefault="008C7ADB" w:rsidP="003077C1">
            <w:pPr>
              <w:spacing w:after="0"/>
              <w:rPr>
                <w:lang w:val="sr-Cyrl-CS"/>
              </w:rPr>
            </w:pPr>
          </w:p>
        </w:tc>
        <w:tc>
          <w:tcPr>
            <w:tcW w:w="1617" w:type="dxa"/>
            <w:shd w:val="clear" w:color="auto" w:fill="DEEAF6" w:themeFill="accent1" w:themeFillTint="33"/>
          </w:tcPr>
          <w:p w14:paraId="54601593" w14:textId="77777777" w:rsidR="008C7ADB" w:rsidRDefault="008C7ADB" w:rsidP="003077C1">
            <w:pPr>
              <w:spacing w:after="0"/>
              <w:jc w:val="center"/>
              <w:rPr>
                <w:lang w:val="sr-Cyrl-CS"/>
              </w:rPr>
            </w:pPr>
            <w:r>
              <w:rPr>
                <w:lang w:val="sr-Cyrl-CS"/>
              </w:rPr>
              <w:t>Тарифа „Енергија“ (према специфичној потрошњи)</w:t>
            </w:r>
          </w:p>
        </w:tc>
        <w:tc>
          <w:tcPr>
            <w:tcW w:w="1608" w:type="dxa"/>
            <w:shd w:val="clear" w:color="auto" w:fill="DEEAF6" w:themeFill="accent1" w:themeFillTint="33"/>
          </w:tcPr>
          <w:p w14:paraId="05289CD8" w14:textId="77777777" w:rsidR="008C7ADB" w:rsidRDefault="008C7ADB" w:rsidP="003077C1">
            <w:pPr>
              <w:spacing w:after="0"/>
              <w:jc w:val="center"/>
              <w:rPr>
                <w:lang w:val="sr-Cyrl-CS"/>
              </w:rPr>
            </w:pPr>
          </w:p>
          <w:p w14:paraId="0215C84A" w14:textId="77777777" w:rsidR="008C7ADB" w:rsidRDefault="008C7ADB" w:rsidP="003077C1">
            <w:pPr>
              <w:spacing w:after="0"/>
              <w:jc w:val="center"/>
              <w:rPr>
                <w:lang w:val="sr-Cyrl-CS"/>
              </w:rPr>
            </w:pPr>
            <w:r>
              <w:rPr>
                <w:lang w:val="sr-Cyrl-CS"/>
              </w:rPr>
              <w:t>Тарифа „ЕНЕРГИЈА“</w:t>
            </w:r>
          </w:p>
        </w:tc>
        <w:tc>
          <w:tcPr>
            <w:tcW w:w="3014" w:type="dxa"/>
            <w:gridSpan w:val="2"/>
            <w:shd w:val="clear" w:color="auto" w:fill="DEEAF6" w:themeFill="accent1" w:themeFillTint="33"/>
          </w:tcPr>
          <w:p w14:paraId="18B16CBE" w14:textId="77777777" w:rsidR="008C7ADB" w:rsidRDefault="008C7ADB" w:rsidP="003077C1">
            <w:pPr>
              <w:spacing w:after="0"/>
              <w:jc w:val="center"/>
              <w:rPr>
                <w:lang w:val="sr-Cyrl-CS"/>
              </w:rPr>
            </w:pPr>
            <w:r>
              <w:rPr>
                <w:lang w:val="sr-Cyrl-CS"/>
              </w:rPr>
              <w:t>Тарифа „ПОВРШИНА“ или „ИНСТАЛИСАНА СНАГА“</w:t>
            </w:r>
          </w:p>
        </w:tc>
      </w:tr>
      <w:tr w:rsidR="008C7ADB" w14:paraId="61D385FF" w14:textId="77777777" w:rsidTr="000C6A7F">
        <w:tc>
          <w:tcPr>
            <w:tcW w:w="3112" w:type="dxa"/>
            <w:vMerge/>
            <w:shd w:val="clear" w:color="auto" w:fill="DEEAF6" w:themeFill="accent1" w:themeFillTint="33"/>
          </w:tcPr>
          <w:p w14:paraId="0A985451" w14:textId="77777777" w:rsidR="008C7ADB" w:rsidRDefault="008C7ADB" w:rsidP="003077C1">
            <w:pPr>
              <w:spacing w:after="0"/>
              <w:rPr>
                <w:lang w:val="sr-Cyrl-CS"/>
              </w:rPr>
            </w:pPr>
          </w:p>
        </w:tc>
        <w:tc>
          <w:tcPr>
            <w:tcW w:w="1617" w:type="dxa"/>
            <w:shd w:val="clear" w:color="auto" w:fill="DEEAF6" w:themeFill="accent1" w:themeFillTint="33"/>
          </w:tcPr>
          <w:p w14:paraId="10E7507D" w14:textId="77777777" w:rsidR="008C7ADB" w:rsidRPr="00F4593D" w:rsidRDefault="008C7ADB" w:rsidP="003077C1">
            <w:pPr>
              <w:spacing w:after="0"/>
              <w:jc w:val="center"/>
              <w:rPr>
                <w:sz w:val="20"/>
                <w:szCs w:val="20"/>
              </w:rPr>
            </w:pPr>
            <w:r w:rsidRPr="00F4593D">
              <w:rPr>
                <w:sz w:val="20"/>
                <w:szCs w:val="20"/>
              </w:rPr>
              <w:t>din/m2</w:t>
            </w:r>
          </w:p>
        </w:tc>
        <w:tc>
          <w:tcPr>
            <w:tcW w:w="1608" w:type="dxa"/>
            <w:shd w:val="clear" w:color="auto" w:fill="DEEAF6" w:themeFill="accent1" w:themeFillTint="33"/>
          </w:tcPr>
          <w:p w14:paraId="15079392" w14:textId="77777777" w:rsidR="008C7ADB" w:rsidRPr="00F4593D" w:rsidRDefault="008C7ADB" w:rsidP="003077C1">
            <w:pPr>
              <w:spacing w:after="0"/>
              <w:jc w:val="center"/>
              <w:rPr>
                <w:sz w:val="20"/>
                <w:szCs w:val="20"/>
              </w:rPr>
            </w:pPr>
            <w:r w:rsidRPr="00F4593D">
              <w:rPr>
                <w:sz w:val="20"/>
                <w:szCs w:val="20"/>
              </w:rPr>
              <w:t>din/kWh</w:t>
            </w:r>
          </w:p>
        </w:tc>
        <w:tc>
          <w:tcPr>
            <w:tcW w:w="1498" w:type="dxa"/>
            <w:shd w:val="clear" w:color="auto" w:fill="DEEAF6" w:themeFill="accent1" w:themeFillTint="33"/>
          </w:tcPr>
          <w:p w14:paraId="5EB4F871" w14:textId="77777777" w:rsidR="008C7ADB" w:rsidRPr="00F4593D" w:rsidRDefault="008C7ADB" w:rsidP="003077C1">
            <w:pPr>
              <w:spacing w:after="0"/>
              <w:jc w:val="center"/>
              <w:rPr>
                <w:sz w:val="20"/>
                <w:szCs w:val="20"/>
              </w:rPr>
            </w:pPr>
            <w:r w:rsidRPr="00F4593D">
              <w:rPr>
                <w:sz w:val="20"/>
                <w:szCs w:val="20"/>
              </w:rPr>
              <w:t>din/m2</w:t>
            </w:r>
          </w:p>
        </w:tc>
        <w:tc>
          <w:tcPr>
            <w:tcW w:w="1516" w:type="dxa"/>
            <w:shd w:val="clear" w:color="auto" w:fill="DEEAF6" w:themeFill="accent1" w:themeFillTint="33"/>
          </w:tcPr>
          <w:p w14:paraId="5FABEDED" w14:textId="77777777" w:rsidR="008C7ADB" w:rsidRPr="00F4593D" w:rsidRDefault="008C7ADB" w:rsidP="003077C1">
            <w:pPr>
              <w:spacing w:after="0"/>
              <w:jc w:val="center"/>
              <w:rPr>
                <w:sz w:val="20"/>
                <w:szCs w:val="20"/>
              </w:rPr>
            </w:pPr>
            <w:r w:rsidRPr="00F4593D">
              <w:rPr>
                <w:sz w:val="20"/>
                <w:szCs w:val="20"/>
              </w:rPr>
              <w:t>din/kWh</w:t>
            </w:r>
          </w:p>
        </w:tc>
      </w:tr>
      <w:tr w:rsidR="008C7ADB" w14:paraId="381784BB" w14:textId="77777777" w:rsidTr="000C6A7F">
        <w:tc>
          <w:tcPr>
            <w:tcW w:w="3112" w:type="dxa"/>
          </w:tcPr>
          <w:p w14:paraId="0AC86CDE" w14:textId="77777777" w:rsidR="008C7ADB" w:rsidRPr="007C6050" w:rsidRDefault="008C7ADB" w:rsidP="003077C1">
            <w:pPr>
              <w:spacing w:after="0"/>
              <w:jc w:val="left"/>
              <w:rPr>
                <w:lang w:val="sr-Cyrl-CS"/>
              </w:rPr>
            </w:pPr>
            <w:r>
              <w:t>JK</w:t>
            </w:r>
            <w:r>
              <w:rPr>
                <w:lang w:val="sr-Cyrl-CS"/>
              </w:rPr>
              <w:t>П Београдске електране</w:t>
            </w:r>
          </w:p>
        </w:tc>
        <w:tc>
          <w:tcPr>
            <w:tcW w:w="1617" w:type="dxa"/>
          </w:tcPr>
          <w:p w14:paraId="46054356" w14:textId="1F7A4D8A" w:rsidR="008C7ADB" w:rsidRDefault="001E16C3" w:rsidP="003077C1">
            <w:pPr>
              <w:spacing w:after="0"/>
              <w:jc w:val="right"/>
              <w:rPr>
                <w:lang w:val="sr-Cyrl-CS"/>
              </w:rPr>
            </w:pPr>
            <w:r>
              <w:rPr>
                <w:lang w:val="sr-Cyrl-CS"/>
              </w:rPr>
              <w:t>108,54</w:t>
            </w:r>
          </w:p>
        </w:tc>
        <w:tc>
          <w:tcPr>
            <w:tcW w:w="1608" w:type="dxa"/>
          </w:tcPr>
          <w:p w14:paraId="52F5070B" w14:textId="77777777" w:rsidR="008C7ADB" w:rsidRDefault="008C7ADB" w:rsidP="003077C1">
            <w:pPr>
              <w:spacing w:after="0"/>
              <w:jc w:val="right"/>
              <w:rPr>
                <w:lang w:val="sr-Cyrl-CS"/>
              </w:rPr>
            </w:pPr>
            <w:r>
              <w:rPr>
                <w:lang w:val="sr-Cyrl-CS"/>
              </w:rPr>
              <w:t>6,88</w:t>
            </w:r>
          </w:p>
        </w:tc>
        <w:tc>
          <w:tcPr>
            <w:tcW w:w="1498" w:type="dxa"/>
          </w:tcPr>
          <w:p w14:paraId="1D1C11CE" w14:textId="77777777" w:rsidR="008C7ADB" w:rsidRDefault="008C7ADB" w:rsidP="003077C1">
            <w:pPr>
              <w:spacing w:after="0"/>
              <w:jc w:val="right"/>
              <w:rPr>
                <w:lang w:val="sr-Cyrl-CS"/>
              </w:rPr>
            </w:pPr>
            <w:r>
              <w:rPr>
                <w:lang w:val="sr-Cyrl-CS"/>
              </w:rPr>
              <w:t>354,43</w:t>
            </w:r>
          </w:p>
        </w:tc>
        <w:tc>
          <w:tcPr>
            <w:tcW w:w="1516" w:type="dxa"/>
          </w:tcPr>
          <w:p w14:paraId="58E3D963" w14:textId="608685A0" w:rsidR="008C7ADB" w:rsidRDefault="005D3119" w:rsidP="005D3119">
            <w:pPr>
              <w:spacing w:after="0"/>
              <w:jc w:val="right"/>
              <w:rPr>
                <w:lang w:val="sr-Cyrl-CS"/>
              </w:rPr>
            </w:pPr>
            <w:r>
              <w:rPr>
                <w:lang w:val="sr-Cyrl-CS"/>
              </w:rPr>
              <w:t>270,06</w:t>
            </w:r>
          </w:p>
        </w:tc>
      </w:tr>
      <w:tr w:rsidR="008C7ADB" w14:paraId="6DF7A035" w14:textId="77777777" w:rsidTr="000C6A7F">
        <w:tc>
          <w:tcPr>
            <w:tcW w:w="3112" w:type="dxa"/>
          </w:tcPr>
          <w:p w14:paraId="794BC4A2" w14:textId="77777777" w:rsidR="008C7ADB" w:rsidRDefault="008C7ADB" w:rsidP="003077C1">
            <w:pPr>
              <w:spacing w:after="0"/>
              <w:jc w:val="left"/>
              <w:rPr>
                <w:lang w:val="sr-Cyrl-CS"/>
              </w:rPr>
            </w:pPr>
            <w:r>
              <w:rPr>
                <w:lang w:val="sr-Cyrl-CS"/>
              </w:rPr>
              <w:t>ЈКП Новосадска топлана</w:t>
            </w:r>
          </w:p>
        </w:tc>
        <w:tc>
          <w:tcPr>
            <w:tcW w:w="1617" w:type="dxa"/>
          </w:tcPr>
          <w:p w14:paraId="6AC37EB9" w14:textId="77777777" w:rsidR="008C7ADB" w:rsidRDefault="008C7ADB" w:rsidP="003077C1">
            <w:pPr>
              <w:spacing w:after="0"/>
              <w:jc w:val="right"/>
              <w:rPr>
                <w:lang w:val="sr-Cyrl-CS"/>
              </w:rPr>
            </w:pPr>
            <w:r>
              <w:rPr>
                <w:lang w:val="sr-Cyrl-CS"/>
              </w:rPr>
              <w:t>88,86</w:t>
            </w:r>
          </w:p>
        </w:tc>
        <w:tc>
          <w:tcPr>
            <w:tcW w:w="1608" w:type="dxa"/>
          </w:tcPr>
          <w:p w14:paraId="68E1736B" w14:textId="77777777" w:rsidR="008C7ADB" w:rsidRDefault="008C7ADB" w:rsidP="003077C1">
            <w:pPr>
              <w:spacing w:after="0"/>
              <w:jc w:val="right"/>
              <w:rPr>
                <w:lang w:val="sr-Cyrl-CS"/>
              </w:rPr>
            </w:pPr>
            <w:r>
              <w:rPr>
                <w:lang w:val="sr-Cyrl-CS"/>
              </w:rPr>
              <w:t>5,26</w:t>
            </w:r>
          </w:p>
        </w:tc>
        <w:tc>
          <w:tcPr>
            <w:tcW w:w="1498" w:type="dxa"/>
          </w:tcPr>
          <w:p w14:paraId="2C15C583" w14:textId="77777777" w:rsidR="008C7ADB" w:rsidRDefault="008C7ADB" w:rsidP="003077C1">
            <w:pPr>
              <w:spacing w:after="0"/>
              <w:jc w:val="right"/>
              <w:rPr>
                <w:lang w:val="sr-Cyrl-CS"/>
              </w:rPr>
            </w:pPr>
          </w:p>
        </w:tc>
        <w:tc>
          <w:tcPr>
            <w:tcW w:w="1516" w:type="dxa"/>
          </w:tcPr>
          <w:p w14:paraId="5A46ECCF" w14:textId="77777777" w:rsidR="008C7ADB" w:rsidRDefault="008C7ADB" w:rsidP="003077C1">
            <w:pPr>
              <w:spacing w:after="0"/>
              <w:jc w:val="right"/>
              <w:rPr>
                <w:lang w:val="sr-Cyrl-CS"/>
              </w:rPr>
            </w:pPr>
            <w:r>
              <w:rPr>
                <w:lang w:val="sr-Cyrl-CS"/>
              </w:rPr>
              <w:t>229,48</w:t>
            </w:r>
          </w:p>
        </w:tc>
      </w:tr>
      <w:tr w:rsidR="008C7ADB" w14:paraId="4E63EE40" w14:textId="77777777" w:rsidTr="000C6A7F">
        <w:tc>
          <w:tcPr>
            <w:tcW w:w="3112" w:type="dxa"/>
          </w:tcPr>
          <w:p w14:paraId="4FC9F761" w14:textId="77777777" w:rsidR="008C7ADB" w:rsidRDefault="008C7ADB" w:rsidP="003077C1">
            <w:pPr>
              <w:spacing w:after="0"/>
              <w:jc w:val="left"/>
              <w:rPr>
                <w:lang w:val="sr-Cyrl-CS"/>
              </w:rPr>
            </w:pPr>
            <w:r>
              <w:rPr>
                <w:lang w:val="sr-Cyrl-CS"/>
              </w:rPr>
              <w:t>Енергетика доо Крагујевац</w:t>
            </w:r>
          </w:p>
        </w:tc>
        <w:tc>
          <w:tcPr>
            <w:tcW w:w="1617" w:type="dxa"/>
          </w:tcPr>
          <w:p w14:paraId="12243442" w14:textId="77777777" w:rsidR="008C7ADB" w:rsidRDefault="008C7ADB" w:rsidP="003077C1">
            <w:pPr>
              <w:spacing w:after="0"/>
              <w:jc w:val="right"/>
              <w:rPr>
                <w:lang w:val="sr-Cyrl-CS"/>
              </w:rPr>
            </w:pPr>
            <w:r>
              <w:rPr>
                <w:lang w:val="sr-Cyrl-CS"/>
              </w:rPr>
              <w:t>84,14</w:t>
            </w:r>
          </w:p>
        </w:tc>
        <w:tc>
          <w:tcPr>
            <w:tcW w:w="1608" w:type="dxa"/>
          </w:tcPr>
          <w:p w14:paraId="11F590A9" w14:textId="77777777" w:rsidR="008C7ADB" w:rsidRDefault="008C7ADB" w:rsidP="003077C1">
            <w:pPr>
              <w:spacing w:after="0"/>
              <w:jc w:val="right"/>
              <w:rPr>
                <w:lang w:val="sr-Cyrl-CS"/>
              </w:rPr>
            </w:pPr>
            <w:r>
              <w:rPr>
                <w:lang w:val="sr-Cyrl-CS"/>
              </w:rPr>
              <w:t>4,93</w:t>
            </w:r>
          </w:p>
        </w:tc>
        <w:tc>
          <w:tcPr>
            <w:tcW w:w="1498" w:type="dxa"/>
          </w:tcPr>
          <w:p w14:paraId="14BB5E37" w14:textId="77777777" w:rsidR="008C7ADB" w:rsidRDefault="008C7ADB" w:rsidP="003077C1">
            <w:pPr>
              <w:spacing w:after="0"/>
              <w:jc w:val="right"/>
              <w:rPr>
                <w:lang w:val="sr-Cyrl-CS"/>
              </w:rPr>
            </w:pPr>
            <w:r>
              <w:rPr>
                <w:lang w:val="sr-Cyrl-CS"/>
              </w:rPr>
              <w:t>26,55</w:t>
            </w:r>
          </w:p>
        </w:tc>
        <w:tc>
          <w:tcPr>
            <w:tcW w:w="1516" w:type="dxa"/>
          </w:tcPr>
          <w:p w14:paraId="731A2E02" w14:textId="77777777" w:rsidR="008C7ADB" w:rsidRDefault="008C7ADB" w:rsidP="003077C1">
            <w:pPr>
              <w:spacing w:after="0"/>
              <w:jc w:val="right"/>
              <w:rPr>
                <w:lang w:val="sr-Cyrl-CS"/>
              </w:rPr>
            </w:pPr>
          </w:p>
        </w:tc>
      </w:tr>
      <w:tr w:rsidR="008C7ADB" w14:paraId="59A5C9C3" w14:textId="77777777" w:rsidTr="000C6A7F">
        <w:tc>
          <w:tcPr>
            <w:tcW w:w="3112" w:type="dxa"/>
          </w:tcPr>
          <w:p w14:paraId="6AB7D9E6" w14:textId="77777777" w:rsidR="008C7ADB" w:rsidRDefault="008C7ADB" w:rsidP="003077C1">
            <w:pPr>
              <w:spacing w:after="0"/>
              <w:jc w:val="left"/>
              <w:rPr>
                <w:lang w:val="sr-Cyrl-CS"/>
              </w:rPr>
            </w:pPr>
            <w:r>
              <w:rPr>
                <w:lang w:val="sr-Cyrl-CS"/>
              </w:rPr>
              <w:t>ЈКП Градска топлана Ниш</w:t>
            </w:r>
          </w:p>
        </w:tc>
        <w:tc>
          <w:tcPr>
            <w:tcW w:w="1617" w:type="dxa"/>
          </w:tcPr>
          <w:p w14:paraId="2A2F45CA" w14:textId="77777777" w:rsidR="008C7ADB" w:rsidRDefault="008C7ADB" w:rsidP="003077C1">
            <w:pPr>
              <w:spacing w:after="0"/>
              <w:jc w:val="right"/>
              <w:rPr>
                <w:lang w:val="sr-Cyrl-CS"/>
              </w:rPr>
            </w:pPr>
          </w:p>
        </w:tc>
        <w:tc>
          <w:tcPr>
            <w:tcW w:w="1608" w:type="dxa"/>
          </w:tcPr>
          <w:p w14:paraId="72952C2C" w14:textId="77777777" w:rsidR="008C7ADB" w:rsidRDefault="008C7ADB" w:rsidP="003077C1">
            <w:pPr>
              <w:spacing w:after="0"/>
              <w:jc w:val="right"/>
              <w:rPr>
                <w:lang w:val="sr-Cyrl-CS"/>
              </w:rPr>
            </w:pPr>
            <w:r>
              <w:rPr>
                <w:lang w:val="sr-Cyrl-CS"/>
              </w:rPr>
              <w:t>5,04</w:t>
            </w:r>
          </w:p>
        </w:tc>
        <w:tc>
          <w:tcPr>
            <w:tcW w:w="1498" w:type="dxa"/>
          </w:tcPr>
          <w:p w14:paraId="5FCC935C" w14:textId="77777777" w:rsidR="008C7ADB" w:rsidRDefault="008C7ADB" w:rsidP="003077C1">
            <w:pPr>
              <w:spacing w:after="0"/>
              <w:jc w:val="right"/>
              <w:rPr>
                <w:lang w:val="sr-Cyrl-CS"/>
              </w:rPr>
            </w:pPr>
            <w:r>
              <w:rPr>
                <w:lang w:val="sr-Cyrl-CS"/>
              </w:rPr>
              <w:t>27,08</w:t>
            </w:r>
          </w:p>
        </w:tc>
        <w:tc>
          <w:tcPr>
            <w:tcW w:w="1516" w:type="dxa"/>
          </w:tcPr>
          <w:p w14:paraId="463E2888" w14:textId="77777777" w:rsidR="008C7ADB" w:rsidRDefault="008C7ADB" w:rsidP="003077C1">
            <w:pPr>
              <w:spacing w:after="0"/>
              <w:jc w:val="right"/>
              <w:rPr>
                <w:lang w:val="sr-Cyrl-CS"/>
              </w:rPr>
            </w:pPr>
          </w:p>
        </w:tc>
      </w:tr>
      <w:tr w:rsidR="008C7ADB" w14:paraId="01B500BB" w14:textId="77777777" w:rsidTr="000C6A7F">
        <w:tc>
          <w:tcPr>
            <w:tcW w:w="3112" w:type="dxa"/>
          </w:tcPr>
          <w:p w14:paraId="483A2E4F" w14:textId="77777777" w:rsidR="008C7ADB" w:rsidRDefault="008C7ADB" w:rsidP="003077C1">
            <w:pPr>
              <w:spacing w:after="0"/>
              <w:jc w:val="left"/>
              <w:rPr>
                <w:lang w:val="sr-Cyrl-CS"/>
              </w:rPr>
            </w:pPr>
            <w:r>
              <w:rPr>
                <w:lang w:val="sr-Cyrl-CS"/>
              </w:rPr>
              <w:t>ЈКП Грејање Панчево</w:t>
            </w:r>
          </w:p>
        </w:tc>
        <w:tc>
          <w:tcPr>
            <w:tcW w:w="1617" w:type="dxa"/>
          </w:tcPr>
          <w:p w14:paraId="7B0F58D3" w14:textId="77777777" w:rsidR="008C7ADB" w:rsidRDefault="008C7ADB" w:rsidP="003077C1">
            <w:pPr>
              <w:spacing w:after="0"/>
              <w:jc w:val="right"/>
              <w:rPr>
                <w:lang w:val="sr-Cyrl-CS"/>
              </w:rPr>
            </w:pPr>
            <w:r>
              <w:rPr>
                <w:lang w:val="sr-Cyrl-CS"/>
              </w:rPr>
              <w:t>94,14</w:t>
            </w:r>
          </w:p>
        </w:tc>
        <w:tc>
          <w:tcPr>
            <w:tcW w:w="1608" w:type="dxa"/>
          </w:tcPr>
          <w:p w14:paraId="16CF8579" w14:textId="77777777" w:rsidR="008C7ADB" w:rsidRDefault="008C7ADB" w:rsidP="003077C1">
            <w:pPr>
              <w:spacing w:after="0"/>
              <w:jc w:val="right"/>
              <w:rPr>
                <w:lang w:val="sr-Cyrl-CS"/>
              </w:rPr>
            </w:pPr>
            <w:r>
              <w:rPr>
                <w:lang w:val="sr-Cyrl-CS"/>
              </w:rPr>
              <w:t>6,18</w:t>
            </w:r>
          </w:p>
        </w:tc>
        <w:tc>
          <w:tcPr>
            <w:tcW w:w="1498" w:type="dxa"/>
          </w:tcPr>
          <w:p w14:paraId="32403F4F" w14:textId="77777777" w:rsidR="008C7ADB" w:rsidRDefault="008C7ADB" w:rsidP="003077C1">
            <w:pPr>
              <w:spacing w:after="0"/>
              <w:jc w:val="right"/>
              <w:rPr>
                <w:lang w:val="sr-Cyrl-CS"/>
              </w:rPr>
            </w:pPr>
            <w:r>
              <w:rPr>
                <w:lang w:val="sr-Cyrl-CS"/>
              </w:rPr>
              <w:t>31,01</w:t>
            </w:r>
          </w:p>
        </w:tc>
        <w:tc>
          <w:tcPr>
            <w:tcW w:w="1516" w:type="dxa"/>
          </w:tcPr>
          <w:p w14:paraId="65C9970F" w14:textId="77777777" w:rsidR="008C7ADB" w:rsidRDefault="008C7ADB" w:rsidP="003077C1">
            <w:pPr>
              <w:spacing w:after="0"/>
              <w:jc w:val="right"/>
              <w:rPr>
                <w:lang w:val="sr-Cyrl-CS"/>
              </w:rPr>
            </w:pPr>
          </w:p>
        </w:tc>
      </w:tr>
      <w:tr w:rsidR="008C7ADB" w14:paraId="71AC3540" w14:textId="77777777" w:rsidTr="000C6A7F">
        <w:tc>
          <w:tcPr>
            <w:tcW w:w="3112" w:type="dxa"/>
          </w:tcPr>
          <w:p w14:paraId="17E9B717" w14:textId="77777777" w:rsidR="008C7ADB" w:rsidRDefault="008C7ADB" w:rsidP="003077C1">
            <w:pPr>
              <w:spacing w:after="0"/>
              <w:jc w:val="left"/>
              <w:rPr>
                <w:lang w:val="sr-Cyrl-CS"/>
              </w:rPr>
            </w:pPr>
            <w:r>
              <w:rPr>
                <w:lang w:val="sr-Cyrl-CS"/>
              </w:rPr>
              <w:t>ЈКП Топлана Бор</w:t>
            </w:r>
          </w:p>
        </w:tc>
        <w:tc>
          <w:tcPr>
            <w:tcW w:w="1617" w:type="dxa"/>
          </w:tcPr>
          <w:p w14:paraId="7C21A6D3" w14:textId="77777777" w:rsidR="008C7ADB" w:rsidRDefault="008C7ADB" w:rsidP="003077C1">
            <w:pPr>
              <w:spacing w:after="0"/>
              <w:jc w:val="right"/>
              <w:rPr>
                <w:lang w:val="sr-Cyrl-CS"/>
              </w:rPr>
            </w:pPr>
            <w:r>
              <w:rPr>
                <w:lang w:val="sr-Cyrl-CS"/>
              </w:rPr>
              <w:t>82,67</w:t>
            </w:r>
          </w:p>
        </w:tc>
        <w:tc>
          <w:tcPr>
            <w:tcW w:w="1608" w:type="dxa"/>
          </w:tcPr>
          <w:p w14:paraId="3209E9B5" w14:textId="77777777" w:rsidR="008C7ADB" w:rsidRDefault="008C7ADB" w:rsidP="003077C1">
            <w:pPr>
              <w:spacing w:after="0"/>
              <w:jc w:val="right"/>
              <w:rPr>
                <w:lang w:val="sr-Cyrl-CS"/>
              </w:rPr>
            </w:pPr>
          </w:p>
        </w:tc>
        <w:tc>
          <w:tcPr>
            <w:tcW w:w="1498" w:type="dxa"/>
          </w:tcPr>
          <w:p w14:paraId="4157A4BD" w14:textId="77777777" w:rsidR="008C7ADB" w:rsidRDefault="008C7ADB" w:rsidP="003077C1">
            <w:pPr>
              <w:spacing w:after="0"/>
              <w:jc w:val="right"/>
              <w:rPr>
                <w:lang w:val="sr-Cyrl-CS"/>
              </w:rPr>
            </w:pPr>
          </w:p>
        </w:tc>
        <w:tc>
          <w:tcPr>
            <w:tcW w:w="1516" w:type="dxa"/>
          </w:tcPr>
          <w:p w14:paraId="5A57B449" w14:textId="77777777" w:rsidR="008C7ADB" w:rsidRDefault="008C7ADB" w:rsidP="003077C1">
            <w:pPr>
              <w:spacing w:after="0"/>
              <w:jc w:val="right"/>
              <w:rPr>
                <w:lang w:val="sr-Cyrl-CS"/>
              </w:rPr>
            </w:pPr>
          </w:p>
        </w:tc>
      </w:tr>
      <w:tr w:rsidR="008C7ADB" w14:paraId="5D1D5C61" w14:textId="77777777" w:rsidTr="000C6A7F">
        <w:tc>
          <w:tcPr>
            <w:tcW w:w="3112" w:type="dxa"/>
          </w:tcPr>
          <w:p w14:paraId="7683C531" w14:textId="77777777" w:rsidR="008C7ADB" w:rsidRDefault="008C7ADB" w:rsidP="003077C1">
            <w:pPr>
              <w:spacing w:after="0"/>
              <w:jc w:val="left"/>
              <w:rPr>
                <w:lang w:val="sr-Cyrl-CS"/>
              </w:rPr>
            </w:pPr>
            <w:r>
              <w:rPr>
                <w:lang w:val="sr-Cyrl-CS"/>
              </w:rPr>
              <w:t>ЈКП Суботичка топлана</w:t>
            </w:r>
          </w:p>
        </w:tc>
        <w:tc>
          <w:tcPr>
            <w:tcW w:w="1617" w:type="dxa"/>
          </w:tcPr>
          <w:p w14:paraId="3830ED33" w14:textId="77777777" w:rsidR="008C7ADB" w:rsidRDefault="008C7ADB" w:rsidP="003077C1">
            <w:pPr>
              <w:spacing w:after="0"/>
              <w:jc w:val="right"/>
              <w:rPr>
                <w:lang w:val="sr-Cyrl-CS"/>
              </w:rPr>
            </w:pPr>
          </w:p>
        </w:tc>
        <w:tc>
          <w:tcPr>
            <w:tcW w:w="1608" w:type="dxa"/>
          </w:tcPr>
          <w:p w14:paraId="480895DE" w14:textId="77777777" w:rsidR="008C7ADB" w:rsidRDefault="008C7ADB" w:rsidP="003077C1">
            <w:pPr>
              <w:spacing w:after="0"/>
              <w:jc w:val="right"/>
              <w:rPr>
                <w:lang w:val="sr-Cyrl-CS"/>
              </w:rPr>
            </w:pPr>
            <w:r>
              <w:rPr>
                <w:lang w:val="sr-Cyrl-CS"/>
              </w:rPr>
              <w:t>4,79</w:t>
            </w:r>
          </w:p>
        </w:tc>
        <w:tc>
          <w:tcPr>
            <w:tcW w:w="1498" w:type="dxa"/>
          </w:tcPr>
          <w:p w14:paraId="0C6A4569" w14:textId="77777777" w:rsidR="008C7ADB" w:rsidRDefault="008C7ADB" w:rsidP="003077C1">
            <w:pPr>
              <w:spacing w:after="0"/>
              <w:jc w:val="right"/>
              <w:rPr>
                <w:lang w:val="sr-Cyrl-CS"/>
              </w:rPr>
            </w:pPr>
            <w:r>
              <w:rPr>
                <w:lang w:val="sr-Cyrl-CS"/>
              </w:rPr>
              <w:t>27,32</w:t>
            </w:r>
          </w:p>
        </w:tc>
        <w:tc>
          <w:tcPr>
            <w:tcW w:w="1516" w:type="dxa"/>
          </w:tcPr>
          <w:p w14:paraId="63F585DD" w14:textId="77777777" w:rsidR="008C7ADB" w:rsidRDefault="008C7ADB" w:rsidP="003077C1">
            <w:pPr>
              <w:spacing w:after="0"/>
              <w:jc w:val="right"/>
              <w:rPr>
                <w:lang w:val="sr-Cyrl-CS"/>
              </w:rPr>
            </w:pPr>
          </w:p>
        </w:tc>
      </w:tr>
      <w:tr w:rsidR="008C7ADB" w14:paraId="0AD47DF6" w14:textId="77777777" w:rsidTr="000C6A7F">
        <w:tc>
          <w:tcPr>
            <w:tcW w:w="3112" w:type="dxa"/>
          </w:tcPr>
          <w:p w14:paraId="4A6DE10F" w14:textId="77777777" w:rsidR="008C7ADB" w:rsidRDefault="008C7ADB" w:rsidP="003077C1">
            <w:pPr>
              <w:spacing w:after="0"/>
              <w:jc w:val="left"/>
              <w:rPr>
                <w:lang w:val="sr-Cyrl-CS"/>
              </w:rPr>
            </w:pPr>
            <w:r>
              <w:rPr>
                <w:lang w:val="sr-Cyrl-CS"/>
              </w:rPr>
              <w:t>ЈКП Градска топлана Крушевац</w:t>
            </w:r>
          </w:p>
        </w:tc>
        <w:tc>
          <w:tcPr>
            <w:tcW w:w="1617" w:type="dxa"/>
          </w:tcPr>
          <w:p w14:paraId="745FE4E5" w14:textId="77777777" w:rsidR="008C7ADB" w:rsidRDefault="008C7ADB" w:rsidP="003077C1">
            <w:pPr>
              <w:spacing w:after="0"/>
              <w:jc w:val="right"/>
              <w:rPr>
                <w:lang w:val="sr-Cyrl-CS"/>
              </w:rPr>
            </w:pPr>
            <w:r>
              <w:rPr>
                <w:lang w:val="sr-Cyrl-CS"/>
              </w:rPr>
              <w:t>83,60</w:t>
            </w:r>
          </w:p>
        </w:tc>
        <w:tc>
          <w:tcPr>
            <w:tcW w:w="1608" w:type="dxa"/>
          </w:tcPr>
          <w:p w14:paraId="1DDD2D57" w14:textId="77777777" w:rsidR="008C7ADB" w:rsidRDefault="008C7ADB" w:rsidP="003077C1">
            <w:pPr>
              <w:spacing w:after="0"/>
              <w:jc w:val="right"/>
              <w:rPr>
                <w:lang w:val="sr-Cyrl-CS"/>
              </w:rPr>
            </w:pPr>
            <w:r>
              <w:rPr>
                <w:lang w:val="sr-Cyrl-CS"/>
              </w:rPr>
              <w:t>4,65</w:t>
            </w:r>
          </w:p>
        </w:tc>
        <w:tc>
          <w:tcPr>
            <w:tcW w:w="1498" w:type="dxa"/>
          </w:tcPr>
          <w:p w14:paraId="492117BB" w14:textId="77777777" w:rsidR="008C7ADB" w:rsidRDefault="008C7ADB" w:rsidP="003077C1">
            <w:pPr>
              <w:spacing w:after="0"/>
              <w:jc w:val="right"/>
              <w:rPr>
                <w:lang w:val="sr-Cyrl-CS"/>
              </w:rPr>
            </w:pPr>
            <w:r>
              <w:rPr>
                <w:lang w:val="sr-Cyrl-CS"/>
              </w:rPr>
              <w:t>37,70</w:t>
            </w:r>
          </w:p>
        </w:tc>
        <w:tc>
          <w:tcPr>
            <w:tcW w:w="1516" w:type="dxa"/>
          </w:tcPr>
          <w:p w14:paraId="15983275" w14:textId="77777777" w:rsidR="008C7ADB" w:rsidRDefault="008C7ADB" w:rsidP="003077C1">
            <w:pPr>
              <w:spacing w:after="0"/>
              <w:jc w:val="right"/>
              <w:rPr>
                <w:lang w:val="sr-Cyrl-CS"/>
              </w:rPr>
            </w:pPr>
          </w:p>
        </w:tc>
      </w:tr>
      <w:tr w:rsidR="008C7ADB" w14:paraId="26C6FF22" w14:textId="77777777" w:rsidTr="000C6A7F">
        <w:tc>
          <w:tcPr>
            <w:tcW w:w="3112" w:type="dxa"/>
          </w:tcPr>
          <w:p w14:paraId="14F0F679" w14:textId="77777777" w:rsidR="008C7ADB" w:rsidRDefault="008C7ADB" w:rsidP="003077C1">
            <w:pPr>
              <w:spacing w:after="0"/>
              <w:jc w:val="left"/>
              <w:rPr>
                <w:lang w:val="sr-Cyrl-CS"/>
              </w:rPr>
            </w:pPr>
            <w:r>
              <w:rPr>
                <w:lang w:val="sr-Cyrl-CS"/>
              </w:rPr>
              <w:t>ЈКП Градска топлана Зрењанин</w:t>
            </w:r>
          </w:p>
        </w:tc>
        <w:tc>
          <w:tcPr>
            <w:tcW w:w="1617" w:type="dxa"/>
          </w:tcPr>
          <w:p w14:paraId="7B2C4AF5" w14:textId="77777777" w:rsidR="008C7ADB" w:rsidRDefault="008C7ADB" w:rsidP="003077C1">
            <w:pPr>
              <w:spacing w:after="0"/>
              <w:jc w:val="right"/>
              <w:rPr>
                <w:lang w:val="sr-Cyrl-CS"/>
              </w:rPr>
            </w:pPr>
          </w:p>
        </w:tc>
        <w:tc>
          <w:tcPr>
            <w:tcW w:w="1608" w:type="dxa"/>
          </w:tcPr>
          <w:p w14:paraId="6D449263" w14:textId="77777777" w:rsidR="008C7ADB" w:rsidRDefault="008C7ADB" w:rsidP="003077C1">
            <w:pPr>
              <w:spacing w:after="0"/>
              <w:jc w:val="right"/>
              <w:rPr>
                <w:lang w:val="sr-Cyrl-CS"/>
              </w:rPr>
            </w:pPr>
            <w:r>
              <w:rPr>
                <w:lang w:val="sr-Cyrl-CS"/>
              </w:rPr>
              <w:t>5,43</w:t>
            </w:r>
          </w:p>
        </w:tc>
        <w:tc>
          <w:tcPr>
            <w:tcW w:w="1498" w:type="dxa"/>
          </w:tcPr>
          <w:p w14:paraId="7AB0C3B1" w14:textId="77777777" w:rsidR="008C7ADB" w:rsidRDefault="008C7ADB" w:rsidP="003077C1">
            <w:pPr>
              <w:spacing w:after="0"/>
              <w:jc w:val="right"/>
              <w:rPr>
                <w:lang w:val="sr-Cyrl-CS"/>
              </w:rPr>
            </w:pPr>
            <w:r>
              <w:rPr>
                <w:lang w:val="sr-Cyrl-CS"/>
              </w:rPr>
              <w:t>29,76</w:t>
            </w:r>
          </w:p>
        </w:tc>
        <w:tc>
          <w:tcPr>
            <w:tcW w:w="1516" w:type="dxa"/>
          </w:tcPr>
          <w:p w14:paraId="6A505482" w14:textId="77777777" w:rsidR="008C7ADB" w:rsidRDefault="008C7ADB" w:rsidP="003077C1">
            <w:pPr>
              <w:spacing w:after="0"/>
              <w:jc w:val="right"/>
              <w:rPr>
                <w:lang w:val="sr-Cyrl-CS"/>
              </w:rPr>
            </w:pPr>
            <w:r>
              <w:rPr>
                <w:lang w:val="sr-Cyrl-CS"/>
              </w:rPr>
              <w:t>212,57</w:t>
            </w:r>
          </w:p>
        </w:tc>
      </w:tr>
      <w:tr w:rsidR="008C7ADB" w14:paraId="149E595F" w14:textId="77777777" w:rsidTr="000C6A7F">
        <w:tc>
          <w:tcPr>
            <w:tcW w:w="3112" w:type="dxa"/>
          </w:tcPr>
          <w:p w14:paraId="3B367127" w14:textId="77777777" w:rsidR="008C7ADB" w:rsidRDefault="008C7ADB" w:rsidP="003077C1">
            <w:pPr>
              <w:spacing w:after="0"/>
              <w:jc w:val="left"/>
              <w:rPr>
                <w:lang w:val="sr-Cyrl-CS"/>
              </w:rPr>
            </w:pPr>
            <w:r>
              <w:rPr>
                <w:lang w:val="sr-Cyrl-CS"/>
              </w:rPr>
              <w:t>ЈЕП Топлана Краљево</w:t>
            </w:r>
          </w:p>
        </w:tc>
        <w:tc>
          <w:tcPr>
            <w:tcW w:w="1617" w:type="dxa"/>
          </w:tcPr>
          <w:p w14:paraId="329FA8AE" w14:textId="77777777" w:rsidR="008C7ADB" w:rsidRDefault="008C7ADB" w:rsidP="003077C1">
            <w:pPr>
              <w:spacing w:after="0"/>
              <w:jc w:val="right"/>
              <w:rPr>
                <w:lang w:val="sr-Cyrl-CS"/>
              </w:rPr>
            </w:pPr>
            <w:r>
              <w:rPr>
                <w:lang w:val="sr-Cyrl-CS"/>
              </w:rPr>
              <w:t>80,00</w:t>
            </w:r>
          </w:p>
        </w:tc>
        <w:tc>
          <w:tcPr>
            <w:tcW w:w="1608" w:type="dxa"/>
          </w:tcPr>
          <w:p w14:paraId="3216E7F0" w14:textId="77777777" w:rsidR="008C7ADB" w:rsidRDefault="008C7ADB" w:rsidP="003077C1">
            <w:pPr>
              <w:spacing w:after="0"/>
              <w:jc w:val="right"/>
              <w:rPr>
                <w:lang w:val="sr-Cyrl-CS"/>
              </w:rPr>
            </w:pPr>
            <w:r>
              <w:rPr>
                <w:lang w:val="sr-Cyrl-CS"/>
              </w:rPr>
              <w:t>5,85</w:t>
            </w:r>
          </w:p>
        </w:tc>
        <w:tc>
          <w:tcPr>
            <w:tcW w:w="1498" w:type="dxa"/>
          </w:tcPr>
          <w:p w14:paraId="33CCBC07" w14:textId="77777777" w:rsidR="008C7ADB" w:rsidRDefault="008C7ADB" w:rsidP="003077C1">
            <w:pPr>
              <w:spacing w:after="0"/>
              <w:jc w:val="right"/>
              <w:rPr>
                <w:lang w:val="sr-Cyrl-CS"/>
              </w:rPr>
            </w:pPr>
            <w:r>
              <w:rPr>
                <w:lang w:val="sr-Cyrl-CS"/>
              </w:rPr>
              <w:t>100,00</w:t>
            </w:r>
          </w:p>
        </w:tc>
        <w:tc>
          <w:tcPr>
            <w:tcW w:w="1516" w:type="dxa"/>
          </w:tcPr>
          <w:p w14:paraId="50562A37" w14:textId="77777777" w:rsidR="008C7ADB" w:rsidRDefault="008C7ADB" w:rsidP="003077C1">
            <w:pPr>
              <w:spacing w:after="0"/>
              <w:jc w:val="right"/>
              <w:rPr>
                <w:lang w:val="sr-Cyrl-CS"/>
              </w:rPr>
            </w:pPr>
          </w:p>
        </w:tc>
      </w:tr>
      <w:tr w:rsidR="008C7ADB" w14:paraId="546EC09B" w14:textId="77777777" w:rsidTr="000C6A7F">
        <w:tc>
          <w:tcPr>
            <w:tcW w:w="3112" w:type="dxa"/>
          </w:tcPr>
          <w:p w14:paraId="19D75FBD" w14:textId="77777777" w:rsidR="008C7ADB" w:rsidRDefault="008C7ADB" w:rsidP="003077C1">
            <w:pPr>
              <w:spacing w:after="0"/>
              <w:jc w:val="left"/>
              <w:rPr>
                <w:lang w:val="sr-Cyrl-CS"/>
              </w:rPr>
            </w:pPr>
            <w:r>
              <w:rPr>
                <w:lang w:val="sr-Cyrl-CS"/>
              </w:rPr>
              <w:t>ЈКП за грејање Чачак</w:t>
            </w:r>
          </w:p>
        </w:tc>
        <w:tc>
          <w:tcPr>
            <w:tcW w:w="1617" w:type="dxa"/>
          </w:tcPr>
          <w:p w14:paraId="7680A169" w14:textId="77777777" w:rsidR="008C7ADB" w:rsidRDefault="008C7ADB" w:rsidP="003077C1">
            <w:pPr>
              <w:spacing w:after="0"/>
              <w:jc w:val="right"/>
              <w:rPr>
                <w:lang w:val="sr-Cyrl-CS"/>
              </w:rPr>
            </w:pPr>
          </w:p>
        </w:tc>
        <w:tc>
          <w:tcPr>
            <w:tcW w:w="1608" w:type="dxa"/>
          </w:tcPr>
          <w:p w14:paraId="3FBD2B7C" w14:textId="77777777" w:rsidR="008C7ADB" w:rsidRDefault="008C7ADB" w:rsidP="003077C1">
            <w:pPr>
              <w:spacing w:after="0"/>
              <w:jc w:val="right"/>
              <w:rPr>
                <w:lang w:val="sr-Cyrl-CS"/>
              </w:rPr>
            </w:pPr>
            <w:r>
              <w:rPr>
                <w:lang w:val="sr-Cyrl-CS"/>
              </w:rPr>
              <w:t>5,43</w:t>
            </w:r>
          </w:p>
        </w:tc>
        <w:tc>
          <w:tcPr>
            <w:tcW w:w="1498" w:type="dxa"/>
          </w:tcPr>
          <w:p w14:paraId="573A1514" w14:textId="77777777" w:rsidR="008C7ADB" w:rsidRDefault="008C7ADB" w:rsidP="003077C1">
            <w:pPr>
              <w:spacing w:after="0"/>
              <w:jc w:val="right"/>
              <w:rPr>
                <w:lang w:val="sr-Cyrl-CS"/>
              </w:rPr>
            </w:pPr>
            <w:r>
              <w:rPr>
                <w:lang w:val="sr-Cyrl-CS"/>
              </w:rPr>
              <w:t>24,91</w:t>
            </w:r>
          </w:p>
        </w:tc>
        <w:tc>
          <w:tcPr>
            <w:tcW w:w="1516" w:type="dxa"/>
          </w:tcPr>
          <w:p w14:paraId="6A4782B8" w14:textId="77777777" w:rsidR="008C7ADB" w:rsidRDefault="008C7ADB" w:rsidP="003077C1">
            <w:pPr>
              <w:spacing w:after="0"/>
              <w:jc w:val="right"/>
              <w:rPr>
                <w:lang w:val="sr-Cyrl-CS"/>
              </w:rPr>
            </w:pPr>
            <w:r>
              <w:rPr>
                <w:lang w:val="sr-Cyrl-CS"/>
              </w:rPr>
              <w:t>178,57</w:t>
            </w:r>
          </w:p>
        </w:tc>
      </w:tr>
      <w:tr w:rsidR="008C7ADB" w14:paraId="390914A6" w14:textId="77777777" w:rsidTr="000C6A7F">
        <w:tc>
          <w:tcPr>
            <w:tcW w:w="3112" w:type="dxa"/>
          </w:tcPr>
          <w:p w14:paraId="37DFEC80" w14:textId="77777777" w:rsidR="008C7ADB" w:rsidRDefault="008C7ADB" w:rsidP="003077C1">
            <w:pPr>
              <w:spacing w:after="0"/>
              <w:jc w:val="left"/>
              <w:rPr>
                <w:lang w:val="sr-Cyrl-CS"/>
              </w:rPr>
            </w:pPr>
            <w:r>
              <w:rPr>
                <w:lang w:val="sr-Cyrl-CS"/>
              </w:rPr>
              <w:t>ЈП Градска топлана Јагодина</w:t>
            </w:r>
          </w:p>
        </w:tc>
        <w:tc>
          <w:tcPr>
            <w:tcW w:w="1617" w:type="dxa"/>
          </w:tcPr>
          <w:p w14:paraId="2480BD73" w14:textId="77777777" w:rsidR="008C7ADB" w:rsidRDefault="008C7ADB" w:rsidP="003077C1">
            <w:pPr>
              <w:spacing w:after="0"/>
              <w:jc w:val="right"/>
              <w:rPr>
                <w:lang w:val="sr-Cyrl-CS"/>
              </w:rPr>
            </w:pPr>
            <w:r>
              <w:rPr>
                <w:lang w:val="sr-Cyrl-CS"/>
              </w:rPr>
              <w:t>96,62</w:t>
            </w:r>
          </w:p>
        </w:tc>
        <w:tc>
          <w:tcPr>
            <w:tcW w:w="1608" w:type="dxa"/>
          </w:tcPr>
          <w:p w14:paraId="79F09B2C" w14:textId="77777777" w:rsidR="008C7ADB" w:rsidRDefault="008C7ADB" w:rsidP="003077C1">
            <w:pPr>
              <w:spacing w:after="0"/>
              <w:jc w:val="right"/>
              <w:rPr>
                <w:lang w:val="sr-Cyrl-CS"/>
              </w:rPr>
            </w:pPr>
            <w:r>
              <w:rPr>
                <w:lang w:val="sr-Cyrl-CS"/>
              </w:rPr>
              <w:t>5,88</w:t>
            </w:r>
          </w:p>
        </w:tc>
        <w:tc>
          <w:tcPr>
            <w:tcW w:w="1498" w:type="dxa"/>
          </w:tcPr>
          <w:p w14:paraId="1E7DE23E" w14:textId="77777777" w:rsidR="008C7ADB" w:rsidRDefault="008C7ADB" w:rsidP="003077C1">
            <w:pPr>
              <w:spacing w:after="0"/>
              <w:jc w:val="right"/>
              <w:rPr>
                <w:lang w:val="sr-Cyrl-CS"/>
              </w:rPr>
            </w:pPr>
            <w:r>
              <w:rPr>
                <w:lang w:val="sr-Cyrl-CS"/>
              </w:rPr>
              <w:t>29,58</w:t>
            </w:r>
          </w:p>
        </w:tc>
        <w:tc>
          <w:tcPr>
            <w:tcW w:w="1516" w:type="dxa"/>
          </w:tcPr>
          <w:p w14:paraId="5E5D36B8" w14:textId="77777777" w:rsidR="008C7ADB" w:rsidRDefault="008C7ADB" w:rsidP="003077C1">
            <w:pPr>
              <w:spacing w:after="0"/>
              <w:jc w:val="right"/>
              <w:rPr>
                <w:lang w:val="sr-Cyrl-CS"/>
              </w:rPr>
            </w:pPr>
          </w:p>
        </w:tc>
      </w:tr>
      <w:tr w:rsidR="008C7ADB" w14:paraId="775C81C4" w14:textId="77777777" w:rsidTr="000C6A7F">
        <w:tc>
          <w:tcPr>
            <w:tcW w:w="3112" w:type="dxa"/>
          </w:tcPr>
          <w:p w14:paraId="2C69FC0C" w14:textId="77777777" w:rsidR="008C7ADB" w:rsidRDefault="008C7ADB" w:rsidP="003077C1">
            <w:pPr>
              <w:spacing w:after="0"/>
              <w:jc w:val="left"/>
              <w:rPr>
                <w:lang w:val="sr-Cyrl-CS"/>
              </w:rPr>
            </w:pPr>
            <w:r>
              <w:rPr>
                <w:lang w:val="sr-Cyrl-CS"/>
              </w:rPr>
              <w:lastRenderedPageBreak/>
              <w:t>ЈКП Топлана Шабац</w:t>
            </w:r>
          </w:p>
        </w:tc>
        <w:tc>
          <w:tcPr>
            <w:tcW w:w="1617" w:type="dxa"/>
          </w:tcPr>
          <w:p w14:paraId="78F726BB" w14:textId="77777777" w:rsidR="008C7ADB" w:rsidRDefault="008C7ADB" w:rsidP="003077C1">
            <w:pPr>
              <w:spacing w:after="0"/>
              <w:jc w:val="right"/>
              <w:rPr>
                <w:lang w:val="sr-Cyrl-CS"/>
              </w:rPr>
            </w:pPr>
          </w:p>
        </w:tc>
        <w:tc>
          <w:tcPr>
            <w:tcW w:w="1608" w:type="dxa"/>
          </w:tcPr>
          <w:p w14:paraId="3C95D3FD" w14:textId="77777777" w:rsidR="008C7ADB" w:rsidRDefault="008C7ADB" w:rsidP="003077C1">
            <w:pPr>
              <w:spacing w:after="0"/>
              <w:jc w:val="right"/>
              <w:rPr>
                <w:lang w:val="sr-Cyrl-CS"/>
              </w:rPr>
            </w:pPr>
            <w:r>
              <w:rPr>
                <w:lang w:val="sr-Cyrl-CS"/>
              </w:rPr>
              <w:t>4,76</w:t>
            </w:r>
          </w:p>
        </w:tc>
        <w:tc>
          <w:tcPr>
            <w:tcW w:w="1498" w:type="dxa"/>
          </w:tcPr>
          <w:p w14:paraId="5AF254B8" w14:textId="77777777" w:rsidR="008C7ADB" w:rsidRDefault="008C7ADB" w:rsidP="003077C1">
            <w:pPr>
              <w:spacing w:after="0"/>
              <w:jc w:val="right"/>
              <w:rPr>
                <w:lang w:val="sr-Cyrl-CS"/>
              </w:rPr>
            </w:pPr>
            <w:r>
              <w:rPr>
                <w:lang w:val="sr-Cyrl-CS"/>
              </w:rPr>
              <w:t>26,08</w:t>
            </w:r>
          </w:p>
        </w:tc>
        <w:tc>
          <w:tcPr>
            <w:tcW w:w="1516" w:type="dxa"/>
          </w:tcPr>
          <w:p w14:paraId="1DA8FF72" w14:textId="77777777" w:rsidR="008C7ADB" w:rsidRDefault="008C7ADB" w:rsidP="003077C1">
            <w:pPr>
              <w:spacing w:after="0"/>
              <w:jc w:val="right"/>
              <w:rPr>
                <w:lang w:val="sr-Cyrl-CS"/>
              </w:rPr>
            </w:pPr>
          </w:p>
        </w:tc>
      </w:tr>
      <w:tr w:rsidR="008C7ADB" w14:paraId="19E3AD5A" w14:textId="77777777" w:rsidTr="000C6A7F">
        <w:tc>
          <w:tcPr>
            <w:tcW w:w="3112" w:type="dxa"/>
          </w:tcPr>
          <w:p w14:paraId="32EB35BD" w14:textId="77777777" w:rsidR="008C7ADB" w:rsidRDefault="008C7ADB" w:rsidP="003077C1">
            <w:pPr>
              <w:spacing w:after="0"/>
              <w:jc w:val="left"/>
              <w:rPr>
                <w:lang w:val="sr-Cyrl-CS"/>
              </w:rPr>
            </w:pPr>
            <w:r>
              <w:rPr>
                <w:lang w:val="sr-Cyrl-CS"/>
              </w:rPr>
              <w:t>ЈКП Енергетика Трстеник</w:t>
            </w:r>
          </w:p>
        </w:tc>
        <w:tc>
          <w:tcPr>
            <w:tcW w:w="1617" w:type="dxa"/>
          </w:tcPr>
          <w:p w14:paraId="04795F1E" w14:textId="77777777" w:rsidR="008C7ADB" w:rsidRDefault="008C7ADB" w:rsidP="003077C1">
            <w:pPr>
              <w:spacing w:after="0"/>
              <w:jc w:val="right"/>
              <w:rPr>
                <w:lang w:val="sr-Cyrl-CS"/>
              </w:rPr>
            </w:pPr>
            <w:r>
              <w:rPr>
                <w:lang w:val="sr-Cyrl-CS"/>
              </w:rPr>
              <w:t>98,00</w:t>
            </w:r>
          </w:p>
        </w:tc>
        <w:tc>
          <w:tcPr>
            <w:tcW w:w="1608" w:type="dxa"/>
          </w:tcPr>
          <w:p w14:paraId="3F42B201" w14:textId="77777777" w:rsidR="008C7ADB" w:rsidRDefault="008C7ADB" w:rsidP="003077C1">
            <w:pPr>
              <w:spacing w:after="0"/>
              <w:jc w:val="right"/>
              <w:rPr>
                <w:lang w:val="sr-Cyrl-CS"/>
              </w:rPr>
            </w:pPr>
            <w:r>
              <w:rPr>
                <w:lang w:val="sr-Cyrl-CS"/>
              </w:rPr>
              <w:t>7,20</w:t>
            </w:r>
          </w:p>
        </w:tc>
        <w:tc>
          <w:tcPr>
            <w:tcW w:w="1498" w:type="dxa"/>
          </w:tcPr>
          <w:p w14:paraId="7CB39B5D" w14:textId="77777777" w:rsidR="008C7ADB" w:rsidRDefault="008C7ADB" w:rsidP="003077C1">
            <w:pPr>
              <w:spacing w:after="0"/>
              <w:jc w:val="right"/>
              <w:rPr>
                <w:lang w:val="sr-Cyrl-CS"/>
              </w:rPr>
            </w:pPr>
            <w:r>
              <w:rPr>
                <w:lang w:val="sr-Cyrl-CS"/>
              </w:rPr>
              <w:t>30,00</w:t>
            </w:r>
          </w:p>
        </w:tc>
        <w:tc>
          <w:tcPr>
            <w:tcW w:w="1516" w:type="dxa"/>
          </w:tcPr>
          <w:p w14:paraId="115C382C" w14:textId="77777777" w:rsidR="008C7ADB" w:rsidRDefault="008C7ADB" w:rsidP="003077C1">
            <w:pPr>
              <w:spacing w:after="0"/>
              <w:jc w:val="right"/>
              <w:rPr>
                <w:lang w:val="sr-Cyrl-CS"/>
              </w:rPr>
            </w:pPr>
          </w:p>
        </w:tc>
      </w:tr>
      <w:tr w:rsidR="008C7ADB" w14:paraId="12DEF34F" w14:textId="77777777" w:rsidTr="000C6A7F">
        <w:tc>
          <w:tcPr>
            <w:tcW w:w="3112" w:type="dxa"/>
          </w:tcPr>
          <w:p w14:paraId="4E7E2678" w14:textId="77777777" w:rsidR="008C7ADB" w:rsidRDefault="008C7ADB" w:rsidP="003077C1">
            <w:pPr>
              <w:spacing w:after="0"/>
              <w:jc w:val="left"/>
              <w:rPr>
                <w:lang w:val="sr-Cyrl-CS"/>
              </w:rPr>
            </w:pPr>
            <w:r>
              <w:rPr>
                <w:lang w:val="sr-Cyrl-CS"/>
              </w:rPr>
              <w:t>ЈП Топлификација Пожаревац</w:t>
            </w:r>
          </w:p>
        </w:tc>
        <w:tc>
          <w:tcPr>
            <w:tcW w:w="1617" w:type="dxa"/>
          </w:tcPr>
          <w:p w14:paraId="58969C17" w14:textId="77777777" w:rsidR="008C7ADB" w:rsidRDefault="008C7ADB" w:rsidP="003077C1">
            <w:pPr>
              <w:spacing w:after="0"/>
              <w:jc w:val="right"/>
              <w:rPr>
                <w:lang w:val="sr-Cyrl-CS"/>
              </w:rPr>
            </w:pPr>
          </w:p>
        </w:tc>
        <w:tc>
          <w:tcPr>
            <w:tcW w:w="1608" w:type="dxa"/>
          </w:tcPr>
          <w:p w14:paraId="24EEF7AC" w14:textId="77777777" w:rsidR="008C7ADB" w:rsidRDefault="008C7ADB" w:rsidP="003077C1">
            <w:pPr>
              <w:spacing w:after="0"/>
              <w:jc w:val="right"/>
              <w:rPr>
                <w:lang w:val="sr-Cyrl-CS"/>
              </w:rPr>
            </w:pPr>
            <w:r>
              <w:rPr>
                <w:lang w:val="sr-Cyrl-CS"/>
              </w:rPr>
              <w:t>0,77</w:t>
            </w:r>
          </w:p>
        </w:tc>
        <w:tc>
          <w:tcPr>
            <w:tcW w:w="1498" w:type="dxa"/>
          </w:tcPr>
          <w:p w14:paraId="7EA048BD" w14:textId="77777777" w:rsidR="008C7ADB" w:rsidRDefault="008C7ADB" w:rsidP="003077C1">
            <w:pPr>
              <w:spacing w:after="0"/>
              <w:jc w:val="right"/>
              <w:rPr>
                <w:lang w:val="sr-Cyrl-CS"/>
              </w:rPr>
            </w:pPr>
            <w:r>
              <w:rPr>
                <w:lang w:val="sr-Cyrl-CS"/>
              </w:rPr>
              <w:t>311,36</w:t>
            </w:r>
          </w:p>
        </w:tc>
        <w:tc>
          <w:tcPr>
            <w:tcW w:w="1516" w:type="dxa"/>
          </w:tcPr>
          <w:p w14:paraId="661370E5" w14:textId="77777777" w:rsidR="008C7ADB" w:rsidRDefault="008C7ADB" w:rsidP="003077C1">
            <w:pPr>
              <w:spacing w:after="0"/>
              <w:jc w:val="right"/>
              <w:rPr>
                <w:lang w:val="sr-Cyrl-CS"/>
              </w:rPr>
            </w:pPr>
            <w:r>
              <w:rPr>
                <w:lang w:val="sr-Cyrl-CS"/>
              </w:rPr>
              <w:t>1.985,59</w:t>
            </w:r>
          </w:p>
        </w:tc>
      </w:tr>
      <w:tr w:rsidR="008C7ADB" w14:paraId="06F81E13" w14:textId="77777777" w:rsidTr="000C6A7F">
        <w:tc>
          <w:tcPr>
            <w:tcW w:w="3112" w:type="dxa"/>
          </w:tcPr>
          <w:p w14:paraId="0E28E9AE" w14:textId="77777777" w:rsidR="008C7ADB" w:rsidRDefault="008C7ADB" w:rsidP="003077C1">
            <w:pPr>
              <w:spacing w:after="0"/>
              <w:jc w:val="left"/>
              <w:rPr>
                <w:lang w:val="sr-Cyrl-CS"/>
              </w:rPr>
            </w:pPr>
            <w:r>
              <w:rPr>
                <w:lang w:val="sr-Cyrl-CS"/>
              </w:rPr>
              <w:t>ЈКП Градска топлана Ужице</w:t>
            </w:r>
          </w:p>
        </w:tc>
        <w:tc>
          <w:tcPr>
            <w:tcW w:w="1617" w:type="dxa"/>
          </w:tcPr>
          <w:p w14:paraId="529972BB" w14:textId="77777777" w:rsidR="008C7ADB" w:rsidRDefault="008C7ADB" w:rsidP="003077C1">
            <w:pPr>
              <w:spacing w:after="0"/>
              <w:jc w:val="right"/>
              <w:rPr>
                <w:lang w:val="sr-Cyrl-CS"/>
              </w:rPr>
            </w:pPr>
            <w:r>
              <w:rPr>
                <w:lang w:val="sr-Cyrl-CS"/>
              </w:rPr>
              <w:t>90,64</w:t>
            </w:r>
          </w:p>
        </w:tc>
        <w:tc>
          <w:tcPr>
            <w:tcW w:w="1608" w:type="dxa"/>
          </w:tcPr>
          <w:p w14:paraId="63D34473" w14:textId="77777777" w:rsidR="008C7ADB" w:rsidRDefault="008C7ADB" w:rsidP="003077C1">
            <w:pPr>
              <w:spacing w:after="0"/>
              <w:jc w:val="right"/>
              <w:rPr>
                <w:lang w:val="sr-Cyrl-CS"/>
              </w:rPr>
            </w:pPr>
            <w:r>
              <w:rPr>
                <w:lang w:val="sr-Cyrl-CS"/>
              </w:rPr>
              <w:t>5,88</w:t>
            </w:r>
          </w:p>
        </w:tc>
        <w:tc>
          <w:tcPr>
            <w:tcW w:w="1498" w:type="dxa"/>
          </w:tcPr>
          <w:p w14:paraId="3AF5EBC9" w14:textId="77777777" w:rsidR="008C7ADB" w:rsidRDefault="008C7ADB" w:rsidP="003077C1">
            <w:pPr>
              <w:spacing w:after="0"/>
              <w:jc w:val="right"/>
              <w:rPr>
                <w:lang w:val="sr-Cyrl-CS"/>
              </w:rPr>
            </w:pPr>
            <w:r>
              <w:rPr>
                <w:lang w:val="sr-Cyrl-CS"/>
              </w:rPr>
              <w:t>25,21</w:t>
            </w:r>
          </w:p>
        </w:tc>
        <w:tc>
          <w:tcPr>
            <w:tcW w:w="1516" w:type="dxa"/>
          </w:tcPr>
          <w:p w14:paraId="0763491A" w14:textId="77777777" w:rsidR="008C7ADB" w:rsidRDefault="008C7ADB" w:rsidP="003077C1">
            <w:pPr>
              <w:spacing w:after="0"/>
              <w:jc w:val="right"/>
              <w:rPr>
                <w:lang w:val="sr-Cyrl-CS"/>
              </w:rPr>
            </w:pPr>
            <w:r>
              <w:rPr>
                <w:lang w:val="sr-Cyrl-CS"/>
              </w:rPr>
              <w:t>170,40</w:t>
            </w:r>
          </w:p>
        </w:tc>
      </w:tr>
      <w:tr w:rsidR="008C7ADB" w14:paraId="076F84CF" w14:textId="77777777" w:rsidTr="000C6A7F">
        <w:tc>
          <w:tcPr>
            <w:tcW w:w="3112" w:type="dxa"/>
          </w:tcPr>
          <w:p w14:paraId="77A67825" w14:textId="77777777" w:rsidR="008C7ADB" w:rsidRDefault="008C7ADB" w:rsidP="003077C1">
            <w:pPr>
              <w:spacing w:after="0"/>
              <w:jc w:val="left"/>
              <w:rPr>
                <w:lang w:val="sr-Cyrl-CS"/>
              </w:rPr>
            </w:pPr>
            <w:r>
              <w:rPr>
                <w:lang w:val="sr-Cyrl-CS"/>
              </w:rPr>
              <w:t>ЈП Грејање Смедерево</w:t>
            </w:r>
          </w:p>
        </w:tc>
        <w:tc>
          <w:tcPr>
            <w:tcW w:w="1617" w:type="dxa"/>
          </w:tcPr>
          <w:p w14:paraId="485C1AF4" w14:textId="77777777" w:rsidR="008C7ADB" w:rsidRDefault="008C7ADB" w:rsidP="003077C1">
            <w:pPr>
              <w:spacing w:after="0"/>
              <w:jc w:val="right"/>
              <w:rPr>
                <w:lang w:val="sr-Cyrl-CS"/>
              </w:rPr>
            </w:pPr>
            <w:r>
              <w:rPr>
                <w:lang w:val="sr-Cyrl-CS"/>
              </w:rPr>
              <w:t>97,02</w:t>
            </w:r>
          </w:p>
        </w:tc>
        <w:tc>
          <w:tcPr>
            <w:tcW w:w="1608" w:type="dxa"/>
          </w:tcPr>
          <w:p w14:paraId="1082D1B1" w14:textId="77777777" w:rsidR="008C7ADB" w:rsidRDefault="008C7ADB" w:rsidP="003077C1">
            <w:pPr>
              <w:spacing w:after="0"/>
              <w:jc w:val="right"/>
              <w:rPr>
                <w:lang w:val="sr-Cyrl-CS"/>
              </w:rPr>
            </w:pPr>
            <w:r>
              <w:rPr>
                <w:lang w:val="sr-Cyrl-CS"/>
              </w:rPr>
              <w:t>7,15</w:t>
            </w:r>
          </w:p>
        </w:tc>
        <w:tc>
          <w:tcPr>
            <w:tcW w:w="1498" w:type="dxa"/>
          </w:tcPr>
          <w:p w14:paraId="05B33EFB" w14:textId="77777777" w:rsidR="008C7ADB" w:rsidRDefault="008C7ADB" w:rsidP="003077C1">
            <w:pPr>
              <w:spacing w:after="0"/>
              <w:jc w:val="right"/>
              <w:rPr>
                <w:lang w:val="sr-Cyrl-CS"/>
              </w:rPr>
            </w:pPr>
          </w:p>
        </w:tc>
        <w:tc>
          <w:tcPr>
            <w:tcW w:w="1516" w:type="dxa"/>
          </w:tcPr>
          <w:p w14:paraId="4883E831" w14:textId="77777777" w:rsidR="008C7ADB" w:rsidRDefault="008C7ADB" w:rsidP="003077C1">
            <w:pPr>
              <w:spacing w:after="0"/>
              <w:jc w:val="right"/>
              <w:rPr>
                <w:lang w:val="sr-Cyrl-CS"/>
              </w:rPr>
            </w:pPr>
          </w:p>
        </w:tc>
      </w:tr>
      <w:tr w:rsidR="008C7ADB" w14:paraId="7DD30046" w14:textId="77777777" w:rsidTr="000C6A7F">
        <w:tc>
          <w:tcPr>
            <w:tcW w:w="3112" w:type="dxa"/>
          </w:tcPr>
          <w:p w14:paraId="5C46A6FB" w14:textId="77777777" w:rsidR="008C7ADB" w:rsidRDefault="008C7ADB" w:rsidP="003077C1">
            <w:pPr>
              <w:spacing w:after="0"/>
              <w:jc w:val="left"/>
              <w:rPr>
                <w:lang w:val="sr-Cyrl-CS"/>
              </w:rPr>
            </w:pPr>
            <w:r>
              <w:rPr>
                <w:lang w:val="sr-Cyrl-CS"/>
              </w:rPr>
              <w:t>ЈП Топлификација Лазаревац</w:t>
            </w:r>
          </w:p>
        </w:tc>
        <w:tc>
          <w:tcPr>
            <w:tcW w:w="1617" w:type="dxa"/>
          </w:tcPr>
          <w:p w14:paraId="1D80C45A" w14:textId="77777777" w:rsidR="008C7ADB" w:rsidRDefault="008C7ADB" w:rsidP="003077C1">
            <w:pPr>
              <w:spacing w:after="0"/>
              <w:jc w:val="right"/>
              <w:rPr>
                <w:lang w:val="sr-Cyrl-CS"/>
              </w:rPr>
            </w:pPr>
          </w:p>
        </w:tc>
        <w:tc>
          <w:tcPr>
            <w:tcW w:w="1608" w:type="dxa"/>
          </w:tcPr>
          <w:p w14:paraId="6FF96A03" w14:textId="77777777" w:rsidR="008C7ADB" w:rsidRDefault="008C7ADB" w:rsidP="003077C1">
            <w:pPr>
              <w:spacing w:after="0"/>
              <w:jc w:val="right"/>
              <w:rPr>
                <w:lang w:val="sr-Cyrl-CS"/>
              </w:rPr>
            </w:pPr>
          </w:p>
        </w:tc>
        <w:tc>
          <w:tcPr>
            <w:tcW w:w="1498" w:type="dxa"/>
          </w:tcPr>
          <w:p w14:paraId="4E64F391" w14:textId="77777777" w:rsidR="008C7ADB" w:rsidRDefault="008C7ADB" w:rsidP="003077C1">
            <w:pPr>
              <w:spacing w:after="0"/>
              <w:jc w:val="right"/>
              <w:rPr>
                <w:lang w:val="sr-Cyrl-CS"/>
              </w:rPr>
            </w:pPr>
          </w:p>
        </w:tc>
        <w:tc>
          <w:tcPr>
            <w:tcW w:w="1516" w:type="dxa"/>
          </w:tcPr>
          <w:p w14:paraId="11E0F2E5" w14:textId="77777777" w:rsidR="008C7ADB" w:rsidRDefault="008C7ADB" w:rsidP="003077C1">
            <w:pPr>
              <w:spacing w:after="0"/>
              <w:jc w:val="right"/>
              <w:rPr>
                <w:lang w:val="sr-Cyrl-CS"/>
              </w:rPr>
            </w:pPr>
          </w:p>
        </w:tc>
      </w:tr>
      <w:tr w:rsidR="008C7ADB" w14:paraId="1CDB82C3" w14:textId="77777777" w:rsidTr="000C6A7F">
        <w:tc>
          <w:tcPr>
            <w:tcW w:w="3112" w:type="dxa"/>
          </w:tcPr>
          <w:p w14:paraId="22BE6967" w14:textId="77777777" w:rsidR="008C7ADB" w:rsidRDefault="008C7ADB" w:rsidP="003077C1">
            <w:pPr>
              <w:spacing w:after="0"/>
              <w:jc w:val="left"/>
              <w:rPr>
                <w:lang w:val="sr-Cyrl-CS"/>
              </w:rPr>
            </w:pPr>
            <w:r>
              <w:rPr>
                <w:lang w:val="sr-Cyrl-CS"/>
              </w:rPr>
              <w:t>ЈКП Топлификација Сремска Митровица</w:t>
            </w:r>
          </w:p>
        </w:tc>
        <w:tc>
          <w:tcPr>
            <w:tcW w:w="1617" w:type="dxa"/>
          </w:tcPr>
          <w:p w14:paraId="7DDE6483" w14:textId="77777777" w:rsidR="008C7ADB" w:rsidRDefault="008C7ADB" w:rsidP="003077C1">
            <w:pPr>
              <w:spacing w:after="0"/>
              <w:jc w:val="right"/>
              <w:rPr>
                <w:lang w:val="sr-Cyrl-CS"/>
              </w:rPr>
            </w:pPr>
            <w:r>
              <w:rPr>
                <w:lang w:val="sr-Cyrl-CS"/>
              </w:rPr>
              <w:t>93,43</w:t>
            </w:r>
          </w:p>
        </w:tc>
        <w:tc>
          <w:tcPr>
            <w:tcW w:w="1608" w:type="dxa"/>
          </w:tcPr>
          <w:p w14:paraId="57C2FC76" w14:textId="77777777" w:rsidR="008C7ADB" w:rsidRDefault="008C7ADB" w:rsidP="003077C1">
            <w:pPr>
              <w:spacing w:after="0"/>
              <w:jc w:val="right"/>
              <w:rPr>
                <w:lang w:val="sr-Cyrl-CS"/>
              </w:rPr>
            </w:pPr>
            <w:r>
              <w:rPr>
                <w:lang w:val="sr-Cyrl-CS"/>
              </w:rPr>
              <w:t>5,79</w:t>
            </w:r>
          </w:p>
        </w:tc>
        <w:tc>
          <w:tcPr>
            <w:tcW w:w="1498" w:type="dxa"/>
          </w:tcPr>
          <w:p w14:paraId="6E5C12E8" w14:textId="77777777" w:rsidR="008C7ADB" w:rsidRDefault="008C7ADB" w:rsidP="003077C1">
            <w:pPr>
              <w:spacing w:after="0"/>
              <w:jc w:val="right"/>
              <w:rPr>
                <w:lang w:val="sr-Cyrl-CS"/>
              </w:rPr>
            </w:pPr>
            <w:r>
              <w:rPr>
                <w:lang w:val="sr-Cyrl-CS"/>
              </w:rPr>
              <w:t>39,95</w:t>
            </w:r>
          </w:p>
        </w:tc>
        <w:tc>
          <w:tcPr>
            <w:tcW w:w="1516" w:type="dxa"/>
          </w:tcPr>
          <w:p w14:paraId="5D4E3887" w14:textId="77777777" w:rsidR="008C7ADB" w:rsidRDefault="008C7ADB" w:rsidP="003077C1">
            <w:pPr>
              <w:spacing w:after="0"/>
              <w:jc w:val="right"/>
              <w:rPr>
                <w:lang w:val="sr-Cyrl-CS"/>
              </w:rPr>
            </w:pPr>
          </w:p>
        </w:tc>
      </w:tr>
      <w:tr w:rsidR="008C7ADB" w14:paraId="52D0574A" w14:textId="77777777" w:rsidTr="000C6A7F">
        <w:tc>
          <w:tcPr>
            <w:tcW w:w="3112" w:type="dxa"/>
          </w:tcPr>
          <w:p w14:paraId="2C344603" w14:textId="77777777" w:rsidR="008C7ADB" w:rsidRDefault="008C7ADB" w:rsidP="003077C1">
            <w:pPr>
              <w:spacing w:after="0"/>
              <w:jc w:val="left"/>
              <w:rPr>
                <w:lang w:val="sr-Cyrl-CS"/>
              </w:rPr>
            </w:pPr>
            <w:r>
              <w:rPr>
                <w:lang w:val="sr-Cyrl-CS"/>
              </w:rPr>
              <w:t>ЈП Топлана Кикинда</w:t>
            </w:r>
          </w:p>
        </w:tc>
        <w:tc>
          <w:tcPr>
            <w:tcW w:w="1617" w:type="dxa"/>
          </w:tcPr>
          <w:p w14:paraId="6C6EAC64" w14:textId="77777777" w:rsidR="008C7ADB" w:rsidRDefault="008C7ADB" w:rsidP="003077C1">
            <w:pPr>
              <w:spacing w:after="0"/>
              <w:jc w:val="right"/>
              <w:rPr>
                <w:lang w:val="sr-Cyrl-CS"/>
              </w:rPr>
            </w:pPr>
            <w:r>
              <w:rPr>
                <w:lang w:val="sr-Cyrl-CS"/>
              </w:rPr>
              <w:t>89,88</w:t>
            </w:r>
          </w:p>
        </w:tc>
        <w:tc>
          <w:tcPr>
            <w:tcW w:w="1608" w:type="dxa"/>
          </w:tcPr>
          <w:p w14:paraId="6CD86738" w14:textId="77777777" w:rsidR="008C7ADB" w:rsidRDefault="008C7ADB" w:rsidP="003077C1">
            <w:pPr>
              <w:spacing w:after="0"/>
              <w:jc w:val="right"/>
              <w:rPr>
                <w:lang w:val="sr-Cyrl-CS"/>
              </w:rPr>
            </w:pPr>
            <w:r>
              <w:rPr>
                <w:lang w:val="sr-Cyrl-CS"/>
              </w:rPr>
              <w:t>6,12</w:t>
            </w:r>
          </w:p>
        </w:tc>
        <w:tc>
          <w:tcPr>
            <w:tcW w:w="1498" w:type="dxa"/>
          </w:tcPr>
          <w:p w14:paraId="44FCC8F4" w14:textId="77777777" w:rsidR="008C7ADB" w:rsidRDefault="008C7ADB" w:rsidP="003077C1">
            <w:pPr>
              <w:spacing w:after="0"/>
              <w:jc w:val="right"/>
              <w:rPr>
                <w:lang w:val="sr-Cyrl-CS"/>
              </w:rPr>
            </w:pPr>
            <w:r>
              <w:rPr>
                <w:lang w:val="sr-Cyrl-CS"/>
              </w:rPr>
              <w:t>33,18</w:t>
            </w:r>
          </w:p>
        </w:tc>
        <w:tc>
          <w:tcPr>
            <w:tcW w:w="1516" w:type="dxa"/>
          </w:tcPr>
          <w:p w14:paraId="30B60AFD" w14:textId="77777777" w:rsidR="008C7ADB" w:rsidRDefault="008C7ADB" w:rsidP="003077C1">
            <w:pPr>
              <w:spacing w:after="0"/>
              <w:jc w:val="right"/>
              <w:rPr>
                <w:lang w:val="sr-Cyrl-CS"/>
              </w:rPr>
            </w:pPr>
            <w:r>
              <w:rPr>
                <w:lang w:val="sr-Cyrl-CS"/>
              </w:rPr>
              <w:t>201,99</w:t>
            </w:r>
          </w:p>
        </w:tc>
      </w:tr>
      <w:tr w:rsidR="008C7ADB" w14:paraId="26F41A30" w14:textId="77777777" w:rsidTr="000C6A7F">
        <w:tc>
          <w:tcPr>
            <w:tcW w:w="3112" w:type="dxa"/>
          </w:tcPr>
          <w:p w14:paraId="1DB18162" w14:textId="77777777" w:rsidR="008C7ADB" w:rsidRDefault="008C7ADB" w:rsidP="003077C1">
            <w:pPr>
              <w:spacing w:after="0"/>
              <w:jc w:val="left"/>
              <w:rPr>
                <w:lang w:val="sr-Cyrl-CS"/>
              </w:rPr>
            </w:pPr>
            <w:r>
              <w:rPr>
                <w:lang w:val="sr-Cyrl-CS"/>
              </w:rPr>
              <w:t>ЈКП Топлана Лозница</w:t>
            </w:r>
          </w:p>
        </w:tc>
        <w:tc>
          <w:tcPr>
            <w:tcW w:w="1617" w:type="dxa"/>
          </w:tcPr>
          <w:p w14:paraId="3DBD5BBA" w14:textId="77777777" w:rsidR="008C7ADB" w:rsidRDefault="008C7ADB" w:rsidP="003077C1">
            <w:pPr>
              <w:spacing w:after="0"/>
              <w:jc w:val="right"/>
              <w:rPr>
                <w:lang w:val="sr-Cyrl-CS"/>
              </w:rPr>
            </w:pPr>
            <w:r>
              <w:rPr>
                <w:lang w:val="sr-Cyrl-CS"/>
              </w:rPr>
              <w:t>107,13</w:t>
            </w:r>
          </w:p>
        </w:tc>
        <w:tc>
          <w:tcPr>
            <w:tcW w:w="1608" w:type="dxa"/>
          </w:tcPr>
          <w:p w14:paraId="2474C138" w14:textId="77777777" w:rsidR="008C7ADB" w:rsidRDefault="008C7ADB" w:rsidP="003077C1">
            <w:pPr>
              <w:spacing w:after="0"/>
              <w:jc w:val="right"/>
              <w:rPr>
                <w:lang w:val="sr-Cyrl-CS"/>
              </w:rPr>
            </w:pPr>
            <w:r>
              <w:rPr>
                <w:lang w:val="sr-Cyrl-CS"/>
              </w:rPr>
              <w:t>5,74</w:t>
            </w:r>
          </w:p>
        </w:tc>
        <w:tc>
          <w:tcPr>
            <w:tcW w:w="1498" w:type="dxa"/>
          </w:tcPr>
          <w:p w14:paraId="2E25423C" w14:textId="77777777" w:rsidR="008C7ADB" w:rsidRDefault="008C7ADB" w:rsidP="003077C1">
            <w:pPr>
              <w:spacing w:after="0"/>
              <w:jc w:val="right"/>
              <w:rPr>
                <w:lang w:val="sr-Cyrl-CS"/>
              </w:rPr>
            </w:pPr>
          </w:p>
        </w:tc>
        <w:tc>
          <w:tcPr>
            <w:tcW w:w="1516" w:type="dxa"/>
          </w:tcPr>
          <w:p w14:paraId="666AB6CF" w14:textId="77777777" w:rsidR="008C7ADB" w:rsidRDefault="008C7ADB" w:rsidP="003077C1">
            <w:pPr>
              <w:spacing w:after="0"/>
              <w:jc w:val="right"/>
              <w:rPr>
                <w:lang w:val="sr-Cyrl-CS"/>
              </w:rPr>
            </w:pPr>
          </w:p>
        </w:tc>
      </w:tr>
      <w:tr w:rsidR="008C7ADB" w14:paraId="32917AB6" w14:textId="77777777" w:rsidTr="000C6A7F">
        <w:tc>
          <w:tcPr>
            <w:tcW w:w="3112" w:type="dxa"/>
          </w:tcPr>
          <w:p w14:paraId="7D9D67FE" w14:textId="77777777" w:rsidR="008C7ADB" w:rsidRDefault="008C7ADB" w:rsidP="003077C1">
            <w:pPr>
              <w:spacing w:after="0"/>
              <w:jc w:val="left"/>
              <w:rPr>
                <w:lang w:val="sr-Cyrl-CS"/>
              </w:rPr>
            </w:pPr>
            <w:r>
              <w:rPr>
                <w:lang w:val="sr-Cyrl-CS"/>
              </w:rPr>
              <w:t>ЈКП Топлана Ваљево</w:t>
            </w:r>
          </w:p>
        </w:tc>
        <w:tc>
          <w:tcPr>
            <w:tcW w:w="1617" w:type="dxa"/>
          </w:tcPr>
          <w:p w14:paraId="1AAB8332" w14:textId="77777777" w:rsidR="008C7ADB" w:rsidRDefault="008C7ADB" w:rsidP="003077C1">
            <w:pPr>
              <w:spacing w:after="0"/>
              <w:jc w:val="right"/>
              <w:rPr>
                <w:lang w:val="sr-Cyrl-CS"/>
              </w:rPr>
            </w:pPr>
            <w:r>
              <w:rPr>
                <w:lang w:val="sr-Cyrl-CS"/>
              </w:rPr>
              <w:t>89,67</w:t>
            </w:r>
          </w:p>
        </w:tc>
        <w:tc>
          <w:tcPr>
            <w:tcW w:w="1608" w:type="dxa"/>
          </w:tcPr>
          <w:p w14:paraId="40D4DBD2" w14:textId="77777777" w:rsidR="008C7ADB" w:rsidRDefault="008C7ADB" w:rsidP="003077C1">
            <w:pPr>
              <w:spacing w:after="0"/>
              <w:jc w:val="right"/>
              <w:rPr>
                <w:lang w:val="sr-Cyrl-CS"/>
              </w:rPr>
            </w:pPr>
            <w:r>
              <w:rPr>
                <w:lang w:val="sr-Cyrl-CS"/>
              </w:rPr>
              <w:t>5,34</w:t>
            </w:r>
          </w:p>
        </w:tc>
        <w:tc>
          <w:tcPr>
            <w:tcW w:w="1498" w:type="dxa"/>
          </w:tcPr>
          <w:p w14:paraId="4101EC25" w14:textId="77777777" w:rsidR="008C7ADB" w:rsidRDefault="008C7ADB" w:rsidP="003077C1">
            <w:pPr>
              <w:spacing w:after="0"/>
              <w:jc w:val="right"/>
              <w:rPr>
                <w:lang w:val="sr-Cyrl-CS"/>
              </w:rPr>
            </w:pPr>
            <w:r>
              <w:rPr>
                <w:lang w:val="sr-Cyrl-CS"/>
              </w:rPr>
              <w:t>30,00</w:t>
            </w:r>
          </w:p>
        </w:tc>
        <w:tc>
          <w:tcPr>
            <w:tcW w:w="1516" w:type="dxa"/>
          </w:tcPr>
          <w:p w14:paraId="01CD0DA7" w14:textId="77777777" w:rsidR="008C7ADB" w:rsidRDefault="008C7ADB" w:rsidP="003077C1">
            <w:pPr>
              <w:spacing w:after="0"/>
              <w:jc w:val="right"/>
              <w:rPr>
                <w:lang w:val="sr-Cyrl-CS"/>
              </w:rPr>
            </w:pPr>
          </w:p>
        </w:tc>
      </w:tr>
      <w:tr w:rsidR="008C7ADB" w14:paraId="19E06CBE" w14:textId="77777777" w:rsidTr="000C6A7F">
        <w:tc>
          <w:tcPr>
            <w:tcW w:w="3112" w:type="dxa"/>
          </w:tcPr>
          <w:p w14:paraId="121D770F" w14:textId="77777777" w:rsidR="008C7ADB" w:rsidRDefault="008C7ADB" w:rsidP="003077C1">
            <w:pPr>
              <w:spacing w:after="0"/>
              <w:jc w:val="left"/>
              <w:rPr>
                <w:lang w:val="sr-Cyrl-CS"/>
              </w:rPr>
            </w:pPr>
            <w:r>
              <w:rPr>
                <w:lang w:val="sr-Cyrl-CS"/>
              </w:rPr>
              <w:t>ЈКП Топловод Обреновац</w:t>
            </w:r>
          </w:p>
        </w:tc>
        <w:tc>
          <w:tcPr>
            <w:tcW w:w="1617" w:type="dxa"/>
          </w:tcPr>
          <w:p w14:paraId="0F6D23E3" w14:textId="77777777" w:rsidR="008C7ADB" w:rsidRDefault="008C7ADB" w:rsidP="003077C1">
            <w:pPr>
              <w:spacing w:after="0"/>
              <w:jc w:val="right"/>
              <w:rPr>
                <w:lang w:val="sr-Cyrl-CS"/>
              </w:rPr>
            </w:pPr>
          </w:p>
        </w:tc>
        <w:tc>
          <w:tcPr>
            <w:tcW w:w="1608" w:type="dxa"/>
          </w:tcPr>
          <w:p w14:paraId="69068019" w14:textId="77777777" w:rsidR="008C7ADB" w:rsidRDefault="008C7ADB" w:rsidP="003077C1">
            <w:pPr>
              <w:spacing w:after="0"/>
              <w:jc w:val="right"/>
              <w:rPr>
                <w:lang w:val="sr-Cyrl-CS"/>
              </w:rPr>
            </w:pPr>
          </w:p>
        </w:tc>
        <w:tc>
          <w:tcPr>
            <w:tcW w:w="1498" w:type="dxa"/>
          </w:tcPr>
          <w:p w14:paraId="396D279C" w14:textId="77777777" w:rsidR="008C7ADB" w:rsidRDefault="008C7ADB" w:rsidP="003077C1">
            <w:pPr>
              <w:spacing w:after="0"/>
              <w:jc w:val="right"/>
              <w:rPr>
                <w:lang w:val="sr-Cyrl-CS"/>
              </w:rPr>
            </w:pPr>
            <w:r>
              <w:rPr>
                <w:lang w:val="sr-Cyrl-CS"/>
              </w:rPr>
              <w:t>45,87</w:t>
            </w:r>
          </w:p>
        </w:tc>
        <w:tc>
          <w:tcPr>
            <w:tcW w:w="1516" w:type="dxa"/>
          </w:tcPr>
          <w:p w14:paraId="2B954E0F" w14:textId="77777777" w:rsidR="008C7ADB" w:rsidRDefault="008C7ADB" w:rsidP="003077C1">
            <w:pPr>
              <w:spacing w:after="0"/>
              <w:jc w:val="right"/>
              <w:rPr>
                <w:lang w:val="sr-Cyrl-CS"/>
              </w:rPr>
            </w:pPr>
          </w:p>
        </w:tc>
      </w:tr>
      <w:tr w:rsidR="008C7ADB" w14:paraId="7DDD6116" w14:textId="77777777" w:rsidTr="000C6A7F">
        <w:tc>
          <w:tcPr>
            <w:tcW w:w="3112" w:type="dxa"/>
          </w:tcPr>
          <w:p w14:paraId="51B87FF3" w14:textId="77777777" w:rsidR="008C7ADB" w:rsidRDefault="008C7ADB" w:rsidP="003077C1">
            <w:pPr>
              <w:spacing w:after="0"/>
              <w:jc w:val="left"/>
              <w:rPr>
                <w:lang w:val="sr-Cyrl-CS"/>
              </w:rPr>
            </w:pPr>
            <w:r>
              <w:rPr>
                <w:lang w:val="sr-Cyrl-CS"/>
              </w:rPr>
              <w:t>ЈКП Топлана Лесковац</w:t>
            </w:r>
          </w:p>
        </w:tc>
        <w:tc>
          <w:tcPr>
            <w:tcW w:w="1617" w:type="dxa"/>
          </w:tcPr>
          <w:p w14:paraId="2E117FB2" w14:textId="77777777" w:rsidR="008C7ADB" w:rsidRDefault="008C7ADB" w:rsidP="003077C1">
            <w:pPr>
              <w:spacing w:after="0"/>
              <w:jc w:val="right"/>
              <w:rPr>
                <w:lang w:val="sr-Cyrl-CS"/>
              </w:rPr>
            </w:pPr>
            <w:r>
              <w:rPr>
                <w:lang w:val="sr-Cyrl-CS"/>
              </w:rPr>
              <w:t>31,90</w:t>
            </w:r>
          </w:p>
        </w:tc>
        <w:tc>
          <w:tcPr>
            <w:tcW w:w="1608" w:type="dxa"/>
          </w:tcPr>
          <w:p w14:paraId="705C9126" w14:textId="77777777" w:rsidR="008C7ADB" w:rsidRDefault="008C7ADB" w:rsidP="003077C1">
            <w:pPr>
              <w:spacing w:after="0"/>
              <w:jc w:val="right"/>
              <w:rPr>
                <w:lang w:val="sr-Cyrl-CS"/>
              </w:rPr>
            </w:pPr>
            <w:r>
              <w:rPr>
                <w:lang w:val="sr-Cyrl-CS"/>
              </w:rPr>
              <w:t>4,37</w:t>
            </w:r>
          </w:p>
        </w:tc>
        <w:tc>
          <w:tcPr>
            <w:tcW w:w="1498" w:type="dxa"/>
          </w:tcPr>
          <w:p w14:paraId="2A395591" w14:textId="77777777" w:rsidR="008C7ADB" w:rsidRDefault="008C7ADB" w:rsidP="003077C1">
            <w:pPr>
              <w:spacing w:after="0"/>
              <w:jc w:val="right"/>
              <w:rPr>
                <w:lang w:val="sr-Cyrl-CS"/>
              </w:rPr>
            </w:pPr>
            <w:r>
              <w:rPr>
                <w:lang w:val="sr-Cyrl-CS"/>
              </w:rPr>
              <w:t>76,95</w:t>
            </w:r>
          </w:p>
        </w:tc>
        <w:tc>
          <w:tcPr>
            <w:tcW w:w="1516" w:type="dxa"/>
          </w:tcPr>
          <w:p w14:paraId="749471C4" w14:textId="77777777" w:rsidR="008C7ADB" w:rsidRDefault="008C7ADB" w:rsidP="003077C1">
            <w:pPr>
              <w:spacing w:after="0"/>
              <w:jc w:val="right"/>
              <w:rPr>
                <w:lang w:val="sr-Cyrl-CS"/>
              </w:rPr>
            </w:pPr>
          </w:p>
        </w:tc>
      </w:tr>
      <w:tr w:rsidR="008C7ADB" w14:paraId="5A7F7261" w14:textId="77777777" w:rsidTr="000C6A7F">
        <w:tc>
          <w:tcPr>
            <w:tcW w:w="3112" w:type="dxa"/>
          </w:tcPr>
          <w:p w14:paraId="30E296FC" w14:textId="77777777" w:rsidR="008C7ADB" w:rsidRDefault="008C7ADB" w:rsidP="003077C1">
            <w:pPr>
              <w:spacing w:after="0"/>
              <w:jc w:val="left"/>
              <w:rPr>
                <w:lang w:val="sr-Cyrl-CS"/>
              </w:rPr>
            </w:pPr>
            <w:r>
              <w:rPr>
                <w:lang w:val="sr-Cyrl-CS"/>
              </w:rPr>
              <w:t>ЈКП Градска топлана Пирот</w:t>
            </w:r>
          </w:p>
        </w:tc>
        <w:tc>
          <w:tcPr>
            <w:tcW w:w="1617" w:type="dxa"/>
          </w:tcPr>
          <w:p w14:paraId="7FC6FD1C" w14:textId="77777777" w:rsidR="008C7ADB" w:rsidRDefault="008C7ADB" w:rsidP="003077C1">
            <w:pPr>
              <w:spacing w:after="0"/>
              <w:jc w:val="right"/>
              <w:rPr>
                <w:lang w:val="sr-Cyrl-CS"/>
              </w:rPr>
            </w:pPr>
            <w:r>
              <w:rPr>
                <w:lang w:val="sr-Cyrl-CS"/>
              </w:rPr>
              <w:t>46,30</w:t>
            </w:r>
          </w:p>
        </w:tc>
        <w:tc>
          <w:tcPr>
            <w:tcW w:w="1608" w:type="dxa"/>
          </w:tcPr>
          <w:p w14:paraId="0FE92AE3" w14:textId="77777777" w:rsidR="008C7ADB" w:rsidRDefault="008C7ADB" w:rsidP="003077C1">
            <w:pPr>
              <w:spacing w:after="0"/>
              <w:jc w:val="right"/>
              <w:rPr>
                <w:lang w:val="sr-Cyrl-CS"/>
              </w:rPr>
            </w:pPr>
            <w:r>
              <w:rPr>
                <w:lang w:val="sr-Cyrl-CS"/>
              </w:rPr>
              <w:t>4,27</w:t>
            </w:r>
          </w:p>
        </w:tc>
        <w:tc>
          <w:tcPr>
            <w:tcW w:w="1498" w:type="dxa"/>
          </w:tcPr>
          <w:p w14:paraId="7F1F08EC" w14:textId="77777777" w:rsidR="008C7ADB" w:rsidRDefault="008C7ADB" w:rsidP="003077C1">
            <w:pPr>
              <w:spacing w:after="0"/>
              <w:jc w:val="right"/>
              <w:rPr>
                <w:lang w:val="sr-Cyrl-CS"/>
              </w:rPr>
            </w:pPr>
            <w:r>
              <w:rPr>
                <w:lang w:val="sr-Cyrl-CS"/>
              </w:rPr>
              <w:t>95,67</w:t>
            </w:r>
          </w:p>
        </w:tc>
        <w:tc>
          <w:tcPr>
            <w:tcW w:w="1516" w:type="dxa"/>
          </w:tcPr>
          <w:p w14:paraId="64A64A5B" w14:textId="77777777" w:rsidR="008C7ADB" w:rsidRDefault="008C7ADB" w:rsidP="003077C1">
            <w:pPr>
              <w:spacing w:after="0"/>
              <w:jc w:val="right"/>
              <w:rPr>
                <w:lang w:val="sr-Cyrl-CS"/>
              </w:rPr>
            </w:pPr>
          </w:p>
        </w:tc>
      </w:tr>
      <w:tr w:rsidR="008C7ADB" w14:paraId="15F234BD" w14:textId="77777777" w:rsidTr="000C6A7F">
        <w:tc>
          <w:tcPr>
            <w:tcW w:w="3112" w:type="dxa"/>
          </w:tcPr>
          <w:p w14:paraId="6653CD9A" w14:textId="77777777" w:rsidR="008C7ADB" w:rsidRDefault="008C7ADB" w:rsidP="003077C1">
            <w:pPr>
              <w:spacing w:after="0"/>
              <w:jc w:val="left"/>
              <w:rPr>
                <w:lang w:val="sr-Cyrl-CS"/>
              </w:rPr>
            </w:pPr>
            <w:r>
              <w:rPr>
                <w:lang w:val="sr-Cyrl-CS"/>
              </w:rPr>
              <w:t>ЈКП Енергана Сомбор</w:t>
            </w:r>
          </w:p>
        </w:tc>
        <w:tc>
          <w:tcPr>
            <w:tcW w:w="1617" w:type="dxa"/>
          </w:tcPr>
          <w:p w14:paraId="38036908" w14:textId="77777777" w:rsidR="008C7ADB" w:rsidRDefault="008C7ADB" w:rsidP="003077C1">
            <w:pPr>
              <w:spacing w:after="0"/>
              <w:jc w:val="right"/>
              <w:rPr>
                <w:lang w:val="sr-Cyrl-CS"/>
              </w:rPr>
            </w:pPr>
            <w:r>
              <w:rPr>
                <w:lang w:val="sr-Cyrl-CS"/>
              </w:rPr>
              <w:t>30,39</w:t>
            </w:r>
          </w:p>
        </w:tc>
        <w:tc>
          <w:tcPr>
            <w:tcW w:w="1608" w:type="dxa"/>
          </w:tcPr>
          <w:p w14:paraId="75E13ACF" w14:textId="77777777" w:rsidR="008C7ADB" w:rsidRDefault="008C7ADB" w:rsidP="003077C1">
            <w:pPr>
              <w:spacing w:after="0"/>
              <w:jc w:val="right"/>
              <w:rPr>
                <w:lang w:val="sr-Cyrl-CS"/>
              </w:rPr>
            </w:pPr>
            <w:r>
              <w:rPr>
                <w:lang w:val="sr-Cyrl-CS"/>
              </w:rPr>
              <w:t>5,66</w:t>
            </w:r>
          </w:p>
        </w:tc>
        <w:tc>
          <w:tcPr>
            <w:tcW w:w="1498" w:type="dxa"/>
          </w:tcPr>
          <w:p w14:paraId="5C9A0E69" w14:textId="77777777" w:rsidR="008C7ADB" w:rsidRDefault="008C7ADB" w:rsidP="003077C1">
            <w:pPr>
              <w:spacing w:after="0"/>
              <w:jc w:val="right"/>
              <w:rPr>
                <w:lang w:val="sr-Cyrl-CS"/>
              </w:rPr>
            </w:pPr>
          </w:p>
        </w:tc>
        <w:tc>
          <w:tcPr>
            <w:tcW w:w="1516" w:type="dxa"/>
          </w:tcPr>
          <w:p w14:paraId="1D27ABB0" w14:textId="77777777" w:rsidR="008C7ADB" w:rsidRDefault="008C7ADB" w:rsidP="003077C1">
            <w:pPr>
              <w:spacing w:after="0"/>
              <w:jc w:val="right"/>
              <w:rPr>
                <w:lang w:val="sr-Cyrl-CS"/>
              </w:rPr>
            </w:pPr>
          </w:p>
        </w:tc>
      </w:tr>
      <w:tr w:rsidR="008C7ADB" w14:paraId="2A055963" w14:textId="77777777" w:rsidTr="000C6A7F">
        <w:tc>
          <w:tcPr>
            <w:tcW w:w="3112" w:type="dxa"/>
          </w:tcPr>
          <w:p w14:paraId="07DDFA2D" w14:textId="77777777" w:rsidR="008C7ADB" w:rsidRDefault="008C7ADB" w:rsidP="003077C1">
            <w:pPr>
              <w:spacing w:after="0"/>
              <w:jc w:val="left"/>
              <w:rPr>
                <w:lang w:val="sr-Cyrl-CS"/>
              </w:rPr>
            </w:pPr>
            <w:r>
              <w:rPr>
                <w:lang w:val="sr-Cyrl-CS"/>
              </w:rPr>
              <w:t>ЈКП Мајдампек Мајдампек</w:t>
            </w:r>
          </w:p>
        </w:tc>
        <w:tc>
          <w:tcPr>
            <w:tcW w:w="1617" w:type="dxa"/>
          </w:tcPr>
          <w:p w14:paraId="69D336B5" w14:textId="77777777" w:rsidR="008C7ADB" w:rsidRDefault="008C7ADB" w:rsidP="003077C1">
            <w:pPr>
              <w:spacing w:after="0"/>
              <w:jc w:val="right"/>
              <w:rPr>
                <w:lang w:val="sr-Cyrl-CS"/>
              </w:rPr>
            </w:pPr>
            <w:r>
              <w:rPr>
                <w:lang w:val="sr-Cyrl-CS"/>
              </w:rPr>
              <w:t>90,27</w:t>
            </w:r>
          </w:p>
        </w:tc>
        <w:tc>
          <w:tcPr>
            <w:tcW w:w="1608" w:type="dxa"/>
          </w:tcPr>
          <w:p w14:paraId="66E6BDF4" w14:textId="77777777" w:rsidR="008C7ADB" w:rsidRDefault="008C7ADB" w:rsidP="003077C1">
            <w:pPr>
              <w:spacing w:after="0"/>
              <w:jc w:val="right"/>
              <w:rPr>
                <w:lang w:val="sr-Cyrl-CS"/>
              </w:rPr>
            </w:pPr>
            <w:r>
              <w:rPr>
                <w:lang w:val="sr-Cyrl-CS"/>
              </w:rPr>
              <w:t>2,91</w:t>
            </w:r>
          </w:p>
        </w:tc>
        <w:tc>
          <w:tcPr>
            <w:tcW w:w="1498" w:type="dxa"/>
          </w:tcPr>
          <w:p w14:paraId="3D1231AD" w14:textId="77777777" w:rsidR="008C7ADB" w:rsidRDefault="008C7ADB" w:rsidP="003077C1">
            <w:pPr>
              <w:spacing w:after="0"/>
              <w:jc w:val="right"/>
              <w:rPr>
                <w:lang w:val="sr-Cyrl-CS"/>
              </w:rPr>
            </w:pPr>
            <w:r>
              <w:rPr>
                <w:lang w:val="sr-Cyrl-CS"/>
              </w:rPr>
              <w:t>25,87</w:t>
            </w:r>
          </w:p>
        </w:tc>
        <w:tc>
          <w:tcPr>
            <w:tcW w:w="1516" w:type="dxa"/>
          </w:tcPr>
          <w:p w14:paraId="7E08933C" w14:textId="77777777" w:rsidR="008C7ADB" w:rsidRDefault="008C7ADB" w:rsidP="003077C1">
            <w:pPr>
              <w:spacing w:after="0"/>
              <w:jc w:val="right"/>
              <w:rPr>
                <w:lang w:val="sr-Cyrl-CS"/>
              </w:rPr>
            </w:pPr>
          </w:p>
        </w:tc>
      </w:tr>
      <w:tr w:rsidR="008C7ADB" w14:paraId="1BD98D4F" w14:textId="77777777" w:rsidTr="000C6A7F">
        <w:tc>
          <w:tcPr>
            <w:tcW w:w="3112" w:type="dxa"/>
          </w:tcPr>
          <w:p w14:paraId="2A42F6B8" w14:textId="77777777" w:rsidR="008C7ADB" w:rsidRDefault="008C7ADB" w:rsidP="003077C1">
            <w:pPr>
              <w:spacing w:after="0"/>
              <w:jc w:val="left"/>
              <w:rPr>
                <w:lang w:val="sr-Cyrl-CS"/>
              </w:rPr>
            </w:pPr>
            <w:r>
              <w:rPr>
                <w:lang w:val="sr-Cyrl-CS"/>
              </w:rPr>
              <w:t>ЈП Топлана Прибој</w:t>
            </w:r>
          </w:p>
        </w:tc>
        <w:tc>
          <w:tcPr>
            <w:tcW w:w="1617" w:type="dxa"/>
          </w:tcPr>
          <w:p w14:paraId="65FFBCD2" w14:textId="77777777" w:rsidR="008C7ADB" w:rsidRDefault="008C7ADB" w:rsidP="003077C1">
            <w:pPr>
              <w:spacing w:after="0"/>
              <w:jc w:val="right"/>
              <w:rPr>
                <w:lang w:val="sr-Cyrl-CS"/>
              </w:rPr>
            </w:pPr>
          </w:p>
        </w:tc>
        <w:tc>
          <w:tcPr>
            <w:tcW w:w="1608" w:type="dxa"/>
          </w:tcPr>
          <w:p w14:paraId="1EFBA52C" w14:textId="77777777" w:rsidR="008C7ADB" w:rsidRDefault="008C7ADB" w:rsidP="003077C1">
            <w:pPr>
              <w:spacing w:after="0"/>
              <w:jc w:val="right"/>
              <w:rPr>
                <w:lang w:val="sr-Cyrl-CS"/>
              </w:rPr>
            </w:pPr>
          </w:p>
        </w:tc>
        <w:tc>
          <w:tcPr>
            <w:tcW w:w="1498" w:type="dxa"/>
          </w:tcPr>
          <w:p w14:paraId="36FC5D81" w14:textId="77777777" w:rsidR="008C7ADB" w:rsidRDefault="008C7ADB" w:rsidP="003077C1">
            <w:pPr>
              <w:spacing w:after="0"/>
              <w:jc w:val="right"/>
              <w:rPr>
                <w:lang w:val="sr-Cyrl-CS"/>
              </w:rPr>
            </w:pPr>
            <w:r>
              <w:rPr>
                <w:lang w:val="sr-Cyrl-CS"/>
              </w:rPr>
              <w:t>83,35</w:t>
            </w:r>
          </w:p>
        </w:tc>
        <w:tc>
          <w:tcPr>
            <w:tcW w:w="1516" w:type="dxa"/>
          </w:tcPr>
          <w:p w14:paraId="0A9BF383" w14:textId="77777777" w:rsidR="008C7ADB" w:rsidRDefault="008C7ADB" w:rsidP="003077C1">
            <w:pPr>
              <w:spacing w:after="0"/>
              <w:jc w:val="right"/>
              <w:rPr>
                <w:lang w:val="sr-Cyrl-CS"/>
              </w:rPr>
            </w:pPr>
          </w:p>
        </w:tc>
      </w:tr>
      <w:tr w:rsidR="008C7ADB" w14:paraId="1CBE378E" w14:textId="77777777" w:rsidTr="000C6A7F">
        <w:tc>
          <w:tcPr>
            <w:tcW w:w="3112" w:type="dxa"/>
          </w:tcPr>
          <w:p w14:paraId="040EC354" w14:textId="77777777" w:rsidR="008C7ADB" w:rsidRDefault="008C7ADB" w:rsidP="003077C1">
            <w:pPr>
              <w:spacing w:after="0"/>
              <w:jc w:val="left"/>
              <w:rPr>
                <w:lang w:val="sr-Cyrl-CS"/>
              </w:rPr>
            </w:pPr>
            <w:r>
              <w:rPr>
                <w:lang w:val="sr-Cyrl-CS"/>
              </w:rPr>
              <w:t>Енергетика и одржавање доо Земун</w:t>
            </w:r>
          </w:p>
        </w:tc>
        <w:tc>
          <w:tcPr>
            <w:tcW w:w="1617" w:type="dxa"/>
          </w:tcPr>
          <w:p w14:paraId="456826C3" w14:textId="77777777" w:rsidR="008C7ADB" w:rsidRDefault="008C7ADB" w:rsidP="003077C1">
            <w:pPr>
              <w:spacing w:after="0"/>
              <w:jc w:val="right"/>
              <w:rPr>
                <w:lang w:val="sr-Cyrl-CS"/>
              </w:rPr>
            </w:pPr>
          </w:p>
        </w:tc>
        <w:tc>
          <w:tcPr>
            <w:tcW w:w="1608" w:type="dxa"/>
          </w:tcPr>
          <w:p w14:paraId="47A3D7FD" w14:textId="77777777" w:rsidR="008C7ADB" w:rsidRDefault="008C7ADB" w:rsidP="003077C1">
            <w:pPr>
              <w:spacing w:after="0"/>
              <w:jc w:val="right"/>
              <w:rPr>
                <w:lang w:val="sr-Cyrl-CS"/>
              </w:rPr>
            </w:pPr>
          </w:p>
        </w:tc>
        <w:tc>
          <w:tcPr>
            <w:tcW w:w="1498" w:type="dxa"/>
          </w:tcPr>
          <w:p w14:paraId="73A1D3E2" w14:textId="77777777" w:rsidR="008C7ADB" w:rsidRDefault="008C7ADB" w:rsidP="003077C1">
            <w:pPr>
              <w:spacing w:after="0"/>
              <w:jc w:val="right"/>
              <w:rPr>
                <w:lang w:val="sr-Cyrl-CS"/>
              </w:rPr>
            </w:pPr>
          </w:p>
        </w:tc>
        <w:tc>
          <w:tcPr>
            <w:tcW w:w="1516" w:type="dxa"/>
          </w:tcPr>
          <w:p w14:paraId="224A702D" w14:textId="77777777" w:rsidR="008C7ADB" w:rsidRDefault="008C7ADB" w:rsidP="003077C1">
            <w:pPr>
              <w:spacing w:after="0"/>
              <w:jc w:val="right"/>
              <w:rPr>
                <w:lang w:val="sr-Cyrl-CS"/>
              </w:rPr>
            </w:pPr>
          </w:p>
        </w:tc>
      </w:tr>
      <w:tr w:rsidR="008C7ADB" w14:paraId="1A035284" w14:textId="77777777" w:rsidTr="000C6A7F">
        <w:tc>
          <w:tcPr>
            <w:tcW w:w="3112" w:type="dxa"/>
          </w:tcPr>
          <w:p w14:paraId="486607D2" w14:textId="77777777" w:rsidR="008C7ADB" w:rsidRDefault="008C7ADB" w:rsidP="003077C1">
            <w:pPr>
              <w:spacing w:after="0"/>
              <w:jc w:val="left"/>
              <w:rPr>
                <w:lang w:val="sr-Cyrl-CS"/>
              </w:rPr>
            </w:pPr>
            <w:r>
              <w:rPr>
                <w:lang w:val="sr-Cyrl-CS"/>
              </w:rPr>
              <w:t>ЈП Стамбено Рума</w:t>
            </w:r>
          </w:p>
        </w:tc>
        <w:tc>
          <w:tcPr>
            <w:tcW w:w="1617" w:type="dxa"/>
          </w:tcPr>
          <w:p w14:paraId="0D46D6D6" w14:textId="77777777" w:rsidR="008C7ADB" w:rsidRDefault="008C7ADB" w:rsidP="003077C1">
            <w:pPr>
              <w:spacing w:after="0"/>
              <w:jc w:val="right"/>
              <w:rPr>
                <w:lang w:val="sr-Cyrl-CS"/>
              </w:rPr>
            </w:pPr>
          </w:p>
        </w:tc>
        <w:tc>
          <w:tcPr>
            <w:tcW w:w="1608" w:type="dxa"/>
          </w:tcPr>
          <w:p w14:paraId="71AC9785" w14:textId="77777777" w:rsidR="008C7ADB" w:rsidRDefault="008C7ADB" w:rsidP="003077C1">
            <w:pPr>
              <w:spacing w:after="0"/>
              <w:jc w:val="right"/>
              <w:rPr>
                <w:lang w:val="sr-Cyrl-CS"/>
              </w:rPr>
            </w:pPr>
          </w:p>
        </w:tc>
        <w:tc>
          <w:tcPr>
            <w:tcW w:w="1498" w:type="dxa"/>
          </w:tcPr>
          <w:p w14:paraId="053DC9F9" w14:textId="77777777" w:rsidR="008C7ADB" w:rsidRDefault="008C7ADB" w:rsidP="003077C1">
            <w:pPr>
              <w:spacing w:after="0"/>
              <w:jc w:val="right"/>
              <w:rPr>
                <w:lang w:val="sr-Cyrl-CS"/>
              </w:rPr>
            </w:pPr>
          </w:p>
        </w:tc>
        <w:tc>
          <w:tcPr>
            <w:tcW w:w="1516" w:type="dxa"/>
          </w:tcPr>
          <w:p w14:paraId="2E7A044A" w14:textId="77777777" w:rsidR="008C7ADB" w:rsidRDefault="008C7ADB" w:rsidP="003077C1">
            <w:pPr>
              <w:spacing w:after="0"/>
              <w:jc w:val="right"/>
              <w:rPr>
                <w:lang w:val="sr-Cyrl-CS"/>
              </w:rPr>
            </w:pPr>
          </w:p>
        </w:tc>
      </w:tr>
      <w:tr w:rsidR="008C7ADB" w14:paraId="6368C8C7" w14:textId="77777777" w:rsidTr="000C6A7F">
        <w:tc>
          <w:tcPr>
            <w:tcW w:w="3112" w:type="dxa"/>
          </w:tcPr>
          <w:p w14:paraId="0C815E4F" w14:textId="77777777" w:rsidR="008C7ADB" w:rsidRDefault="008C7ADB" w:rsidP="003077C1">
            <w:pPr>
              <w:spacing w:after="0"/>
              <w:jc w:val="left"/>
              <w:rPr>
                <w:lang w:val="sr-Cyrl-CS"/>
              </w:rPr>
            </w:pPr>
            <w:r>
              <w:rPr>
                <w:lang w:val="sr-Cyrl-CS"/>
              </w:rPr>
              <w:t>ЈП Јединство Кладово</w:t>
            </w:r>
          </w:p>
        </w:tc>
        <w:tc>
          <w:tcPr>
            <w:tcW w:w="1617" w:type="dxa"/>
          </w:tcPr>
          <w:p w14:paraId="5A0BB3B2" w14:textId="77777777" w:rsidR="008C7ADB" w:rsidRDefault="008C7ADB" w:rsidP="003077C1">
            <w:pPr>
              <w:spacing w:after="0"/>
              <w:jc w:val="right"/>
              <w:rPr>
                <w:lang w:val="sr-Cyrl-CS"/>
              </w:rPr>
            </w:pPr>
          </w:p>
        </w:tc>
        <w:tc>
          <w:tcPr>
            <w:tcW w:w="1608" w:type="dxa"/>
          </w:tcPr>
          <w:p w14:paraId="0DF999F2" w14:textId="77777777" w:rsidR="008C7ADB" w:rsidRDefault="008C7ADB" w:rsidP="003077C1">
            <w:pPr>
              <w:spacing w:after="0"/>
              <w:jc w:val="right"/>
              <w:rPr>
                <w:lang w:val="sr-Cyrl-CS"/>
              </w:rPr>
            </w:pPr>
            <w:r>
              <w:rPr>
                <w:lang w:val="sr-Cyrl-CS"/>
              </w:rPr>
              <w:t>5,32</w:t>
            </w:r>
          </w:p>
        </w:tc>
        <w:tc>
          <w:tcPr>
            <w:tcW w:w="1498" w:type="dxa"/>
          </w:tcPr>
          <w:p w14:paraId="3B938A11" w14:textId="77777777" w:rsidR="008C7ADB" w:rsidRDefault="008C7ADB" w:rsidP="003077C1">
            <w:pPr>
              <w:spacing w:after="0"/>
              <w:jc w:val="right"/>
              <w:rPr>
                <w:lang w:val="sr-Cyrl-CS"/>
              </w:rPr>
            </w:pPr>
          </w:p>
        </w:tc>
        <w:tc>
          <w:tcPr>
            <w:tcW w:w="1516" w:type="dxa"/>
          </w:tcPr>
          <w:p w14:paraId="26248E03" w14:textId="77777777" w:rsidR="008C7ADB" w:rsidRDefault="008C7ADB" w:rsidP="003077C1">
            <w:pPr>
              <w:spacing w:after="0"/>
              <w:jc w:val="right"/>
              <w:rPr>
                <w:lang w:val="sr-Cyrl-CS"/>
              </w:rPr>
            </w:pPr>
          </w:p>
        </w:tc>
      </w:tr>
      <w:tr w:rsidR="008C7ADB" w14:paraId="4A17E558" w14:textId="77777777" w:rsidTr="000C6A7F">
        <w:tc>
          <w:tcPr>
            <w:tcW w:w="3112" w:type="dxa"/>
          </w:tcPr>
          <w:p w14:paraId="45EB6344" w14:textId="77777777" w:rsidR="008C7ADB" w:rsidRDefault="008C7ADB" w:rsidP="003077C1">
            <w:pPr>
              <w:spacing w:after="0"/>
              <w:jc w:val="left"/>
              <w:rPr>
                <w:lang w:val="sr-Cyrl-CS"/>
              </w:rPr>
            </w:pPr>
            <w:r>
              <w:rPr>
                <w:lang w:val="sr-Cyrl-CS"/>
              </w:rPr>
              <w:t>ЈП Топлана Бечеј</w:t>
            </w:r>
          </w:p>
        </w:tc>
        <w:tc>
          <w:tcPr>
            <w:tcW w:w="1617" w:type="dxa"/>
          </w:tcPr>
          <w:p w14:paraId="724C13E6" w14:textId="77777777" w:rsidR="008C7ADB" w:rsidRDefault="008C7ADB" w:rsidP="003077C1">
            <w:pPr>
              <w:spacing w:after="0"/>
              <w:jc w:val="right"/>
              <w:rPr>
                <w:lang w:val="sr-Cyrl-CS"/>
              </w:rPr>
            </w:pPr>
          </w:p>
        </w:tc>
        <w:tc>
          <w:tcPr>
            <w:tcW w:w="1608" w:type="dxa"/>
          </w:tcPr>
          <w:p w14:paraId="6BA4437B" w14:textId="77777777" w:rsidR="008C7ADB" w:rsidRDefault="008C7ADB" w:rsidP="003077C1">
            <w:pPr>
              <w:spacing w:after="0"/>
              <w:jc w:val="right"/>
              <w:rPr>
                <w:lang w:val="sr-Cyrl-CS"/>
              </w:rPr>
            </w:pPr>
            <w:r>
              <w:rPr>
                <w:lang w:val="sr-Cyrl-CS"/>
              </w:rPr>
              <w:t>8,18</w:t>
            </w:r>
          </w:p>
        </w:tc>
        <w:tc>
          <w:tcPr>
            <w:tcW w:w="1498" w:type="dxa"/>
          </w:tcPr>
          <w:p w14:paraId="17BDB94D" w14:textId="77777777" w:rsidR="008C7ADB" w:rsidRDefault="008C7ADB" w:rsidP="003077C1">
            <w:pPr>
              <w:spacing w:after="0"/>
              <w:jc w:val="right"/>
              <w:rPr>
                <w:lang w:val="sr-Cyrl-CS"/>
              </w:rPr>
            </w:pPr>
          </w:p>
        </w:tc>
        <w:tc>
          <w:tcPr>
            <w:tcW w:w="1516" w:type="dxa"/>
          </w:tcPr>
          <w:p w14:paraId="647A7CF0" w14:textId="77777777" w:rsidR="008C7ADB" w:rsidRDefault="008C7ADB" w:rsidP="003077C1">
            <w:pPr>
              <w:spacing w:after="0"/>
              <w:jc w:val="right"/>
              <w:rPr>
                <w:lang w:val="sr-Cyrl-CS"/>
              </w:rPr>
            </w:pPr>
          </w:p>
        </w:tc>
      </w:tr>
      <w:tr w:rsidR="008C7ADB" w14:paraId="00A608F8" w14:textId="77777777" w:rsidTr="000C6A7F">
        <w:tc>
          <w:tcPr>
            <w:tcW w:w="3112" w:type="dxa"/>
          </w:tcPr>
          <w:p w14:paraId="11C638DD" w14:textId="77777777" w:rsidR="008C7ADB" w:rsidRDefault="008C7ADB" w:rsidP="003077C1">
            <w:pPr>
              <w:spacing w:after="0"/>
              <w:jc w:val="left"/>
              <w:rPr>
                <w:lang w:val="sr-Cyrl-CS"/>
              </w:rPr>
            </w:pPr>
            <w:r>
              <w:rPr>
                <w:lang w:val="sr-Cyrl-CS"/>
              </w:rPr>
              <w:t>ЈКП Градска топлана Нови Пазар</w:t>
            </w:r>
          </w:p>
        </w:tc>
        <w:tc>
          <w:tcPr>
            <w:tcW w:w="1617" w:type="dxa"/>
          </w:tcPr>
          <w:p w14:paraId="7C802C3B" w14:textId="77777777" w:rsidR="008C7ADB" w:rsidRDefault="008C7ADB" w:rsidP="003077C1">
            <w:pPr>
              <w:spacing w:after="0"/>
              <w:jc w:val="right"/>
              <w:rPr>
                <w:lang w:val="sr-Cyrl-CS"/>
              </w:rPr>
            </w:pPr>
            <w:r>
              <w:rPr>
                <w:lang w:val="sr-Cyrl-CS"/>
              </w:rPr>
              <w:t>102,00</w:t>
            </w:r>
          </w:p>
        </w:tc>
        <w:tc>
          <w:tcPr>
            <w:tcW w:w="1608" w:type="dxa"/>
          </w:tcPr>
          <w:p w14:paraId="5C2DCB3E" w14:textId="77777777" w:rsidR="008C7ADB" w:rsidRDefault="008C7ADB" w:rsidP="003077C1">
            <w:pPr>
              <w:spacing w:after="0"/>
              <w:jc w:val="right"/>
              <w:rPr>
                <w:lang w:val="sr-Cyrl-CS"/>
              </w:rPr>
            </w:pPr>
          </w:p>
        </w:tc>
        <w:tc>
          <w:tcPr>
            <w:tcW w:w="1498" w:type="dxa"/>
          </w:tcPr>
          <w:p w14:paraId="63DAF472" w14:textId="77777777" w:rsidR="008C7ADB" w:rsidRDefault="008C7ADB" w:rsidP="003077C1">
            <w:pPr>
              <w:spacing w:after="0"/>
              <w:jc w:val="right"/>
              <w:rPr>
                <w:lang w:val="sr-Cyrl-CS"/>
              </w:rPr>
            </w:pPr>
          </w:p>
        </w:tc>
        <w:tc>
          <w:tcPr>
            <w:tcW w:w="1516" w:type="dxa"/>
          </w:tcPr>
          <w:p w14:paraId="61E09AF8" w14:textId="77777777" w:rsidR="008C7ADB" w:rsidRDefault="008C7ADB" w:rsidP="003077C1">
            <w:pPr>
              <w:spacing w:after="0"/>
              <w:jc w:val="right"/>
              <w:rPr>
                <w:lang w:val="sr-Cyrl-CS"/>
              </w:rPr>
            </w:pPr>
          </w:p>
        </w:tc>
      </w:tr>
      <w:tr w:rsidR="008C7ADB" w14:paraId="5916DD23" w14:textId="77777777" w:rsidTr="000C6A7F">
        <w:tc>
          <w:tcPr>
            <w:tcW w:w="3112" w:type="dxa"/>
          </w:tcPr>
          <w:p w14:paraId="7CB2C2A5" w14:textId="77777777" w:rsidR="008C7ADB" w:rsidRDefault="008C7ADB" w:rsidP="003077C1">
            <w:pPr>
              <w:spacing w:after="0"/>
              <w:jc w:val="left"/>
              <w:rPr>
                <w:lang w:val="sr-Cyrl-CS"/>
              </w:rPr>
            </w:pPr>
            <w:r>
              <w:rPr>
                <w:lang w:val="sr-Cyrl-CS"/>
              </w:rPr>
              <w:t>ЈКП Бадњево Неготин</w:t>
            </w:r>
          </w:p>
        </w:tc>
        <w:tc>
          <w:tcPr>
            <w:tcW w:w="1617" w:type="dxa"/>
          </w:tcPr>
          <w:p w14:paraId="70E228C1" w14:textId="77777777" w:rsidR="008C7ADB" w:rsidRDefault="008C7ADB" w:rsidP="003077C1">
            <w:pPr>
              <w:spacing w:after="0"/>
              <w:jc w:val="right"/>
              <w:rPr>
                <w:lang w:val="sr-Cyrl-CS"/>
              </w:rPr>
            </w:pPr>
          </w:p>
        </w:tc>
        <w:tc>
          <w:tcPr>
            <w:tcW w:w="1608" w:type="dxa"/>
          </w:tcPr>
          <w:p w14:paraId="2F426063" w14:textId="77777777" w:rsidR="008C7ADB" w:rsidRDefault="008C7ADB" w:rsidP="003077C1">
            <w:pPr>
              <w:spacing w:after="0"/>
              <w:jc w:val="right"/>
              <w:rPr>
                <w:lang w:val="sr-Cyrl-CS"/>
              </w:rPr>
            </w:pPr>
            <w:r>
              <w:rPr>
                <w:lang w:val="sr-Cyrl-CS"/>
              </w:rPr>
              <w:t>4,71</w:t>
            </w:r>
          </w:p>
        </w:tc>
        <w:tc>
          <w:tcPr>
            <w:tcW w:w="1498" w:type="dxa"/>
          </w:tcPr>
          <w:p w14:paraId="20787B93" w14:textId="77777777" w:rsidR="008C7ADB" w:rsidRDefault="008C7ADB" w:rsidP="003077C1">
            <w:pPr>
              <w:spacing w:after="0"/>
              <w:jc w:val="right"/>
              <w:rPr>
                <w:lang w:val="sr-Cyrl-CS"/>
              </w:rPr>
            </w:pPr>
            <w:r>
              <w:rPr>
                <w:lang w:val="sr-Cyrl-CS"/>
              </w:rPr>
              <w:t>26,70</w:t>
            </w:r>
          </w:p>
        </w:tc>
        <w:tc>
          <w:tcPr>
            <w:tcW w:w="1516" w:type="dxa"/>
          </w:tcPr>
          <w:p w14:paraId="4929866D" w14:textId="77777777" w:rsidR="008C7ADB" w:rsidRDefault="008C7ADB" w:rsidP="003077C1">
            <w:pPr>
              <w:spacing w:after="0"/>
              <w:jc w:val="right"/>
              <w:rPr>
                <w:lang w:val="sr-Cyrl-CS"/>
              </w:rPr>
            </w:pPr>
          </w:p>
        </w:tc>
      </w:tr>
      <w:tr w:rsidR="008C7ADB" w14:paraId="51D6A791" w14:textId="77777777" w:rsidTr="000C6A7F">
        <w:tc>
          <w:tcPr>
            <w:tcW w:w="3112" w:type="dxa"/>
          </w:tcPr>
          <w:p w14:paraId="5D2E63E0" w14:textId="77777777" w:rsidR="008C7ADB" w:rsidRDefault="008C7ADB" w:rsidP="003077C1">
            <w:pPr>
              <w:spacing w:after="0"/>
              <w:jc w:val="left"/>
              <w:rPr>
                <w:lang w:val="sr-Cyrl-CS"/>
              </w:rPr>
            </w:pPr>
            <w:r>
              <w:rPr>
                <w:lang w:val="sr-Cyrl-CS"/>
              </w:rPr>
              <w:t>ЈКП Стандард Врбас</w:t>
            </w:r>
          </w:p>
        </w:tc>
        <w:tc>
          <w:tcPr>
            <w:tcW w:w="1617" w:type="dxa"/>
          </w:tcPr>
          <w:p w14:paraId="57BA723F" w14:textId="77777777" w:rsidR="008C7ADB" w:rsidRDefault="008C7ADB" w:rsidP="003077C1">
            <w:pPr>
              <w:spacing w:after="0"/>
              <w:jc w:val="right"/>
              <w:rPr>
                <w:lang w:val="sr-Cyrl-CS"/>
              </w:rPr>
            </w:pPr>
            <w:r>
              <w:rPr>
                <w:lang w:val="sr-Cyrl-CS"/>
              </w:rPr>
              <w:t>81,09</w:t>
            </w:r>
          </w:p>
        </w:tc>
        <w:tc>
          <w:tcPr>
            <w:tcW w:w="1608" w:type="dxa"/>
          </w:tcPr>
          <w:p w14:paraId="26BDCDFA" w14:textId="77777777" w:rsidR="008C7ADB" w:rsidRDefault="008C7ADB" w:rsidP="003077C1">
            <w:pPr>
              <w:spacing w:after="0"/>
              <w:jc w:val="right"/>
              <w:rPr>
                <w:lang w:val="sr-Cyrl-CS"/>
              </w:rPr>
            </w:pPr>
            <w:r>
              <w:rPr>
                <w:lang w:val="sr-Cyrl-CS"/>
              </w:rPr>
              <w:t>4,85</w:t>
            </w:r>
          </w:p>
        </w:tc>
        <w:tc>
          <w:tcPr>
            <w:tcW w:w="1498" w:type="dxa"/>
          </w:tcPr>
          <w:p w14:paraId="5A93C9A8" w14:textId="77777777" w:rsidR="008C7ADB" w:rsidRDefault="008C7ADB" w:rsidP="003077C1">
            <w:pPr>
              <w:spacing w:after="0"/>
              <w:jc w:val="right"/>
              <w:rPr>
                <w:lang w:val="sr-Cyrl-CS"/>
              </w:rPr>
            </w:pPr>
            <w:r>
              <w:rPr>
                <w:lang w:val="sr-Cyrl-CS"/>
              </w:rPr>
              <w:t>24,53</w:t>
            </w:r>
          </w:p>
        </w:tc>
        <w:tc>
          <w:tcPr>
            <w:tcW w:w="1516" w:type="dxa"/>
          </w:tcPr>
          <w:p w14:paraId="72AC2A10" w14:textId="77777777" w:rsidR="008C7ADB" w:rsidRDefault="008C7ADB" w:rsidP="003077C1">
            <w:pPr>
              <w:spacing w:after="0"/>
              <w:jc w:val="right"/>
              <w:rPr>
                <w:lang w:val="sr-Cyrl-CS"/>
              </w:rPr>
            </w:pPr>
          </w:p>
        </w:tc>
      </w:tr>
      <w:tr w:rsidR="008C7ADB" w14:paraId="724A729D" w14:textId="77777777" w:rsidTr="000C6A7F">
        <w:tc>
          <w:tcPr>
            <w:tcW w:w="3112" w:type="dxa"/>
          </w:tcPr>
          <w:p w14:paraId="32E733FA" w14:textId="77777777" w:rsidR="008C7ADB" w:rsidRDefault="008C7ADB" w:rsidP="003077C1">
            <w:pPr>
              <w:spacing w:after="0"/>
              <w:jc w:val="left"/>
              <w:rPr>
                <w:lang w:val="sr-Cyrl-CS"/>
              </w:rPr>
            </w:pPr>
            <w:r>
              <w:rPr>
                <w:lang w:val="sr-Cyrl-CS"/>
              </w:rPr>
              <w:t>ЈП ББ Терм Бајина Башта</w:t>
            </w:r>
          </w:p>
        </w:tc>
        <w:tc>
          <w:tcPr>
            <w:tcW w:w="1617" w:type="dxa"/>
          </w:tcPr>
          <w:p w14:paraId="6AC1D08A" w14:textId="77777777" w:rsidR="008C7ADB" w:rsidRDefault="008C7ADB" w:rsidP="003077C1">
            <w:pPr>
              <w:spacing w:after="0"/>
              <w:jc w:val="right"/>
              <w:rPr>
                <w:lang w:val="sr-Cyrl-CS"/>
              </w:rPr>
            </w:pPr>
            <w:r>
              <w:rPr>
                <w:lang w:val="sr-Cyrl-CS"/>
              </w:rPr>
              <w:t>91,67</w:t>
            </w:r>
          </w:p>
        </w:tc>
        <w:tc>
          <w:tcPr>
            <w:tcW w:w="1608" w:type="dxa"/>
          </w:tcPr>
          <w:p w14:paraId="286A2C5B" w14:textId="77777777" w:rsidR="008C7ADB" w:rsidRDefault="008C7ADB" w:rsidP="003077C1">
            <w:pPr>
              <w:spacing w:after="0"/>
              <w:jc w:val="right"/>
              <w:rPr>
                <w:lang w:val="sr-Cyrl-CS"/>
              </w:rPr>
            </w:pPr>
          </w:p>
        </w:tc>
        <w:tc>
          <w:tcPr>
            <w:tcW w:w="1498" w:type="dxa"/>
          </w:tcPr>
          <w:p w14:paraId="0C3459F5" w14:textId="77777777" w:rsidR="008C7ADB" w:rsidRDefault="008C7ADB" w:rsidP="003077C1">
            <w:pPr>
              <w:spacing w:after="0"/>
              <w:jc w:val="right"/>
              <w:rPr>
                <w:lang w:val="sr-Cyrl-CS"/>
              </w:rPr>
            </w:pPr>
            <w:r>
              <w:rPr>
                <w:lang w:val="sr-Cyrl-CS"/>
              </w:rPr>
              <w:t>27,90</w:t>
            </w:r>
          </w:p>
        </w:tc>
        <w:tc>
          <w:tcPr>
            <w:tcW w:w="1516" w:type="dxa"/>
          </w:tcPr>
          <w:p w14:paraId="4F6BB6A3" w14:textId="77777777" w:rsidR="008C7ADB" w:rsidRDefault="008C7ADB" w:rsidP="003077C1">
            <w:pPr>
              <w:spacing w:after="0"/>
              <w:jc w:val="right"/>
              <w:rPr>
                <w:lang w:val="sr-Cyrl-CS"/>
              </w:rPr>
            </w:pPr>
            <w:r>
              <w:rPr>
                <w:lang w:val="sr-Cyrl-CS"/>
              </w:rPr>
              <w:t>5,50</w:t>
            </w:r>
          </w:p>
        </w:tc>
      </w:tr>
      <w:tr w:rsidR="008C7ADB" w14:paraId="7BC7D9E1" w14:textId="77777777" w:rsidTr="000C6A7F">
        <w:tc>
          <w:tcPr>
            <w:tcW w:w="3112" w:type="dxa"/>
          </w:tcPr>
          <w:p w14:paraId="2D1BE45A" w14:textId="77777777" w:rsidR="008C7ADB" w:rsidRDefault="008C7ADB" w:rsidP="003077C1">
            <w:pPr>
              <w:spacing w:after="0"/>
              <w:jc w:val="left"/>
              <w:rPr>
                <w:lang w:val="sr-Cyrl-CS"/>
              </w:rPr>
            </w:pPr>
            <w:r>
              <w:rPr>
                <w:lang w:val="sr-Cyrl-CS"/>
              </w:rPr>
              <w:t>ЈП Нови Дом Врање</w:t>
            </w:r>
          </w:p>
        </w:tc>
        <w:tc>
          <w:tcPr>
            <w:tcW w:w="1617" w:type="dxa"/>
          </w:tcPr>
          <w:p w14:paraId="22141927" w14:textId="77777777" w:rsidR="008C7ADB" w:rsidRDefault="008C7ADB" w:rsidP="003077C1">
            <w:pPr>
              <w:spacing w:after="0"/>
              <w:jc w:val="right"/>
              <w:rPr>
                <w:lang w:val="sr-Cyrl-CS"/>
              </w:rPr>
            </w:pPr>
          </w:p>
        </w:tc>
        <w:tc>
          <w:tcPr>
            <w:tcW w:w="1608" w:type="dxa"/>
          </w:tcPr>
          <w:p w14:paraId="7815B971" w14:textId="77777777" w:rsidR="008C7ADB" w:rsidRDefault="008C7ADB" w:rsidP="003077C1">
            <w:pPr>
              <w:spacing w:after="0"/>
              <w:jc w:val="right"/>
              <w:rPr>
                <w:lang w:val="sr-Cyrl-CS"/>
              </w:rPr>
            </w:pPr>
          </w:p>
        </w:tc>
        <w:tc>
          <w:tcPr>
            <w:tcW w:w="1498" w:type="dxa"/>
          </w:tcPr>
          <w:p w14:paraId="747820CE" w14:textId="77777777" w:rsidR="008C7ADB" w:rsidRDefault="008C7ADB" w:rsidP="003077C1">
            <w:pPr>
              <w:spacing w:after="0"/>
              <w:jc w:val="right"/>
              <w:rPr>
                <w:lang w:val="sr-Cyrl-CS"/>
              </w:rPr>
            </w:pPr>
            <w:r>
              <w:rPr>
                <w:lang w:val="sr-Cyrl-CS"/>
              </w:rPr>
              <w:t>89,48</w:t>
            </w:r>
          </w:p>
        </w:tc>
        <w:tc>
          <w:tcPr>
            <w:tcW w:w="1516" w:type="dxa"/>
          </w:tcPr>
          <w:p w14:paraId="3F8F694F" w14:textId="77777777" w:rsidR="008C7ADB" w:rsidRDefault="008C7ADB" w:rsidP="003077C1">
            <w:pPr>
              <w:spacing w:after="0"/>
              <w:jc w:val="right"/>
              <w:rPr>
                <w:lang w:val="sr-Cyrl-CS"/>
              </w:rPr>
            </w:pPr>
          </w:p>
        </w:tc>
      </w:tr>
      <w:tr w:rsidR="008C7ADB" w14:paraId="6B3C8BAE" w14:textId="77777777" w:rsidTr="000C6A7F">
        <w:tc>
          <w:tcPr>
            <w:tcW w:w="3112" w:type="dxa"/>
          </w:tcPr>
          <w:p w14:paraId="3CFE994E" w14:textId="77777777" w:rsidR="008C7ADB" w:rsidRDefault="008C7ADB" w:rsidP="003077C1">
            <w:pPr>
              <w:spacing w:after="0"/>
              <w:jc w:val="left"/>
              <w:rPr>
                <w:lang w:val="sr-Cyrl-CS"/>
              </w:rPr>
            </w:pPr>
            <w:r>
              <w:rPr>
                <w:lang w:val="sr-Cyrl-CS"/>
              </w:rPr>
              <w:t>Енергија Златар НВ доо Нова Варош</w:t>
            </w:r>
          </w:p>
        </w:tc>
        <w:tc>
          <w:tcPr>
            <w:tcW w:w="1617" w:type="dxa"/>
          </w:tcPr>
          <w:p w14:paraId="0E4C15E3" w14:textId="77777777" w:rsidR="008C7ADB" w:rsidRDefault="008C7ADB" w:rsidP="003077C1">
            <w:pPr>
              <w:spacing w:after="0"/>
              <w:jc w:val="right"/>
              <w:rPr>
                <w:lang w:val="sr-Cyrl-CS"/>
              </w:rPr>
            </w:pPr>
          </w:p>
        </w:tc>
        <w:tc>
          <w:tcPr>
            <w:tcW w:w="1608" w:type="dxa"/>
          </w:tcPr>
          <w:p w14:paraId="17F0630F" w14:textId="77777777" w:rsidR="008C7ADB" w:rsidRDefault="008C7ADB" w:rsidP="003077C1">
            <w:pPr>
              <w:spacing w:after="0"/>
              <w:jc w:val="right"/>
              <w:rPr>
                <w:lang w:val="sr-Cyrl-CS"/>
              </w:rPr>
            </w:pPr>
          </w:p>
        </w:tc>
        <w:tc>
          <w:tcPr>
            <w:tcW w:w="1498" w:type="dxa"/>
          </w:tcPr>
          <w:p w14:paraId="7C14F5C3" w14:textId="77777777" w:rsidR="008C7ADB" w:rsidRDefault="008C7ADB" w:rsidP="003077C1">
            <w:pPr>
              <w:spacing w:after="0"/>
              <w:jc w:val="right"/>
              <w:rPr>
                <w:lang w:val="sr-Cyrl-CS"/>
              </w:rPr>
            </w:pPr>
            <w:r>
              <w:rPr>
                <w:lang w:val="sr-Cyrl-CS"/>
              </w:rPr>
              <w:t>96,80</w:t>
            </w:r>
          </w:p>
        </w:tc>
        <w:tc>
          <w:tcPr>
            <w:tcW w:w="1516" w:type="dxa"/>
          </w:tcPr>
          <w:p w14:paraId="4B252656" w14:textId="77777777" w:rsidR="008C7ADB" w:rsidRDefault="008C7ADB" w:rsidP="003077C1">
            <w:pPr>
              <w:spacing w:after="0"/>
              <w:jc w:val="right"/>
              <w:rPr>
                <w:lang w:val="sr-Cyrl-CS"/>
              </w:rPr>
            </w:pPr>
          </w:p>
        </w:tc>
      </w:tr>
      <w:tr w:rsidR="008C7ADB" w14:paraId="39913D37" w14:textId="77777777" w:rsidTr="000C6A7F">
        <w:tc>
          <w:tcPr>
            <w:tcW w:w="3112" w:type="dxa"/>
          </w:tcPr>
          <w:p w14:paraId="0CC77545" w14:textId="77777777" w:rsidR="008C7ADB" w:rsidRDefault="008C7ADB" w:rsidP="003077C1">
            <w:pPr>
              <w:spacing w:after="0"/>
              <w:jc w:val="left"/>
              <w:rPr>
                <w:lang w:val="sr-Cyrl-CS"/>
              </w:rPr>
            </w:pPr>
            <w:r>
              <w:rPr>
                <w:lang w:val="sr-Cyrl-CS"/>
              </w:rPr>
              <w:t>ЈКП Топлана Књажевац</w:t>
            </w:r>
          </w:p>
        </w:tc>
        <w:tc>
          <w:tcPr>
            <w:tcW w:w="1617" w:type="dxa"/>
          </w:tcPr>
          <w:p w14:paraId="5AEA90A3" w14:textId="77777777" w:rsidR="008C7ADB" w:rsidRDefault="008C7ADB" w:rsidP="003077C1">
            <w:pPr>
              <w:spacing w:after="0"/>
              <w:jc w:val="right"/>
              <w:rPr>
                <w:lang w:val="sr-Cyrl-CS"/>
              </w:rPr>
            </w:pPr>
          </w:p>
        </w:tc>
        <w:tc>
          <w:tcPr>
            <w:tcW w:w="1608" w:type="dxa"/>
          </w:tcPr>
          <w:p w14:paraId="73BB9C5F" w14:textId="77777777" w:rsidR="008C7ADB" w:rsidRDefault="008C7ADB" w:rsidP="003077C1">
            <w:pPr>
              <w:spacing w:after="0"/>
              <w:jc w:val="right"/>
              <w:rPr>
                <w:lang w:val="sr-Cyrl-CS"/>
              </w:rPr>
            </w:pPr>
            <w:r>
              <w:rPr>
                <w:lang w:val="sr-Cyrl-CS"/>
              </w:rPr>
              <w:t>4,57</w:t>
            </w:r>
          </w:p>
        </w:tc>
        <w:tc>
          <w:tcPr>
            <w:tcW w:w="1498" w:type="dxa"/>
          </w:tcPr>
          <w:p w14:paraId="7F6ADC92" w14:textId="77777777" w:rsidR="008C7ADB" w:rsidRDefault="008C7ADB" w:rsidP="003077C1">
            <w:pPr>
              <w:spacing w:after="0"/>
              <w:jc w:val="right"/>
              <w:rPr>
                <w:lang w:val="sr-Cyrl-CS"/>
              </w:rPr>
            </w:pPr>
            <w:r>
              <w:rPr>
                <w:lang w:val="sr-Cyrl-CS"/>
              </w:rPr>
              <w:t>27,60</w:t>
            </w:r>
          </w:p>
        </w:tc>
        <w:tc>
          <w:tcPr>
            <w:tcW w:w="1516" w:type="dxa"/>
          </w:tcPr>
          <w:p w14:paraId="419CDB2E" w14:textId="77777777" w:rsidR="008C7ADB" w:rsidRDefault="008C7ADB" w:rsidP="003077C1">
            <w:pPr>
              <w:spacing w:after="0"/>
              <w:jc w:val="right"/>
              <w:rPr>
                <w:lang w:val="sr-Cyrl-CS"/>
              </w:rPr>
            </w:pPr>
          </w:p>
        </w:tc>
      </w:tr>
      <w:tr w:rsidR="008C7ADB" w14:paraId="309B8958" w14:textId="77777777" w:rsidTr="000C6A7F">
        <w:tc>
          <w:tcPr>
            <w:tcW w:w="3112" w:type="dxa"/>
          </w:tcPr>
          <w:p w14:paraId="13E64817" w14:textId="77777777" w:rsidR="008C7ADB" w:rsidRDefault="008C7ADB" w:rsidP="003077C1">
            <w:pPr>
              <w:spacing w:after="0"/>
              <w:jc w:val="left"/>
              <w:rPr>
                <w:lang w:val="sr-Cyrl-CS"/>
              </w:rPr>
            </w:pPr>
            <w:r>
              <w:rPr>
                <w:lang w:val="sr-Cyrl-CS"/>
              </w:rPr>
              <w:t>ЈКП Лим Пријепоље</w:t>
            </w:r>
          </w:p>
        </w:tc>
        <w:tc>
          <w:tcPr>
            <w:tcW w:w="1617" w:type="dxa"/>
          </w:tcPr>
          <w:p w14:paraId="04685D6C" w14:textId="77777777" w:rsidR="008C7ADB" w:rsidRDefault="008C7ADB" w:rsidP="003077C1">
            <w:pPr>
              <w:spacing w:after="0"/>
              <w:jc w:val="right"/>
              <w:rPr>
                <w:lang w:val="sr-Cyrl-CS"/>
              </w:rPr>
            </w:pPr>
          </w:p>
        </w:tc>
        <w:tc>
          <w:tcPr>
            <w:tcW w:w="1608" w:type="dxa"/>
          </w:tcPr>
          <w:p w14:paraId="32D49B27" w14:textId="77777777" w:rsidR="008C7ADB" w:rsidRDefault="008C7ADB" w:rsidP="003077C1">
            <w:pPr>
              <w:spacing w:after="0"/>
              <w:jc w:val="right"/>
              <w:rPr>
                <w:lang w:val="sr-Cyrl-CS"/>
              </w:rPr>
            </w:pPr>
          </w:p>
        </w:tc>
        <w:tc>
          <w:tcPr>
            <w:tcW w:w="1498" w:type="dxa"/>
          </w:tcPr>
          <w:p w14:paraId="2150F35F" w14:textId="77777777" w:rsidR="008C7ADB" w:rsidRDefault="008C7ADB" w:rsidP="003077C1">
            <w:pPr>
              <w:spacing w:after="0"/>
              <w:jc w:val="right"/>
              <w:rPr>
                <w:lang w:val="sr-Cyrl-CS"/>
              </w:rPr>
            </w:pPr>
            <w:r>
              <w:rPr>
                <w:lang w:val="sr-Cyrl-CS"/>
              </w:rPr>
              <w:t>240,13</w:t>
            </w:r>
          </w:p>
        </w:tc>
        <w:tc>
          <w:tcPr>
            <w:tcW w:w="1516" w:type="dxa"/>
          </w:tcPr>
          <w:p w14:paraId="399552F0" w14:textId="77777777" w:rsidR="008C7ADB" w:rsidRDefault="008C7ADB" w:rsidP="003077C1">
            <w:pPr>
              <w:spacing w:after="0"/>
              <w:jc w:val="right"/>
              <w:rPr>
                <w:lang w:val="sr-Cyrl-CS"/>
              </w:rPr>
            </w:pPr>
          </w:p>
        </w:tc>
      </w:tr>
      <w:tr w:rsidR="008C7ADB" w14:paraId="007CB77B" w14:textId="77777777" w:rsidTr="000C6A7F">
        <w:tc>
          <w:tcPr>
            <w:tcW w:w="3112" w:type="dxa"/>
          </w:tcPr>
          <w:p w14:paraId="59F0CBBC" w14:textId="77777777" w:rsidR="008C7ADB" w:rsidRDefault="008C7ADB" w:rsidP="003077C1">
            <w:pPr>
              <w:spacing w:after="0"/>
              <w:jc w:val="left"/>
              <w:rPr>
                <w:lang w:val="sr-Cyrl-CS"/>
              </w:rPr>
            </w:pPr>
            <w:r>
              <w:rPr>
                <w:lang w:val="sr-Cyrl-CS"/>
              </w:rPr>
              <w:t>ЈКП Горњи Милановац ГМ</w:t>
            </w:r>
          </w:p>
        </w:tc>
        <w:tc>
          <w:tcPr>
            <w:tcW w:w="1617" w:type="dxa"/>
          </w:tcPr>
          <w:p w14:paraId="05C4D22D" w14:textId="77777777" w:rsidR="008C7ADB" w:rsidRDefault="008C7ADB" w:rsidP="003077C1">
            <w:pPr>
              <w:spacing w:after="0"/>
              <w:jc w:val="right"/>
              <w:rPr>
                <w:lang w:val="sr-Cyrl-CS"/>
              </w:rPr>
            </w:pPr>
          </w:p>
        </w:tc>
        <w:tc>
          <w:tcPr>
            <w:tcW w:w="1608" w:type="dxa"/>
          </w:tcPr>
          <w:p w14:paraId="6ABFCAE2" w14:textId="77777777" w:rsidR="008C7ADB" w:rsidRDefault="008C7ADB" w:rsidP="003077C1">
            <w:pPr>
              <w:spacing w:after="0"/>
              <w:jc w:val="right"/>
              <w:rPr>
                <w:lang w:val="sr-Cyrl-CS"/>
              </w:rPr>
            </w:pPr>
          </w:p>
        </w:tc>
        <w:tc>
          <w:tcPr>
            <w:tcW w:w="1498" w:type="dxa"/>
          </w:tcPr>
          <w:p w14:paraId="5AD72554" w14:textId="77777777" w:rsidR="008C7ADB" w:rsidRDefault="008C7ADB" w:rsidP="003077C1">
            <w:pPr>
              <w:spacing w:after="0"/>
              <w:jc w:val="right"/>
              <w:rPr>
                <w:lang w:val="sr-Cyrl-CS"/>
              </w:rPr>
            </w:pPr>
            <w:r>
              <w:rPr>
                <w:lang w:val="sr-Cyrl-CS"/>
              </w:rPr>
              <w:t>105,00</w:t>
            </w:r>
          </w:p>
        </w:tc>
        <w:tc>
          <w:tcPr>
            <w:tcW w:w="1516" w:type="dxa"/>
          </w:tcPr>
          <w:p w14:paraId="0ABFF092" w14:textId="77777777" w:rsidR="008C7ADB" w:rsidRDefault="008C7ADB" w:rsidP="003077C1">
            <w:pPr>
              <w:spacing w:after="0"/>
              <w:jc w:val="right"/>
              <w:rPr>
                <w:lang w:val="sr-Cyrl-CS"/>
              </w:rPr>
            </w:pPr>
          </w:p>
        </w:tc>
      </w:tr>
      <w:tr w:rsidR="008C7ADB" w14:paraId="30C2CD5C" w14:textId="77777777" w:rsidTr="000C6A7F">
        <w:tc>
          <w:tcPr>
            <w:tcW w:w="3112" w:type="dxa"/>
          </w:tcPr>
          <w:p w14:paraId="4B97A421" w14:textId="77777777" w:rsidR="008C7ADB" w:rsidRDefault="008C7ADB" w:rsidP="003077C1">
            <w:pPr>
              <w:spacing w:after="0"/>
              <w:jc w:val="left"/>
              <w:rPr>
                <w:lang w:val="sr-Cyrl-CS"/>
              </w:rPr>
            </w:pPr>
            <w:r>
              <w:rPr>
                <w:lang w:val="sr-Cyrl-CS"/>
              </w:rPr>
              <w:t xml:space="preserve">ЈП Топлана Беочин </w:t>
            </w:r>
          </w:p>
        </w:tc>
        <w:tc>
          <w:tcPr>
            <w:tcW w:w="1617" w:type="dxa"/>
          </w:tcPr>
          <w:p w14:paraId="1380538B" w14:textId="77777777" w:rsidR="008C7ADB" w:rsidRDefault="008C7ADB" w:rsidP="003077C1">
            <w:pPr>
              <w:spacing w:after="0"/>
              <w:jc w:val="right"/>
              <w:rPr>
                <w:lang w:val="sr-Cyrl-CS"/>
              </w:rPr>
            </w:pPr>
          </w:p>
        </w:tc>
        <w:tc>
          <w:tcPr>
            <w:tcW w:w="1608" w:type="dxa"/>
          </w:tcPr>
          <w:p w14:paraId="3D11BA5D" w14:textId="77777777" w:rsidR="008C7ADB" w:rsidRDefault="008C7ADB" w:rsidP="003077C1">
            <w:pPr>
              <w:spacing w:after="0"/>
              <w:jc w:val="right"/>
              <w:rPr>
                <w:lang w:val="sr-Cyrl-CS"/>
              </w:rPr>
            </w:pPr>
          </w:p>
        </w:tc>
        <w:tc>
          <w:tcPr>
            <w:tcW w:w="1498" w:type="dxa"/>
          </w:tcPr>
          <w:p w14:paraId="6C274478" w14:textId="77777777" w:rsidR="008C7ADB" w:rsidRDefault="008C7ADB" w:rsidP="003077C1">
            <w:pPr>
              <w:spacing w:after="0"/>
              <w:jc w:val="right"/>
              <w:rPr>
                <w:lang w:val="sr-Cyrl-CS"/>
              </w:rPr>
            </w:pPr>
            <w:r>
              <w:rPr>
                <w:lang w:val="sr-Cyrl-CS"/>
              </w:rPr>
              <w:t>97,32</w:t>
            </w:r>
          </w:p>
        </w:tc>
        <w:tc>
          <w:tcPr>
            <w:tcW w:w="1516" w:type="dxa"/>
          </w:tcPr>
          <w:p w14:paraId="397AA2C2" w14:textId="77777777" w:rsidR="008C7ADB" w:rsidRDefault="008C7ADB" w:rsidP="003077C1">
            <w:pPr>
              <w:spacing w:after="0"/>
              <w:jc w:val="right"/>
              <w:rPr>
                <w:lang w:val="sr-Cyrl-CS"/>
              </w:rPr>
            </w:pPr>
          </w:p>
        </w:tc>
      </w:tr>
      <w:tr w:rsidR="008C7ADB" w14:paraId="523D7853" w14:textId="77777777" w:rsidTr="000C6A7F">
        <w:tc>
          <w:tcPr>
            <w:tcW w:w="3112" w:type="dxa"/>
          </w:tcPr>
          <w:p w14:paraId="3C4D16F1" w14:textId="77777777" w:rsidR="008C7ADB" w:rsidRDefault="008C7ADB" w:rsidP="003077C1">
            <w:pPr>
              <w:spacing w:after="0"/>
              <w:jc w:val="left"/>
              <w:rPr>
                <w:lang w:val="sr-Cyrl-CS"/>
              </w:rPr>
            </w:pPr>
            <w:r>
              <w:rPr>
                <w:lang w:val="sr-Cyrl-CS"/>
              </w:rPr>
              <w:t>ЈКСП Зајечар Зајечар</w:t>
            </w:r>
          </w:p>
        </w:tc>
        <w:tc>
          <w:tcPr>
            <w:tcW w:w="1617" w:type="dxa"/>
          </w:tcPr>
          <w:p w14:paraId="7475F131" w14:textId="77777777" w:rsidR="008C7ADB" w:rsidRDefault="008C7ADB" w:rsidP="003077C1">
            <w:pPr>
              <w:spacing w:after="0"/>
              <w:jc w:val="right"/>
              <w:rPr>
                <w:lang w:val="sr-Cyrl-CS"/>
              </w:rPr>
            </w:pPr>
            <w:r>
              <w:rPr>
                <w:lang w:val="sr-Cyrl-CS"/>
              </w:rPr>
              <w:t>98,38</w:t>
            </w:r>
          </w:p>
        </w:tc>
        <w:tc>
          <w:tcPr>
            <w:tcW w:w="1608" w:type="dxa"/>
          </w:tcPr>
          <w:p w14:paraId="6BB2D63D" w14:textId="77777777" w:rsidR="008C7ADB" w:rsidRDefault="008C7ADB" w:rsidP="003077C1">
            <w:pPr>
              <w:spacing w:after="0"/>
              <w:jc w:val="right"/>
              <w:rPr>
                <w:lang w:val="sr-Cyrl-CS"/>
              </w:rPr>
            </w:pPr>
            <w:r>
              <w:rPr>
                <w:lang w:val="sr-Cyrl-CS"/>
              </w:rPr>
              <w:t>5,37</w:t>
            </w:r>
          </w:p>
        </w:tc>
        <w:tc>
          <w:tcPr>
            <w:tcW w:w="1498" w:type="dxa"/>
          </w:tcPr>
          <w:p w14:paraId="46D1E2A9" w14:textId="77777777" w:rsidR="008C7ADB" w:rsidRDefault="008C7ADB" w:rsidP="003077C1">
            <w:pPr>
              <w:spacing w:after="0"/>
              <w:jc w:val="right"/>
              <w:rPr>
                <w:lang w:val="sr-Cyrl-CS"/>
              </w:rPr>
            </w:pPr>
            <w:r>
              <w:rPr>
                <w:lang w:val="sr-Cyrl-CS"/>
              </w:rPr>
              <w:t>39,00</w:t>
            </w:r>
          </w:p>
        </w:tc>
        <w:tc>
          <w:tcPr>
            <w:tcW w:w="1516" w:type="dxa"/>
          </w:tcPr>
          <w:p w14:paraId="7CF15B03" w14:textId="77777777" w:rsidR="008C7ADB" w:rsidRDefault="008C7ADB" w:rsidP="003077C1">
            <w:pPr>
              <w:spacing w:after="0"/>
              <w:jc w:val="right"/>
              <w:rPr>
                <w:lang w:val="sr-Cyrl-CS"/>
              </w:rPr>
            </w:pPr>
            <w:r>
              <w:rPr>
                <w:lang w:val="sr-Cyrl-CS"/>
              </w:rPr>
              <w:t>287,00</w:t>
            </w:r>
          </w:p>
        </w:tc>
      </w:tr>
      <w:tr w:rsidR="008C7ADB" w14:paraId="41AD62D7" w14:textId="77777777" w:rsidTr="000C6A7F">
        <w:tc>
          <w:tcPr>
            <w:tcW w:w="3112" w:type="dxa"/>
          </w:tcPr>
          <w:p w14:paraId="1B3DFA45" w14:textId="77777777" w:rsidR="008C7ADB" w:rsidRDefault="008C7ADB" w:rsidP="003077C1">
            <w:pPr>
              <w:spacing w:after="0"/>
              <w:jc w:val="left"/>
              <w:rPr>
                <w:lang w:val="sr-Cyrl-CS"/>
              </w:rPr>
            </w:pPr>
            <w:r>
              <w:rPr>
                <w:lang w:val="sr-Cyrl-CS"/>
              </w:rPr>
              <w:t>ДП Нови Сад – Гас Нови Сад, топлана Бачка Паланка</w:t>
            </w:r>
          </w:p>
        </w:tc>
        <w:tc>
          <w:tcPr>
            <w:tcW w:w="1617" w:type="dxa"/>
          </w:tcPr>
          <w:p w14:paraId="33B6F50B" w14:textId="77777777" w:rsidR="008C7ADB" w:rsidRDefault="008C7ADB" w:rsidP="003077C1">
            <w:pPr>
              <w:spacing w:after="0"/>
              <w:jc w:val="right"/>
              <w:rPr>
                <w:lang w:val="sr-Cyrl-CS"/>
              </w:rPr>
            </w:pPr>
          </w:p>
        </w:tc>
        <w:tc>
          <w:tcPr>
            <w:tcW w:w="1608" w:type="dxa"/>
          </w:tcPr>
          <w:p w14:paraId="0CE387E2" w14:textId="77777777" w:rsidR="008C7ADB" w:rsidRDefault="008C7ADB" w:rsidP="003077C1">
            <w:pPr>
              <w:spacing w:after="0"/>
              <w:jc w:val="right"/>
              <w:rPr>
                <w:lang w:val="sr-Cyrl-CS"/>
              </w:rPr>
            </w:pPr>
            <w:r>
              <w:rPr>
                <w:lang w:val="sr-Cyrl-CS"/>
              </w:rPr>
              <w:t>6,02</w:t>
            </w:r>
          </w:p>
        </w:tc>
        <w:tc>
          <w:tcPr>
            <w:tcW w:w="1498" w:type="dxa"/>
          </w:tcPr>
          <w:p w14:paraId="0FE09743" w14:textId="77777777" w:rsidR="008C7ADB" w:rsidRDefault="008C7ADB" w:rsidP="003077C1">
            <w:pPr>
              <w:spacing w:after="0"/>
              <w:jc w:val="right"/>
              <w:rPr>
                <w:lang w:val="sr-Cyrl-CS"/>
              </w:rPr>
            </w:pPr>
          </w:p>
        </w:tc>
        <w:tc>
          <w:tcPr>
            <w:tcW w:w="1516" w:type="dxa"/>
          </w:tcPr>
          <w:p w14:paraId="3617949F" w14:textId="77777777" w:rsidR="008C7ADB" w:rsidRDefault="008C7ADB" w:rsidP="003077C1">
            <w:pPr>
              <w:spacing w:after="0"/>
              <w:jc w:val="right"/>
              <w:rPr>
                <w:lang w:val="sr-Cyrl-CS"/>
              </w:rPr>
            </w:pPr>
            <w:r>
              <w:rPr>
                <w:lang w:val="sr-Cyrl-CS"/>
              </w:rPr>
              <w:t>207,84</w:t>
            </w:r>
          </w:p>
        </w:tc>
      </w:tr>
      <w:tr w:rsidR="008C7ADB" w14:paraId="0820219A" w14:textId="77777777" w:rsidTr="000C6A7F">
        <w:tc>
          <w:tcPr>
            <w:tcW w:w="3112" w:type="dxa"/>
          </w:tcPr>
          <w:p w14:paraId="33B5AC18" w14:textId="77777777" w:rsidR="008C7ADB" w:rsidRDefault="008C7ADB" w:rsidP="003077C1">
            <w:pPr>
              <w:spacing w:after="0"/>
              <w:jc w:val="left"/>
              <w:rPr>
                <w:lang w:val="sr-Cyrl-CS"/>
              </w:rPr>
            </w:pPr>
            <w:r>
              <w:rPr>
                <w:lang w:val="sr-Cyrl-CS"/>
              </w:rPr>
              <w:t>ЈКП Градска топлана Велика Плана</w:t>
            </w:r>
          </w:p>
        </w:tc>
        <w:tc>
          <w:tcPr>
            <w:tcW w:w="1617" w:type="dxa"/>
          </w:tcPr>
          <w:p w14:paraId="5B97F453" w14:textId="77777777" w:rsidR="008C7ADB" w:rsidRDefault="008C7ADB" w:rsidP="003077C1">
            <w:pPr>
              <w:spacing w:after="0"/>
              <w:jc w:val="right"/>
              <w:rPr>
                <w:lang w:val="sr-Cyrl-CS"/>
              </w:rPr>
            </w:pPr>
            <w:r>
              <w:rPr>
                <w:lang w:val="sr-Cyrl-CS"/>
              </w:rPr>
              <w:t>89,93</w:t>
            </w:r>
          </w:p>
        </w:tc>
        <w:tc>
          <w:tcPr>
            <w:tcW w:w="1608" w:type="dxa"/>
          </w:tcPr>
          <w:p w14:paraId="6F850BA9" w14:textId="77777777" w:rsidR="008C7ADB" w:rsidRDefault="008C7ADB" w:rsidP="003077C1">
            <w:pPr>
              <w:spacing w:after="0"/>
              <w:jc w:val="right"/>
              <w:rPr>
                <w:lang w:val="sr-Cyrl-CS"/>
              </w:rPr>
            </w:pPr>
            <w:r>
              <w:rPr>
                <w:lang w:val="sr-Cyrl-CS"/>
              </w:rPr>
              <w:t>7,06</w:t>
            </w:r>
          </w:p>
        </w:tc>
        <w:tc>
          <w:tcPr>
            <w:tcW w:w="1498" w:type="dxa"/>
          </w:tcPr>
          <w:p w14:paraId="5E1D47BB" w14:textId="77777777" w:rsidR="008C7ADB" w:rsidRDefault="008C7ADB" w:rsidP="003077C1">
            <w:pPr>
              <w:spacing w:after="0"/>
              <w:jc w:val="right"/>
              <w:rPr>
                <w:lang w:val="sr-Cyrl-CS"/>
              </w:rPr>
            </w:pPr>
            <w:r>
              <w:rPr>
                <w:lang w:val="sr-Cyrl-CS"/>
              </w:rPr>
              <w:t>31,65</w:t>
            </w:r>
          </w:p>
        </w:tc>
        <w:tc>
          <w:tcPr>
            <w:tcW w:w="1516" w:type="dxa"/>
          </w:tcPr>
          <w:p w14:paraId="2455BC28" w14:textId="77777777" w:rsidR="008C7ADB" w:rsidRDefault="008C7ADB" w:rsidP="003077C1">
            <w:pPr>
              <w:spacing w:after="0"/>
              <w:jc w:val="right"/>
              <w:rPr>
                <w:lang w:val="sr-Cyrl-CS"/>
              </w:rPr>
            </w:pPr>
          </w:p>
        </w:tc>
      </w:tr>
      <w:tr w:rsidR="008C7ADB" w14:paraId="522569B3" w14:textId="77777777" w:rsidTr="000C6A7F">
        <w:tc>
          <w:tcPr>
            <w:tcW w:w="3112" w:type="dxa"/>
          </w:tcPr>
          <w:p w14:paraId="53B5C6F8" w14:textId="77777777" w:rsidR="008C7ADB" w:rsidRDefault="008C7ADB" w:rsidP="003077C1">
            <w:pPr>
              <w:spacing w:after="0"/>
              <w:jc w:val="left"/>
              <w:rPr>
                <w:lang w:val="sr-Cyrl-CS"/>
              </w:rPr>
            </w:pPr>
            <w:r>
              <w:rPr>
                <w:lang w:val="sr-Cyrl-CS"/>
              </w:rPr>
              <w:t>ТЕ Центролс доо Ковин</w:t>
            </w:r>
          </w:p>
        </w:tc>
        <w:tc>
          <w:tcPr>
            <w:tcW w:w="1617" w:type="dxa"/>
          </w:tcPr>
          <w:p w14:paraId="7F9EF081" w14:textId="77777777" w:rsidR="008C7ADB" w:rsidRDefault="008C7ADB" w:rsidP="003077C1">
            <w:pPr>
              <w:spacing w:after="0"/>
              <w:jc w:val="right"/>
              <w:rPr>
                <w:lang w:val="sr-Cyrl-CS"/>
              </w:rPr>
            </w:pPr>
            <w:r>
              <w:rPr>
                <w:lang w:val="sr-Cyrl-CS"/>
              </w:rPr>
              <w:t>104,58</w:t>
            </w:r>
          </w:p>
        </w:tc>
        <w:tc>
          <w:tcPr>
            <w:tcW w:w="1608" w:type="dxa"/>
          </w:tcPr>
          <w:p w14:paraId="0F7D91F5" w14:textId="77777777" w:rsidR="008C7ADB" w:rsidRDefault="008C7ADB" w:rsidP="003077C1">
            <w:pPr>
              <w:spacing w:after="0"/>
              <w:jc w:val="right"/>
              <w:rPr>
                <w:lang w:val="sr-Cyrl-CS"/>
              </w:rPr>
            </w:pPr>
          </w:p>
        </w:tc>
        <w:tc>
          <w:tcPr>
            <w:tcW w:w="1498" w:type="dxa"/>
          </w:tcPr>
          <w:p w14:paraId="5F5518AD" w14:textId="77777777" w:rsidR="008C7ADB" w:rsidRDefault="008C7ADB" w:rsidP="003077C1">
            <w:pPr>
              <w:spacing w:after="0"/>
              <w:jc w:val="right"/>
              <w:rPr>
                <w:lang w:val="sr-Cyrl-CS"/>
              </w:rPr>
            </w:pPr>
            <w:r>
              <w:rPr>
                <w:lang w:val="sr-Cyrl-CS"/>
              </w:rPr>
              <w:t>104,58</w:t>
            </w:r>
          </w:p>
        </w:tc>
        <w:tc>
          <w:tcPr>
            <w:tcW w:w="1516" w:type="dxa"/>
          </w:tcPr>
          <w:p w14:paraId="5EA09949" w14:textId="77777777" w:rsidR="008C7ADB" w:rsidRDefault="008C7ADB" w:rsidP="003077C1">
            <w:pPr>
              <w:spacing w:after="0"/>
              <w:jc w:val="right"/>
              <w:rPr>
                <w:lang w:val="sr-Cyrl-CS"/>
              </w:rPr>
            </w:pPr>
          </w:p>
        </w:tc>
      </w:tr>
      <w:tr w:rsidR="008C7ADB" w14:paraId="77BF188D" w14:textId="77777777" w:rsidTr="000C6A7F">
        <w:tc>
          <w:tcPr>
            <w:tcW w:w="3112" w:type="dxa"/>
          </w:tcPr>
          <w:p w14:paraId="0054CC40" w14:textId="77777777" w:rsidR="008C7ADB" w:rsidRDefault="008C7ADB" w:rsidP="003077C1">
            <w:pPr>
              <w:spacing w:after="0"/>
              <w:jc w:val="left"/>
              <w:rPr>
                <w:lang w:val="sr-Cyrl-CS"/>
              </w:rPr>
            </w:pPr>
            <w:r>
              <w:rPr>
                <w:lang w:val="sr-Cyrl-CS"/>
              </w:rPr>
              <w:lastRenderedPageBreak/>
              <w:t>КЈП Извор Петровац на Млави</w:t>
            </w:r>
          </w:p>
        </w:tc>
        <w:tc>
          <w:tcPr>
            <w:tcW w:w="1617" w:type="dxa"/>
          </w:tcPr>
          <w:p w14:paraId="502C6D05" w14:textId="77777777" w:rsidR="008C7ADB" w:rsidRDefault="008C7ADB" w:rsidP="003077C1">
            <w:pPr>
              <w:spacing w:after="0"/>
              <w:jc w:val="right"/>
              <w:rPr>
                <w:lang w:val="sr-Cyrl-CS"/>
              </w:rPr>
            </w:pPr>
          </w:p>
        </w:tc>
        <w:tc>
          <w:tcPr>
            <w:tcW w:w="1608" w:type="dxa"/>
          </w:tcPr>
          <w:p w14:paraId="535F3461" w14:textId="77777777" w:rsidR="008C7ADB" w:rsidRDefault="008C7ADB" w:rsidP="003077C1">
            <w:pPr>
              <w:spacing w:after="0"/>
              <w:jc w:val="right"/>
              <w:rPr>
                <w:lang w:val="sr-Cyrl-CS"/>
              </w:rPr>
            </w:pPr>
          </w:p>
        </w:tc>
        <w:tc>
          <w:tcPr>
            <w:tcW w:w="1498" w:type="dxa"/>
          </w:tcPr>
          <w:p w14:paraId="0669541E" w14:textId="77777777" w:rsidR="008C7ADB" w:rsidRDefault="008C7ADB" w:rsidP="003077C1">
            <w:pPr>
              <w:spacing w:after="0"/>
              <w:jc w:val="right"/>
              <w:rPr>
                <w:lang w:val="sr-Cyrl-CS"/>
              </w:rPr>
            </w:pPr>
          </w:p>
        </w:tc>
        <w:tc>
          <w:tcPr>
            <w:tcW w:w="1516" w:type="dxa"/>
          </w:tcPr>
          <w:p w14:paraId="11CCC570" w14:textId="77777777" w:rsidR="008C7ADB" w:rsidRDefault="008C7ADB" w:rsidP="003077C1">
            <w:pPr>
              <w:spacing w:after="0"/>
              <w:jc w:val="right"/>
              <w:rPr>
                <w:lang w:val="sr-Cyrl-CS"/>
              </w:rPr>
            </w:pPr>
          </w:p>
        </w:tc>
      </w:tr>
      <w:tr w:rsidR="008C7ADB" w14:paraId="0BDF87C5" w14:textId="77777777" w:rsidTr="000C6A7F">
        <w:tc>
          <w:tcPr>
            <w:tcW w:w="3112" w:type="dxa"/>
          </w:tcPr>
          <w:p w14:paraId="791DC245" w14:textId="77777777" w:rsidR="008C7ADB" w:rsidRDefault="008C7ADB" w:rsidP="003077C1">
            <w:pPr>
              <w:spacing w:after="0"/>
              <w:jc w:val="left"/>
              <w:rPr>
                <w:lang w:val="sr-Cyrl-CS"/>
              </w:rPr>
            </w:pPr>
            <w:r>
              <w:rPr>
                <w:lang w:val="sr-Cyrl-CS"/>
              </w:rPr>
              <w:t>ЈКП Градска топлана Косјерић</w:t>
            </w:r>
          </w:p>
        </w:tc>
        <w:tc>
          <w:tcPr>
            <w:tcW w:w="1617" w:type="dxa"/>
          </w:tcPr>
          <w:p w14:paraId="05B2C463" w14:textId="77777777" w:rsidR="008C7ADB" w:rsidRDefault="008C7ADB" w:rsidP="003077C1">
            <w:pPr>
              <w:spacing w:after="0"/>
              <w:jc w:val="right"/>
              <w:rPr>
                <w:lang w:val="sr-Cyrl-CS"/>
              </w:rPr>
            </w:pPr>
            <w:r>
              <w:rPr>
                <w:lang w:val="sr-Cyrl-CS"/>
              </w:rPr>
              <w:t>104,62</w:t>
            </w:r>
          </w:p>
        </w:tc>
        <w:tc>
          <w:tcPr>
            <w:tcW w:w="1608" w:type="dxa"/>
          </w:tcPr>
          <w:p w14:paraId="3624AC0F" w14:textId="77777777" w:rsidR="008C7ADB" w:rsidRDefault="008C7ADB" w:rsidP="003077C1">
            <w:pPr>
              <w:spacing w:after="0"/>
              <w:jc w:val="right"/>
              <w:rPr>
                <w:lang w:val="sr-Cyrl-CS"/>
              </w:rPr>
            </w:pPr>
            <w:r>
              <w:rPr>
                <w:lang w:val="sr-Cyrl-CS"/>
              </w:rPr>
              <w:t>7,85</w:t>
            </w:r>
          </w:p>
        </w:tc>
        <w:tc>
          <w:tcPr>
            <w:tcW w:w="1498" w:type="dxa"/>
          </w:tcPr>
          <w:p w14:paraId="37E987BA" w14:textId="77777777" w:rsidR="008C7ADB" w:rsidRDefault="008C7ADB" w:rsidP="003077C1">
            <w:pPr>
              <w:spacing w:after="0"/>
              <w:jc w:val="right"/>
              <w:rPr>
                <w:lang w:val="sr-Cyrl-CS"/>
              </w:rPr>
            </w:pPr>
          </w:p>
        </w:tc>
        <w:tc>
          <w:tcPr>
            <w:tcW w:w="1516" w:type="dxa"/>
          </w:tcPr>
          <w:p w14:paraId="1508C0F7" w14:textId="77777777" w:rsidR="008C7ADB" w:rsidRDefault="008C7ADB" w:rsidP="003077C1">
            <w:pPr>
              <w:spacing w:after="0"/>
              <w:jc w:val="right"/>
              <w:rPr>
                <w:lang w:val="sr-Cyrl-CS"/>
              </w:rPr>
            </w:pPr>
          </w:p>
        </w:tc>
      </w:tr>
      <w:tr w:rsidR="008C7ADB" w14:paraId="50F39EA1" w14:textId="77777777" w:rsidTr="000C6A7F">
        <w:tc>
          <w:tcPr>
            <w:tcW w:w="3112" w:type="dxa"/>
          </w:tcPr>
          <w:p w14:paraId="19684159" w14:textId="77777777" w:rsidR="008C7ADB" w:rsidRDefault="008C7ADB" w:rsidP="003077C1">
            <w:pPr>
              <w:spacing w:after="0"/>
              <w:jc w:val="left"/>
              <w:rPr>
                <w:lang w:val="sr-Cyrl-CS"/>
              </w:rPr>
            </w:pPr>
            <w:r>
              <w:rPr>
                <w:lang w:val="sr-Cyrl-CS"/>
              </w:rPr>
              <w:t>ЈКП Дрина Мали Зворник</w:t>
            </w:r>
          </w:p>
        </w:tc>
        <w:tc>
          <w:tcPr>
            <w:tcW w:w="1617" w:type="dxa"/>
          </w:tcPr>
          <w:p w14:paraId="4F9FB053" w14:textId="77777777" w:rsidR="008C7ADB" w:rsidRDefault="008C7ADB" w:rsidP="003077C1">
            <w:pPr>
              <w:spacing w:after="0"/>
              <w:jc w:val="right"/>
              <w:rPr>
                <w:lang w:val="sr-Cyrl-CS"/>
              </w:rPr>
            </w:pPr>
          </w:p>
        </w:tc>
        <w:tc>
          <w:tcPr>
            <w:tcW w:w="1608" w:type="dxa"/>
          </w:tcPr>
          <w:p w14:paraId="3C3C3472" w14:textId="77777777" w:rsidR="008C7ADB" w:rsidRDefault="008C7ADB" w:rsidP="003077C1">
            <w:pPr>
              <w:spacing w:after="0"/>
              <w:jc w:val="right"/>
              <w:rPr>
                <w:lang w:val="sr-Cyrl-CS"/>
              </w:rPr>
            </w:pPr>
            <w:r>
              <w:rPr>
                <w:lang w:val="sr-Cyrl-CS"/>
              </w:rPr>
              <w:t>6,04</w:t>
            </w:r>
          </w:p>
        </w:tc>
        <w:tc>
          <w:tcPr>
            <w:tcW w:w="1498" w:type="dxa"/>
          </w:tcPr>
          <w:p w14:paraId="6CB4E083" w14:textId="77777777" w:rsidR="008C7ADB" w:rsidRDefault="008C7ADB" w:rsidP="003077C1">
            <w:pPr>
              <w:spacing w:after="0"/>
              <w:jc w:val="right"/>
              <w:rPr>
                <w:lang w:val="sr-Cyrl-CS"/>
              </w:rPr>
            </w:pPr>
            <w:r>
              <w:rPr>
                <w:lang w:val="sr-Cyrl-CS"/>
              </w:rPr>
              <w:t>16,75</w:t>
            </w:r>
          </w:p>
        </w:tc>
        <w:tc>
          <w:tcPr>
            <w:tcW w:w="1516" w:type="dxa"/>
          </w:tcPr>
          <w:p w14:paraId="7215FF64" w14:textId="77777777" w:rsidR="008C7ADB" w:rsidRDefault="008C7ADB" w:rsidP="003077C1">
            <w:pPr>
              <w:spacing w:after="0"/>
              <w:jc w:val="right"/>
              <w:rPr>
                <w:lang w:val="sr-Cyrl-CS"/>
              </w:rPr>
            </w:pPr>
          </w:p>
        </w:tc>
      </w:tr>
      <w:tr w:rsidR="008C7ADB" w14:paraId="4A515D94" w14:textId="77777777" w:rsidTr="000C6A7F">
        <w:tc>
          <w:tcPr>
            <w:tcW w:w="3112" w:type="dxa"/>
          </w:tcPr>
          <w:p w14:paraId="2D1977B5" w14:textId="77777777" w:rsidR="008C7ADB" w:rsidRDefault="008C7ADB" w:rsidP="003077C1">
            <w:pPr>
              <w:spacing w:after="0"/>
              <w:jc w:val="left"/>
              <w:rPr>
                <w:lang w:val="sr-Cyrl-CS"/>
              </w:rPr>
            </w:pPr>
            <w:r>
              <w:rPr>
                <w:lang w:val="sr-Cyrl-CS"/>
              </w:rPr>
              <w:t>ТМГ Топлота доо Баточина</w:t>
            </w:r>
          </w:p>
        </w:tc>
        <w:tc>
          <w:tcPr>
            <w:tcW w:w="1617" w:type="dxa"/>
          </w:tcPr>
          <w:p w14:paraId="45121FD6" w14:textId="77777777" w:rsidR="008C7ADB" w:rsidRDefault="008C7ADB" w:rsidP="003077C1">
            <w:pPr>
              <w:spacing w:after="0"/>
              <w:jc w:val="right"/>
              <w:rPr>
                <w:lang w:val="sr-Cyrl-CS"/>
              </w:rPr>
            </w:pPr>
          </w:p>
        </w:tc>
        <w:tc>
          <w:tcPr>
            <w:tcW w:w="1608" w:type="dxa"/>
          </w:tcPr>
          <w:p w14:paraId="635C40B6" w14:textId="77777777" w:rsidR="008C7ADB" w:rsidRDefault="008C7ADB" w:rsidP="003077C1">
            <w:pPr>
              <w:spacing w:after="0"/>
              <w:jc w:val="right"/>
              <w:rPr>
                <w:lang w:val="sr-Cyrl-CS"/>
              </w:rPr>
            </w:pPr>
          </w:p>
        </w:tc>
        <w:tc>
          <w:tcPr>
            <w:tcW w:w="1498" w:type="dxa"/>
          </w:tcPr>
          <w:p w14:paraId="652B7C80" w14:textId="77777777" w:rsidR="008C7ADB" w:rsidRDefault="008C7ADB" w:rsidP="003077C1">
            <w:pPr>
              <w:spacing w:after="0"/>
              <w:jc w:val="right"/>
              <w:rPr>
                <w:lang w:val="sr-Cyrl-CS"/>
              </w:rPr>
            </w:pPr>
            <w:r>
              <w:rPr>
                <w:lang w:val="sr-Cyrl-CS"/>
              </w:rPr>
              <w:t>81,35</w:t>
            </w:r>
          </w:p>
        </w:tc>
        <w:tc>
          <w:tcPr>
            <w:tcW w:w="1516" w:type="dxa"/>
          </w:tcPr>
          <w:p w14:paraId="50543A67" w14:textId="77777777" w:rsidR="008C7ADB" w:rsidRDefault="008C7ADB" w:rsidP="003077C1">
            <w:pPr>
              <w:spacing w:after="0"/>
              <w:jc w:val="right"/>
              <w:rPr>
                <w:lang w:val="sr-Cyrl-CS"/>
              </w:rPr>
            </w:pPr>
          </w:p>
        </w:tc>
      </w:tr>
      <w:tr w:rsidR="008C7ADB" w14:paraId="5EFE405E" w14:textId="77777777" w:rsidTr="000C6A7F">
        <w:tc>
          <w:tcPr>
            <w:tcW w:w="3112" w:type="dxa"/>
          </w:tcPr>
          <w:p w14:paraId="2E7FE0A4" w14:textId="77777777" w:rsidR="008C7ADB" w:rsidRDefault="008C7ADB" w:rsidP="003077C1">
            <w:pPr>
              <w:spacing w:after="0"/>
              <w:jc w:val="left"/>
              <w:rPr>
                <w:lang w:val="sr-Cyrl-CS"/>
              </w:rPr>
            </w:pPr>
            <w:r>
              <w:rPr>
                <w:lang w:val="sr-Cyrl-CS"/>
              </w:rPr>
              <w:t>ЈКП Сава Пећинци</w:t>
            </w:r>
          </w:p>
        </w:tc>
        <w:tc>
          <w:tcPr>
            <w:tcW w:w="1617" w:type="dxa"/>
          </w:tcPr>
          <w:p w14:paraId="7AD9C04D" w14:textId="77777777" w:rsidR="008C7ADB" w:rsidRDefault="008C7ADB" w:rsidP="003077C1">
            <w:pPr>
              <w:spacing w:after="0"/>
              <w:jc w:val="right"/>
              <w:rPr>
                <w:lang w:val="sr-Cyrl-CS"/>
              </w:rPr>
            </w:pPr>
          </w:p>
        </w:tc>
        <w:tc>
          <w:tcPr>
            <w:tcW w:w="1608" w:type="dxa"/>
          </w:tcPr>
          <w:p w14:paraId="0EB34A2E" w14:textId="77777777" w:rsidR="008C7ADB" w:rsidRDefault="008C7ADB" w:rsidP="003077C1">
            <w:pPr>
              <w:spacing w:after="0"/>
              <w:jc w:val="right"/>
              <w:rPr>
                <w:lang w:val="sr-Cyrl-CS"/>
              </w:rPr>
            </w:pPr>
            <w:r>
              <w:rPr>
                <w:lang w:val="sr-Cyrl-CS"/>
              </w:rPr>
              <w:t>4,21</w:t>
            </w:r>
          </w:p>
        </w:tc>
        <w:tc>
          <w:tcPr>
            <w:tcW w:w="1498" w:type="dxa"/>
          </w:tcPr>
          <w:p w14:paraId="0F317219" w14:textId="77777777" w:rsidR="008C7ADB" w:rsidRDefault="008C7ADB" w:rsidP="003077C1">
            <w:pPr>
              <w:spacing w:after="0"/>
              <w:jc w:val="right"/>
              <w:rPr>
                <w:lang w:val="sr-Cyrl-CS"/>
              </w:rPr>
            </w:pPr>
            <w:r>
              <w:rPr>
                <w:lang w:val="sr-Cyrl-CS"/>
              </w:rPr>
              <w:t>47,21</w:t>
            </w:r>
          </w:p>
        </w:tc>
        <w:tc>
          <w:tcPr>
            <w:tcW w:w="1516" w:type="dxa"/>
          </w:tcPr>
          <w:p w14:paraId="76F2E313" w14:textId="77777777" w:rsidR="008C7ADB" w:rsidRDefault="008C7ADB" w:rsidP="003077C1">
            <w:pPr>
              <w:spacing w:after="0"/>
              <w:jc w:val="right"/>
              <w:rPr>
                <w:lang w:val="sr-Cyrl-CS"/>
              </w:rPr>
            </w:pPr>
          </w:p>
        </w:tc>
      </w:tr>
      <w:tr w:rsidR="008C7ADB" w14:paraId="0A98E5A7" w14:textId="77777777" w:rsidTr="000C6A7F">
        <w:tc>
          <w:tcPr>
            <w:tcW w:w="3112" w:type="dxa"/>
          </w:tcPr>
          <w:p w14:paraId="5AF848B6" w14:textId="77777777" w:rsidR="008C7ADB" w:rsidRDefault="008C7ADB" w:rsidP="003077C1">
            <w:pPr>
              <w:spacing w:after="0"/>
              <w:jc w:val="left"/>
              <w:rPr>
                <w:lang w:val="sr-Cyrl-CS"/>
              </w:rPr>
            </w:pPr>
            <w:r>
              <w:rPr>
                <w:lang w:val="sr-Cyrl-CS"/>
              </w:rPr>
              <w:t>ЈКП Темерин Темерин</w:t>
            </w:r>
          </w:p>
        </w:tc>
        <w:tc>
          <w:tcPr>
            <w:tcW w:w="1617" w:type="dxa"/>
          </w:tcPr>
          <w:p w14:paraId="020A63E9" w14:textId="77777777" w:rsidR="008C7ADB" w:rsidRDefault="008C7ADB" w:rsidP="003077C1">
            <w:pPr>
              <w:spacing w:after="0"/>
              <w:jc w:val="right"/>
              <w:rPr>
                <w:lang w:val="sr-Cyrl-CS"/>
              </w:rPr>
            </w:pPr>
          </w:p>
        </w:tc>
        <w:tc>
          <w:tcPr>
            <w:tcW w:w="1608" w:type="dxa"/>
          </w:tcPr>
          <w:p w14:paraId="63A7836F" w14:textId="77777777" w:rsidR="008C7ADB" w:rsidRDefault="008C7ADB" w:rsidP="003077C1">
            <w:pPr>
              <w:spacing w:after="0"/>
              <w:jc w:val="right"/>
              <w:rPr>
                <w:lang w:val="sr-Cyrl-CS"/>
              </w:rPr>
            </w:pPr>
            <w:r>
              <w:rPr>
                <w:lang w:val="sr-Cyrl-CS"/>
              </w:rPr>
              <w:t>5,54</w:t>
            </w:r>
          </w:p>
        </w:tc>
        <w:tc>
          <w:tcPr>
            <w:tcW w:w="1498" w:type="dxa"/>
          </w:tcPr>
          <w:p w14:paraId="2C6A3675" w14:textId="77777777" w:rsidR="008C7ADB" w:rsidRDefault="008C7ADB" w:rsidP="003077C1">
            <w:pPr>
              <w:spacing w:after="0"/>
              <w:jc w:val="right"/>
              <w:rPr>
                <w:lang w:val="sr-Cyrl-CS"/>
              </w:rPr>
            </w:pPr>
            <w:r>
              <w:rPr>
                <w:lang w:val="sr-Cyrl-CS"/>
              </w:rPr>
              <w:t>32,26</w:t>
            </w:r>
          </w:p>
        </w:tc>
        <w:tc>
          <w:tcPr>
            <w:tcW w:w="1516" w:type="dxa"/>
          </w:tcPr>
          <w:p w14:paraId="01B7FE06" w14:textId="77777777" w:rsidR="008C7ADB" w:rsidRDefault="008C7ADB" w:rsidP="003077C1">
            <w:pPr>
              <w:spacing w:after="0"/>
              <w:jc w:val="right"/>
              <w:rPr>
                <w:lang w:val="sr-Cyrl-CS"/>
              </w:rPr>
            </w:pPr>
          </w:p>
        </w:tc>
      </w:tr>
      <w:tr w:rsidR="008C7ADB" w14:paraId="55B69154" w14:textId="77777777" w:rsidTr="000C6A7F">
        <w:tc>
          <w:tcPr>
            <w:tcW w:w="3112" w:type="dxa"/>
          </w:tcPr>
          <w:p w14:paraId="26AEF75C" w14:textId="77777777" w:rsidR="008C7ADB" w:rsidRDefault="008C7ADB" w:rsidP="003077C1">
            <w:pPr>
              <w:spacing w:after="0"/>
              <w:jc w:val="left"/>
              <w:rPr>
                <w:lang w:val="sr-Cyrl-CS"/>
              </w:rPr>
            </w:pPr>
            <w:r>
              <w:rPr>
                <w:lang w:val="sr-Cyrl-CS"/>
              </w:rPr>
              <w:t>ЈКП Градитељ Србобран</w:t>
            </w:r>
          </w:p>
        </w:tc>
        <w:tc>
          <w:tcPr>
            <w:tcW w:w="1617" w:type="dxa"/>
          </w:tcPr>
          <w:p w14:paraId="21545E07" w14:textId="77777777" w:rsidR="008C7ADB" w:rsidRDefault="008C7ADB" w:rsidP="003077C1">
            <w:pPr>
              <w:spacing w:after="0"/>
              <w:jc w:val="right"/>
              <w:rPr>
                <w:lang w:val="sr-Cyrl-CS"/>
              </w:rPr>
            </w:pPr>
          </w:p>
        </w:tc>
        <w:tc>
          <w:tcPr>
            <w:tcW w:w="1608" w:type="dxa"/>
          </w:tcPr>
          <w:p w14:paraId="3CA8066D" w14:textId="77777777" w:rsidR="008C7ADB" w:rsidRDefault="008C7ADB" w:rsidP="003077C1">
            <w:pPr>
              <w:spacing w:after="0"/>
              <w:jc w:val="right"/>
              <w:rPr>
                <w:lang w:val="sr-Cyrl-CS"/>
              </w:rPr>
            </w:pPr>
            <w:r>
              <w:rPr>
                <w:lang w:val="sr-Cyrl-CS"/>
              </w:rPr>
              <w:t>4,67</w:t>
            </w:r>
          </w:p>
        </w:tc>
        <w:tc>
          <w:tcPr>
            <w:tcW w:w="1498" w:type="dxa"/>
          </w:tcPr>
          <w:p w14:paraId="150B578F" w14:textId="77777777" w:rsidR="008C7ADB" w:rsidRDefault="008C7ADB" w:rsidP="003077C1">
            <w:pPr>
              <w:spacing w:after="0"/>
              <w:jc w:val="right"/>
              <w:rPr>
                <w:lang w:val="sr-Cyrl-CS"/>
              </w:rPr>
            </w:pPr>
            <w:r>
              <w:rPr>
                <w:lang w:val="sr-Cyrl-CS"/>
              </w:rPr>
              <w:t>345,92</w:t>
            </w:r>
          </w:p>
        </w:tc>
        <w:tc>
          <w:tcPr>
            <w:tcW w:w="1516" w:type="dxa"/>
          </w:tcPr>
          <w:p w14:paraId="6F2ABD8C" w14:textId="77777777" w:rsidR="008C7ADB" w:rsidRDefault="008C7ADB" w:rsidP="003077C1">
            <w:pPr>
              <w:spacing w:after="0"/>
              <w:jc w:val="right"/>
              <w:rPr>
                <w:lang w:val="sr-Cyrl-CS"/>
              </w:rPr>
            </w:pPr>
          </w:p>
        </w:tc>
      </w:tr>
      <w:tr w:rsidR="008C7ADB" w14:paraId="04207651" w14:textId="77777777" w:rsidTr="000C6A7F">
        <w:tc>
          <w:tcPr>
            <w:tcW w:w="3112" w:type="dxa"/>
          </w:tcPr>
          <w:p w14:paraId="57F22BE4" w14:textId="77777777" w:rsidR="008C7ADB" w:rsidRDefault="008C7ADB" w:rsidP="003077C1">
            <w:pPr>
              <w:spacing w:after="0"/>
              <w:jc w:val="left"/>
              <w:rPr>
                <w:lang w:val="sr-Cyrl-CS"/>
              </w:rPr>
            </w:pPr>
            <w:r>
              <w:rPr>
                <w:lang w:val="sr-Cyrl-CS"/>
              </w:rPr>
              <w:t>ЈКСП Екос Житиште</w:t>
            </w:r>
          </w:p>
        </w:tc>
        <w:tc>
          <w:tcPr>
            <w:tcW w:w="1617" w:type="dxa"/>
          </w:tcPr>
          <w:p w14:paraId="008AA4A5" w14:textId="77777777" w:rsidR="008C7ADB" w:rsidRDefault="008C7ADB" w:rsidP="003077C1">
            <w:pPr>
              <w:spacing w:after="0"/>
              <w:jc w:val="right"/>
              <w:rPr>
                <w:lang w:val="sr-Cyrl-CS"/>
              </w:rPr>
            </w:pPr>
            <w:r>
              <w:rPr>
                <w:lang w:val="sr-Cyrl-CS"/>
              </w:rPr>
              <w:t>90,76</w:t>
            </w:r>
          </w:p>
        </w:tc>
        <w:tc>
          <w:tcPr>
            <w:tcW w:w="1608" w:type="dxa"/>
          </w:tcPr>
          <w:p w14:paraId="61DB071C" w14:textId="77777777" w:rsidR="008C7ADB" w:rsidRDefault="008C7ADB" w:rsidP="003077C1">
            <w:pPr>
              <w:spacing w:after="0"/>
              <w:jc w:val="right"/>
              <w:rPr>
                <w:lang w:val="sr-Cyrl-CS"/>
              </w:rPr>
            </w:pPr>
          </w:p>
        </w:tc>
        <w:tc>
          <w:tcPr>
            <w:tcW w:w="1498" w:type="dxa"/>
          </w:tcPr>
          <w:p w14:paraId="2AACADB8" w14:textId="77777777" w:rsidR="008C7ADB" w:rsidRDefault="008C7ADB" w:rsidP="003077C1">
            <w:pPr>
              <w:spacing w:after="0"/>
              <w:jc w:val="right"/>
              <w:rPr>
                <w:lang w:val="sr-Cyrl-CS"/>
              </w:rPr>
            </w:pPr>
          </w:p>
        </w:tc>
        <w:tc>
          <w:tcPr>
            <w:tcW w:w="1516" w:type="dxa"/>
          </w:tcPr>
          <w:p w14:paraId="3D91240A" w14:textId="77777777" w:rsidR="008C7ADB" w:rsidRDefault="008C7ADB" w:rsidP="003077C1">
            <w:pPr>
              <w:spacing w:after="0"/>
              <w:jc w:val="right"/>
              <w:rPr>
                <w:lang w:val="sr-Cyrl-CS"/>
              </w:rPr>
            </w:pPr>
          </w:p>
        </w:tc>
      </w:tr>
      <w:tr w:rsidR="008C7ADB" w14:paraId="76A9EB7D" w14:textId="77777777" w:rsidTr="000C6A7F">
        <w:tc>
          <w:tcPr>
            <w:tcW w:w="3112" w:type="dxa"/>
          </w:tcPr>
          <w:p w14:paraId="6C67BD5E" w14:textId="77777777" w:rsidR="008C7ADB" w:rsidRDefault="008C7ADB" w:rsidP="003077C1">
            <w:pPr>
              <w:spacing w:after="0"/>
              <w:jc w:val="left"/>
              <w:rPr>
                <w:lang w:val="sr-Cyrl-CS"/>
              </w:rPr>
            </w:pPr>
            <w:r>
              <w:rPr>
                <w:lang w:val="sr-Cyrl-CS"/>
              </w:rPr>
              <w:t>ПД Миранко доо Крушевац</w:t>
            </w:r>
          </w:p>
        </w:tc>
        <w:tc>
          <w:tcPr>
            <w:tcW w:w="1617" w:type="dxa"/>
          </w:tcPr>
          <w:p w14:paraId="62D8A4F9" w14:textId="77777777" w:rsidR="008C7ADB" w:rsidRDefault="008C7ADB" w:rsidP="003077C1">
            <w:pPr>
              <w:spacing w:after="0"/>
              <w:jc w:val="right"/>
              <w:rPr>
                <w:lang w:val="sr-Cyrl-CS"/>
              </w:rPr>
            </w:pPr>
          </w:p>
        </w:tc>
        <w:tc>
          <w:tcPr>
            <w:tcW w:w="1608" w:type="dxa"/>
          </w:tcPr>
          <w:p w14:paraId="2C3DDEF7" w14:textId="77777777" w:rsidR="008C7ADB" w:rsidRDefault="008C7ADB" w:rsidP="003077C1">
            <w:pPr>
              <w:spacing w:after="0"/>
              <w:jc w:val="right"/>
              <w:rPr>
                <w:lang w:val="sr-Cyrl-CS"/>
              </w:rPr>
            </w:pPr>
          </w:p>
        </w:tc>
        <w:tc>
          <w:tcPr>
            <w:tcW w:w="1498" w:type="dxa"/>
          </w:tcPr>
          <w:p w14:paraId="5C9F82E5" w14:textId="77777777" w:rsidR="008C7ADB" w:rsidRDefault="008C7ADB" w:rsidP="003077C1">
            <w:pPr>
              <w:spacing w:after="0"/>
              <w:jc w:val="right"/>
              <w:rPr>
                <w:lang w:val="sr-Cyrl-CS"/>
              </w:rPr>
            </w:pPr>
          </w:p>
        </w:tc>
        <w:tc>
          <w:tcPr>
            <w:tcW w:w="1516" w:type="dxa"/>
          </w:tcPr>
          <w:p w14:paraId="6E6D6ADF" w14:textId="77777777" w:rsidR="008C7ADB" w:rsidRDefault="008C7ADB" w:rsidP="003077C1">
            <w:pPr>
              <w:spacing w:after="0"/>
              <w:jc w:val="right"/>
              <w:rPr>
                <w:lang w:val="sr-Cyrl-CS"/>
              </w:rPr>
            </w:pPr>
          </w:p>
        </w:tc>
      </w:tr>
      <w:tr w:rsidR="008C7ADB" w14:paraId="5FCAC6A2" w14:textId="77777777" w:rsidTr="000C6A7F">
        <w:tc>
          <w:tcPr>
            <w:tcW w:w="3112" w:type="dxa"/>
          </w:tcPr>
          <w:p w14:paraId="6FBC0BA0" w14:textId="77777777" w:rsidR="008C7ADB" w:rsidRDefault="008C7ADB" w:rsidP="003077C1">
            <w:pPr>
              <w:spacing w:after="0"/>
              <w:jc w:val="left"/>
              <w:rPr>
                <w:lang w:val="sr-Cyrl-CS"/>
              </w:rPr>
            </w:pPr>
            <w:r>
              <w:rPr>
                <w:lang w:val="sr-Cyrl-CS"/>
              </w:rPr>
              <w:t xml:space="preserve">ЈКП Топола Стара Пазова </w:t>
            </w:r>
          </w:p>
        </w:tc>
        <w:tc>
          <w:tcPr>
            <w:tcW w:w="1617" w:type="dxa"/>
          </w:tcPr>
          <w:p w14:paraId="1C16E4A6" w14:textId="77777777" w:rsidR="008C7ADB" w:rsidRDefault="008C7ADB" w:rsidP="003077C1">
            <w:pPr>
              <w:spacing w:after="0"/>
              <w:jc w:val="right"/>
              <w:rPr>
                <w:lang w:val="sr-Cyrl-CS"/>
              </w:rPr>
            </w:pPr>
            <w:r>
              <w:rPr>
                <w:lang w:val="sr-Cyrl-CS"/>
              </w:rPr>
              <w:t>94,80</w:t>
            </w:r>
          </w:p>
        </w:tc>
        <w:tc>
          <w:tcPr>
            <w:tcW w:w="1608" w:type="dxa"/>
          </w:tcPr>
          <w:p w14:paraId="354E80F5" w14:textId="77777777" w:rsidR="008C7ADB" w:rsidRDefault="008C7ADB" w:rsidP="003077C1">
            <w:pPr>
              <w:spacing w:after="0"/>
              <w:jc w:val="right"/>
              <w:rPr>
                <w:lang w:val="sr-Cyrl-CS"/>
              </w:rPr>
            </w:pPr>
            <w:r>
              <w:rPr>
                <w:lang w:val="sr-Cyrl-CS"/>
              </w:rPr>
              <w:t>5,60</w:t>
            </w:r>
          </w:p>
        </w:tc>
        <w:tc>
          <w:tcPr>
            <w:tcW w:w="1498" w:type="dxa"/>
          </w:tcPr>
          <w:p w14:paraId="1FB609E0" w14:textId="77777777" w:rsidR="008C7ADB" w:rsidRDefault="008C7ADB" w:rsidP="003077C1">
            <w:pPr>
              <w:spacing w:after="0"/>
              <w:jc w:val="right"/>
              <w:rPr>
                <w:lang w:val="sr-Cyrl-CS"/>
              </w:rPr>
            </w:pPr>
            <w:r>
              <w:rPr>
                <w:lang w:val="sr-Cyrl-CS"/>
              </w:rPr>
              <w:t>39,34</w:t>
            </w:r>
          </w:p>
        </w:tc>
        <w:tc>
          <w:tcPr>
            <w:tcW w:w="1516" w:type="dxa"/>
          </w:tcPr>
          <w:p w14:paraId="25A5AC2B" w14:textId="77777777" w:rsidR="008C7ADB" w:rsidRDefault="008C7ADB" w:rsidP="003077C1">
            <w:pPr>
              <w:spacing w:after="0"/>
              <w:jc w:val="right"/>
              <w:rPr>
                <w:lang w:val="sr-Cyrl-CS"/>
              </w:rPr>
            </w:pPr>
            <w:r>
              <w:rPr>
                <w:lang w:val="sr-Cyrl-CS"/>
              </w:rPr>
              <w:t>312,46</w:t>
            </w:r>
          </w:p>
        </w:tc>
      </w:tr>
    </w:tbl>
    <w:p w14:paraId="01332CF7" w14:textId="77777777" w:rsidR="000C6A7F" w:rsidRDefault="000C6A7F" w:rsidP="00A83F4D">
      <w:pPr>
        <w:rPr>
          <w:lang w:val="sr-Cyrl-CS"/>
        </w:rPr>
      </w:pPr>
    </w:p>
    <w:p w14:paraId="2350B9BA" w14:textId="77777777" w:rsidR="00D1583A" w:rsidRDefault="00D1583A" w:rsidP="008C7ADB">
      <w:pPr>
        <w:spacing w:after="0"/>
        <w:rPr>
          <w:b/>
          <w:i/>
          <w:lang w:val="sr-Cyrl-CS"/>
        </w:rPr>
      </w:pPr>
    </w:p>
    <w:p w14:paraId="6AF1DEAC" w14:textId="13ECD6E7" w:rsidR="008C7ADB" w:rsidRPr="00A83F42" w:rsidRDefault="008C7ADB" w:rsidP="008C7ADB">
      <w:pPr>
        <w:spacing w:after="0"/>
        <w:rPr>
          <w:b/>
          <w:i/>
          <w:lang w:val="sr-Cyrl-CS"/>
        </w:rPr>
      </w:pPr>
      <w:r w:rsidRPr="00D9144F">
        <w:rPr>
          <w:b/>
          <w:i/>
          <w:lang w:val="sr-Cyrl-CS"/>
        </w:rPr>
        <w:t>Табела</w:t>
      </w:r>
      <w:r w:rsidRPr="00D9144F">
        <w:rPr>
          <w:b/>
          <w:i/>
        </w:rPr>
        <w:t xml:space="preserve"> </w:t>
      </w:r>
      <w:r w:rsidR="00A83F4D">
        <w:rPr>
          <w:b/>
          <w:i/>
          <w:lang w:val="sr-Cyrl-CS"/>
        </w:rPr>
        <w:t>16:</w:t>
      </w:r>
      <w:r w:rsidRPr="0038428E">
        <w:rPr>
          <w:b/>
          <w:lang w:val="sr-Cyrl-CS"/>
        </w:rPr>
        <w:t xml:space="preserve"> </w:t>
      </w:r>
      <w:r>
        <w:rPr>
          <w:b/>
          <w:i/>
          <w:lang w:val="sr-Cyrl-CS"/>
        </w:rPr>
        <w:t>Ц</w:t>
      </w:r>
      <w:r w:rsidRPr="00D9144F">
        <w:rPr>
          <w:b/>
          <w:i/>
          <w:lang w:val="sr-Cyrl-CS"/>
        </w:rPr>
        <w:t>ене грејања у ЈЛС</w:t>
      </w:r>
      <w:r>
        <w:rPr>
          <w:b/>
          <w:lang w:val="sr-Cyrl-CS"/>
        </w:rPr>
        <w:t xml:space="preserve">  - </w:t>
      </w:r>
      <w:r w:rsidR="00D52E1B">
        <w:rPr>
          <w:b/>
          <w:i/>
          <w:lang w:val="sr-Cyrl-CS"/>
        </w:rPr>
        <w:t>СТАМБЕНИ, ПОВЛАШЋЕНИ И ПОСЛОВНИ ПРОСТОР</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1617"/>
        <w:gridCol w:w="1608"/>
        <w:gridCol w:w="1498"/>
        <w:gridCol w:w="1516"/>
      </w:tblGrid>
      <w:tr w:rsidR="008C7ADB" w14:paraId="46540F39" w14:textId="77777777" w:rsidTr="000C6A7F">
        <w:trPr>
          <w:trHeight w:val="315"/>
        </w:trPr>
        <w:tc>
          <w:tcPr>
            <w:tcW w:w="3112" w:type="dxa"/>
            <w:vMerge w:val="restart"/>
            <w:shd w:val="clear" w:color="auto" w:fill="DEEAF6" w:themeFill="accent1" w:themeFillTint="33"/>
            <w:vAlign w:val="center"/>
          </w:tcPr>
          <w:p w14:paraId="5BF86A7A" w14:textId="77777777" w:rsidR="008C7ADB" w:rsidRPr="00F4593D" w:rsidRDefault="008C7ADB" w:rsidP="008C7ADB">
            <w:pPr>
              <w:jc w:val="center"/>
              <w:rPr>
                <w:lang w:val="sr-Cyrl-CS"/>
              </w:rPr>
            </w:pPr>
            <w:r>
              <w:rPr>
                <w:lang w:val="sr-Cyrl-CS"/>
              </w:rPr>
              <w:t>Назив предузећа</w:t>
            </w:r>
          </w:p>
        </w:tc>
        <w:tc>
          <w:tcPr>
            <w:tcW w:w="6239" w:type="dxa"/>
            <w:gridSpan w:val="4"/>
            <w:shd w:val="clear" w:color="auto" w:fill="DEEAF6" w:themeFill="accent1" w:themeFillTint="33"/>
          </w:tcPr>
          <w:p w14:paraId="6419A176" w14:textId="77777777" w:rsidR="008C7ADB" w:rsidRDefault="008C7ADB" w:rsidP="008C7ADB">
            <w:pPr>
              <w:jc w:val="center"/>
              <w:rPr>
                <w:lang w:val="sr-Cyrl-CS"/>
              </w:rPr>
            </w:pPr>
            <w:r>
              <w:rPr>
                <w:lang w:val="sr-Cyrl-CS"/>
              </w:rPr>
              <w:t>Тарифе за топлотну енергију по тарифним групама према намени коришћења простора (без ПДВ-а)</w:t>
            </w:r>
          </w:p>
        </w:tc>
      </w:tr>
      <w:tr w:rsidR="008C7ADB" w14:paraId="2D5189E3" w14:textId="77777777" w:rsidTr="000C6A7F">
        <w:trPr>
          <w:trHeight w:val="232"/>
        </w:trPr>
        <w:tc>
          <w:tcPr>
            <w:tcW w:w="3112" w:type="dxa"/>
            <w:vMerge/>
            <w:shd w:val="clear" w:color="auto" w:fill="DEEAF6" w:themeFill="accent1" w:themeFillTint="33"/>
            <w:vAlign w:val="center"/>
          </w:tcPr>
          <w:p w14:paraId="21D8D201" w14:textId="77777777" w:rsidR="008C7ADB" w:rsidRDefault="008C7ADB" w:rsidP="008C7ADB">
            <w:pPr>
              <w:jc w:val="center"/>
              <w:rPr>
                <w:lang w:val="sr-Cyrl-CS"/>
              </w:rPr>
            </w:pPr>
          </w:p>
        </w:tc>
        <w:tc>
          <w:tcPr>
            <w:tcW w:w="6239" w:type="dxa"/>
            <w:gridSpan w:val="4"/>
            <w:shd w:val="clear" w:color="auto" w:fill="DEEAF6" w:themeFill="accent1" w:themeFillTint="33"/>
          </w:tcPr>
          <w:p w14:paraId="15FD311B" w14:textId="11E6DDB9" w:rsidR="008C7ADB" w:rsidRPr="0042183B" w:rsidRDefault="00D52E1B" w:rsidP="0042183B">
            <w:pPr>
              <w:spacing w:after="0"/>
              <w:jc w:val="center"/>
              <w:rPr>
                <w:b/>
                <w:lang w:val="sr-Cyrl-CS"/>
              </w:rPr>
            </w:pPr>
            <w:r w:rsidRPr="0042183B">
              <w:rPr>
                <w:b/>
                <w:lang w:val="sr-Cyrl-CS"/>
              </w:rPr>
              <w:t>СТАМБЕНИ, ПОВЛАШЋЕНИ И ПОСЛОВНИ ПРОСТОР</w:t>
            </w:r>
          </w:p>
        </w:tc>
      </w:tr>
      <w:tr w:rsidR="008C7ADB" w14:paraId="061A0670" w14:textId="77777777" w:rsidTr="000C6A7F">
        <w:tc>
          <w:tcPr>
            <w:tcW w:w="3112" w:type="dxa"/>
            <w:vMerge/>
            <w:shd w:val="clear" w:color="auto" w:fill="DEEAF6" w:themeFill="accent1" w:themeFillTint="33"/>
          </w:tcPr>
          <w:p w14:paraId="2C23A255" w14:textId="77777777" w:rsidR="008C7ADB" w:rsidRDefault="008C7ADB" w:rsidP="008C7ADB">
            <w:pPr>
              <w:rPr>
                <w:lang w:val="sr-Cyrl-CS"/>
              </w:rPr>
            </w:pPr>
          </w:p>
        </w:tc>
        <w:tc>
          <w:tcPr>
            <w:tcW w:w="1617" w:type="dxa"/>
            <w:shd w:val="clear" w:color="auto" w:fill="DEEAF6" w:themeFill="accent1" w:themeFillTint="33"/>
          </w:tcPr>
          <w:p w14:paraId="6E175AB0" w14:textId="77777777" w:rsidR="008C7ADB" w:rsidRDefault="008C7ADB" w:rsidP="008C7ADB">
            <w:pPr>
              <w:jc w:val="center"/>
              <w:rPr>
                <w:lang w:val="sr-Cyrl-CS"/>
              </w:rPr>
            </w:pPr>
            <w:r>
              <w:rPr>
                <w:lang w:val="sr-Cyrl-CS"/>
              </w:rPr>
              <w:t>Тарифа „Енергија“ (према специфичној потрошњи)</w:t>
            </w:r>
          </w:p>
        </w:tc>
        <w:tc>
          <w:tcPr>
            <w:tcW w:w="1608" w:type="dxa"/>
            <w:shd w:val="clear" w:color="auto" w:fill="DEEAF6" w:themeFill="accent1" w:themeFillTint="33"/>
          </w:tcPr>
          <w:p w14:paraId="10FEFA8A" w14:textId="77777777" w:rsidR="008C7ADB" w:rsidRDefault="008C7ADB" w:rsidP="008C7ADB">
            <w:pPr>
              <w:jc w:val="center"/>
              <w:rPr>
                <w:lang w:val="sr-Cyrl-CS"/>
              </w:rPr>
            </w:pPr>
          </w:p>
          <w:p w14:paraId="20DE497D" w14:textId="77777777" w:rsidR="008C7ADB" w:rsidRDefault="008C7ADB" w:rsidP="008C7ADB">
            <w:pPr>
              <w:jc w:val="center"/>
              <w:rPr>
                <w:lang w:val="sr-Cyrl-CS"/>
              </w:rPr>
            </w:pPr>
            <w:r>
              <w:rPr>
                <w:lang w:val="sr-Cyrl-CS"/>
              </w:rPr>
              <w:t>Тарифа „ЕНЕРГИЈА“</w:t>
            </w:r>
          </w:p>
        </w:tc>
        <w:tc>
          <w:tcPr>
            <w:tcW w:w="3014" w:type="dxa"/>
            <w:gridSpan w:val="2"/>
            <w:shd w:val="clear" w:color="auto" w:fill="DEEAF6" w:themeFill="accent1" w:themeFillTint="33"/>
          </w:tcPr>
          <w:p w14:paraId="0AB61396" w14:textId="77777777" w:rsidR="008C7ADB" w:rsidRDefault="008C7ADB" w:rsidP="008C7ADB">
            <w:pPr>
              <w:jc w:val="center"/>
              <w:rPr>
                <w:lang w:val="sr-Cyrl-CS"/>
              </w:rPr>
            </w:pPr>
            <w:r>
              <w:rPr>
                <w:lang w:val="sr-Cyrl-CS"/>
              </w:rPr>
              <w:t>Тарифа „ПОВРШИНА“ или „ИНСТАЛИСАНА СНАГА“</w:t>
            </w:r>
          </w:p>
        </w:tc>
      </w:tr>
      <w:tr w:rsidR="008C7ADB" w14:paraId="3486F680" w14:textId="77777777" w:rsidTr="000C6A7F">
        <w:tc>
          <w:tcPr>
            <w:tcW w:w="3112" w:type="dxa"/>
            <w:vMerge/>
            <w:shd w:val="clear" w:color="auto" w:fill="DEEAF6" w:themeFill="accent1" w:themeFillTint="33"/>
          </w:tcPr>
          <w:p w14:paraId="2F7598DB" w14:textId="77777777" w:rsidR="008C7ADB" w:rsidRDefault="008C7ADB" w:rsidP="008C7ADB">
            <w:pPr>
              <w:rPr>
                <w:lang w:val="sr-Cyrl-CS"/>
              </w:rPr>
            </w:pPr>
          </w:p>
        </w:tc>
        <w:tc>
          <w:tcPr>
            <w:tcW w:w="1617" w:type="dxa"/>
            <w:shd w:val="clear" w:color="auto" w:fill="DEEAF6" w:themeFill="accent1" w:themeFillTint="33"/>
          </w:tcPr>
          <w:p w14:paraId="4D75DCCE" w14:textId="77777777" w:rsidR="008C7ADB" w:rsidRPr="00F4593D" w:rsidRDefault="008C7ADB" w:rsidP="008C7ADB">
            <w:pPr>
              <w:jc w:val="center"/>
              <w:rPr>
                <w:sz w:val="20"/>
                <w:szCs w:val="20"/>
              </w:rPr>
            </w:pPr>
            <w:r w:rsidRPr="00F4593D">
              <w:rPr>
                <w:sz w:val="20"/>
                <w:szCs w:val="20"/>
              </w:rPr>
              <w:t>din/m2</w:t>
            </w:r>
          </w:p>
        </w:tc>
        <w:tc>
          <w:tcPr>
            <w:tcW w:w="1608" w:type="dxa"/>
            <w:shd w:val="clear" w:color="auto" w:fill="DEEAF6" w:themeFill="accent1" w:themeFillTint="33"/>
          </w:tcPr>
          <w:p w14:paraId="3DA49D1C" w14:textId="77777777" w:rsidR="008C7ADB" w:rsidRPr="00F4593D" w:rsidRDefault="008C7ADB" w:rsidP="008C7ADB">
            <w:pPr>
              <w:jc w:val="center"/>
              <w:rPr>
                <w:sz w:val="20"/>
                <w:szCs w:val="20"/>
              </w:rPr>
            </w:pPr>
            <w:r w:rsidRPr="00F4593D">
              <w:rPr>
                <w:sz w:val="20"/>
                <w:szCs w:val="20"/>
              </w:rPr>
              <w:t>din/kWh</w:t>
            </w:r>
          </w:p>
        </w:tc>
        <w:tc>
          <w:tcPr>
            <w:tcW w:w="1498" w:type="dxa"/>
            <w:shd w:val="clear" w:color="auto" w:fill="DEEAF6" w:themeFill="accent1" w:themeFillTint="33"/>
          </w:tcPr>
          <w:p w14:paraId="6F2BFF94" w14:textId="77777777" w:rsidR="008C7ADB" w:rsidRPr="00F4593D" w:rsidRDefault="008C7ADB" w:rsidP="008C7ADB">
            <w:pPr>
              <w:jc w:val="center"/>
              <w:rPr>
                <w:sz w:val="20"/>
                <w:szCs w:val="20"/>
              </w:rPr>
            </w:pPr>
            <w:r w:rsidRPr="00F4593D">
              <w:rPr>
                <w:sz w:val="20"/>
                <w:szCs w:val="20"/>
              </w:rPr>
              <w:t>din/m2</w:t>
            </w:r>
          </w:p>
        </w:tc>
        <w:tc>
          <w:tcPr>
            <w:tcW w:w="1516" w:type="dxa"/>
            <w:shd w:val="clear" w:color="auto" w:fill="DEEAF6" w:themeFill="accent1" w:themeFillTint="33"/>
          </w:tcPr>
          <w:p w14:paraId="05F8CAC1" w14:textId="77777777" w:rsidR="008C7ADB" w:rsidRPr="00F4593D" w:rsidRDefault="008C7ADB" w:rsidP="008C7ADB">
            <w:pPr>
              <w:jc w:val="center"/>
              <w:rPr>
                <w:sz w:val="20"/>
                <w:szCs w:val="20"/>
              </w:rPr>
            </w:pPr>
            <w:r w:rsidRPr="00F4593D">
              <w:rPr>
                <w:sz w:val="20"/>
                <w:szCs w:val="20"/>
              </w:rPr>
              <w:t>din/kWh</w:t>
            </w:r>
          </w:p>
        </w:tc>
      </w:tr>
      <w:tr w:rsidR="008C7ADB" w14:paraId="7DC0C921" w14:textId="77777777" w:rsidTr="000C6A7F">
        <w:tc>
          <w:tcPr>
            <w:tcW w:w="3112" w:type="dxa"/>
          </w:tcPr>
          <w:p w14:paraId="38AB62AB" w14:textId="77777777" w:rsidR="008C7ADB" w:rsidRPr="000C6A7F" w:rsidRDefault="008C7ADB" w:rsidP="008C7ADB">
            <w:pPr>
              <w:jc w:val="left"/>
              <w:rPr>
                <w:rFonts w:cs="Times New Roman"/>
                <w:sz w:val="22"/>
                <w:lang w:val="sr-Cyrl-CS"/>
              </w:rPr>
            </w:pPr>
            <w:r w:rsidRPr="000C6A7F">
              <w:rPr>
                <w:rFonts w:cs="Times New Roman"/>
                <w:sz w:val="22"/>
              </w:rPr>
              <w:t>JK</w:t>
            </w:r>
            <w:r w:rsidRPr="000C6A7F">
              <w:rPr>
                <w:rFonts w:cs="Times New Roman"/>
                <w:sz w:val="22"/>
                <w:lang w:val="sr-Cyrl-CS"/>
              </w:rPr>
              <w:t>П Београдске електране</w:t>
            </w:r>
          </w:p>
        </w:tc>
        <w:tc>
          <w:tcPr>
            <w:tcW w:w="1617" w:type="dxa"/>
          </w:tcPr>
          <w:p w14:paraId="21F50F9E" w14:textId="77777777" w:rsidR="008C7ADB" w:rsidRPr="000C6A7F" w:rsidRDefault="008C7ADB" w:rsidP="008C7ADB">
            <w:pPr>
              <w:jc w:val="right"/>
              <w:rPr>
                <w:rFonts w:cs="Times New Roman"/>
                <w:sz w:val="22"/>
                <w:lang w:val="sr-Cyrl-CS"/>
              </w:rPr>
            </w:pPr>
          </w:p>
        </w:tc>
        <w:tc>
          <w:tcPr>
            <w:tcW w:w="1608" w:type="dxa"/>
          </w:tcPr>
          <w:p w14:paraId="5164DD8A" w14:textId="77777777" w:rsidR="008C7ADB" w:rsidRPr="000C6A7F" w:rsidRDefault="008C7ADB" w:rsidP="008C7ADB">
            <w:pPr>
              <w:jc w:val="right"/>
              <w:rPr>
                <w:rFonts w:cs="Times New Roman"/>
                <w:sz w:val="22"/>
                <w:lang w:val="sr-Cyrl-CS"/>
              </w:rPr>
            </w:pPr>
          </w:p>
        </w:tc>
        <w:tc>
          <w:tcPr>
            <w:tcW w:w="1498" w:type="dxa"/>
          </w:tcPr>
          <w:p w14:paraId="2593D95E" w14:textId="77777777" w:rsidR="008C7ADB" w:rsidRPr="000C6A7F" w:rsidRDefault="008C7ADB" w:rsidP="008C7ADB">
            <w:pPr>
              <w:jc w:val="right"/>
              <w:rPr>
                <w:rFonts w:cs="Times New Roman"/>
                <w:sz w:val="22"/>
                <w:lang w:val="sr-Cyrl-CS"/>
              </w:rPr>
            </w:pPr>
          </w:p>
        </w:tc>
        <w:tc>
          <w:tcPr>
            <w:tcW w:w="1516" w:type="dxa"/>
          </w:tcPr>
          <w:p w14:paraId="3406A3A5" w14:textId="77777777" w:rsidR="008C7ADB" w:rsidRPr="000C6A7F" w:rsidRDefault="008C7ADB" w:rsidP="008C7ADB">
            <w:pPr>
              <w:jc w:val="right"/>
              <w:rPr>
                <w:rFonts w:cs="Times New Roman"/>
                <w:sz w:val="22"/>
                <w:lang w:val="sr-Cyrl-CS"/>
              </w:rPr>
            </w:pPr>
          </w:p>
        </w:tc>
      </w:tr>
      <w:tr w:rsidR="008C7ADB" w14:paraId="3E88D261" w14:textId="77777777" w:rsidTr="000C6A7F">
        <w:tc>
          <w:tcPr>
            <w:tcW w:w="3112" w:type="dxa"/>
          </w:tcPr>
          <w:p w14:paraId="67F0EF2C" w14:textId="77777777" w:rsidR="008C7ADB" w:rsidRPr="000C6A7F" w:rsidRDefault="008C7ADB" w:rsidP="008C7ADB">
            <w:pPr>
              <w:jc w:val="left"/>
              <w:rPr>
                <w:rFonts w:cs="Times New Roman"/>
                <w:sz w:val="22"/>
                <w:lang w:val="sr-Cyrl-CS"/>
              </w:rPr>
            </w:pPr>
            <w:r w:rsidRPr="000C6A7F">
              <w:rPr>
                <w:rFonts w:cs="Times New Roman"/>
                <w:sz w:val="22"/>
                <w:lang w:val="sr-Cyrl-CS"/>
              </w:rPr>
              <w:t>ЈКП Новосадска топлана</w:t>
            </w:r>
          </w:p>
        </w:tc>
        <w:tc>
          <w:tcPr>
            <w:tcW w:w="1617" w:type="dxa"/>
          </w:tcPr>
          <w:p w14:paraId="21145250" w14:textId="77777777" w:rsidR="008C7ADB" w:rsidRPr="000C6A7F" w:rsidRDefault="008C7ADB" w:rsidP="008C7ADB">
            <w:pPr>
              <w:jc w:val="right"/>
              <w:rPr>
                <w:rFonts w:cs="Times New Roman"/>
                <w:sz w:val="22"/>
                <w:lang w:val="sr-Cyrl-CS"/>
              </w:rPr>
            </w:pPr>
          </w:p>
        </w:tc>
        <w:tc>
          <w:tcPr>
            <w:tcW w:w="1608" w:type="dxa"/>
          </w:tcPr>
          <w:p w14:paraId="23A68D0C" w14:textId="77777777" w:rsidR="008C7ADB" w:rsidRPr="000C6A7F" w:rsidRDefault="008C7ADB" w:rsidP="008C7ADB">
            <w:pPr>
              <w:jc w:val="right"/>
              <w:rPr>
                <w:rFonts w:cs="Times New Roman"/>
                <w:sz w:val="22"/>
                <w:lang w:val="sr-Cyrl-CS"/>
              </w:rPr>
            </w:pPr>
          </w:p>
        </w:tc>
        <w:tc>
          <w:tcPr>
            <w:tcW w:w="1498" w:type="dxa"/>
          </w:tcPr>
          <w:p w14:paraId="477DD1DC" w14:textId="77777777" w:rsidR="008C7ADB" w:rsidRPr="000C6A7F" w:rsidRDefault="008C7ADB" w:rsidP="008C7ADB">
            <w:pPr>
              <w:jc w:val="right"/>
              <w:rPr>
                <w:rFonts w:cs="Times New Roman"/>
                <w:sz w:val="22"/>
                <w:lang w:val="sr-Cyrl-CS"/>
              </w:rPr>
            </w:pPr>
          </w:p>
        </w:tc>
        <w:tc>
          <w:tcPr>
            <w:tcW w:w="1516" w:type="dxa"/>
          </w:tcPr>
          <w:p w14:paraId="40E8D038" w14:textId="77777777" w:rsidR="008C7ADB" w:rsidRPr="000C6A7F" w:rsidRDefault="008C7ADB" w:rsidP="008C7ADB">
            <w:pPr>
              <w:jc w:val="right"/>
              <w:rPr>
                <w:rFonts w:cs="Times New Roman"/>
                <w:sz w:val="22"/>
                <w:lang w:val="sr-Cyrl-CS"/>
              </w:rPr>
            </w:pPr>
          </w:p>
        </w:tc>
      </w:tr>
      <w:tr w:rsidR="008C7ADB" w14:paraId="6DAA63A2" w14:textId="77777777" w:rsidTr="000C6A7F">
        <w:tc>
          <w:tcPr>
            <w:tcW w:w="3112" w:type="dxa"/>
          </w:tcPr>
          <w:p w14:paraId="21FBAB82" w14:textId="77777777" w:rsidR="008C7ADB" w:rsidRPr="000C6A7F" w:rsidRDefault="008C7ADB" w:rsidP="008C7ADB">
            <w:pPr>
              <w:jc w:val="left"/>
              <w:rPr>
                <w:rFonts w:cs="Times New Roman"/>
                <w:sz w:val="22"/>
                <w:lang w:val="sr-Cyrl-CS"/>
              </w:rPr>
            </w:pPr>
            <w:r w:rsidRPr="000C6A7F">
              <w:rPr>
                <w:rFonts w:cs="Times New Roman"/>
                <w:sz w:val="22"/>
                <w:lang w:val="sr-Cyrl-CS"/>
              </w:rPr>
              <w:t>Енергетика доо Крагујевац</w:t>
            </w:r>
          </w:p>
        </w:tc>
        <w:tc>
          <w:tcPr>
            <w:tcW w:w="1617" w:type="dxa"/>
          </w:tcPr>
          <w:p w14:paraId="4EEF4CA7" w14:textId="77777777" w:rsidR="008C7ADB" w:rsidRPr="000C6A7F" w:rsidRDefault="008C7ADB" w:rsidP="008C7ADB">
            <w:pPr>
              <w:jc w:val="right"/>
              <w:rPr>
                <w:rFonts w:cs="Times New Roman"/>
                <w:sz w:val="22"/>
                <w:lang w:val="sr-Cyrl-CS"/>
              </w:rPr>
            </w:pPr>
            <w:r w:rsidRPr="000C6A7F">
              <w:rPr>
                <w:rFonts w:cs="Times New Roman"/>
                <w:sz w:val="22"/>
                <w:lang w:val="sr-Cyrl-CS"/>
              </w:rPr>
              <w:t>126,20</w:t>
            </w:r>
          </w:p>
        </w:tc>
        <w:tc>
          <w:tcPr>
            <w:tcW w:w="1608" w:type="dxa"/>
          </w:tcPr>
          <w:p w14:paraId="4D5C85DF" w14:textId="77777777" w:rsidR="008C7ADB" w:rsidRPr="000C6A7F" w:rsidRDefault="008C7ADB" w:rsidP="008C7ADB">
            <w:pPr>
              <w:jc w:val="right"/>
              <w:rPr>
                <w:rFonts w:cs="Times New Roman"/>
                <w:sz w:val="22"/>
                <w:lang w:val="sr-Cyrl-CS"/>
              </w:rPr>
            </w:pPr>
            <w:r w:rsidRPr="000C6A7F">
              <w:rPr>
                <w:rFonts w:cs="Times New Roman"/>
                <w:sz w:val="22"/>
                <w:lang w:val="sr-Cyrl-CS"/>
              </w:rPr>
              <w:t>7,40</w:t>
            </w:r>
          </w:p>
        </w:tc>
        <w:tc>
          <w:tcPr>
            <w:tcW w:w="1498" w:type="dxa"/>
          </w:tcPr>
          <w:p w14:paraId="7188A8BB" w14:textId="77777777" w:rsidR="008C7ADB" w:rsidRPr="000C6A7F" w:rsidRDefault="008C7ADB" w:rsidP="008C7ADB">
            <w:pPr>
              <w:jc w:val="right"/>
              <w:rPr>
                <w:rFonts w:cs="Times New Roman"/>
                <w:sz w:val="22"/>
                <w:lang w:val="sr-Cyrl-CS"/>
              </w:rPr>
            </w:pPr>
            <w:r w:rsidRPr="000C6A7F">
              <w:rPr>
                <w:rFonts w:cs="Times New Roman"/>
                <w:sz w:val="22"/>
                <w:lang w:val="sr-Cyrl-CS"/>
              </w:rPr>
              <w:t>39,82</w:t>
            </w:r>
          </w:p>
        </w:tc>
        <w:tc>
          <w:tcPr>
            <w:tcW w:w="1516" w:type="dxa"/>
          </w:tcPr>
          <w:p w14:paraId="22BDFD47" w14:textId="77777777" w:rsidR="008C7ADB" w:rsidRPr="000C6A7F" w:rsidRDefault="008C7ADB" w:rsidP="008C7ADB">
            <w:pPr>
              <w:jc w:val="right"/>
              <w:rPr>
                <w:rFonts w:cs="Times New Roman"/>
                <w:sz w:val="22"/>
                <w:lang w:val="sr-Cyrl-CS"/>
              </w:rPr>
            </w:pPr>
          </w:p>
        </w:tc>
      </w:tr>
      <w:tr w:rsidR="008C7ADB" w14:paraId="110856A1" w14:textId="77777777" w:rsidTr="000C6A7F">
        <w:tc>
          <w:tcPr>
            <w:tcW w:w="3112" w:type="dxa"/>
          </w:tcPr>
          <w:p w14:paraId="3CBD2BB2" w14:textId="77777777" w:rsidR="008C7ADB" w:rsidRPr="000C6A7F" w:rsidRDefault="008C7ADB" w:rsidP="008C7ADB">
            <w:pPr>
              <w:jc w:val="left"/>
              <w:rPr>
                <w:rFonts w:cs="Times New Roman"/>
                <w:sz w:val="22"/>
                <w:lang w:val="sr-Cyrl-CS"/>
              </w:rPr>
            </w:pPr>
            <w:r w:rsidRPr="000C6A7F">
              <w:rPr>
                <w:rFonts w:cs="Times New Roman"/>
                <w:sz w:val="22"/>
                <w:lang w:val="sr-Cyrl-CS"/>
              </w:rPr>
              <w:t>ЈКП Градска топлана Ниш</w:t>
            </w:r>
          </w:p>
        </w:tc>
        <w:tc>
          <w:tcPr>
            <w:tcW w:w="1617" w:type="dxa"/>
          </w:tcPr>
          <w:p w14:paraId="40423098" w14:textId="77777777" w:rsidR="008C7ADB" w:rsidRPr="000C6A7F" w:rsidRDefault="008C7ADB" w:rsidP="008C7ADB">
            <w:pPr>
              <w:jc w:val="right"/>
              <w:rPr>
                <w:rFonts w:cs="Times New Roman"/>
                <w:sz w:val="22"/>
                <w:lang w:val="sr-Cyrl-CS"/>
              </w:rPr>
            </w:pPr>
          </w:p>
        </w:tc>
        <w:tc>
          <w:tcPr>
            <w:tcW w:w="1608" w:type="dxa"/>
          </w:tcPr>
          <w:p w14:paraId="464F0465" w14:textId="77777777" w:rsidR="008C7ADB" w:rsidRPr="000C6A7F" w:rsidRDefault="008C7ADB" w:rsidP="008C7ADB">
            <w:pPr>
              <w:jc w:val="right"/>
              <w:rPr>
                <w:rFonts w:cs="Times New Roman"/>
                <w:sz w:val="22"/>
                <w:lang w:val="sr-Cyrl-CS"/>
              </w:rPr>
            </w:pPr>
          </w:p>
        </w:tc>
        <w:tc>
          <w:tcPr>
            <w:tcW w:w="1498" w:type="dxa"/>
          </w:tcPr>
          <w:p w14:paraId="606873FA" w14:textId="77777777" w:rsidR="008C7ADB" w:rsidRPr="000C6A7F" w:rsidRDefault="008C7ADB" w:rsidP="008C7ADB">
            <w:pPr>
              <w:jc w:val="right"/>
              <w:rPr>
                <w:rFonts w:cs="Times New Roman"/>
                <w:sz w:val="22"/>
                <w:lang w:val="sr-Cyrl-CS"/>
              </w:rPr>
            </w:pPr>
          </w:p>
        </w:tc>
        <w:tc>
          <w:tcPr>
            <w:tcW w:w="1516" w:type="dxa"/>
          </w:tcPr>
          <w:p w14:paraId="22361D22" w14:textId="77777777" w:rsidR="008C7ADB" w:rsidRPr="000C6A7F" w:rsidRDefault="008C7ADB" w:rsidP="008C7ADB">
            <w:pPr>
              <w:jc w:val="right"/>
              <w:rPr>
                <w:rFonts w:cs="Times New Roman"/>
                <w:sz w:val="22"/>
                <w:lang w:val="sr-Cyrl-CS"/>
              </w:rPr>
            </w:pPr>
          </w:p>
        </w:tc>
      </w:tr>
      <w:tr w:rsidR="008C7ADB" w14:paraId="26A594A8" w14:textId="77777777" w:rsidTr="000C6A7F">
        <w:tc>
          <w:tcPr>
            <w:tcW w:w="3112" w:type="dxa"/>
          </w:tcPr>
          <w:p w14:paraId="07F01796" w14:textId="77777777" w:rsidR="008C7ADB" w:rsidRPr="000C6A7F" w:rsidRDefault="008C7ADB" w:rsidP="008C7ADB">
            <w:pPr>
              <w:jc w:val="left"/>
              <w:rPr>
                <w:rFonts w:cs="Times New Roman"/>
                <w:sz w:val="22"/>
                <w:lang w:val="sr-Cyrl-CS"/>
              </w:rPr>
            </w:pPr>
            <w:r w:rsidRPr="000C6A7F">
              <w:rPr>
                <w:rFonts w:cs="Times New Roman"/>
                <w:sz w:val="22"/>
                <w:lang w:val="sr-Cyrl-CS"/>
              </w:rPr>
              <w:t>ЈКП Грејање Панчево</w:t>
            </w:r>
          </w:p>
        </w:tc>
        <w:tc>
          <w:tcPr>
            <w:tcW w:w="1617" w:type="dxa"/>
          </w:tcPr>
          <w:p w14:paraId="20C598B5" w14:textId="77777777" w:rsidR="008C7ADB" w:rsidRPr="000C6A7F" w:rsidRDefault="008C7ADB" w:rsidP="008C7ADB">
            <w:pPr>
              <w:jc w:val="right"/>
              <w:rPr>
                <w:rFonts w:cs="Times New Roman"/>
                <w:sz w:val="22"/>
                <w:lang w:val="sr-Cyrl-CS"/>
              </w:rPr>
            </w:pPr>
          </w:p>
        </w:tc>
        <w:tc>
          <w:tcPr>
            <w:tcW w:w="1608" w:type="dxa"/>
          </w:tcPr>
          <w:p w14:paraId="5780089B" w14:textId="77777777" w:rsidR="008C7ADB" w:rsidRPr="000C6A7F" w:rsidRDefault="008C7ADB" w:rsidP="008C7ADB">
            <w:pPr>
              <w:jc w:val="right"/>
              <w:rPr>
                <w:rFonts w:cs="Times New Roman"/>
                <w:sz w:val="22"/>
                <w:lang w:val="sr-Cyrl-CS"/>
              </w:rPr>
            </w:pPr>
          </w:p>
        </w:tc>
        <w:tc>
          <w:tcPr>
            <w:tcW w:w="1498" w:type="dxa"/>
          </w:tcPr>
          <w:p w14:paraId="65D70CA1" w14:textId="77777777" w:rsidR="008C7ADB" w:rsidRPr="000C6A7F" w:rsidRDefault="008C7ADB" w:rsidP="008C7ADB">
            <w:pPr>
              <w:jc w:val="right"/>
              <w:rPr>
                <w:rFonts w:cs="Times New Roman"/>
                <w:sz w:val="22"/>
                <w:lang w:val="sr-Cyrl-CS"/>
              </w:rPr>
            </w:pPr>
          </w:p>
        </w:tc>
        <w:tc>
          <w:tcPr>
            <w:tcW w:w="1516" w:type="dxa"/>
          </w:tcPr>
          <w:p w14:paraId="060C7307" w14:textId="77777777" w:rsidR="008C7ADB" w:rsidRPr="000C6A7F" w:rsidRDefault="008C7ADB" w:rsidP="008C7ADB">
            <w:pPr>
              <w:jc w:val="right"/>
              <w:rPr>
                <w:rFonts w:cs="Times New Roman"/>
                <w:sz w:val="22"/>
                <w:lang w:val="sr-Cyrl-CS"/>
              </w:rPr>
            </w:pPr>
          </w:p>
        </w:tc>
      </w:tr>
      <w:tr w:rsidR="008C7ADB" w14:paraId="120AE3D9" w14:textId="77777777" w:rsidTr="000C6A7F">
        <w:tc>
          <w:tcPr>
            <w:tcW w:w="3112" w:type="dxa"/>
          </w:tcPr>
          <w:p w14:paraId="3944C4F4" w14:textId="77777777" w:rsidR="008C7ADB" w:rsidRPr="000C6A7F" w:rsidRDefault="008C7ADB" w:rsidP="008C7ADB">
            <w:pPr>
              <w:jc w:val="left"/>
              <w:rPr>
                <w:rFonts w:cs="Times New Roman"/>
                <w:sz w:val="22"/>
                <w:lang w:val="sr-Cyrl-CS"/>
              </w:rPr>
            </w:pPr>
            <w:r w:rsidRPr="000C6A7F">
              <w:rPr>
                <w:rFonts w:cs="Times New Roman"/>
                <w:sz w:val="22"/>
                <w:lang w:val="sr-Cyrl-CS"/>
              </w:rPr>
              <w:t>ЈКП Топлана Бор</w:t>
            </w:r>
          </w:p>
        </w:tc>
        <w:tc>
          <w:tcPr>
            <w:tcW w:w="1617" w:type="dxa"/>
          </w:tcPr>
          <w:p w14:paraId="1E4488E7" w14:textId="77777777" w:rsidR="008C7ADB" w:rsidRPr="000C6A7F" w:rsidRDefault="008C7ADB" w:rsidP="008C7ADB">
            <w:pPr>
              <w:jc w:val="right"/>
              <w:rPr>
                <w:rFonts w:cs="Times New Roman"/>
                <w:sz w:val="22"/>
                <w:lang w:val="sr-Cyrl-CS"/>
              </w:rPr>
            </w:pPr>
            <w:r w:rsidRPr="000C6A7F">
              <w:rPr>
                <w:rFonts w:cs="Times New Roman"/>
                <w:sz w:val="22"/>
                <w:lang w:val="sr-Cyrl-CS"/>
              </w:rPr>
              <w:t>41,34</w:t>
            </w:r>
          </w:p>
        </w:tc>
        <w:tc>
          <w:tcPr>
            <w:tcW w:w="1608" w:type="dxa"/>
          </w:tcPr>
          <w:p w14:paraId="4644CB9A" w14:textId="77777777" w:rsidR="008C7ADB" w:rsidRPr="000C6A7F" w:rsidRDefault="008C7ADB" w:rsidP="008C7ADB">
            <w:pPr>
              <w:jc w:val="right"/>
              <w:rPr>
                <w:rFonts w:cs="Times New Roman"/>
                <w:sz w:val="22"/>
                <w:lang w:val="sr-Cyrl-CS"/>
              </w:rPr>
            </w:pPr>
          </w:p>
        </w:tc>
        <w:tc>
          <w:tcPr>
            <w:tcW w:w="1498" w:type="dxa"/>
          </w:tcPr>
          <w:p w14:paraId="5843A9F0" w14:textId="77777777" w:rsidR="008C7ADB" w:rsidRPr="000C6A7F" w:rsidRDefault="008C7ADB" w:rsidP="008C7ADB">
            <w:pPr>
              <w:jc w:val="right"/>
              <w:rPr>
                <w:rFonts w:cs="Times New Roman"/>
                <w:sz w:val="22"/>
                <w:lang w:val="sr-Cyrl-CS"/>
              </w:rPr>
            </w:pPr>
          </w:p>
        </w:tc>
        <w:tc>
          <w:tcPr>
            <w:tcW w:w="1516" w:type="dxa"/>
          </w:tcPr>
          <w:p w14:paraId="36DB319B" w14:textId="77777777" w:rsidR="008C7ADB" w:rsidRPr="000C6A7F" w:rsidRDefault="008C7ADB" w:rsidP="008C7ADB">
            <w:pPr>
              <w:jc w:val="right"/>
              <w:rPr>
                <w:rFonts w:cs="Times New Roman"/>
                <w:sz w:val="22"/>
                <w:lang w:val="sr-Cyrl-CS"/>
              </w:rPr>
            </w:pPr>
          </w:p>
        </w:tc>
      </w:tr>
      <w:tr w:rsidR="008C7ADB" w14:paraId="557AF60E" w14:textId="77777777" w:rsidTr="000C6A7F">
        <w:tc>
          <w:tcPr>
            <w:tcW w:w="3112" w:type="dxa"/>
          </w:tcPr>
          <w:p w14:paraId="46D3BBD2" w14:textId="77777777" w:rsidR="008C7ADB" w:rsidRPr="000C6A7F" w:rsidRDefault="008C7ADB" w:rsidP="008C7ADB">
            <w:pPr>
              <w:jc w:val="left"/>
              <w:rPr>
                <w:rFonts w:cs="Times New Roman"/>
                <w:sz w:val="22"/>
                <w:lang w:val="sr-Cyrl-CS"/>
              </w:rPr>
            </w:pPr>
            <w:r w:rsidRPr="000C6A7F">
              <w:rPr>
                <w:rFonts w:cs="Times New Roman"/>
                <w:sz w:val="22"/>
                <w:lang w:val="sr-Cyrl-CS"/>
              </w:rPr>
              <w:t>ЈКП Суботичка топлана</w:t>
            </w:r>
          </w:p>
        </w:tc>
        <w:tc>
          <w:tcPr>
            <w:tcW w:w="1617" w:type="dxa"/>
          </w:tcPr>
          <w:p w14:paraId="43D945C6" w14:textId="77777777" w:rsidR="008C7ADB" w:rsidRPr="000C6A7F" w:rsidRDefault="008C7ADB" w:rsidP="008C7ADB">
            <w:pPr>
              <w:jc w:val="right"/>
              <w:rPr>
                <w:rFonts w:cs="Times New Roman"/>
                <w:sz w:val="22"/>
                <w:lang w:val="sr-Cyrl-CS"/>
              </w:rPr>
            </w:pPr>
          </w:p>
        </w:tc>
        <w:tc>
          <w:tcPr>
            <w:tcW w:w="1608" w:type="dxa"/>
          </w:tcPr>
          <w:p w14:paraId="015698A5" w14:textId="77777777" w:rsidR="008C7ADB" w:rsidRPr="000C6A7F" w:rsidRDefault="008C7ADB" w:rsidP="008C7ADB">
            <w:pPr>
              <w:jc w:val="right"/>
              <w:rPr>
                <w:rFonts w:cs="Times New Roman"/>
                <w:sz w:val="22"/>
                <w:lang w:val="sr-Cyrl-CS"/>
              </w:rPr>
            </w:pPr>
          </w:p>
        </w:tc>
        <w:tc>
          <w:tcPr>
            <w:tcW w:w="1498" w:type="dxa"/>
          </w:tcPr>
          <w:p w14:paraId="722AB201" w14:textId="77777777" w:rsidR="008C7ADB" w:rsidRPr="000C6A7F" w:rsidRDefault="008C7ADB" w:rsidP="008C7ADB">
            <w:pPr>
              <w:jc w:val="right"/>
              <w:rPr>
                <w:rFonts w:cs="Times New Roman"/>
                <w:sz w:val="22"/>
                <w:lang w:val="sr-Cyrl-CS"/>
              </w:rPr>
            </w:pPr>
          </w:p>
        </w:tc>
        <w:tc>
          <w:tcPr>
            <w:tcW w:w="1516" w:type="dxa"/>
          </w:tcPr>
          <w:p w14:paraId="6AFBB5D1" w14:textId="77777777" w:rsidR="008C7ADB" w:rsidRPr="000C6A7F" w:rsidRDefault="008C7ADB" w:rsidP="008C7ADB">
            <w:pPr>
              <w:jc w:val="right"/>
              <w:rPr>
                <w:rFonts w:cs="Times New Roman"/>
                <w:sz w:val="22"/>
                <w:lang w:val="sr-Cyrl-CS"/>
              </w:rPr>
            </w:pPr>
          </w:p>
        </w:tc>
      </w:tr>
      <w:tr w:rsidR="008C7ADB" w14:paraId="7D7ABD84" w14:textId="77777777" w:rsidTr="000C6A7F">
        <w:tc>
          <w:tcPr>
            <w:tcW w:w="3112" w:type="dxa"/>
          </w:tcPr>
          <w:p w14:paraId="693E5CE9" w14:textId="77777777" w:rsidR="008C7ADB" w:rsidRPr="000C6A7F" w:rsidRDefault="008C7ADB" w:rsidP="008C7ADB">
            <w:pPr>
              <w:jc w:val="left"/>
              <w:rPr>
                <w:rFonts w:cs="Times New Roman"/>
                <w:sz w:val="22"/>
                <w:lang w:val="sr-Cyrl-CS"/>
              </w:rPr>
            </w:pPr>
            <w:r w:rsidRPr="000C6A7F">
              <w:rPr>
                <w:rFonts w:cs="Times New Roman"/>
                <w:sz w:val="22"/>
                <w:lang w:val="sr-Cyrl-CS"/>
              </w:rPr>
              <w:t>ЈКП Градска топлана Крушевац</w:t>
            </w:r>
          </w:p>
        </w:tc>
        <w:tc>
          <w:tcPr>
            <w:tcW w:w="1617" w:type="dxa"/>
          </w:tcPr>
          <w:p w14:paraId="187F5115" w14:textId="77777777" w:rsidR="008C7ADB" w:rsidRPr="000C6A7F" w:rsidRDefault="008C7ADB" w:rsidP="008C7ADB">
            <w:pPr>
              <w:jc w:val="right"/>
              <w:rPr>
                <w:rFonts w:cs="Times New Roman"/>
                <w:sz w:val="22"/>
                <w:lang w:val="sr-Cyrl-CS"/>
              </w:rPr>
            </w:pPr>
          </w:p>
        </w:tc>
        <w:tc>
          <w:tcPr>
            <w:tcW w:w="1608" w:type="dxa"/>
          </w:tcPr>
          <w:p w14:paraId="67563E76" w14:textId="77777777" w:rsidR="008C7ADB" w:rsidRPr="000C6A7F" w:rsidRDefault="008C7ADB" w:rsidP="008C7ADB">
            <w:pPr>
              <w:jc w:val="right"/>
              <w:rPr>
                <w:rFonts w:cs="Times New Roman"/>
                <w:sz w:val="22"/>
                <w:lang w:val="sr-Cyrl-CS"/>
              </w:rPr>
            </w:pPr>
          </w:p>
        </w:tc>
        <w:tc>
          <w:tcPr>
            <w:tcW w:w="1498" w:type="dxa"/>
          </w:tcPr>
          <w:p w14:paraId="72A718AB" w14:textId="77777777" w:rsidR="008C7ADB" w:rsidRPr="000C6A7F" w:rsidRDefault="008C7ADB" w:rsidP="008C7ADB">
            <w:pPr>
              <w:jc w:val="right"/>
              <w:rPr>
                <w:rFonts w:cs="Times New Roman"/>
                <w:sz w:val="22"/>
                <w:lang w:val="sr-Cyrl-CS"/>
              </w:rPr>
            </w:pPr>
          </w:p>
        </w:tc>
        <w:tc>
          <w:tcPr>
            <w:tcW w:w="1516" w:type="dxa"/>
          </w:tcPr>
          <w:p w14:paraId="0F6A563B" w14:textId="77777777" w:rsidR="008C7ADB" w:rsidRPr="000C6A7F" w:rsidRDefault="008C7ADB" w:rsidP="008C7ADB">
            <w:pPr>
              <w:jc w:val="right"/>
              <w:rPr>
                <w:rFonts w:cs="Times New Roman"/>
                <w:sz w:val="22"/>
                <w:lang w:val="sr-Cyrl-CS"/>
              </w:rPr>
            </w:pPr>
          </w:p>
        </w:tc>
      </w:tr>
      <w:tr w:rsidR="008C7ADB" w14:paraId="1297620B" w14:textId="77777777" w:rsidTr="000C6A7F">
        <w:tc>
          <w:tcPr>
            <w:tcW w:w="3112" w:type="dxa"/>
          </w:tcPr>
          <w:p w14:paraId="68C577F9" w14:textId="77777777" w:rsidR="008C7ADB" w:rsidRPr="000C6A7F" w:rsidRDefault="008C7ADB" w:rsidP="008C7ADB">
            <w:pPr>
              <w:jc w:val="left"/>
              <w:rPr>
                <w:rFonts w:cs="Times New Roman"/>
                <w:sz w:val="22"/>
                <w:lang w:val="sr-Cyrl-CS"/>
              </w:rPr>
            </w:pPr>
            <w:r w:rsidRPr="000C6A7F">
              <w:rPr>
                <w:rFonts w:cs="Times New Roman"/>
                <w:sz w:val="22"/>
                <w:lang w:val="sr-Cyrl-CS"/>
              </w:rPr>
              <w:t>ЈКП Градска топлана Зрењанин</w:t>
            </w:r>
          </w:p>
        </w:tc>
        <w:tc>
          <w:tcPr>
            <w:tcW w:w="1617" w:type="dxa"/>
          </w:tcPr>
          <w:p w14:paraId="7A987195" w14:textId="77777777" w:rsidR="008C7ADB" w:rsidRPr="000C6A7F" w:rsidRDefault="008C7ADB" w:rsidP="008C7ADB">
            <w:pPr>
              <w:jc w:val="right"/>
              <w:rPr>
                <w:rFonts w:cs="Times New Roman"/>
                <w:sz w:val="22"/>
                <w:lang w:val="sr-Cyrl-CS"/>
              </w:rPr>
            </w:pPr>
          </w:p>
        </w:tc>
        <w:tc>
          <w:tcPr>
            <w:tcW w:w="1608" w:type="dxa"/>
          </w:tcPr>
          <w:p w14:paraId="454A5112" w14:textId="77777777" w:rsidR="008C7ADB" w:rsidRPr="000C6A7F" w:rsidRDefault="008C7ADB" w:rsidP="008C7ADB">
            <w:pPr>
              <w:jc w:val="right"/>
              <w:rPr>
                <w:rFonts w:cs="Times New Roman"/>
                <w:sz w:val="22"/>
                <w:lang w:val="sr-Cyrl-CS"/>
              </w:rPr>
            </w:pPr>
          </w:p>
        </w:tc>
        <w:tc>
          <w:tcPr>
            <w:tcW w:w="1498" w:type="dxa"/>
          </w:tcPr>
          <w:p w14:paraId="4F1507C4" w14:textId="77777777" w:rsidR="008C7ADB" w:rsidRPr="000C6A7F" w:rsidRDefault="008C7ADB" w:rsidP="008C7ADB">
            <w:pPr>
              <w:jc w:val="right"/>
              <w:rPr>
                <w:rFonts w:cs="Times New Roman"/>
                <w:sz w:val="22"/>
                <w:lang w:val="sr-Cyrl-CS"/>
              </w:rPr>
            </w:pPr>
          </w:p>
        </w:tc>
        <w:tc>
          <w:tcPr>
            <w:tcW w:w="1516" w:type="dxa"/>
          </w:tcPr>
          <w:p w14:paraId="74D7B714" w14:textId="77777777" w:rsidR="008C7ADB" w:rsidRPr="000C6A7F" w:rsidRDefault="008C7ADB" w:rsidP="008C7ADB">
            <w:pPr>
              <w:jc w:val="right"/>
              <w:rPr>
                <w:rFonts w:cs="Times New Roman"/>
                <w:sz w:val="22"/>
                <w:lang w:val="sr-Cyrl-CS"/>
              </w:rPr>
            </w:pPr>
          </w:p>
        </w:tc>
      </w:tr>
      <w:tr w:rsidR="008C7ADB" w14:paraId="5C710E84" w14:textId="77777777" w:rsidTr="000C6A7F">
        <w:tc>
          <w:tcPr>
            <w:tcW w:w="3112" w:type="dxa"/>
          </w:tcPr>
          <w:p w14:paraId="54990980" w14:textId="77777777" w:rsidR="008C7ADB" w:rsidRPr="000C6A7F" w:rsidRDefault="008C7ADB" w:rsidP="008C7ADB">
            <w:pPr>
              <w:jc w:val="left"/>
              <w:rPr>
                <w:rFonts w:cs="Times New Roman"/>
                <w:sz w:val="22"/>
                <w:lang w:val="sr-Cyrl-CS"/>
              </w:rPr>
            </w:pPr>
            <w:r w:rsidRPr="000C6A7F">
              <w:rPr>
                <w:rFonts w:cs="Times New Roman"/>
                <w:sz w:val="22"/>
                <w:lang w:val="sr-Cyrl-CS"/>
              </w:rPr>
              <w:t>ЈЕП Топлана Краљево</w:t>
            </w:r>
          </w:p>
        </w:tc>
        <w:tc>
          <w:tcPr>
            <w:tcW w:w="1617" w:type="dxa"/>
          </w:tcPr>
          <w:p w14:paraId="0E0E549C" w14:textId="77777777" w:rsidR="008C7ADB" w:rsidRPr="000C6A7F" w:rsidRDefault="008C7ADB" w:rsidP="008C7ADB">
            <w:pPr>
              <w:jc w:val="right"/>
              <w:rPr>
                <w:rFonts w:cs="Times New Roman"/>
                <w:sz w:val="22"/>
                <w:lang w:val="sr-Cyrl-CS"/>
              </w:rPr>
            </w:pPr>
          </w:p>
        </w:tc>
        <w:tc>
          <w:tcPr>
            <w:tcW w:w="1608" w:type="dxa"/>
          </w:tcPr>
          <w:p w14:paraId="56D0A7BB" w14:textId="77777777" w:rsidR="008C7ADB" w:rsidRPr="000C6A7F" w:rsidRDefault="008C7ADB" w:rsidP="008C7ADB">
            <w:pPr>
              <w:jc w:val="right"/>
              <w:rPr>
                <w:rFonts w:cs="Times New Roman"/>
                <w:sz w:val="22"/>
                <w:lang w:val="sr-Cyrl-CS"/>
              </w:rPr>
            </w:pPr>
          </w:p>
        </w:tc>
        <w:tc>
          <w:tcPr>
            <w:tcW w:w="1498" w:type="dxa"/>
          </w:tcPr>
          <w:p w14:paraId="1DBFA094" w14:textId="77777777" w:rsidR="008C7ADB" w:rsidRPr="000C6A7F" w:rsidRDefault="008C7ADB" w:rsidP="008C7ADB">
            <w:pPr>
              <w:jc w:val="right"/>
              <w:rPr>
                <w:rFonts w:cs="Times New Roman"/>
                <w:sz w:val="22"/>
                <w:lang w:val="sr-Cyrl-CS"/>
              </w:rPr>
            </w:pPr>
          </w:p>
        </w:tc>
        <w:tc>
          <w:tcPr>
            <w:tcW w:w="1516" w:type="dxa"/>
          </w:tcPr>
          <w:p w14:paraId="5B8019F7" w14:textId="77777777" w:rsidR="008C7ADB" w:rsidRPr="000C6A7F" w:rsidRDefault="008C7ADB" w:rsidP="008C7ADB">
            <w:pPr>
              <w:jc w:val="right"/>
              <w:rPr>
                <w:rFonts w:cs="Times New Roman"/>
                <w:sz w:val="22"/>
                <w:lang w:val="sr-Cyrl-CS"/>
              </w:rPr>
            </w:pPr>
          </w:p>
        </w:tc>
      </w:tr>
      <w:tr w:rsidR="008C7ADB" w14:paraId="31A5B257" w14:textId="77777777" w:rsidTr="000C6A7F">
        <w:tc>
          <w:tcPr>
            <w:tcW w:w="3112" w:type="dxa"/>
          </w:tcPr>
          <w:p w14:paraId="7846CC78" w14:textId="77777777" w:rsidR="008C7ADB" w:rsidRPr="000C6A7F" w:rsidRDefault="008C7ADB" w:rsidP="008C7ADB">
            <w:pPr>
              <w:jc w:val="left"/>
              <w:rPr>
                <w:rFonts w:cs="Times New Roman"/>
                <w:sz w:val="22"/>
                <w:lang w:val="sr-Cyrl-CS"/>
              </w:rPr>
            </w:pPr>
            <w:r w:rsidRPr="000C6A7F">
              <w:rPr>
                <w:rFonts w:cs="Times New Roman"/>
                <w:sz w:val="22"/>
                <w:lang w:val="sr-Cyrl-CS"/>
              </w:rPr>
              <w:lastRenderedPageBreak/>
              <w:t>ЈКП за грејање Чачак</w:t>
            </w:r>
          </w:p>
        </w:tc>
        <w:tc>
          <w:tcPr>
            <w:tcW w:w="1617" w:type="dxa"/>
          </w:tcPr>
          <w:p w14:paraId="4F1F14B9" w14:textId="77777777" w:rsidR="008C7ADB" w:rsidRPr="000C6A7F" w:rsidRDefault="008C7ADB" w:rsidP="008C7ADB">
            <w:pPr>
              <w:jc w:val="right"/>
              <w:rPr>
                <w:rFonts w:cs="Times New Roman"/>
                <w:sz w:val="22"/>
                <w:lang w:val="sr-Cyrl-CS"/>
              </w:rPr>
            </w:pPr>
          </w:p>
        </w:tc>
        <w:tc>
          <w:tcPr>
            <w:tcW w:w="1608" w:type="dxa"/>
          </w:tcPr>
          <w:p w14:paraId="766AE43B" w14:textId="77777777" w:rsidR="008C7ADB" w:rsidRPr="000C6A7F" w:rsidRDefault="008C7ADB" w:rsidP="008C7ADB">
            <w:pPr>
              <w:jc w:val="right"/>
              <w:rPr>
                <w:rFonts w:cs="Times New Roman"/>
                <w:sz w:val="22"/>
                <w:lang w:val="sr-Cyrl-CS"/>
              </w:rPr>
            </w:pPr>
          </w:p>
        </w:tc>
        <w:tc>
          <w:tcPr>
            <w:tcW w:w="1498" w:type="dxa"/>
          </w:tcPr>
          <w:p w14:paraId="7DC2A244" w14:textId="77777777" w:rsidR="008C7ADB" w:rsidRPr="000C6A7F" w:rsidRDefault="008C7ADB" w:rsidP="008C7ADB">
            <w:pPr>
              <w:jc w:val="right"/>
              <w:rPr>
                <w:rFonts w:cs="Times New Roman"/>
                <w:sz w:val="22"/>
                <w:lang w:val="sr-Cyrl-CS"/>
              </w:rPr>
            </w:pPr>
          </w:p>
        </w:tc>
        <w:tc>
          <w:tcPr>
            <w:tcW w:w="1516" w:type="dxa"/>
          </w:tcPr>
          <w:p w14:paraId="2ED80E34" w14:textId="77777777" w:rsidR="008C7ADB" w:rsidRPr="000C6A7F" w:rsidRDefault="008C7ADB" w:rsidP="008C7ADB">
            <w:pPr>
              <w:jc w:val="right"/>
              <w:rPr>
                <w:rFonts w:cs="Times New Roman"/>
                <w:sz w:val="22"/>
                <w:lang w:val="sr-Cyrl-CS"/>
              </w:rPr>
            </w:pPr>
          </w:p>
        </w:tc>
      </w:tr>
      <w:tr w:rsidR="008C7ADB" w14:paraId="5ACD3A36" w14:textId="77777777" w:rsidTr="000C6A7F">
        <w:tc>
          <w:tcPr>
            <w:tcW w:w="3112" w:type="dxa"/>
          </w:tcPr>
          <w:p w14:paraId="3CB77817" w14:textId="77777777" w:rsidR="008C7ADB" w:rsidRPr="000C6A7F" w:rsidRDefault="008C7ADB" w:rsidP="008C7ADB">
            <w:pPr>
              <w:jc w:val="left"/>
              <w:rPr>
                <w:rFonts w:cs="Times New Roman"/>
                <w:sz w:val="22"/>
                <w:lang w:val="sr-Cyrl-CS"/>
              </w:rPr>
            </w:pPr>
            <w:r w:rsidRPr="000C6A7F">
              <w:rPr>
                <w:rFonts w:cs="Times New Roman"/>
                <w:sz w:val="22"/>
                <w:lang w:val="sr-Cyrl-CS"/>
              </w:rPr>
              <w:t>ЈП Градска топлана Јагодина</w:t>
            </w:r>
          </w:p>
        </w:tc>
        <w:tc>
          <w:tcPr>
            <w:tcW w:w="1617" w:type="dxa"/>
          </w:tcPr>
          <w:p w14:paraId="6586E4F1" w14:textId="77777777" w:rsidR="008C7ADB" w:rsidRPr="000C6A7F" w:rsidRDefault="008C7ADB" w:rsidP="008C7ADB">
            <w:pPr>
              <w:jc w:val="right"/>
              <w:rPr>
                <w:rFonts w:cs="Times New Roman"/>
                <w:sz w:val="22"/>
                <w:lang w:val="sr-Cyrl-CS"/>
              </w:rPr>
            </w:pPr>
          </w:p>
        </w:tc>
        <w:tc>
          <w:tcPr>
            <w:tcW w:w="1608" w:type="dxa"/>
          </w:tcPr>
          <w:p w14:paraId="0309E28C" w14:textId="77777777" w:rsidR="008C7ADB" w:rsidRPr="000C6A7F" w:rsidRDefault="008C7ADB" w:rsidP="008C7ADB">
            <w:pPr>
              <w:jc w:val="right"/>
              <w:rPr>
                <w:rFonts w:cs="Times New Roman"/>
                <w:sz w:val="22"/>
                <w:lang w:val="sr-Cyrl-CS"/>
              </w:rPr>
            </w:pPr>
          </w:p>
        </w:tc>
        <w:tc>
          <w:tcPr>
            <w:tcW w:w="1498" w:type="dxa"/>
          </w:tcPr>
          <w:p w14:paraId="2D44C50A" w14:textId="77777777" w:rsidR="008C7ADB" w:rsidRPr="000C6A7F" w:rsidRDefault="008C7ADB" w:rsidP="008C7ADB">
            <w:pPr>
              <w:jc w:val="right"/>
              <w:rPr>
                <w:rFonts w:cs="Times New Roman"/>
                <w:sz w:val="22"/>
                <w:lang w:val="sr-Cyrl-CS"/>
              </w:rPr>
            </w:pPr>
          </w:p>
        </w:tc>
        <w:tc>
          <w:tcPr>
            <w:tcW w:w="1516" w:type="dxa"/>
          </w:tcPr>
          <w:p w14:paraId="4247E29B" w14:textId="77777777" w:rsidR="008C7ADB" w:rsidRPr="000C6A7F" w:rsidRDefault="008C7ADB" w:rsidP="008C7ADB">
            <w:pPr>
              <w:jc w:val="right"/>
              <w:rPr>
                <w:rFonts w:cs="Times New Roman"/>
                <w:sz w:val="22"/>
                <w:lang w:val="sr-Cyrl-CS"/>
              </w:rPr>
            </w:pPr>
          </w:p>
        </w:tc>
      </w:tr>
      <w:tr w:rsidR="008C7ADB" w14:paraId="692642D2" w14:textId="77777777" w:rsidTr="000C6A7F">
        <w:tc>
          <w:tcPr>
            <w:tcW w:w="3112" w:type="dxa"/>
          </w:tcPr>
          <w:p w14:paraId="0E3F04A9" w14:textId="77777777" w:rsidR="008C7ADB" w:rsidRPr="000C6A7F" w:rsidRDefault="008C7ADB" w:rsidP="008C7ADB">
            <w:pPr>
              <w:jc w:val="left"/>
              <w:rPr>
                <w:rFonts w:cs="Times New Roman"/>
                <w:sz w:val="22"/>
                <w:lang w:val="sr-Cyrl-CS"/>
              </w:rPr>
            </w:pPr>
            <w:r w:rsidRPr="000C6A7F">
              <w:rPr>
                <w:rFonts w:cs="Times New Roman"/>
                <w:sz w:val="22"/>
                <w:lang w:val="sr-Cyrl-CS"/>
              </w:rPr>
              <w:t>ЈКП Топлана Шабац</w:t>
            </w:r>
          </w:p>
        </w:tc>
        <w:tc>
          <w:tcPr>
            <w:tcW w:w="1617" w:type="dxa"/>
          </w:tcPr>
          <w:p w14:paraId="22A26F1C" w14:textId="77777777" w:rsidR="008C7ADB" w:rsidRPr="000C6A7F" w:rsidRDefault="008C7ADB" w:rsidP="008C7ADB">
            <w:pPr>
              <w:jc w:val="right"/>
              <w:rPr>
                <w:rFonts w:cs="Times New Roman"/>
                <w:sz w:val="22"/>
                <w:lang w:val="sr-Cyrl-CS"/>
              </w:rPr>
            </w:pPr>
          </w:p>
        </w:tc>
        <w:tc>
          <w:tcPr>
            <w:tcW w:w="1608" w:type="dxa"/>
          </w:tcPr>
          <w:p w14:paraId="4C8D42FD" w14:textId="77777777" w:rsidR="008C7ADB" w:rsidRPr="000C6A7F" w:rsidRDefault="008C7ADB" w:rsidP="008C7ADB">
            <w:pPr>
              <w:jc w:val="right"/>
              <w:rPr>
                <w:rFonts w:cs="Times New Roman"/>
                <w:sz w:val="22"/>
                <w:lang w:val="sr-Cyrl-CS"/>
              </w:rPr>
            </w:pPr>
          </w:p>
        </w:tc>
        <w:tc>
          <w:tcPr>
            <w:tcW w:w="1498" w:type="dxa"/>
          </w:tcPr>
          <w:p w14:paraId="624FB821" w14:textId="77777777" w:rsidR="008C7ADB" w:rsidRPr="000C6A7F" w:rsidRDefault="008C7ADB" w:rsidP="008C7ADB">
            <w:pPr>
              <w:jc w:val="right"/>
              <w:rPr>
                <w:rFonts w:cs="Times New Roman"/>
                <w:sz w:val="22"/>
                <w:lang w:val="sr-Cyrl-CS"/>
              </w:rPr>
            </w:pPr>
          </w:p>
        </w:tc>
        <w:tc>
          <w:tcPr>
            <w:tcW w:w="1516" w:type="dxa"/>
          </w:tcPr>
          <w:p w14:paraId="2757AA20" w14:textId="77777777" w:rsidR="008C7ADB" w:rsidRPr="000C6A7F" w:rsidRDefault="008C7ADB" w:rsidP="008C7ADB">
            <w:pPr>
              <w:jc w:val="right"/>
              <w:rPr>
                <w:rFonts w:cs="Times New Roman"/>
                <w:sz w:val="22"/>
                <w:lang w:val="sr-Cyrl-CS"/>
              </w:rPr>
            </w:pPr>
          </w:p>
        </w:tc>
      </w:tr>
      <w:tr w:rsidR="008C7ADB" w14:paraId="1ED98715" w14:textId="77777777" w:rsidTr="000C6A7F">
        <w:tc>
          <w:tcPr>
            <w:tcW w:w="3112" w:type="dxa"/>
          </w:tcPr>
          <w:p w14:paraId="7BDE7124" w14:textId="77777777" w:rsidR="008C7ADB" w:rsidRPr="000C6A7F" w:rsidRDefault="008C7ADB" w:rsidP="008C7ADB">
            <w:pPr>
              <w:jc w:val="left"/>
              <w:rPr>
                <w:rFonts w:cs="Times New Roman"/>
                <w:sz w:val="22"/>
                <w:lang w:val="sr-Cyrl-CS"/>
              </w:rPr>
            </w:pPr>
            <w:r w:rsidRPr="000C6A7F">
              <w:rPr>
                <w:rFonts w:cs="Times New Roman"/>
                <w:sz w:val="22"/>
                <w:lang w:val="sr-Cyrl-CS"/>
              </w:rPr>
              <w:t>ЈКП Енергетика Трстеник</w:t>
            </w:r>
          </w:p>
        </w:tc>
        <w:tc>
          <w:tcPr>
            <w:tcW w:w="1617" w:type="dxa"/>
          </w:tcPr>
          <w:p w14:paraId="1FA75FC7" w14:textId="77777777" w:rsidR="008C7ADB" w:rsidRPr="000C6A7F" w:rsidRDefault="008C7ADB" w:rsidP="008C7ADB">
            <w:pPr>
              <w:jc w:val="right"/>
              <w:rPr>
                <w:rFonts w:cs="Times New Roman"/>
                <w:sz w:val="22"/>
                <w:lang w:val="sr-Cyrl-CS"/>
              </w:rPr>
            </w:pPr>
          </w:p>
        </w:tc>
        <w:tc>
          <w:tcPr>
            <w:tcW w:w="1608" w:type="dxa"/>
          </w:tcPr>
          <w:p w14:paraId="731205C5" w14:textId="77777777" w:rsidR="008C7ADB" w:rsidRPr="000C6A7F" w:rsidRDefault="008C7ADB" w:rsidP="008C7ADB">
            <w:pPr>
              <w:jc w:val="right"/>
              <w:rPr>
                <w:rFonts w:cs="Times New Roman"/>
                <w:sz w:val="22"/>
                <w:lang w:val="sr-Cyrl-CS"/>
              </w:rPr>
            </w:pPr>
          </w:p>
        </w:tc>
        <w:tc>
          <w:tcPr>
            <w:tcW w:w="1498" w:type="dxa"/>
          </w:tcPr>
          <w:p w14:paraId="1574446A" w14:textId="77777777" w:rsidR="008C7ADB" w:rsidRPr="000C6A7F" w:rsidRDefault="008C7ADB" w:rsidP="008C7ADB">
            <w:pPr>
              <w:jc w:val="right"/>
              <w:rPr>
                <w:rFonts w:cs="Times New Roman"/>
                <w:sz w:val="22"/>
                <w:lang w:val="sr-Cyrl-CS"/>
              </w:rPr>
            </w:pPr>
          </w:p>
        </w:tc>
        <w:tc>
          <w:tcPr>
            <w:tcW w:w="1516" w:type="dxa"/>
          </w:tcPr>
          <w:p w14:paraId="28715513" w14:textId="77777777" w:rsidR="008C7ADB" w:rsidRPr="000C6A7F" w:rsidRDefault="008C7ADB" w:rsidP="008C7ADB">
            <w:pPr>
              <w:jc w:val="right"/>
              <w:rPr>
                <w:rFonts w:cs="Times New Roman"/>
                <w:sz w:val="22"/>
                <w:lang w:val="sr-Cyrl-CS"/>
              </w:rPr>
            </w:pPr>
          </w:p>
        </w:tc>
      </w:tr>
      <w:tr w:rsidR="008C7ADB" w14:paraId="6025BB70" w14:textId="77777777" w:rsidTr="000C6A7F">
        <w:tc>
          <w:tcPr>
            <w:tcW w:w="3112" w:type="dxa"/>
          </w:tcPr>
          <w:p w14:paraId="1A1FE78E" w14:textId="77777777" w:rsidR="008C7ADB" w:rsidRPr="000C6A7F" w:rsidRDefault="008C7ADB" w:rsidP="008C7ADB">
            <w:pPr>
              <w:jc w:val="left"/>
              <w:rPr>
                <w:rFonts w:cs="Times New Roman"/>
                <w:sz w:val="22"/>
                <w:lang w:val="sr-Cyrl-CS"/>
              </w:rPr>
            </w:pPr>
            <w:r w:rsidRPr="000C6A7F">
              <w:rPr>
                <w:rFonts w:cs="Times New Roman"/>
                <w:sz w:val="22"/>
                <w:lang w:val="sr-Cyrl-CS"/>
              </w:rPr>
              <w:t>ЈП Топлификација Пожаревац</w:t>
            </w:r>
          </w:p>
        </w:tc>
        <w:tc>
          <w:tcPr>
            <w:tcW w:w="1617" w:type="dxa"/>
          </w:tcPr>
          <w:p w14:paraId="5502EB88" w14:textId="77777777" w:rsidR="008C7ADB" w:rsidRPr="000C6A7F" w:rsidRDefault="008C7ADB" w:rsidP="008C7ADB">
            <w:pPr>
              <w:jc w:val="right"/>
              <w:rPr>
                <w:rFonts w:cs="Times New Roman"/>
                <w:sz w:val="22"/>
                <w:lang w:val="sr-Cyrl-CS"/>
              </w:rPr>
            </w:pPr>
          </w:p>
        </w:tc>
        <w:tc>
          <w:tcPr>
            <w:tcW w:w="1608" w:type="dxa"/>
          </w:tcPr>
          <w:p w14:paraId="6C129C0B" w14:textId="77777777" w:rsidR="008C7ADB" w:rsidRPr="000C6A7F" w:rsidRDefault="008C7ADB" w:rsidP="008C7ADB">
            <w:pPr>
              <w:jc w:val="right"/>
              <w:rPr>
                <w:rFonts w:cs="Times New Roman"/>
                <w:sz w:val="22"/>
                <w:lang w:val="sr-Cyrl-CS"/>
              </w:rPr>
            </w:pPr>
          </w:p>
        </w:tc>
        <w:tc>
          <w:tcPr>
            <w:tcW w:w="1498" w:type="dxa"/>
          </w:tcPr>
          <w:p w14:paraId="20F93175" w14:textId="77777777" w:rsidR="008C7ADB" w:rsidRPr="000C6A7F" w:rsidRDefault="008C7ADB" w:rsidP="008C7ADB">
            <w:pPr>
              <w:jc w:val="right"/>
              <w:rPr>
                <w:rFonts w:cs="Times New Roman"/>
                <w:sz w:val="22"/>
                <w:lang w:val="sr-Cyrl-CS"/>
              </w:rPr>
            </w:pPr>
          </w:p>
        </w:tc>
        <w:tc>
          <w:tcPr>
            <w:tcW w:w="1516" w:type="dxa"/>
          </w:tcPr>
          <w:p w14:paraId="12EB18DE" w14:textId="77777777" w:rsidR="008C7ADB" w:rsidRPr="000C6A7F" w:rsidRDefault="008C7ADB" w:rsidP="008C7ADB">
            <w:pPr>
              <w:jc w:val="right"/>
              <w:rPr>
                <w:rFonts w:cs="Times New Roman"/>
                <w:sz w:val="22"/>
                <w:lang w:val="sr-Cyrl-CS"/>
              </w:rPr>
            </w:pPr>
          </w:p>
        </w:tc>
      </w:tr>
      <w:tr w:rsidR="008C7ADB" w14:paraId="487892B2" w14:textId="77777777" w:rsidTr="000C6A7F">
        <w:tc>
          <w:tcPr>
            <w:tcW w:w="3112" w:type="dxa"/>
          </w:tcPr>
          <w:p w14:paraId="229499C5" w14:textId="77777777" w:rsidR="008C7ADB" w:rsidRPr="000C6A7F" w:rsidRDefault="008C7ADB" w:rsidP="008C7ADB">
            <w:pPr>
              <w:jc w:val="left"/>
              <w:rPr>
                <w:rFonts w:cs="Times New Roman"/>
                <w:sz w:val="22"/>
                <w:lang w:val="sr-Cyrl-CS"/>
              </w:rPr>
            </w:pPr>
            <w:r w:rsidRPr="000C6A7F">
              <w:rPr>
                <w:rFonts w:cs="Times New Roman"/>
                <w:sz w:val="22"/>
                <w:lang w:val="sr-Cyrl-CS"/>
              </w:rPr>
              <w:t>ЈКП Градска топлана Ужице</w:t>
            </w:r>
          </w:p>
        </w:tc>
        <w:tc>
          <w:tcPr>
            <w:tcW w:w="1617" w:type="dxa"/>
          </w:tcPr>
          <w:p w14:paraId="39DBEB7D" w14:textId="77777777" w:rsidR="008C7ADB" w:rsidRPr="000C6A7F" w:rsidRDefault="008C7ADB" w:rsidP="008C7ADB">
            <w:pPr>
              <w:jc w:val="right"/>
              <w:rPr>
                <w:rFonts w:cs="Times New Roman"/>
                <w:sz w:val="22"/>
                <w:lang w:val="sr-Cyrl-CS"/>
              </w:rPr>
            </w:pPr>
            <w:r w:rsidRPr="000C6A7F">
              <w:rPr>
                <w:rFonts w:cs="Times New Roman"/>
                <w:sz w:val="22"/>
                <w:lang w:val="sr-Cyrl-CS"/>
              </w:rPr>
              <w:t>113,70</w:t>
            </w:r>
          </w:p>
        </w:tc>
        <w:tc>
          <w:tcPr>
            <w:tcW w:w="1608" w:type="dxa"/>
          </w:tcPr>
          <w:p w14:paraId="44E5FAD8" w14:textId="77777777" w:rsidR="008C7ADB" w:rsidRPr="000C6A7F" w:rsidRDefault="008C7ADB" w:rsidP="008C7ADB">
            <w:pPr>
              <w:jc w:val="right"/>
              <w:rPr>
                <w:rFonts w:cs="Times New Roman"/>
                <w:sz w:val="22"/>
                <w:lang w:val="sr-Cyrl-CS"/>
              </w:rPr>
            </w:pPr>
            <w:r w:rsidRPr="000C6A7F">
              <w:rPr>
                <w:rFonts w:cs="Times New Roman"/>
                <w:sz w:val="22"/>
                <w:lang w:val="sr-Cyrl-CS"/>
              </w:rPr>
              <w:t>7,37</w:t>
            </w:r>
          </w:p>
        </w:tc>
        <w:tc>
          <w:tcPr>
            <w:tcW w:w="1498" w:type="dxa"/>
          </w:tcPr>
          <w:p w14:paraId="45D5018B" w14:textId="77777777" w:rsidR="008C7ADB" w:rsidRPr="000C6A7F" w:rsidRDefault="008C7ADB" w:rsidP="008C7ADB">
            <w:pPr>
              <w:jc w:val="right"/>
              <w:rPr>
                <w:rFonts w:cs="Times New Roman"/>
                <w:sz w:val="22"/>
                <w:lang w:val="sr-Cyrl-CS"/>
              </w:rPr>
            </w:pPr>
            <w:r w:rsidRPr="000C6A7F">
              <w:rPr>
                <w:rFonts w:cs="Times New Roman"/>
                <w:sz w:val="22"/>
                <w:lang w:val="sr-Cyrl-CS"/>
              </w:rPr>
              <w:t>31,52</w:t>
            </w:r>
          </w:p>
        </w:tc>
        <w:tc>
          <w:tcPr>
            <w:tcW w:w="1516" w:type="dxa"/>
          </w:tcPr>
          <w:p w14:paraId="17A8F981" w14:textId="77777777" w:rsidR="008C7ADB" w:rsidRPr="000C6A7F" w:rsidRDefault="008C7ADB" w:rsidP="008C7ADB">
            <w:pPr>
              <w:jc w:val="right"/>
              <w:rPr>
                <w:rFonts w:cs="Times New Roman"/>
                <w:sz w:val="22"/>
                <w:lang w:val="sr-Cyrl-CS"/>
              </w:rPr>
            </w:pPr>
            <w:r w:rsidRPr="000C6A7F">
              <w:rPr>
                <w:rFonts w:cs="Times New Roman"/>
                <w:sz w:val="22"/>
                <w:lang w:val="sr-Cyrl-CS"/>
              </w:rPr>
              <w:t>213,00</w:t>
            </w:r>
          </w:p>
        </w:tc>
      </w:tr>
      <w:tr w:rsidR="008C7ADB" w14:paraId="1DBAE1C4" w14:textId="77777777" w:rsidTr="000C6A7F">
        <w:tc>
          <w:tcPr>
            <w:tcW w:w="3112" w:type="dxa"/>
          </w:tcPr>
          <w:p w14:paraId="54A07F6B" w14:textId="77777777" w:rsidR="008C7ADB" w:rsidRPr="000C6A7F" w:rsidRDefault="008C7ADB" w:rsidP="008C7ADB">
            <w:pPr>
              <w:jc w:val="left"/>
              <w:rPr>
                <w:rFonts w:cs="Times New Roman"/>
                <w:sz w:val="22"/>
                <w:lang w:val="sr-Cyrl-CS"/>
              </w:rPr>
            </w:pPr>
            <w:r w:rsidRPr="000C6A7F">
              <w:rPr>
                <w:rFonts w:cs="Times New Roman"/>
                <w:sz w:val="22"/>
                <w:lang w:val="sr-Cyrl-CS"/>
              </w:rPr>
              <w:t>ЈП Грејање Смедерево</w:t>
            </w:r>
          </w:p>
        </w:tc>
        <w:tc>
          <w:tcPr>
            <w:tcW w:w="1617" w:type="dxa"/>
          </w:tcPr>
          <w:p w14:paraId="2C451406" w14:textId="77777777" w:rsidR="008C7ADB" w:rsidRPr="000C6A7F" w:rsidRDefault="008C7ADB" w:rsidP="008C7ADB">
            <w:pPr>
              <w:jc w:val="right"/>
              <w:rPr>
                <w:rFonts w:cs="Times New Roman"/>
                <w:sz w:val="22"/>
                <w:lang w:val="sr-Cyrl-CS"/>
              </w:rPr>
            </w:pPr>
          </w:p>
        </w:tc>
        <w:tc>
          <w:tcPr>
            <w:tcW w:w="1608" w:type="dxa"/>
          </w:tcPr>
          <w:p w14:paraId="711DF016" w14:textId="77777777" w:rsidR="008C7ADB" w:rsidRPr="000C6A7F" w:rsidRDefault="008C7ADB" w:rsidP="008C7ADB">
            <w:pPr>
              <w:jc w:val="right"/>
              <w:rPr>
                <w:rFonts w:cs="Times New Roman"/>
                <w:sz w:val="22"/>
                <w:lang w:val="sr-Cyrl-CS"/>
              </w:rPr>
            </w:pPr>
          </w:p>
        </w:tc>
        <w:tc>
          <w:tcPr>
            <w:tcW w:w="1498" w:type="dxa"/>
          </w:tcPr>
          <w:p w14:paraId="249067E4" w14:textId="77777777" w:rsidR="008C7ADB" w:rsidRPr="000C6A7F" w:rsidRDefault="008C7ADB" w:rsidP="008C7ADB">
            <w:pPr>
              <w:jc w:val="right"/>
              <w:rPr>
                <w:rFonts w:cs="Times New Roman"/>
                <w:sz w:val="22"/>
                <w:lang w:val="sr-Cyrl-CS"/>
              </w:rPr>
            </w:pPr>
          </w:p>
        </w:tc>
        <w:tc>
          <w:tcPr>
            <w:tcW w:w="1516" w:type="dxa"/>
          </w:tcPr>
          <w:p w14:paraId="52EE5EE2" w14:textId="77777777" w:rsidR="008C7ADB" w:rsidRPr="000C6A7F" w:rsidRDefault="008C7ADB" w:rsidP="008C7ADB">
            <w:pPr>
              <w:jc w:val="right"/>
              <w:rPr>
                <w:rFonts w:cs="Times New Roman"/>
                <w:sz w:val="22"/>
                <w:lang w:val="sr-Cyrl-CS"/>
              </w:rPr>
            </w:pPr>
          </w:p>
        </w:tc>
      </w:tr>
      <w:tr w:rsidR="008C7ADB" w14:paraId="46BDCCA8" w14:textId="77777777" w:rsidTr="000C6A7F">
        <w:tc>
          <w:tcPr>
            <w:tcW w:w="3112" w:type="dxa"/>
          </w:tcPr>
          <w:p w14:paraId="2573D1A1" w14:textId="77777777" w:rsidR="008C7ADB" w:rsidRPr="000C6A7F" w:rsidRDefault="008C7ADB" w:rsidP="008C7ADB">
            <w:pPr>
              <w:jc w:val="left"/>
              <w:rPr>
                <w:rFonts w:cs="Times New Roman"/>
                <w:sz w:val="22"/>
                <w:lang w:val="sr-Cyrl-CS"/>
              </w:rPr>
            </w:pPr>
            <w:r w:rsidRPr="000C6A7F">
              <w:rPr>
                <w:rFonts w:cs="Times New Roman"/>
                <w:sz w:val="22"/>
                <w:lang w:val="sr-Cyrl-CS"/>
              </w:rPr>
              <w:t>ЈП Топлификација Лазаревац</w:t>
            </w:r>
          </w:p>
        </w:tc>
        <w:tc>
          <w:tcPr>
            <w:tcW w:w="1617" w:type="dxa"/>
          </w:tcPr>
          <w:p w14:paraId="673DD485" w14:textId="77777777" w:rsidR="008C7ADB" w:rsidRPr="000C6A7F" w:rsidRDefault="008C7ADB" w:rsidP="008C7ADB">
            <w:pPr>
              <w:jc w:val="right"/>
              <w:rPr>
                <w:rFonts w:cs="Times New Roman"/>
                <w:sz w:val="22"/>
                <w:lang w:val="sr-Cyrl-CS"/>
              </w:rPr>
            </w:pPr>
          </w:p>
        </w:tc>
        <w:tc>
          <w:tcPr>
            <w:tcW w:w="1608" w:type="dxa"/>
          </w:tcPr>
          <w:p w14:paraId="4A0ED3A6" w14:textId="77777777" w:rsidR="008C7ADB" w:rsidRPr="000C6A7F" w:rsidRDefault="008C7ADB" w:rsidP="008C7ADB">
            <w:pPr>
              <w:jc w:val="right"/>
              <w:rPr>
                <w:rFonts w:cs="Times New Roman"/>
                <w:sz w:val="22"/>
                <w:lang w:val="sr-Cyrl-CS"/>
              </w:rPr>
            </w:pPr>
          </w:p>
        </w:tc>
        <w:tc>
          <w:tcPr>
            <w:tcW w:w="1498" w:type="dxa"/>
          </w:tcPr>
          <w:p w14:paraId="35DA5F45" w14:textId="77777777" w:rsidR="008C7ADB" w:rsidRPr="000C6A7F" w:rsidRDefault="008C7ADB" w:rsidP="008C7ADB">
            <w:pPr>
              <w:jc w:val="right"/>
              <w:rPr>
                <w:rFonts w:cs="Times New Roman"/>
                <w:sz w:val="22"/>
                <w:lang w:val="sr-Cyrl-CS"/>
              </w:rPr>
            </w:pPr>
          </w:p>
        </w:tc>
        <w:tc>
          <w:tcPr>
            <w:tcW w:w="1516" w:type="dxa"/>
          </w:tcPr>
          <w:p w14:paraId="1585BD59" w14:textId="77777777" w:rsidR="008C7ADB" w:rsidRPr="000C6A7F" w:rsidRDefault="008C7ADB" w:rsidP="008C7ADB">
            <w:pPr>
              <w:jc w:val="right"/>
              <w:rPr>
                <w:rFonts w:cs="Times New Roman"/>
                <w:sz w:val="22"/>
                <w:lang w:val="sr-Cyrl-CS"/>
              </w:rPr>
            </w:pPr>
          </w:p>
        </w:tc>
      </w:tr>
      <w:tr w:rsidR="008C7ADB" w14:paraId="63058DEA" w14:textId="77777777" w:rsidTr="000C6A7F">
        <w:tc>
          <w:tcPr>
            <w:tcW w:w="3112" w:type="dxa"/>
          </w:tcPr>
          <w:p w14:paraId="7A613440" w14:textId="77777777" w:rsidR="008C7ADB" w:rsidRPr="000C6A7F" w:rsidRDefault="008C7ADB" w:rsidP="008C7ADB">
            <w:pPr>
              <w:jc w:val="left"/>
              <w:rPr>
                <w:rFonts w:cs="Times New Roman"/>
                <w:sz w:val="22"/>
                <w:lang w:val="sr-Cyrl-CS"/>
              </w:rPr>
            </w:pPr>
            <w:r w:rsidRPr="000C6A7F">
              <w:rPr>
                <w:rFonts w:cs="Times New Roman"/>
                <w:sz w:val="22"/>
                <w:lang w:val="sr-Cyrl-CS"/>
              </w:rPr>
              <w:t>ЈКП Топлификација Сремска Митровица</w:t>
            </w:r>
          </w:p>
        </w:tc>
        <w:tc>
          <w:tcPr>
            <w:tcW w:w="1617" w:type="dxa"/>
          </w:tcPr>
          <w:p w14:paraId="7E1E78AD" w14:textId="77777777" w:rsidR="008C7ADB" w:rsidRPr="000C6A7F" w:rsidRDefault="008C7ADB" w:rsidP="008C7ADB">
            <w:pPr>
              <w:jc w:val="right"/>
              <w:rPr>
                <w:rFonts w:cs="Times New Roman"/>
                <w:sz w:val="22"/>
                <w:lang w:val="sr-Cyrl-CS"/>
              </w:rPr>
            </w:pPr>
          </w:p>
        </w:tc>
        <w:tc>
          <w:tcPr>
            <w:tcW w:w="1608" w:type="dxa"/>
          </w:tcPr>
          <w:p w14:paraId="720887BF" w14:textId="77777777" w:rsidR="008C7ADB" w:rsidRPr="000C6A7F" w:rsidRDefault="008C7ADB" w:rsidP="008C7ADB">
            <w:pPr>
              <w:jc w:val="right"/>
              <w:rPr>
                <w:rFonts w:cs="Times New Roman"/>
                <w:sz w:val="22"/>
                <w:lang w:val="sr-Cyrl-CS"/>
              </w:rPr>
            </w:pPr>
          </w:p>
        </w:tc>
        <w:tc>
          <w:tcPr>
            <w:tcW w:w="1498" w:type="dxa"/>
          </w:tcPr>
          <w:p w14:paraId="4C4C90D0" w14:textId="77777777" w:rsidR="008C7ADB" w:rsidRPr="000C6A7F" w:rsidRDefault="008C7ADB" w:rsidP="008C7ADB">
            <w:pPr>
              <w:jc w:val="right"/>
              <w:rPr>
                <w:rFonts w:cs="Times New Roman"/>
                <w:sz w:val="22"/>
                <w:lang w:val="sr-Cyrl-CS"/>
              </w:rPr>
            </w:pPr>
          </w:p>
        </w:tc>
        <w:tc>
          <w:tcPr>
            <w:tcW w:w="1516" w:type="dxa"/>
          </w:tcPr>
          <w:p w14:paraId="305C6117" w14:textId="77777777" w:rsidR="008C7ADB" w:rsidRPr="000C6A7F" w:rsidRDefault="008C7ADB" w:rsidP="008C7ADB">
            <w:pPr>
              <w:jc w:val="right"/>
              <w:rPr>
                <w:rFonts w:cs="Times New Roman"/>
                <w:sz w:val="22"/>
                <w:lang w:val="sr-Cyrl-CS"/>
              </w:rPr>
            </w:pPr>
          </w:p>
        </w:tc>
      </w:tr>
      <w:tr w:rsidR="008C7ADB" w14:paraId="3FEB57DC" w14:textId="77777777" w:rsidTr="000C6A7F">
        <w:tc>
          <w:tcPr>
            <w:tcW w:w="3112" w:type="dxa"/>
          </w:tcPr>
          <w:p w14:paraId="67222CB0" w14:textId="77777777" w:rsidR="008C7ADB" w:rsidRPr="000C6A7F" w:rsidRDefault="008C7ADB" w:rsidP="008C7ADB">
            <w:pPr>
              <w:jc w:val="left"/>
              <w:rPr>
                <w:rFonts w:cs="Times New Roman"/>
                <w:sz w:val="22"/>
                <w:lang w:val="sr-Cyrl-CS"/>
              </w:rPr>
            </w:pPr>
            <w:r w:rsidRPr="000C6A7F">
              <w:rPr>
                <w:rFonts w:cs="Times New Roman"/>
                <w:sz w:val="22"/>
                <w:lang w:val="sr-Cyrl-CS"/>
              </w:rPr>
              <w:t>ЈП Топлана Кикинда</w:t>
            </w:r>
          </w:p>
        </w:tc>
        <w:tc>
          <w:tcPr>
            <w:tcW w:w="1617" w:type="dxa"/>
          </w:tcPr>
          <w:p w14:paraId="25193E3F" w14:textId="77777777" w:rsidR="008C7ADB" w:rsidRPr="000C6A7F" w:rsidRDefault="008C7ADB" w:rsidP="008C7ADB">
            <w:pPr>
              <w:jc w:val="right"/>
              <w:rPr>
                <w:rFonts w:cs="Times New Roman"/>
                <w:sz w:val="22"/>
                <w:lang w:val="sr-Cyrl-CS"/>
              </w:rPr>
            </w:pPr>
            <w:r w:rsidRPr="000C6A7F">
              <w:rPr>
                <w:rFonts w:cs="Times New Roman"/>
                <w:sz w:val="22"/>
                <w:lang w:val="sr-Cyrl-CS"/>
              </w:rPr>
              <w:t>89,88</w:t>
            </w:r>
          </w:p>
        </w:tc>
        <w:tc>
          <w:tcPr>
            <w:tcW w:w="1608" w:type="dxa"/>
          </w:tcPr>
          <w:p w14:paraId="5475B65A" w14:textId="77777777" w:rsidR="008C7ADB" w:rsidRPr="000C6A7F" w:rsidRDefault="008C7ADB" w:rsidP="008C7ADB">
            <w:pPr>
              <w:jc w:val="right"/>
              <w:rPr>
                <w:rFonts w:cs="Times New Roman"/>
                <w:sz w:val="22"/>
                <w:lang w:val="sr-Cyrl-CS"/>
              </w:rPr>
            </w:pPr>
            <w:r w:rsidRPr="000C6A7F">
              <w:rPr>
                <w:rFonts w:cs="Times New Roman"/>
                <w:sz w:val="22"/>
                <w:lang w:val="sr-Cyrl-CS"/>
              </w:rPr>
              <w:t>6,12</w:t>
            </w:r>
          </w:p>
        </w:tc>
        <w:tc>
          <w:tcPr>
            <w:tcW w:w="1498" w:type="dxa"/>
          </w:tcPr>
          <w:p w14:paraId="42E16EC4" w14:textId="77777777" w:rsidR="008C7ADB" w:rsidRPr="000C6A7F" w:rsidRDefault="008C7ADB" w:rsidP="008C7ADB">
            <w:pPr>
              <w:jc w:val="right"/>
              <w:rPr>
                <w:rFonts w:cs="Times New Roman"/>
                <w:sz w:val="22"/>
                <w:lang w:val="sr-Cyrl-CS"/>
              </w:rPr>
            </w:pPr>
            <w:r w:rsidRPr="000C6A7F">
              <w:rPr>
                <w:rFonts w:cs="Times New Roman"/>
                <w:sz w:val="22"/>
                <w:lang w:val="sr-Cyrl-CS"/>
              </w:rPr>
              <w:t>33,18</w:t>
            </w:r>
          </w:p>
        </w:tc>
        <w:tc>
          <w:tcPr>
            <w:tcW w:w="1516" w:type="dxa"/>
          </w:tcPr>
          <w:p w14:paraId="5D632766" w14:textId="77777777" w:rsidR="008C7ADB" w:rsidRPr="000C6A7F" w:rsidRDefault="008C7ADB" w:rsidP="008C7ADB">
            <w:pPr>
              <w:jc w:val="right"/>
              <w:rPr>
                <w:rFonts w:cs="Times New Roman"/>
                <w:sz w:val="22"/>
                <w:lang w:val="sr-Cyrl-CS"/>
              </w:rPr>
            </w:pPr>
            <w:r w:rsidRPr="000C6A7F">
              <w:rPr>
                <w:rFonts w:cs="Times New Roman"/>
                <w:sz w:val="22"/>
                <w:lang w:val="sr-Cyrl-CS"/>
              </w:rPr>
              <w:t>201,99</w:t>
            </w:r>
          </w:p>
        </w:tc>
      </w:tr>
      <w:tr w:rsidR="008C7ADB" w14:paraId="7ED88826" w14:textId="77777777" w:rsidTr="000C6A7F">
        <w:tc>
          <w:tcPr>
            <w:tcW w:w="3112" w:type="dxa"/>
          </w:tcPr>
          <w:p w14:paraId="42966AAA" w14:textId="77777777" w:rsidR="008C7ADB" w:rsidRPr="000C6A7F" w:rsidRDefault="008C7ADB" w:rsidP="008C7ADB">
            <w:pPr>
              <w:jc w:val="left"/>
              <w:rPr>
                <w:rFonts w:cs="Times New Roman"/>
                <w:sz w:val="22"/>
                <w:lang w:val="sr-Cyrl-CS"/>
              </w:rPr>
            </w:pPr>
            <w:r w:rsidRPr="000C6A7F">
              <w:rPr>
                <w:rFonts w:cs="Times New Roman"/>
                <w:sz w:val="22"/>
                <w:lang w:val="sr-Cyrl-CS"/>
              </w:rPr>
              <w:t>ЈКП Топлана Лозница</w:t>
            </w:r>
          </w:p>
        </w:tc>
        <w:tc>
          <w:tcPr>
            <w:tcW w:w="1617" w:type="dxa"/>
          </w:tcPr>
          <w:p w14:paraId="1F86CA23" w14:textId="77777777" w:rsidR="008C7ADB" w:rsidRPr="000C6A7F" w:rsidRDefault="008C7ADB" w:rsidP="008C7ADB">
            <w:pPr>
              <w:jc w:val="right"/>
              <w:rPr>
                <w:rFonts w:cs="Times New Roman"/>
                <w:sz w:val="22"/>
                <w:lang w:val="sr-Cyrl-CS"/>
              </w:rPr>
            </w:pPr>
          </w:p>
        </w:tc>
        <w:tc>
          <w:tcPr>
            <w:tcW w:w="1608" w:type="dxa"/>
          </w:tcPr>
          <w:p w14:paraId="1105540B" w14:textId="77777777" w:rsidR="008C7ADB" w:rsidRPr="000C6A7F" w:rsidRDefault="008C7ADB" w:rsidP="008C7ADB">
            <w:pPr>
              <w:jc w:val="right"/>
              <w:rPr>
                <w:rFonts w:cs="Times New Roman"/>
                <w:sz w:val="22"/>
                <w:lang w:val="sr-Cyrl-CS"/>
              </w:rPr>
            </w:pPr>
          </w:p>
        </w:tc>
        <w:tc>
          <w:tcPr>
            <w:tcW w:w="1498" w:type="dxa"/>
          </w:tcPr>
          <w:p w14:paraId="1475EDBC" w14:textId="77777777" w:rsidR="008C7ADB" w:rsidRPr="000C6A7F" w:rsidRDefault="008C7ADB" w:rsidP="008C7ADB">
            <w:pPr>
              <w:jc w:val="right"/>
              <w:rPr>
                <w:rFonts w:cs="Times New Roman"/>
                <w:sz w:val="22"/>
                <w:lang w:val="sr-Cyrl-CS"/>
              </w:rPr>
            </w:pPr>
          </w:p>
        </w:tc>
        <w:tc>
          <w:tcPr>
            <w:tcW w:w="1516" w:type="dxa"/>
          </w:tcPr>
          <w:p w14:paraId="0B2E0092" w14:textId="77777777" w:rsidR="008C7ADB" w:rsidRPr="000C6A7F" w:rsidRDefault="008C7ADB" w:rsidP="008C7ADB">
            <w:pPr>
              <w:jc w:val="right"/>
              <w:rPr>
                <w:rFonts w:cs="Times New Roman"/>
                <w:sz w:val="22"/>
                <w:lang w:val="sr-Cyrl-CS"/>
              </w:rPr>
            </w:pPr>
          </w:p>
        </w:tc>
      </w:tr>
      <w:tr w:rsidR="008C7ADB" w14:paraId="127CA6E5" w14:textId="77777777" w:rsidTr="000C6A7F">
        <w:tc>
          <w:tcPr>
            <w:tcW w:w="3112" w:type="dxa"/>
          </w:tcPr>
          <w:p w14:paraId="53EC12F6" w14:textId="77777777" w:rsidR="008C7ADB" w:rsidRPr="000C6A7F" w:rsidRDefault="008C7ADB" w:rsidP="008C7ADB">
            <w:pPr>
              <w:jc w:val="left"/>
              <w:rPr>
                <w:rFonts w:cs="Times New Roman"/>
                <w:sz w:val="22"/>
                <w:lang w:val="sr-Cyrl-CS"/>
              </w:rPr>
            </w:pPr>
            <w:r w:rsidRPr="000C6A7F">
              <w:rPr>
                <w:rFonts w:cs="Times New Roman"/>
                <w:sz w:val="22"/>
                <w:lang w:val="sr-Cyrl-CS"/>
              </w:rPr>
              <w:t>ЈКП Топлана Ваљево</w:t>
            </w:r>
          </w:p>
        </w:tc>
        <w:tc>
          <w:tcPr>
            <w:tcW w:w="1617" w:type="dxa"/>
          </w:tcPr>
          <w:p w14:paraId="22A05CA2" w14:textId="77777777" w:rsidR="008C7ADB" w:rsidRPr="000C6A7F" w:rsidRDefault="008C7ADB" w:rsidP="008C7ADB">
            <w:pPr>
              <w:jc w:val="right"/>
              <w:rPr>
                <w:rFonts w:cs="Times New Roman"/>
                <w:sz w:val="22"/>
                <w:lang w:val="sr-Cyrl-CS"/>
              </w:rPr>
            </w:pPr>
          </w:p>
        </w:tc>
        <w:tc>
          <w:tcPr>
            <w:tcW w:w="1608" w:type="dxa"/>
          </w:tcPr>
          <w:p w14:paraId="7D0E7097" w14:textId="77777777" w:rsidR="008C7ADB" w:rsidRPr="000C6A7F" w:rsidRDefault="008C7ADB" w:rsidP="008C7ADB">
            <w:pPr>
              <w:jc w:val="right"/>
              <w:rPr>
                <w:rFonts w:cs="Times New Roman"/>
                <w:sz w:val="22"/>
                <w:lang w:val="sr-Cyrl-CS"/>
              </w:rPr>
            </w:pPr>
            <w:r w:rsidRPr="000C6A7F">
              <w:rPr>
                <w:rFonts w:cs="Times New Roman"/>
                <w:sz w:val="22"/>
                <w:lang w:val="sr-Cyrl-CS"/>
              </w:rPr>
              <w:t>6,94</w:t>
            </w:r>
          </w:p>
        </w:tc>
        <w:tc>
          <w:tcPr>
            <w:tcW w:w="1498" w:type="dxa"/>
          </w:tcPr>
          <w:p w14:paraId="2E024479" w14:textId="77777777" w:rsidR="008C7ADB" w:rsidRPr="000C6A7F" w:rsidRDefault="008C7ADB" w:rsidP="008C7ADB">
            <w:pPr>
              <w:jc w:val="right"/>
              <w:rPr>
                <w:rFonts w:cs="Times New Roman"/>
                <w:sz w:val="22"/>
                <w:lang w:val="sr-Cyrl-CS"/>
              </w:rPr>
            </w:pPr>
            <w:r w:rsidRPr="000C6A7F">
              <w:rPr>
                <w:rFonts w:cs="Times New Roman"/>
                <w:sz w:val="22"/>
                <w:lang w:val="sr-Cyrl-CS"/>
              </w:rPr>
              <w:t>30,00</w:t>
            </w:r>
          </w:p>
        </w:tc>
        <w:tc>
          <w:tcPr>
            <w:tcW w:w="1516" w:type="dxa"/>
          </w:tcPr>
          <w:p w14:paraId="280993ED" w14:textId="77777777" w:rsidR="008C7ADB" w:rsidRPr="000C6A7F" w:rsidRDefault="008C7ADB" w:rsidP="008C7ADB">
            <w:pPr>
              <w:jc w:val="right"/>
              <w:rPr>
                <w:rFonts w:cs="Times New Roman"/>
                <w:sz w:val="22"/>
                <w:lang w:val="sr-Cyrl-CS"/>
              </w:rPr>
            </w:pPr>
          </w:p>
        </w:tc>
      </w:tr>
      <w:tr w:rsidR="008C7ADB" w14:paraId="1F3445C0" w14:textId="77777777" w:rsidTr="000C6A7F">
        <w:tc>
          <w:tcPr>
            <w:tcW w:w="3112" w:type="dxa"/>
          </w:tcPr>
          <w:p w14:paraId="531B50B8" w14:textId="77777777" w:rsidR="008C7ADB" w:rsidRPr="000C6A7F" w:rsidRDefault="008C7ADB" w:rsidP="008C7ADB">
            <w:pPr>
              <w:jc w:val="left"/>
              <w:rPr>
                <w:rFonts w:cs="Times New Roman"/>
                <w:sz w:val="22"/>
                <w:lang w:val="sr-Cyrl-CS"/>
              </w:rPr>
            </w:pPr>
            <w:r w:rsidRPr="000C6A7F">
              <w:rPr>
                <w:rFonts w:cs="Times New Roman"/>
                <w:sz w:val="22"/>
                <w:lang w:val="sr-Cyrl-CS"/>
              </w:rPr>
              <w:t>ЈКП Топловод Обреновац</w:t>
            </w:r>
          </w:p>
        </w:tc>
        <w:tc>
          <w:tcPr>
            <w:tcW w:w="1617" w:type="dxa"/>
          </w:tcPr>
          <w:p w14:paraId="59F47F27" w14:textId="77777777" w:rsidR="008C7ADB" w:rsidRPr="000C6A7F" w:rsidRDefault="008C7ADB" w:rsidP="008C7ADB">
            <w:pPr>
              <w:jc w:val="right"/>
              <w:rPr>
                <w:rFonts w:cs="Times New Roman"/>
                <w:sz w:val="22"/>
                <w:lang w:val="sr-Cyrl-CS"/>
              </w:rPr>
            </w:pPr>
          </w:p>
        </w:tc>
        <w:tc>
          <w:tcPr>
            <w:tcW w:w="1608" w:type="dxa"/>
          </w:tcPr>
          <w:p w14:paraId="13BEF2FB" w14:textId="77777777" w:rsidR="008C7ADB" w:rsidRPr="000C6A7F" w:rsidRDefault="008C7ADB" w:rsidP="008C7ADB">
            <w:pPr>
              <w:jc w:val="right"/>
              <w:rPr>
                <w:rFonts w:cs="Times New Roman"/>
                <w:sz w:val="22"/>
                <w:lang w:val="sr-Cyrl-CS"/>
              </w:rPr>
            </w:pPr>
          </w:p>
        </w:tc>
        <w:tc>
          <w:tcPr>
            <w:tcW w:w="1498" w:type="dxa"/>
          </w:tcPr>
          <w:p w14:paraId="1F7C4BAC" w14:textId="77777777" w:rsidR="008C7ADB" w:rsidRPr="000C6A7F" w:rsidRDefault="008C7ADB" w:rsidP="008C7ADB">
            <w:pPr>
              <w:jc w:val="right"/>
              <w:rPr>
                <w:rFonts w:cs="Times New Roman"/>
                <w:sz w:val="22"/>
                <w:lang w:val="sr-Cyrl-CS"/>
              </w:rPr>
            </w:pPr>
          </w:p>
        </w:tc>
        <w:tc>
          <w:tcPr>
            <w:tcW w:w="1516" w:type="dxa"/>
          </w:tcPr>
          <w:p w14:paraId="7E6FB9B5" w14:textId="77777777" w:rsidR="008C7ADB" w:rsidRPr="000C6A7F" w:rsidRDefault="008C7ADB" w:rsidP="008C7ADB">
            <w:pPr>
              <w:jc w:val="right"/>
              <w:rPr>
                <w:rFonts w:cs="Times New Roman"/>
                <w:sz w:val="22"/>
                <w:lang w:val="sr-Cyrl-CS"/>
              </w:rPr>
            </w:pPr>
          </w:p>
        </w:tc>
      </w:tr>
      <w:tr w:rsidR="008C7ADB" w14:paraId="02CB04E5" w14:textId="77777777" w:rsidTr="000C6A7F">
        <w:tc>
          <w:tcPr>
            <w:tcW w:w="3112" w:type="dxa"/>
          </w:tcPr>
          <w:p w14:paraId="336486EE" w14:textId="77777777" w:rsidR="008C7ADB" w:rsidRPr="000C6A7F" w:rsidRDefault="008C7ADB" w:rsidP="008C7ADB">
            <w:pPr>
              <w:jc w:val="left"/>
              <w:rPr>
                <w:rFonts w:cs="Times New Roman"/>
                <w:sz w:val="22"/>
                <w:lang w:val="sr-Cyrl-CS"/>
              </w:rPr>
            </w:pPr>
            <w:r w:rsidRPr="000C6A7F">
              <w:rPr>
                <w:rFonts w:cs="Times New Roman"/>
                <w:sz w:val="22"/>
                <w:lang w:val="sr-Cyrl-CS"/>
              </w:rPr>
              <w:t>ЈКП Топлана Лесковац</w:t>
            </w:r>
          </w:p>
        </w:tc>
        <w:tc>
          <w:tcPr>
            <w:tcW w:w="1617" w:type="dxa"/>
          </w:tcPr>
          <w:p w14:paraId="32992A6F" w14:textId="77777777" w:rsidR="008C7ADB" w:rsidRPr="000C6A7F" w:rsidRDefault="008C7ADB" w:rsidP="008C7ADB">
            <w:pPr>
              <w:jc w:val="right"/>
              <w:rPr>
                <w:rFonts w:cs="Times New Roman"/>
                <w:sz w:val="22"/>
                <w:lang w:val="sr-Cyrl-CS"/>
              </w:rPr>
            </w:pPr>
          </w:p>
        </w:tc>
        <w:tc>
          <w:tcPr>
            <w:tcW w:w="1608" w:type="dxa"/>
          </w:tcPr>
          <w:p w14:paraId="38FDB339" w14:textId="77777777" w:rsidR="008C7ADB" w:rsidRPr="000C6A7F" w:rsidRDefault="008C7ADB" w:rsidP="008C7ADB">
            <w:pPr>
              <w:jc w:val="right"/>
              <w:rPr>
                <w:rFonts w:cs="Times New Roman"/>
                <w:sz w:val="22"/>
                <w:lang w:val="sr-Cyrl-CS"/>
              </w:rPr>
            </w:pPr>
          </w:p>
        </w:tc>
        <w:tc>
          <w:tcPr>
            <w:tcW w:w="1498" w:type="dxa"/>
          </w:tcPr>
          <w:p w14:paraId="77D175CF" w14:textId="77777777" w:rsidR="008C7ADB" w:rsidRPr="000C6A7F" w:rsidRDefault="008C7ADB" w:rsidP="008C7ADB">
            <w:pPr>
              <w:jc w:val="right"/>
              <w:rPr>
                <w:rFonts w:cs="Times New Roman"/>
                <w:sz w:val="22"/>
                <w:lang w:val="sr-Cyrl-CS"/>
              </w:rPr>
            </w:pPr>
          </w:p>
        </w:tc>
        <w:tc>
          <w:tcPr>
            <w:tcW w:w="1516" w:type="dxa"/>
          </w:tcPr>
          <w:p w14:paraId="39A179D0" w14:textId="77777777" w:rsidR="008C7ADB" w:rsidRPr="000C6A7F" w:rsidRDefault="008C7ADB" w:rsidP="008C7ADB">
            <w:pPr>
              <w:jc w:val="right"/>
              <w:rPr>
                <w:rFonts w:cs="Times New Roman"/>
                <w:sz w:val="22"/>
                <w:lang w:val="sr-Cyrl-CS"/>
              </w:rPr>
            </w:pPr>
          </w:p>
        </w:tc>
      </w:tr>
      <w:tr w:rsidR="008C7ADB" w14:paraId="4C7F2FEB" w14:textId="77777777" w:rsidTr="000C6A7F">
        <w:tc>
          <w:tcPr>
            <w:tcW w:w="3112" w:type="dxa"/>
          </w:tcPr>
          <w:p w14:paraId="418780FC" w14:textId="77777777" w:rsidR="008C7ADB" w:rsidRPr="000C6A7F" w:rsidRDefault="008C7ADB" w:rsidP="008C7ADB">
            <w:pPr>
              <w:jc w:val="left"/>
              <w:rPr>
                <w:rFonts w:cs="Times New Roman"/>
                <w:sz w:val="22"/>
                <w:lang w:val="sr-Cyrl-CS"/>
              </w:rPr>
            </w:pPr>
            <w:r w:rsidRPr="000C6A7F">
              <w:rPr>
                <w:rFonts w:cs="Times New Roman"/>
                <w:sz w:val="22"/>
                <w:lang w:val="sr-Cyrl-CS"/>
              </w:rPr>
              <w:t>ЈКП Градска топлана Пирот</w:t>
            </w:r>
          </w:p>
        </w:tc>
        <w:tc>
          <w:tcPr>
            <w:tcW w:w="1617" w:type="dxa"/>
          </w:tcPr>
          <w:p w14:paraId="066C1B72" w14:textId="77777777" w:rsidR="008C7ADB" w:rsidRPr="000C6A7F" w:rsidRDefault="008C7ADB" w:rsidP="008C7ADB">
            <w:pPr>
              <w:jc w:val="right"/>
              <w:rPr>
                <w:rFonts w:cs="Times New Roman"/>
                <w:sz w:val="22"/>
                <w:lang w:val="sr-Cyrl-CS"/>
              </w:rPr>
            </w:pPr>
            <w:r w:rsidRPr="000C6A7F">
              <w:rPr>
                <w:rFonts w:cs="Times New Roman"/>
                <w:sz w:val="22"/>
                <w:lang w:val="sr-Cyrl-CS"/>
              </w:rPr>
              <w:t>96,70</w:t>
            </w:r>
          </w:p>
        </w:tc>
        <w:tc>
          <w:tcPr>
            <w:tcW w:w="1608" w:type="dxa"/>
          </w:tcPr>
          <w:p w14:paraId="7C658B00" w14:textId="77777777" w:rsidR="008C7ADB" w:rsidRPr="000C6A7F" w:rsidRDefault="008C7ADB" w:rsidP="008C7ADB">
            <w:pPr>
              <w:jc w:val="right"/>
              <w:rPr>
                <w:rFonts w:cs="Times New Roman"/>
                <w:sz w:val="22"/>
                <w:lang w:val="sr-Cyrl-CS"/>
              </w:rPr>
            </w:pPr>
            <w:r w:rsidRPr="000C6A7F">
              <w:rPr>
                <w:rFonts w:cs="Times New Roman"/>
                <w:sz w:val="22"/>
                <w:lang w:val="sr-Cyrl-CS"/>
              </w:rPr>
              <w:t>8,92</w:t>
            </w:r>
          </w:p>
        </w:tc>
        <w:tc>
          <w:tcPr>
            <w:tcW w:w="1498" w:type="dxa"/>
          </w:tcPr>
          <w:p w14:paraId="5E926DBE" w14:textId="77777777" w:rsidR="008C7ADB" w:rsidRPr="000C6A7F" w:rsidRDefault="008C7ADB" w:rsidP="008C7ADB">
            <w:pPr>
              <w:jc w:val="right"/>
              <w:rPr>
                <w:rFonts w:cs="Times New Roman"/>
                <w:sz w:val="22"/>
                <w:lang w:val="sr-Cyrl-CS"/>
              </w:rPr>
            </w:pPr>
            <w:r w:rsidRPr="000C6A7F">
              <w:rPr>
                <w:rFonts w:cs="Times New Roman"/>
                <w:sz w:val="22"/>
                <w:lang w:val="sr-Cyrl-CS"/>
              </w:rPr>
              <w:t>200,32</w:t>
            </w:r>
          </w:p>
        </w:tc>
        <w:tc>
          <w:tcPr>
            <w:tcW w:w="1516" w:type="dxa"/>
          </w:tcPr>
          <w:p w14:paraId="3288FDD9" w14:textId="77777777" w:rsidR="008C7ADB" w:rsidRPr="000C6A7F" w:rsidRDefault="008C7ADB" w:rsidP="008C7ADB">
            <w:pPr>
              <w:jc w:val="right"/>
              <w:rPr>
                <w:rFonts w:cs="Times New Roman"/>
                <w:sz w:val="22"/>
                <w:lang w:val="sr-Cyrl-CS"/>
              </w:rPr>
            </w:pPr>
          </w:p>
        </w:tc>
      </w:tr>
      <w:tr w:rsidR="008C7ADB" w14:paraId="7226D714" w14:textId="77777777" w:rsidTr="000C6A7F">
        <w:tc>
          <w:tcPr>
            <w:tcW w:w="3112" w:type="dxa"/>
          </w:tcPr>
          <w:p w14:paraId="465E2C27" w14:textId="77777777" w:rsidR="008C7ADB" w:rsidRPr="000C6A7F" w:rsidRDefault="008C7ADB" w:rsidP="008C7ADB">
            <w:pPr>
              <w:jc w:val="left"/>
              <w:rPr>
                <w:rFonts w:cs="Times New Roman"/>
                <w:sz w:val="22"/>
                <w:lang w:val="sr-Cyrl-CS"/>
              </w:rPr>
            </w:pPr>
            <w:r w:rsidRPr="000C6A7F">
              <w:rPr>
                <w:rFonts w:cs="Times New Roman"/>
                <w:sz w:val="22"/>
                <w:lang w:val="sr-Cyrl-CS"/>
              </w:rPr>
              <w:t>ЈКП Енергана Сомбор</w:t>
            </w:r>
          </w:p>
        </w:tc>
        <w:tc>
          <w:tcPr>
            <w:tcW w:w="1617" w:type="dxa"/>
          </w:tcPr>
          <w:p w14:paraId="25D0AF95" w14:textId="77777777" w:rsidR="008C7ADB" w:rsidRPr="000C6A7F" w:rsidRDefault="008C7ADB" w:rsidP="008C7ADB">
            <w:pPr>
              <w:jc w:val="right"/>
              <w:rPr>
                <w:rFonts w:cs="Times New Roman"/>
                <w:sz w:val="22"/>
                <w:lang w:val="sr-Cyrl-CS"/>
              </w:rPr>
            </w:pPr>
          </w:p>
        </w:tc>
        <w:tc>
          <w:tcPr>
            <w:tcW w:w="1608" w:type="dxa"/>
          </w:tcPr>
          <w:p w14:paraId="51ECB1AF" w14:textId="77777777" w:rsidR="008C7ADB" w:rsidRPr="000C6A7F" w:rsidRDefault="008C7ADB" w:rsidP="008C7ADB">
            <w:pPr>
              <w:jc w:val="right"/>
              <w:rPr>
                <w:rFonts w:cs="Times New Roman"/>
                <w:sz w:val="22"/>
                <w:lang w:val="sr-Cyrl-CS"/>
              </w:rPr>
            </w:pPr>
          </w:p>
        </w:tc>
        <w:tc>
          <w:tcPr>
            <w:tcW w:w="1498" w:type="dxa"/>
          </w:tcPr>
          <w:p w14:paraId="00695627" w14:textId="77777777" w:rsidR="008C7ADB" w:rsidRPr="000C6A7F" w:rsidRDefault="008C7ADB" w:rsidP="008C7ADB">
            <w:pPr>
              <w:jc w:val="right"/>
              <w:rPr>
                <w:rFonts w:cs="Times New Roman"/>
                <w:sz w:val="22"/>
                <w:lang w:val="sr-Cyrl-CS"/>
              </w:rPr>
            </w:pPr>
          </w:p>
        </w:tc>
        <w:tc>
          <w:tcPr>
            <w:tcW w:w="1516" w:type="dxa"/>
          </w:tcPr>
          <w:p w14:paraId="641AC5E5" w14:textId="77777777" w:rsidR="008C7ADB" w:rsidRPr="000C6A7F" w:rsidRDefault="008C7ADB" w:rsidP="008C7ADB">
            <w:pPr>
              <w:jc w:val="right"/>
              <w:rPr>
                <w:rFonts w:cs="Times New Roman"/>
                <w:sz w:val="22"/>
                <w:lang w:val="sr-Cyrl-CS"/>
              </w:rPr>
            </w:pPr>
          </w:p>
        </w:tc>
      </w:tr>
      <w:tr w:rsidR="008C7ADB" w14:paraId="3E1FE231" w14:textId="77777777" w:rsidTr="000C6A7F">
        <w:tc>
          <w:tcPr>
            <w:tcW w:w="3112" w:type="dxa"/>
          </w:tcPr>
          <w:p w14:paraId="57161047" w14:textId="77777777" w:rsidR="008C7ADB" w:rsidRPr="000C6A7F" w:rsidRDefault="008C7ADB" w:rsidP="008C7ADB">
            <w:pPr>
              <w:jc w:val="left"/>
              <w:rPr>
                <w:rFonts w:cs="Times New Roman"/>
                <w:sz w:val="22"/>
                <w:lang w:val="sr-Cyrl-CS"/>
              </w:rPr>
            </w:pPr>
            <w:r w:rsidRPr="000C6A7F">
              <w:rPr>
                <w:rFonts w:cs="Times New Roman"/>
                <w:sz w:val="22"/>
                <w:lang w:val="sr-Cyrl-CS"/>
              </w:rPr>
              <w:t>ЈКП Мајдампек Мајдампек</w:t>
            </w:r>
          </w:p>
        </w:tc>
        <w:tc>
          <w:tcPr>
            <w:tcW w:w="1617" w:type="dxa"/>
          </w:tcPr>
          <w:p w14:paraId="047B50EF" w14:textId="77777777" w:rsidR="008C7ADB" w:rsidRPr="000C6A7F" w:rsidRDefault="008C7ADB" w:rsidP="008C7ADB">
            <w:pPr>
              <w:jc w:val="right"/>
              <w:rPr>
                <w:rFonts w:cs="Times New Roman"/>
                <w:sz w:val="22"/>
                <w:lang w:val="sr-Cyrl-CS"/>
              </w:rPr>
            </w:pPr>
          </w:p>
        </w:tc>
        <w:tc>
          <w:tcPr>
            <w:tcW w:w="1608" w:type="dxa"/>
          </w:tcPr>
          <w:p w14:paraId="09DC8BD6" w14:textId="77777777" w:rsidR="008C7ADB" w:rsidRPr="000C6A7F" w:rsidRDefault="008C7ADB" w:rsidP="008C7ADB">
            <w:pPr>
              <w:jc w:val="right"/>
              <w:rPr>
                <w:rFonts w:cs="Times New Roman"/>
                <w:sz w:val="22"/>
                <w:lang w:val="sr-Cyrl-CS"/>
              </w:rPr>
            </w:pPr>
          </w:p>
        </w:tc>
        <w:tc>
          <w:tcPr>
            <w:tcW w:w="1498" w:type="dxa"/>
          </w:tcPr>
          <w:p w14:paraId="6CED4E42" w14:textId="77777777" w:rsidR="008C7ADB" w:rsidRPr="000C6A7F" w:rsidRDefault="008C7ADB" w:rsidP="008C7ADB">
            <w:pPr>
              <w:jc w:val="right"/>
              <w:rPr>
                <w:rFonts w:cs="Times New Roman"/>
                <w:sz w:val="22"/>
                <w:lang w:val="sr-Cyrl-CS"/>
              </w:rPr>
            </w:pPr>
          </w:p>
        </w:tc>
        <w:tc>
          <w:tcPr>
            <w:tcW w:w="1516" w:type="dxa"/>
          </w:tcPr>
          <w:p w14:paraId="66E018AF" w14:textId="77777777" w:rsidR="008C7ADB" w:rsidRPr="000C6A7F" w:rsidRDefault="008C7ADB" w:rsidP="008C7ADB">
            <w:pPr>
              <w:jc w:val="right"/>
              <w:rPr>
                <w:rFonts w:cs="Times New Roman"/>
                <w:sz w:val="22"/>
                <w:lang w:val="sr-Cyrl-CS"/>
              </w:rPr>
            </w:pPr>
          </w:p>
        </w:tc>
      </w:tr>
      <w:tr w:rsidR="008C7ADB" w14:paraId="60ED146C" w14:textId="77777777" w:rsidTr="000C6A7F">
        <w:tc>
          <w:tcPr>
            <w:tcW w:w="3112" w:type="dxa"/>
          </w:tcPr>
          <w:p w14:paraId="68354BDD" w14:textId="77777777" w:rsidR="008C7ADB" w:rsidRPr="000C6A7F" w:rsidRDefault="008C7ADB" w:rsidP="008C7ADB">
            <w:pPr>
              <w:jc w:val="left"/>
              <w:rPr>
                <w:rFonts w:cs="Times New Roman"/>
                <w:sz w:val="22"/>
                <w:lang w:val="sr-Cyrl-CS"/>
              </w:rPr>
            </w:pPr>
            <w:r w:rsidRPr="000C6A7F">
              <w:rPr>
                <w:rFonts w:cs="Times New Roman"/>
                <w:sz w:val="22"/>
                <w:lang w:val="sr-Cyrl-CS"/>
              </w:rPr>
              <w:t>ЈП Топлана Прибој</w:t>
            </w:r>
          </w:p>
        </w:tc>
        <w:tc>
          <w:tcPr>
            <w:tcW w:w="1617" w:type="dxa"/>
          </w:tcPr>
          <w:p w14:paraId="5FAC43DC" w14:textId="77777777" w:rsidR="008C7ADB" w:rsidRPr="000C6A7F" w:rsidRDefault="008C7ADB" w:rsidP="008C7ADB">
            <w:pPr>
              <w:jc w:val="right"/>
              <w:rPr>
                <w:rFonts w:cs="Times New Roman"/>
                <w:sz w:val="22"/>
                <w:lang w:val="sr-Cyrl-CS"/>
              </w:rPr>
            </w:pPr>
          </w:p>
        </w:tc>
        <w:tc>
          <w:tcPr>
            <w:tcW w:w="1608" w:type="dxa"/>
          </w:tcPr>
          <w:p w14:paraId="6EB4424F" w14:textId="77777777" w:rsidR="008C7ADB" w:rsidRPr="000C6A7F" w:rsidRDefault="008C7ADB" w:rsidP="008C7ADB">
            <w:pPr>
              <w:jc w:val="right"/>
              <w:rPr>
                <w:rFonts w:cs="Times New Roman"/>
                <w:sz w:val="22"/>
                <w:lang w:val="sr-Cyrl-CS"/>
              </w:rPr>
            </w:pPr>
          </w:p>
        </w:tc>
        <w:tc>
          <w:tcPr>
            <w:tcW w:w="1498" w:type="dxa"/>
          </w:tcPr>
          <w:p w14:paraId="1460C66A" w14:textId="77777777" w:rsidR="008C7ADB" w:rsidRPr="000C6A7F" w:rsidRDefault="008C7ADB" w:rsidP="008C7ADB">
            <w:pPr>
              <w:jc w:val="right"/>
              <w:rPr>
                <w:rFonts w:cs="Times New Roman"/>
                <w:sz w:val="22"/>
                <w:lang w:val="sr-Cyrl-CS"/>
              </w:rPr>
            </w:pPr>
            <w:r w:rsidRPr="000C6A7F">
              <w:rPr>
                <w:rFonts w:cs="Times New Roman"/>
                <w:sz w:val="22"/>
                <w:lang w:val="sr-Cyrl-CS"/>
              </w:rPr>
              <w:t>125,02</w:t>
            </w:r>
          </w:p>
        </w:tc>
        <w:tc>
          <w:tcPr>
            <w:tcW w:w="1516" w:type="dxa"/>
          </w:tcPr>
          <w:p w14:paraId="5FA891C5" w14:textId="77777777" w:rsidR="008C7ADB" w:rsidRPr="000C6A7F" w:rsidRDefault="008C7ADB" w:rsidP="008C7ADB">
            <w:pPr>
              <w:jc w:val="right"/>
              <w:rPr>
                <w:rFonts w:cs="Times New Roman"/>
                <w:sz w:val="22"/>
                <w:lang w:val="sr-Cyrl-CS"/>
              </w:rPr>
            </w:pPr>
          </w:p>
        </w:tc>
      </w:tr>
      <w:tr w:rsidR="008C7ADB" w14:paraId="3F330B5D" w14:textId="77777777" w:rsidTr="000C6A7F">
        <w:tc>
          <w:tcPr>
            <w:tcW w:w="3112" w:type="dxa"/>
          </w:tcPr>
          <w:p w14:paraId="0235559F" w14:textId="77777777" w:rsidR="008C7ADB" w:rsidRPr="000C6A7F" w:rsidRDefault="008C7ADB" w:rsidP="008C7ADB">
            <w:pPr>
              <w:jc w:val="left"/>
              <w:rPr>
                <w:rFonts w:cs="Times New Roman"/>
                <w:sz w:val="22"/>
                <w:lang w:val="sr-Cyrl-CS"/>
              </w:rPr>
            </w:pPr>
            <w:r w:rsidRPr="000C6A7F">
              <w:rPr>
                <w:rFonts w:cs="Times New Roman"/>
                <w:sz w:val="22"/>
                <w:lang w:val="sr-Cyrl-CS"/>
              </w:rPr>
              <w:t>Енергетика и одржавање доо Земун</w:t>
            </w:r>
          </w:p>
        </w:tc>
        <w:tc>
          <w:tcPr>
            <w:tcW w:w="1617" w:type="dxa"/>
          </w:tcPr>
          <w:p w14:paraId="532254D5" w14:textId="77777777" w:rsidR="008C7ADB" w:rsidRPr="000C6A7F" w:rsidRDefault="008C7ADB" w:rsidP="008C7ADB">
            <w:pPr>
              <w:jc w:val="right"/>
              <w:rPr>
                <w:rFonts w:cs="Times New Roman"/>
                <w:sz w:val="22"/>
                <w:lang w:val="sr-Cyrl-CS"/>
              </w:rPr>
            </w:pPr>
          </w:p>
        </w:tc>
        <w:tc>
          <w:tcPr>
            <w:tcW w:w="1608" w:type="dxa"/>
          </w:tcPr>
          <w:p w14:paraId="671D3F54" w14:textId="77777777" w:rsidR="008C7ADB" w:rsidRPr="000C6A7F" w:rsidRDefault="008C7ADB" w:rsidP="008C7ADB">
            <w:pPr>
              <w:jc w:val="right"/>
              <w:rPr>
                <w:rFonts w:cs="Times New Roman"/>
                <w:sz w:val="22"/>
                <w:lang w:val="sr-Cyrl-CS"/>
              </w:rPr>
            </w:pPr>
          </w:p>
        </w:tc>
        <w:tc>
          <w:tcPr>
            <w:tcW w:w="1498" w:type="dxa"/>
          </w:tcPr>
          <w:p w14:paraId="68136316" w14:textId="77777777" w:rsidR="008C7ADB" w:rsidRPr="000C6A7F" w:rsidRDefault="008C7ADB" w:rsidP="008C7ADB">
            <w:pPr>
              <w:jc w:val="right"/>
              <w:rPr>
                <w:rFonts w:cs="Times New Roman"/>
                <w:sz w:val="22"/>
                <w:lang w:val="sr-Cyrl-CS"/>
              </w:rPr>
            </w:pPr>
          </w:p>
        </w:tc>
        <w:tc>
          <w:tcPr>
            <w:tcW w:w="1516" w:type="dxa"/>
          </w:tcPr>
          <w:p w14:paraId="4ACD4092" w14:textId="77777777" w:rsidR="008C7ADB" w:rsidRPr="000C6A7F" w:rsidRDefault="008C7ADB" w:rsidP="008C7ADB">
            <w:pPr>
              <w:jc w:val="right"/>
              <w:rPr>
                <w:rFonts w:cs="Times New Roman"/>
                <w:sz w:val="22"/>
                <w:lang w:val="sr-Cyrl-CS"/>
              </w:rPr>
            </w:pPr>
          </w:p>
        </w:tc>
      </w:tr>
      <w:tr w:rsidR="008C7ADB" w14:paraId="2C5E7A33" w14:textId="77777777" w:rsidTr="000C6A7F">
        <w:tc>
          <w:tcPr>
            <w:tcW w:w="3112" w:type="dxa"/>
          </w:tcPr>
          <w:p w14:paraId="2447BEF6" w14:textId="77777777" w:rsidR="008C7ADB" w:rsidRPr="000C6A7F" w:rsidRDefault="008C7ADB" w:rsidP="008C7ADB">
            <w:pPr>
              <w:jc w:val="left"/>
              <w:rPr>
                <w:rFonts w:cs="Times New Roman"/>
                <w:sz w:val="22"/>
                <w:lang w:val="sr-Cyrl-CS"/>
              </w:rPr>
            </w:pPr>
            <w:r w:rsidRPr="000C6A7F">
              <w:rPr>
                <w:rFonts w:cs="Times New Roman"/>
                <w:sz w:val="22"/>
                <w:lang w:val="sr-Cyrl-CS"/>
              </w:rPr>
              <w:t>ЈП Стамбено Рума</w:t>
            </w:r>
          </w:p>
        </w:tc>
        <w:tc>
          <w:tcPr>
            <w:tcW w:w="1617" w:type="dxa"/>
          </w:tcPr>
          <w:p w14:paraId="6F75A47A" w14:textId="77777777" w:rsidR="008C7ADB" w:rsidRPr="000C6A7F" w:rsidRDefault="008C7ADB" w:rsidP="008C7ADB">
            <w:pPr>
              <w:jc w:val="right"/>
              <w:rPr>
                <w:rFonts w:cs="Times New Roman"/>
                <w:sz w:val="22"/>
                <w:lang w:val="sr-Cyrl-CS"/>
              </w:rPr>
            </w:pPr>
          </w:p>
        </w:tc>
        <w:tc>
          <w:tcPr>
            <w:tcW w:w="1608" w:type="dxa"/>
          </w:tcPr>
          <w:p w14:paraId="0F33D69B" w14:textId="77777777" w:rsidR="008C7ADB" w:rsidRPr="000C6A7F" w:rsidRDefault="008C7ADB" w:rsidP="008C7ADB">
            <w:pPr>
              <w:jc w:val="right"/>
              <w:rPr>
                <w:rFonts w:cs="Times New Roman"/>
                <w:sz w:val="22"/>
                <w:lang w:val="sr-Cyrl-CS"/>
              </w:rPr>
            </w:pPr>
            <w:r w:rsidRPr="000C6A7F">
              <w:rPr>
                <w:rFonts w:cs="Times New Roman"/>
                <w:sz w:val="22"/>
                <w:lang w:val="sr-Cyrl-CS"/>
              </w:rPr>
              <w:t>13,80</w:t>
            </w:r>
          </w:p>
        </w:tc>
        <w:tc>
          <w:tcPr>
            <w:tcW w:w="1498" w:type="dxa"/>
          </w:tcPr>
          <w:p w14:paraId="52BCBC91" w14:textId="77777777" w:rsidR="008C7ADB" w:rsidRPr="000C6A7F" w:rsidRDefault="008C7ADB" w:rsidP="008C7ADB">
            <w:pPr>
              <w:jc w:val="right"/>
              <w:rPr>
                <w:rFonts w:cs="Times New Roman"/>
                <w:sz w:val="22"/>
                <w:lang w:val="sr-Cyrl-CS"/>
              </w:rPr>
            </w:pPr>
          </w:p>
        </w:tc>
        <w:tc>
          <w:tcPr>
            <w:tcW w:w="1516" w:type="dxa"/>
          </w:tcPr>
          <w:p w14:paraId="2D9AF2B9" w14:textId="77777777" w:rsidR="008C7ADB" w:rsidRPr="000C6A7F" w:rsidRDefault="008C7ADB" w:rsidP="008C7ADB">
            <w:pPr>
              <w:jc w:val="right"/>
              <w:rPr>
                <w:rFonts w:cs="Times New Roman"/>
                <w:sz w:val="22"/>
                <w:lang w:val="sr-Cyrl-CS"/>
              </w:rPr>
            </w:pPr>
          </w:p>
        </w:tc>
      </w:tr>
      <w:tr w:rsidR="008C7ADB" w14:paraId="08CE788D" w14:textId="77777777" w:rsidTr="000C6A7F">
        <w:tc>
          <w:tcPr>
            <w:tcW w:w="3112" w:type="dxa"/>
          </w:tcPr>
          <w:p w14:paraId="3F82CBF2" w14:textId="77777777" w:rsidR="008C7ADB" w:rsidRPr="000C6A7F" w:rsidRDefault="008C7ADB" w:rsidP="008C7ADB">
            <w:pPr>
              <w:jc w:val="left"/>
              <w:rPr>
                <w:rFonts w:cs="Times New Roman"/>
                <w:sz w:val="22"/>
                <w:lang w:val="sr-Cyrl-CS"/>
              </w:rPr>
            </w:pPr>
            <w:r w:rsidRPr="000C6A7F">
              <w:rPr>
                <w:rFonts w:cs="Times New Roman"/>
                <w:sz w:val="22"/>
                <w:lang w:val="sr-Cyrl-CS"/>
              </w:rPr>
              <w:t>ЈП Јединство Кладово</w:t>
            </w:r>
          </w:p>
        </w:tc>
        <w:tc>
          <w:tcPr>
            <w:tcW w:w="1617" w:type="dxa"/>
          </w:tcPr>
          <w:p w14:paraId="17D6DF74" w14:textId="77777777" w:rsidR="008C7ADB" w:rsidRPr="000C6A7F" w:rsidRDefault="008C7ADB" w:rsidP="008C7ADB">
            <w:pPr>
              <w:jc w:val="right"/>
              <w:rPr>
                <w:rFonts w:cs="Times New Roman"/>
                <w:sz w:val="22"/>
                <w:lang w:val="sr-Cyrl-CS"/>
              </w:rPr>
            </w:pPr>
          </w:p>
        </w:tc>
        <w:tc>
          <w:tcPr>
            <w:tcW w:w="1608" w:type="dxa"/>
          </w:tcPr>
          <w:p w14:paraId="29472522" w14:textId="77777777" w:rsidR="008C7ADB" w:rsidRPr="000C6A7F" w:rsidRDefault="008C7ADB" w:rsidP="008C7ADB">
            <w:pPr>
              <w:jc w:val="right"/>
              <w:rPr>
                <w:rFonts w:cs="Times New Roman"/>
                <w:sz w:val="22"/>
                <w:lang w:val="sr-Cyrl-CS"/>
              </w:rPr>
            </w:pPr>
          </w:p>
        </w:tc>
        <w:tc>
          <w:tcPr>
            <w:tcW w:w="1498" w:type="dxa"/>
          </w:tcPr>
          <w:p w14:paraId="29684179" w14:textId="77777777" w:rsidR="008C7ADB" w:rsidRPr="000C6A7F" w:rsidRDefault="008C7ADB" w:rsidP="008C7ADB">
            <w:pPr>
              <w:jc w:val="right"/>
              <w:rPr>
                <w:rFonts w:cs="Times New Roman"/>
                <w:sz w:val="22"/>
                <w:lang w:val="sr-Cyrl-CS"/>
              </w:rPr>
            </w:pPr>
          </w:p>
        </w:tc>
        <w:tc>
          <w:tcPr>
            <w:tcW w:w="1516" w:type="dxa"/>
          </w:tcPr>
          <w:p w14:paraId="1FA49AAC" w14:textId="77777777" w:rsidR="008C7ADB" w:rsidRPr="000C6A7F" w:rsidRDefault="008C7ADB" w:rsidP="008C7ADB">
            <w:pPr>
              <w:jc w:val="right"/>
              <w:rPr>
                <w:rFonts w:cs="Times New Roman"/>
                <w:sz w:val="22"/>
                <w:lang w:val="sr-Cyrl-CS"/>
              </w:rPr>
            </w:pPr>
          </w:p>
        </w:tc>
      </w:tr>
      <w:tr w:rsidR="008C7ADB" w14:paraId="276BDD6C" w14:textId="77777777" w:rsidTr="000C6A7F">
        <w:tc>
          <w:tcPr>
            <w:tcW w:w="3112" w:type="dxa"/>
          </w:tcPr>
          <w:p w14:paraId="73F3784F" w14:textId="77777777" w:rsidR="008C7ADB" w:rsidRPr="000C6A7F" w:rsidRDefault="008C7ADB" w:rsidP="008C7ADB">
            <w:pPr>
              <w:jc w:val="left"/>
              <w:rPr>
                <w:rFonts w:cs="Times New Roman"/>
                <w:sz w:val="22"/>
                <w:lang w:val="sr-Cyrl-CS"/>
              </w:rPr>
            </w:pPr>
            <w:r w:rsidRPr="000C6A7F">
              <w:rPr>
                <w:rFonts w:cs="Times New Roman"/>
                <w:sz w:val="22"/>
                <w:lang w:val="sr-Cyrl-CS"/>
              </w:rPr>
              <w:t>ЈП Топлана Бечеј</w:t>
            </w:r>
          </w:p>
        </w:tc>
        <w:tc>
          <w:tcPr>
            <w:tcW w:w="1617" w:type="dxa"/>
          </w:tcPr>
          <w:p w14:paraId="5E5B6CA7" w14:textId="77777777" w:rsidR="008C7ADB" w:rsidRPr="000C6A7F" w:rsidRDefault="008C7ADB" w:rsidP="008C7ADB">
            <w:pPr>
              <w:jc w:val="right"/>
              <w:rPr>
                <w:rFonts w:cs="Times New Roman"/>
                <w:sz w:val="22"/>
                <w:lang w:val="sr-Cyrl-CS"/>
              </w:rPr>
            </w:pPr>
          </w:p>
        </w:tc>
        <w:tc>
          <w:tcPr>
            <w:tcW w:w="1608" w:type="dxa"/>
          </w:tcPr>
          <w:p w14:paraId="7464298B" w14:textId="77777777" w:rsidR="008C7ADB" w:rsidRPr="000C6A7F" w:rsidRDefault="008C7ADB" w:rsidP="008C7ADB">
            <w:pPr>
              <w:jc w:val="right"/>
              <w:rPr>
                <w:rFonts w:cs="Times New Roman"/>
                <w:sz w:val="22"/>
                <w:lang w:val="sr-Cyrl-CS"/>
              </w:rPr>
            </w:pPr>
          </w:p>
        </w:tc>
        <w:tc>
          <w:tcPr>
            <w:tcW w:w="1498" w:type="dxa"/>
          </w:tcPr>
          <w:p w14:paraId="419AA265" w14:textId="77777777" w:rsidR="008C7ADB" w:rsidRPr="000C6A7F" w:rsidRDefault="008C7ADB" w:rsidP="008C7ADB">
            <w:pPr>
              <w:jc w:val="right"/>
              <w:rPr>
                <w:rFonts w:cs="Times New Roman"/>
                <w:sz w:val="22"/>
                <w:lang w:val="sr-Cyrl-CS"/>
              </w:rPr>
            </w:pPr>
          </w:p>
        </w:tc>
        <w:tc>
          <w:tcPr>
            <w:tcW w:w="1516" w:type="dxa"/>
          </w:tcPr>
          <w:p w14:paraId="6454E1EB" w14:textId="77777777" w:rsidR="008C7ADB" w:rsidRPr="000C6A7F" w:rsidRDefault="008C7ADB" w:rsidP="008C7ADB">
            <w:pPr>
              <w:jc w:val="right"/>
              <w:rPr>
                <w:rFonts w:cs="Times New Roman"/>
                <w:sz w:val="22"/>
                <w:lang w:val="sr-Cyrl-CS"/>
              </w:rPr>
            </w:pPr>
          </w:p>
        </w:tc>
      </w:tr>
      <w:tr w:rsidR="008C7ADB" w14:paraId="606E2A9D" w14:textId="77777777" w:rsidTr="000C6A7F">
        <w:tc>
          <w:tcPr>
            <w:tcW w:w="3112" w:type="dxa"/>
          </w:tcPr>
          <w:p w14:paraId="701A4509" w14:textId="77777777" w:rsidR="008C7ADB" w:rsidRPr="000C6A7F" w:rsidRDefault="008C7ADB" w:rsidP="008C7ADB">
            <w:pPr>
              <w:jc w:val="left"/>
              <w:rPr>
                <w:rFonts w:cs="Times New Roman"/>
                <w:sz w:val="22"/>
                <w:lang w:val="sr-Cyrl-CS"/>
              </w:rPr>
            </w:pPr>
            <w:r w:rsidRPr="000C6A7F">
              <w:rPr>
                <w:rFonts w:cs="Times New Roman"/>
                <w:sz w:val="22"/>
                <w:lang w:val="sr-Cyrl-CS"/>
              </w:rPr>
              <w:t>ЈКП Градска топлана Нови Пазар</w:t>
            </w:r>
          </w:p>
        </w:tc>
        <w:tc>
          <w:tcPr>
            <w:tcW w:w="1617" w:type="dxa"/>
          </w:tcPr>
          <w:p w14:paraId="3AD74B14" w14:textId="77777777" w:rsidR="008C7ADB" w:rsidRPr="000C6A7F" w:rsidRDefault="008C7ADB" w:rsidP="008C7ADB">
            <w:pPr>
              <w:jc w:val="right"/>
              <w:rPr>
                <w:rFonts w:cs="Times New Roman"/>
                <w:sz w:val="22"/>
                <w:lang w:val="sr-Cyrl-CS"/>
              </w:rPr>
            </w:pPr>
            <w:r w:rsidRPr="000C6A7F">
              <w:rPr>
                <w:rFonts w:cs="Times New Roman"/>
                <w:sz w:val="22"/>
                <w:lang w:val="sr-Cyrl-CS"/>
              </w:rPr>
              <w:t>101,36</w:t>
            </w:r>
          </w:p>
        </w:tc>
        <w:tc>
          <w:tcPr>
            <w:tcW w:w="1608" w:type="dxa"/>
          </w:tcPr>
          <w:p w14:paraId="70680BD0" w14:textId="77777777" w:rsidR="008C7ADB" w:rsidRPr="000C6A7F" w:rsidRDefault="008C7ADB" w:rsidP="008C7ADB">
            <w:pPr>
              <w:jc w:val="right"/>
              <w:rPr>
                <w:rFonts w:cs="Times New Roman"/>
                <w:sz w:val="22"/>
                <w:lang w:val="sr-Cyrl-CS"/>
              </w:rPr>
            </w:pPr>
            <w:r w:rsidRPr="000C6A7F">
              <w:rPr>
                <w:rFonts w:cs="Times New Roman"/>
                <w:sz w:val="22"/>
                <w:lang w:val="sr-Cyrl-CS"/>
              </w:rPr>
              <w:t>6,06</w:t>
            </w:r>
          </w:p>
        </w:tc>
        <w:tc>
          <w:tcPr>
            <w:tcW w:w="1498" w:type="dxa"/>
          </w:tcPr>
          <w:p w14:paraId="629A2AB0" w14:textId="77777777" w:rsidR="008C7ADB" w:rsidRPr="000C6A7F" w:rsidRDefault="008C7ADB" w:rsidP="008C7ADB">
            <w:pPr>
              <w:jc w:val="right"/>
              <w:rPr>
                <w:rFonts w:cs="Times New Roman"/>
                <w:sz w:val="22"/>
                <w:lang w:val="sr-Cyrl-CS"/>
              </w:rPr>
            </w:pPr>
          </w:p>
        </w:tc>
        <w:tc>
          <w:tcPr>
            <w:tcW w:w="1516" w:type="dxa"/>
          </w:tcPr>
          <w:p w14:paraId="4F649327" w14:textId="77777777" w:rsidR="008C7ADB" w:rsidRPr="000C6A7F" w:rsidRDefault="008C7ADB" w:rsidP="008C7ADB">
            <w:pPr>
              <w:jc w:val="right"/>
              <w:rPr>
                <w:rFonts w:cs="Times New Roman"/>
                <w:sz w:val="22"/>
                <w:lang w:val="sr-Cyrl-CS"/>
              </w:rPr>
            </w:pPr>
          </w:p>
        </w:tc>
      </w:tr>
      <w:tr w:rsidR="008C7ADB" w14:paraId="1D013D7B" w14:textId="77777777" w:rsidTr="000C6A7F">
        <w:tc>
          <w:tcPr>
            <w:tcW w:w="3112" w:type="dxa"/>
          </w:tcPr>
          <w:p w14:paraId="7D65B501" w14:textId="77777777" w:rsidR="008C7ADB" w:rsidRPr="000C6A7F" w:rsidRDefault="008C7ADB" w:rsidP="008C7ADB">
            <w:pPr>
              <w:jc w:val="left"/>
              <w:rPr>
                <w:rFonts w:cs="Times New Roman"/>
                <w:sz w:val="22"/>
                <w:lang w:val="sr-Cyrl-CS"/>
              </w:rPr>
            </w:pPr>
            <w:r w:rsidRPr="000C6A7F">
              <w:rPr>
                <w:rFonts w:cs="Times New Roman"/>
                <w:sz w:val="22"/>
                <w:lang w:val="sr-Cyrl-CS"/>
              </w:rPr>
              <w:t>ЈКП Бадњево Неготин</w:t>
            </w:r>
          </w:p>
        </w:tc>
        <w:tc>
          <w:tcPr>
            <w:tcW w:w="1617" w:type="dxa"/>
          </w:tcPr>
          <w:p w14:paraId="41DDDDC0" w14:textId="77777777" w:rsidR="008C7ADB" w:rsidRPr="000C6A7F" w:rsidRDefault="008C7ADB" w:rsidP="008C7ADB">
            <w:pPr>
              <w:jc w:val="right"/>
              <w:rPr>
                <w:rFonts w:cs="Times New Roman"/>
                <w:sz w:val="22"/>
                <w:lang w:val="sr-Cyrl-CS"/>
              </w:rPr>
            </w:pPr>
            <w:r w:rsidRPr="000C6A7F">
              <w:rPr>
                <w:rFonts w:cs="Times New Roman"/>
                <w:sz w:val="22"/>
                <w:lang w:val="sr-Cyrl-CS"/>
              </w:rPr>
              <w:t>170,00</w:t>
            </w:r>
          </w:p>
        </w:tc>
        <w:tc>
          <w:tcPr>
            <w:tcW w:w="1608" w:type="dxa"/>
          </w:tcPr>
          <w:p w14:paraId="7790E849" w14:textId="77777777" w:rsidR="008C7ADB" w:rsidRPr="000C6A7F" w:rsidRDefault="008C7ADB" w:rsidP="008C7ADB">
            <w:pPr>
              <w:jc w:val="right"/>
              <w:rPr>
                <w:rFonts w:cs="Times New Roman"/>
                <w:sz w:val="22"/>
                <w:lang w:val="sr-Cyrl-CS"/>
              </w:rPr>
            </w:pPr>
          </w:p>
        </w:tc>
        <w:tc>
          <w:tcPr>
            <w:tcW w:w="1498" w:type="dxa"/>
          </w:tcPr>
          <w:p w14:paraId="0D2C3B0C" w14:textId="77777777" w:rsidR="008C7ADB" w:rsidRPr="000C6A7F" w:rsidRDefault="008C7ADB" w:rsidP="008C7ADB">
            <w:pPr>
              <w:jc w:val="right"/>
              <w:rPr>
                <w:rFonts w:cs="Times New Roman"/>
                <w:sz w:val="22"/>
                <w:lang w:val="sr-Cyrl-CS"/>
              </w:rPr>
            </w:pPr>
          </w:p>
        </w:tc>
        <w:tc>
          <w:tcPr>
            <w:tcW w:w="1516" w:type="dxa"/>
          </w:tcPr>
          <w:p w14:paraId="74E1FF04" w14:textId="77777777" w:rsidR="008C7ADB" w:rsidRPr="000C6A7F" w:rsidRDefault="008C7ADB" w:rsidP="008C7ADB">
            <w:pPr>
              <w:jc w:val="right"/>
              <w:rPr>
                <w:rFonts w:cs="Times New Roman"/>
                <w:sz w:val="22"/>
                <w:lang w:val="sr-Cyrl-CS"/>
              </w:rPr>
            </w:pPr>
          </w:p>
        </w:tc>
      </w:tr>
      <w:tr w:rsidR="008C7ADB" w14:paraId="40333C2A" w14:textId="77777777" w:rsidTr="000C6A7F">
        <w:tc>
          <w:tcPr>
            <w:tcW w:w="3112" w:type="dxa"/>
          </w:tcPr>
          <w:p w14:paraId="53A0696E" w14:textId="77777777" w:rsidR="008C7ADB" w:rsidRPr="000C6A7F" w:rsidRDefault="008C7ADB" w:rsidP="008C7ADB">
            <w:pPr>
              <w:jc w:val="left"/>
              <w:rPr>
                <w:rFonts w:cs="Times New Roman"/>
                <w:sz w:val="22"/>
                <w:lang w:val="sr-Cyrl-CS"/>
              </w:rPr>
            </w:pPr>
            <w:r w:rsidRPr="000C6A7F">
              <w:rPr>
                <w:rFonts w:cs="Times New Roman"/>
                <w:sz w:val="22"/>
                <w:lang w:val="sr-Cyrl-CS"/>
              </w:rPr>
              <w:t>ЈКП Стандард Врбас</w:t>
            </w:r>
          </w:p>
        </w:tc>
        <w:tc>
          <w:tcPr>
            <w:tcW w:w="1617" w:type="dxa"/>
          </w:tcPr>
          <w:p w14:paraId="4BF98151" w14:textId="77777777" w:rsidR="008C7ADB" w:rsidRPr="000C6A7F" w:rsidRDefault="008C7ADB" w:rsidP="008C7ADB">
            <w:pPr>
              <w:jc w:val="right"/>
              <w:rPr>
                <w:rFonts w:cs="Times New Roman"/>
                <w:sz w:val="22"/>
                <w:lang w:val="sr-Cyrl-CS"/>
              </w:rPr>
            </w:pPr>
          </w:p>
        </w:tc>
        <w:tc>
          <w:tcPr>
            <w:tcW w:w="1608" w:type="dxa"/>
          </w:tcPr>
          <w:p w14:paraId="3DE2F0E5" w14:textId="77777777" w:rsidR="008C7ADB" w:rsidRPr="000C6A7F" w:rsidRDefault="008C7ADB" w:rsidP="008C7ADB">
            <w:pPr>
              <w:jc w:val="right"/>
              <w:rPr>
                <w:rFonts w:cs="Times New Roman"/>
                <w:sz w:val="22"/>
                <w:lang w:val="sr-Cyrl-CS"/>
              </w:rPr>
            </w:pPr>
          </w:p>
        </w:tc>
        <w:tc>
          <w:tcPr>
            <w:tcW w:w="1498" w:type="dxa"/>
          </w:tcPr>
          <w:p w14:paraId="46404D52" w14:textId="77777777" w:rsidR="008C7ADB" w:rsidRPr="000C6A7F" w:rsidRDefault="008C7ADB" w:rsidP="008C7ADB">
            <w:pPr>
              <w:jc w:val="right"/>
              <w:rPr>
                <w:rFonts w:cs="Times New Roman"/>
                <w:sz w:val="22"/>
                <w:lang w:val="sr-Cyrl-CS"/>
              </w:rPr>
            </w:pPr>
            <w:r w:rsidRPr="000C6A7F">
              <w:rPr>
                <w:rFonts w:cs="Times New Roman"/>
                <w:sz w:val="22"/>
                <w:lang w:val="sr-Cyrl-CS"/>
              </w:rPr>
              <w:t>30,66</w:t>
            </w:r>
          </w:p>
        </w:tc>
        <w:tc>
          <w:tcPr>
            <w:tcW w:w="1516" w:type="dxa"/>
          </w:tcPr>
          <w:p w14:paraId="2BE30B3F" w14:textId="77777777" w:rsidR="008C7ADB" w:rsidRPr="000C6A7F" w:rsidRDefault="008C7ADB" w:rsidP="008C7ADB">
            <w:pPr>
              <w:jc w:val="right"/>
              <w:rPr>
                <w:rFonts w:cs="Times New Roman"/>
                <w:sz w:val="22"/>
                <w:lang w:val="sr-Cyrl-CS"/>
              </w:rPr>
            </w:pPr>
          </w:p>
        </w:tc>
      </w:tr>
      <w:tr w:rsidR="008C7ADB" w14:paraId="1CB27F75" w14:textId="77777777" w:rsidTr="000C6A7F">
        <w:tc>
          <w:tcPr>
            <w:tcW w:w="3112" w:type="dxa"/>
          </w:tcPr>
          <w:p w14:paraId="0897EDA7" w14:textId="77777777" w:rsidR="008C7ADB" w:rsidRPr="000C6A7F" w:rsidRDefault="008C7ADB" w:rsidP="008C7ADB">
            <w:pPr>
              <w:jc w:val="left"/>
              <w:rPr>
                <w:rFonts w:cs="Times New Roman"/>
                <w:sz w:val="22"/>
                <w:lang w:val="sr-Cyrl-CS"/>
              </w:rPr>
            </w:pPr>
            <w:r w:rsidRPr="000C6A7F">
              <w:rPr>
                <w:rFonts w:cs="Times New Roman"/>
                <w:sz w:val="22"/>
                <w:lang w:val="sr-Cyrl-CS"/>
              </w:rPr>
              <w:t>ЈП ББ Терм Бајина Башта</w:t>
            </w:r>
          </w:p>
        </w:tc>
        <w:tc>
          <w:tcPr>
            <w:tcW w:w="1617" w:type="dxa"/>
          </w:tcPr>
          <w:p w14:paraId="4784E3B4" w14:textId="77777777" w:rsidR="008C7ADB" w:rsidRPr="000C6A7F" w:rsidRDefault="008C7ADB" w:rsidP="008C7ADB">
            <w:pPr>
              <w:jc w:val="right"/>
              <w:rPr>
                <w:rFonts w:cs="Times New Roman"/>
                <w:sz w:val="22"/>
                <w:lang w:val="sr-Cyrl-CS"/>
              </w:rPr>
            </w:pPr>
          </w:p>
        </w:tc>
        <w:tc>
          <w:tcPr>
            <w:tcW w:w="1608" w:type="dxa"/>
          </w:tcPr>
          <w:p w14:paraId="50204788" w14:textId="77777777" w:rsidR="008C7ADB" w:rsidRPr="000C6A7F" w:rsidRDefault="008C7ADB" w:rsidP="008C7ADB">
            <w:pPr>
              <w:jc w:val="right"/>
              <w:rPr>
                <w:rFonts w:cs="Times New Roman"/>
                <w:sz w:val="22"/>
                <w:lang w:val="sr-Cyrl-CS"/>
              </w:rPr>
            </w:pPr>
          </w:p>
        </w:tc>
        <w:tc>
          <w:tcPr>
            <w:tcW w:w="1498" w:type="dxa"/>
          </w:tcPr>
          <w:p w14:paraId="01650FC4" w14:textId="77777777" w:rsidR="008C7ADB" w:rsidRPr="000C6A7F" w:rsidRDefault="008C7ADB" w:rsidP="008C7ADB">
            <w:pPr>
              <w:jc w:val="right"/>
              <w:rPr>
                <w:rFonts w:cs="Times New Roman"/>
                <w:sz w:val="22"/>
                <w:lang w:val="sr-Cyrl-CS"/>
              </w:rPr>
            </w:pPr>
            <w:r w:rsidRPr="000C6A7F">
              <w:rPr>
                <w:rFonts w:cs="Times New Roman"/>
                <w:sz w:val="22"/>
                <w:lang w:val="sr-Cyrl-CS"/>
              </w:rPr>
              <w:t>34,87</w:t>
            </w:r>
          </w:p>
        </w:tc>
        <w:tc>
          <w:tcPr>
            <w:tcW w:w="1516" w:type="dxa"/>
          </w:tcPr>
          <w:p w14:paraId="1D1A8023" w14:textId="77777777" w:rsidR="008C7ADB" w:rsidRPr="000C6A7F" w:rsidRDefault="008C7ADB" w:rsidP="008C7ADB">
            <w:pPr>
              <w:jc w:val="right"/>
              <w:rPr>
                <w:rFonts w:cs="Times New Roman"/>
                <w:sz w:val="22"/>
                <w:lang w:val="sr-Cyrl-CS"/>
              </w:rPr>
            </w:pPr>
            <w:r w:rsidRPr="000C6A7F">
              <w:rPr>
                <w:rFonts w:cs="Times New Roman"/>
                <w:sz w:val="22"/>
                <w:lang w:val="sr-Cyrl-CS"/>
              </w:rPr>
              <w:t>6,87</w:t>
            </w:r>
          </w:p>
        </w:tc>
      </w:tr>
      <w:tr w:rsidR="008C7ADB" w14:paraId="5826F882" w14:textId="77777777" w:rsidTr="000C6A7F">
        <w:tc>
          <w:tcPr>
            <w:tcW w:w="3112" w:type="dxa"/>
          </w:tcPr>
          <w:p w14:paraId="06D06816" w14:textId="77777777" w:rsidR="008C7ADB" w:rsidRPr="000C6A7F" w:rsidRDefault="008C7ADB" w:rsidP="008C7ADB">
            <w:pPr>
              <w:jc w:val="left"/>
              <w:rPr>
                <w:rFonts w:cs="Times New Roman"/>
                <w:sz w:val="22"/>
                <w:lang w:val="sr-Cyrl-CS"/>
              </w:rPr>
            </w:pPr>
            <w:r w:rsidRPr="000C6A7F">
              <w:rPr>
                <w:rFonts w:cs="Times New Roman"/>
                <w:sz w:val="22"/>
                <w:lang w:val="sr-Cyrl-CS"/>
              </w:rPr>
              <w:t>ЈП Нови Дом Врање</w:t>
            </w:r>
          </w:p>
        </w:tc>
        <w:tc>
          <w:tcPr>
            <w:tcW w:w="1617" w:type="dxa"/>
          </w:tcPr>
          <w:p w14:paraId="0435D525" w14:textId="77777777" w:rsidR="008C7ADB" w:rsidRPr="000C6A7F" w:rsidRDefault="008C7ADB" w:rsidP="008C7ADB">
            <w:pPr>
              <w:jc w:val="right"/>
              <w:rPr>
                <w:rFonts w:cs="Times New Roman"/>
                <w:sz w:val="22"/>
                <w:lang w:val="sr-Cyrl-CS"/>
              </w:rPr>
            </w:pPr>
          </w:p>
        </w:tc>
        <w:tc>
          <w:tcPr>
            <w:tcW w:w="1608" w:type="dxa"/>
          </w:tcPr>
          <w:p w14:paraId="203EB0AA" w14:textId="77777777" w:rsidR="008C7ADB" w:rsidRPr="000C6A7F" w:rsidRDefault="008C7ADB" w:rsidP="008C7ADB">
            <w:pPr>
              <w:jc w:val="right"/>
              <w:rPr>
                <w:rFonts w:cs="Times New Roman"/>
                <w:sz w:val="22"/>
                <w:lang w:val="sr-Cyrl-CS"/>
              </w:rPr>
            </w:pPr>
          </w:p>
        </w:tc>
        <w:tc>
          <w:tcPr>
            <w:tcW w:w="1498" w:type="dxa"/>
          </w:tcPr>
          <w:p w14:paraId="200C3F24" w14:textId="77777777" w:rsidR="008C7ADB" w:rsidRPr="000C6A7F" w:rsidRDefault="008C7ADB" w:rsidP="008C7ADB">
            <w:pPr>
              <w:jc w:val="right"/>
              <w:rPr>
                <w:rFonts w:cs="Times New Roman"/>
                <w:sz w:val="22"/>
                <w:lang w:val="sr-Cyrl-CS"/>
              </w:rPr>
            </w:pPr>
            <w:r w:rsidRPr="000C6A7F">
              <w:rPr>
                <w:rFonts w:cs="Times New Roman"/>
                <w:sz w:val="22"/>
                <w:lang w:val="sr-Cyrl-CS"/>
              </w:rPr>
              <w:t>118,36</w:t>
            </w:r>
          </w:p>
        </w:tc>
        <w:tc>
          <w:tcPr>
            <w:tcW w:w="1516" w:type="dxa"/>
          </w:tcPr>
          <w:p w14:paraId="10DF0DF4" w14:textId="77777777" w:rsidR="008C7ADB" w:rsidRPr="000C6A7F" w:rsidRDefault="008C7ADB" w:rsidP="008C7ADB">
            <w:pPr>
              <w:jc w:val="right"/>
              <w:rPr>
                <w:rFonts w:cs="Times New Roman"/>
                <w:sz w:val="22"/>
                <w:lang w:val="sr-Cyrl-CS"/>
              </w:rPr>
            </w:pPr>
          </w:p>
        </w:tc>
      </w:tr>
      <w:tr w:rsidR="008C7ADB" w14:paraId="4FB46DD3" w14:textId="77777777" w:rsidTr="000C6A7F">
        <w:tc>
          <w:tcPr>
            <w:tcW w:w="3112" w:type="dxa"/>
          </w:tcPr>
          <w:p w14:paraId="6A187186" w14:textId="77777777" w:rsidR="008C7ADB" w:rsidRPr="000C6A7F" w:rsidRDefault="008C7ADB" w:rsidP="008C7ADB">
            <w:pPr>
              <w:jc w:val="left"/>
              <w:rPr>
                <w:rFonts w:cs="Times New Roman"/>
                <w:sz w:val="22"/>
                <w:lang w:val="sr-Cyrl-CS"/>
              </w:rPr>
            </w:pPr>
            <w:r w:rsidRPr="000C6A7F">
              <w:rPr>
                <w:rFonts w:cs="Times New Roman"/>
                <w:sz w:val="22"/>
                <w:lang w:val="sr-Cyrl-CS"/>
              </w:rPr>
              <w:t>Енергија Златар НВ доо Нова Варош</w:t>
            </w:r>
          </w:p>
        </w:tc>
        <w:tc>
          <w:tcPr>
            <w:tcW w:w="1617" w:type="dxa"/>
          </w:tcPr>
          <w:p w14:paraId="46C7FF31" w14:textId="77777777" w:rsidR="008C7ADB" w:rsidRPr="000C6A7F" w:rsidRDefault="008C7ADB" w:rsidP="008C7ADB">
            <w:pPr>
              <w:jc w:val="right"/>
              <w:rPr>
                <w:rFonts w:cs="Times New Roman"/>
                <w:sz w:val="22"/>
                <w:lang w:val="sr-Cyrl-CS"/>
              </w:rPr>
            </w:pPr>
          </w:p>
        </w:tc>
        <w:tc>
          <w:tcPr>
            <w:tcW w:w="1608" w:type="dxa"/>
          </w:tcPr>
          <w:p w14:paraId="0195C8A8" w14:textId="77777777" w:rsidR="008C7ADB" w:rsidRPr="000C6A7F" w:rsidRDefault="008C7ADB" w:rsidP="008C7ADB">
            <w:pPr>
              <w:jc w:val="right"/>
              <w:rPr>
                <w:rFonts w:cs="Times New Roman"/>
                <w:sz w:val="22"/>
                <w:lang w:val="sr-Cyrl-CS"/>
              </w:rPr>
            </w:pPr>
          </w:p>
        </w:tc>
        <w:tc>
          <w:tcPr>
            <w:tcW w:w="1498" w:type="dxa"/>
          </w:tcPr>
          <w:p w14:paraId="6A3F7DF1" w14:textId="77777777" w:rsidR="008C7ADB" w:rsidRPr="000C6A7F" w:rsidRDefault="008C7ADB" w:rsidP="008C7ADB">
            <w:pPr>
              <w:jc w:val="right"/>
              <w:rPr>
                <w:rFonts w:cs="Times New Roman"/>
                <w:sz w:val="22"/>
                <w:lang w:val="sr-Cyrl-CS"/>
              </w:rPr>
            </w:pPr>
            <w:r w:rsidRPr="000C6A7F">
              <w:rPr>
                <w:rFonts w:cs="Times New Roman"/>
                <w:sz w:val="22"/>
                <w:lang w:val="sr-Cyrl-CS"/>
              </w:rPr>
              <w:t>121,00</w:t>
            </w:r>
          </w:p>
        </w:tc>
        <w:tc>
          <w:tcPr>
            <w:tcW w:w="1516" w:type="dxa"/>
          </w:tcPr>
          <w:p w14:paraId="20CF6723" w14:textId="77777777" w:rsidR="008C7ADB" w:rsidRPr="000C6A7F" w:rsidRDefault="008C7ADB" w:rsidP="008C7ADB">
            <w:pPr>
              <w:jc w:val="right"/>
              <w:rPr>
                <w:rFonts w:cs="Times New Roman"/>
                <w:sz w:val="22"/>
                <w:lang w:val="sr-Cyrl-CS"/>
              </w:rPr>
            </w:pPr>
          </w:p>
        </w:tc>
      </w:tr>
      <w:tr w:rsidR="008C7ADB" w14:paraId="329B9452" w14:textId="77777777" w:rsidTr="000C6A7F">
        <w:tc>
          <w:tcPr>
            <w:tcW w:w="3112" w:type="dxa"/>
          </w:tcPr>
          <w:p w14:paraId="57E615C3" w14:textId="77777777" w:rsidR="008C7ADB" w:rsidRPr="000C6A7F" w:rsidRDefault="008C7ADB" w:rsidP="008C7ADB">
            <w:pPr>
              <w:jc w:val="left"/>
              <w:rPr>
                <w:rFonts w:cs="Times New Roman"/>
                <w:sz w:val="22"/>
                <w:lang w:val="sr-Cyrl-CS"/>
              </w:rPr>
            </w:pPr>
            <w:r w:rsidRPr="000C6A7F">
              <w:rPr>
                <w:rFonts w:cs="Times New Roman"/>
                <w:sz w:val="22"/>
                <w:lang w:val="sr-Cyrl-CS"/>
              </w:rPr>
              <w:lastRenderedPageBreak/>
              <w:t>ЈКП Топлана Књажевац</w:t>
            </w:r>
          </w:p>
        </w:tc>
        <w:tc>
          <w:tcPr>
            <w:tcW w:w="1617" w:type="dxa"/>
          </w:tcPr>
          <w:p w14:paraId="30DDB913" w14:textId="77777777" w:rsidR="008C7ADB" w:rsidRPr="000C6A7F" w:rsidRDefault="008C7ADB" w:rsidP="008C7ADB">
            <w:pPr>
              <w:jc w:val="right"/>
              <w:rPr>
                <w:rFonts w:cs="Times New Roman"/>
                <w:sz w:val="22"/>
                <w:lang w:val="sr-Cyrl-CS"/>
              </w:rPr>
            </w:pPr>
          </w:p>
        </w:tc>
        <w:tc>
          <w:tcPr>
            <w:tcW w:w="1608" w:type="dxa"/>
          </w:tcPr>
          <w:p w14:paraId="4511E292" w14:textId="77777777" w:rsidR="008C7ADB" w:rsidRPr="000C6A7F" w:rsidRDefault="008C7ADB" w:rsidP="008C7ADB">
            <w:pPr>
              <w:jc w:val="right"/>
              <w:rPr>
                <w:rFonts w:cs="Times New Roman"/>
                <w:sz w:val="22"/>
                <w:lang w:val="sr-Cyrl-CS"/>
              </w:rPr>
            </w:pPr>
          </w:p>
        </w:tc>
        <w:tc>
          <w:tcPr>
            <w:tcW w:w="1498" w:type="dxa"/>
          </w:tcPr>
          <w:p w14:paraId="5A2DDE9E" w14:textId="77777777" w:rsidR="008C7ADB" w:rsidRPr="000C6A7F" w:rsidRDefault="008C7ADB" w:rsidP="008C7ADB">
            <w:pPr>
              <w:jc w:val="right"/>
              <w:rPr>
                <w:rFonts w:cs="Times New Roman"/>
                <w:sz w:val="22"/>
                <w:lang w:val="sr-Cyrl-CS"/>
              </w:rPr>
            </w:pPr>
          </w:p>
        </w:tc>
        <w:tc>
          <w:tcPr>
            <w:tcW w:w="1516" w:type="dxa"/>
          </w:tcPr>
          <w:p w14:paraId="2CC23C99" w14:textId="77777777" w:rsidR="008C7ADB" w:rsidRPr="000C6A7F" w:rsidRDefault="008C7ADB" w:rsidP="008C7ADB">
            <w:pPr>
              <w:jc w:val="right"/>
              <w:rPr>
                <w:rFonts w:cs="Times New Roman"/>
                <w:sz w:val="22"/>
                <w:lang w:val="sr-Cyrl-CS"/>
              </w:rPr>
            </w:pPr>
          </w:p>
        </w:tc>
      </w:tr>
      <w:tr w:rsidR="008C7ADB" w14:paraId="70E12FA5" w14:textId="77777777" w:rsidTr="000C6A7F">
        <w:tc>
          <w:tcPr>
            <w:tcW w:w="3112" w:type="dxa"/>
          </w:tcPr>
          <w:p w14:paraId="1595E65B" w14:textId="77777777" w:rsidR="008C7ADB" w:rsidRPr="000C6A7F" w:rsidRDefault="008C7ADB" w:rsidP="008C7ADB">
            <w:pPr>
              <w:jc w:val="left"/>
              <w:rPr>
                <w:rFonts w:cs="Times New Roman"/>
                <w:sz w:val="22"/>
                <w:lang w:val="sr-Cyrl-CS"/>
              </w:rPr>
            </w:pPr>
            <w:r w:rsidRPr="000C6A7F">
              <w:rPr>
                <w:rFonts w:cs="Times New Roman"/>
                <w:sz w:val="22"/>
                <w:lang w:val="sr-Cyrl-CS"/>
              </w:rPr>
              <w:t>ЈКП Лим Пријепоље</w:t>
            </w:r>
          </w:p>
        </w:tc>
        <w:tc>
          <w:tcPr>
            <w:tcW w:w="1617" w:type="dxa"/>
          </w:tcPr>
          <w:p w14:paraId="32B2FF5C" w14:textId="77777777" w:rsidR="008C7ADB" w:rsidRPr="000C6A7F" w:rsidRDefault="008C7ADB" w:rsidP="008C7ADB">
            <w:pPr>
              <w:jc w:val="right"/>
              <w:rPr>
                <w:rFonts w:cs="Times New Roman"/>
                <w:sz w:val="22"/>
                <w:lang w:val="sr-Cyrl-CS"/>
              </w:rPr>
            </w:pPr>
            <w:r w:rsidRPr="000C6A7F">
              <w:rPr>
                <w:rFonts w:cs="Times New Roman"/>
                <w:sz w:val="22"/>
                <w:lang w:val="sr-Cyrl-CS"/>
              </w:rPr>
              <w:t>9,03</w:t>
            </w:r>
          </w:p>
        </w:tc>
        <w:tc>
          <w:tcPr>
            <w:tcW w:w="1608" w:type="dxa"/>
          </w:tcPr>
          <w:p w14:paraId="17FB3F25" w14:textId="77777777" w:rsidR="008C7ADB" w:rsidRPr="000C6A7F" w:rsidRDefault="008C7ADB" w:rsidP="008C7ADB">
            <w:pPr>
              <w:jc w:val="right"/>
              <w:rPr>
                <w:rFonts w:cs="Times New Roman"/>
                <w:sz w:val="22"/>
                <w:lang w:val="sr-Cyrl-CS"/>
              </w:rPr>
            </w:pPr>
          </w:p>
        </w:tc>
        <w:tc>
          <w:tcPr>
            <w:tcW w:w="1498" w:type="dxa"/>
          </w:tcPr>
          <w:p w14:paraId="1CB2364D" w14:textId="77777777" w:rsidR="008C7ADB" w:rsidRPr="000C6A7F" w:rsidRDefault="008C7ADB" w:rsidP="008C7ADB">
            <w:pPr>
              <w:jc w:val="right"/>
              <w:rPr>
                <w:rFonts w:cs="Times New Roman"/>
                <w:sz w:val="22"/>
                <w:lang w:val="sr-Cyrl-CS"/>
              </w:rPr>
            </w:pPr>
            <w:r w:rsidRPr="000C6A7F">
              <w:rPr>
                <w:rFonts w:cs="Times New Roman"/>
                <w:sz w:val="22"/>
                <w:lang w:val="sr-Cyrl-CS"/>
              </w:rPr>
              <w:t>300,16</w:t>
            </w:r>
          </w:p>
        </w:tc>
        <w:tc>
          <w:tcPr>
            <w:tcW w:w="1516" w:type="dxa"/>
          </w:tcPr>
          <w:p w14:paraId="7BD9E2DD" w14:textId="77777777" w:rsidR="008C7ADB" w:rsidRPr="000C6A7F" w:rsidRDefault="008C7ADB" w:rsidP="008C7ADB">
            <w:pPr>
              <w:jc w:val="right"/>
              <w:rPr>
                <w:rFonts w:cs="Times New Roman"/>
                <w:sz w:val="22"/>
                <w:lang w:val="sr-Cyrl-CS"/>
              </w:rPr>
            </w:pPr>
          </w:p>
        </w:tc>
      </w:tr>
      <w:tr w:rsidR="008C7ADB" w14:paraId="381EA481" w14:textId="77777777" w:rsidTr="000C6A7F">
        <w:tc>
          <w:tcPr>
            <w:tcW w:w="3112" w:type="dxa"/>
          </w:tcPr>
          <w:p w14:paraId="09EDB46C" w14:textId="77777777" w:rsidR="008C7ADB" w:rsidRPr="000C6A7F" w:rsidRDefault="008C7ADB" w:rsidP="008C7ADB">
            <w:pPr>
              <w:jc w:val="left"/>
              <w:rPr>
                <w:rFonts w:cs="Times New Roman"/>
                <w:sz w:val="22"/>
                <w:lang w:val="sr-Cyrl-CS"/>
              </w:rPr>
            </w:pPr>
            <w:r w:rsidRPr="000C6A7F">
              <w:rPr>
                <w:rFonts w:cs="Times New Roman"/>
                <w:sz w:val="22"/>
                <w:lang w:val="sr-Cyrl-CS"/>
              </w:rPr>
              <w:t>ЈКП Горњи Милановац ГМ</w:t>
            </w:r>
          </w:p>
        </w:tc>
        <w:tc>
          <w:tcPr>
            <w:tcW w:w="1617" w:type="dxa"/>
          </w:tcPr>
          <w:p w14:paraId="7F2F40DD" w14:textId="77777777" w:rsidR="008C7ADB" w:rsidRPr="000C6A7F" w:rsidRDefault="008C7ADB" w:rsidP="008C7ADB">
            <w:pPr>
              <w:jc w:val="right"/>
              <w:rPr>
                <w:rFonts w:cs="Times New Roman"/>
                <w:sz w:val="22"/>
                <w:lang w:val="sr-Cyrl-CS"/>
              </w:rPr>
            </w:pPr>
            <w:r w:rsidRPr="000C6A7F">
              <w:rPr>
                <w:rFonts w:cs="Times New Roman"/>
                <w:sz w:val="22"/>
                <w:lang w:val="sr-Cyrl-CS"/>
              </w:rPr>
              <w:t>134,88</w:t>
            </w:r>
          </w:p>
        </w:tc>
        <w:tc>
          <w:tcPr>
            <w:tcW w:w="1608" w:type="dxa"/>
          </w:tcPr>
          <w:p w14:paraId="52D84FE0" w14:textId="77777777" w:rsidR="008C7ADB" w:rsidRPr="000C6A7F" w:rsidRDefault="008C7ADB" w:rsidP="008C7ADB">
            <w:pPr>
              <w:jc w:val="right"/>
              <w:rPr>
                <w:rFonts w:cs="Times New Roman"/>
                <w:sz w:val="22"/>
                <w:lang w:val="sr-Cyrl-CS"/>
              </w:rPr>
            </w:pPr>
          </w:p>
        </w:tc>
        <w:tc>
          <w:tcPr>
            <w:tcW w:w="1498" w:type="dxa"/>
          </w:tcPr>
          <w:p w14:paraId="4F7D2C4D" w14:textId="77777777" w:rsidR="008C7ADB" w:rsidRPr="000C6A7F" w:rsidRDefault="008C7ADB" w:rsidP="008C7ADB">
            <w:pPr>
              <w:jc w:val="right"/>
              <w:rPr>
                <w:rFonts w:cs="Times New Roman"/>
                <w:sz w:val="22"/>
                <w:lang w:val="sr-Cyrl-CS"/>
              </w:rPr>
            </w:pPr>
          </w:p>
        </w:tc>
        <w:tc>
          <w:tcPr>
            <w:tcW w:w="1516" w:type="dxa"/>
          </w:tcPr>
          <w:p w14:paraId="10195D58" w14:textId="77777777" w:rsidR="008C7ADB" w:rsidRPr="000C6A7F" w:rsidRDefault="008C7ADB" w:rsidP="008C7ADB">
            <w:pPr>
              <w:jc w:val="right"/>
              <w:rPr>
                <w:rFonts w:cs="Times New Roman"/>
                <w:sz w:val="22"/>
                <w:lang w:val="sr-Cyrl-CS"/>
              </w:rPr>
            </w:pPr>
          </w:p>
        </w:tc>
      </w:tr>
      <w:tr w:rsidR="008C7ADB" w14:paraId="0B910602" w14:textId="77777777" w:rsidTr="000C6A7F">
        <w:tc>
          <w:tcPr>
            <w:tcW w:w="3112" w:type="dxa"/>
          </w:tcPr>
          <w:p w14:paraId="0A99B0CC" w14:textId="77777777" w:rsidR="008C7ADB" w:rsidRPr="000C6A7F" w:rsidRDefault="008C7ADB" w:rsidP="008C7ADB">
            <w:pPr>
              <w:jc w:val="left"/>
              <w:rPr>
                <w:rFonts w:cs="Times New Roman"/>
                <w:sz w:val="22"/>
                <w:lang w:val="sr-Cyrl-CS"/>
              </w:rPr>
            </w:pPr>
            <w:r w:rsidRPr="000C6A7F">
              <w:rPr>
                <w:rFonts w:cs="Times New Roman"/>
                <w:sz w:val="22"/>
                <w:lang w:val="sr-Cyrl-CS"/>
              </w:rPr>
              <w:t xml:space="preserve">ЈП Топлана Беочин </w:t>
            </w:r>
          </w:p>
        </w:tc>
        <w:tc>
          <w:tcPr>
            <w:tcW w:w="1617" w:type="dxa"/>
          </w:tcPr>
          <w:p w14:paraId="452043F9" w14:textId="77777777" w:rsidR="008C7ADB" w:rsidRPr="000C6A7F" w:rsidRDefault="008C7ADB" w:rsidP="008C7ADB">
            <w:pPr>
              <w:jc w:val="right"/>
              <w:rPr>
                <w:rFonts w:cs="Times New Roman"/>
                <w:sz w:val="22"/>
                <w:lang w:val="sr-Cyrl-CS"/>
              </w:rPr>
            </w:pPr>
          </w:p>
        </w:tc>
        <w:tc>
          <w:tcPr>
            <w:tcW w:w="1608" w:type="dxa"/>
          </w:tcPr>
          <w:p w14:paraId="01DC7456" w14:textId="77777777" w:rsidR="008C7ADB" w:rsidRPr="000C6A7F" w:rsidRDefault="008C7ADB" w:rsidP="008C7ADB">
            <w:pPr>
              <w:jc w:val="right"/>
              <w:rPr>
                <w:rFonts w:cs="Times New Roman"/>
                <w:sz w:val="22"/>
                <w:lang w:val="sr-Cyrl-CS"/>
              </w:rPr>
            </w:pPr>
          </w:p>
        </w:tc>
        <w:tc>
          <w:tcPr>
            <w:tcW w:w="1498" w:type="dxa"/>
          </w:tcPr>
          <w:p w14:paraId="0167C8A9" w14:textId="77777777" w:rsidR="008C7ADB" w:rsidRPr="000C6A7F" w:rsidRDefault="008C7ADB" w:rsidP="008C7ADB">
            <w:pPr>
              <w:jc w:val="right"/>
              <w:rPr>
                <w:rFonts w:cs="Times New Roman"/>
                <w:sz w:val="22"/>
                <w:lang w:val="sr-Cyrl-CS"/>
              </w:rPr>
            </w:pPr>
          </w:p>
        </w:tc>
        <w:tc>
          <w:tcPr>
            <w:tcW w:w="1516" w:type="dxa"/>
          </w:tcPr>
          <w:p w14:paraId="05899E78" w14:textId="77777777" w:rsidR="008C7ADB" w:rsidRPr="000C6A7F" w:rsidRDefault="008C7ADB" w:rsidP="008C7ADB">
            <w:pPr>
              <w:jc w:val="right"/>
              <w:rPr>
                <w:rFonts w:cs="Times New Roman"/>
                <w:sz w:val="22"/>
                <w:lang w:val="sr-Cyrl-CS"/>
              </w:rPr>
            </w:pPr>
          </w:p>
        </w:tc>
      </w:tr>
      <w:tr w:rsidR="008C7ADB" w14:paraId="160FB9D3" w14:textId="77777777" w:rsidTr="000C6A7F">
        <w:tc>
          <w:tcPr>
            <w:tcW w:w="3112" w:type="dxa"/>
          </w:tcPr>
          <w:p w14:paraId="55A025B7" w14:textId="77777777" w:rsidR="008C7ADB" w:rsidRPr="000C6A7F" w:rsidRDefault="008C7ADB" w:rsidP="008C7ADB">
            <w:pPr>
              <w:jc w:val="left"/>
              <w:rPr>
                <w:rFonts w:cs="Times New Roman"/>
                <w:sz w:val="22"/>
                <w:lang w:val="sr-Cyrl-CS"/>
              </w:rPr>
            </w:pPr>
            <w:r w:rsidRPr="000C6A7F">
              <w:rPr>
                <w:rFonts w:cs="Times New Roman"/>
                <w:sz w:val="22"/>
                <w:lang w:val="sr-Cyrl-CS"/>
              </w:rPr>
              <w:t>ЈКСП Зајечар Зајечар</w:t>
            </w:r>
          </w:p>
        </w:tc>
        <w:tc>
          <w:tcPr>
            <w:tcW w:w="1617" w:type="dxa"/>
          </w:tcPr>
          <w:p w14:paraId="7BD3C935" w14:textId="77777777" w:rsidR="008C7ADB" w:rsidRPr="000C6A7F" w:rsidRDefault="008C7ADB" w:rsidP="008C7ADB">
            <w:pPr>
              <w:jc w:val="right"/>
              <w:rPr>
                <w:rFonts w:cs="Times New Roman"/>
                <w:sz w:val="22"/>
                <w:lang w:val="sr-Cyrl-CS"/>
              </w:rPr>
            </w:pPr>
          </w:p>
        </w:tc>
        <w:tc>
          <w:tcPr>
            <w:tcW w:w="1608" w:type="dxa"/>
          </w:tcPr>
          <w:p w14:paraId="06DADF9B" w14:textId="77777777" w:rsidR="008C7ADB" w:rsidRPr="000C6A7F" w:rsidRDefault="008C7ADB" w:rsidP="008C7ADB">
            <w:pPr>
              <w:jc w:val="right"/>
              <w:rPr>
                <w:rFonts w:cs="Times New Roman"/>
                <w:sz w:val="22"/>
                <w:lang w:val="sr-Cyrl-CS"/>
              </w:rPr>
            </w:pPr>
          </w:p>
        </w:tc>
        <w:tc>
          <w:tcPr>
            <w:tcW w:w="1498" w:type="dxa"/>
          </w:tcPr>
          <w:p w14:paraId="15C0FFC6" w14:textId="77777777" w:rsidR="008C7ADB" w:rsidRPr="000C6A7F" w:rsidRDefault="008C7ADB" w:rsidP="008C7ADB">
            <w:pPr>
              <w:jc w:val="right"/>
              <w:rPr>
                <w:rFonts w:cs="Times New Roman"/>
                <w:sz w:val="22"/>
                <w:lang w:val="sr-Cyrl-CS"/>
              </w:rPr>
            </w:pPr>
          </w:p>
        </w:tc>
        <w:tc>
          <w:tcPr>
            <w:tcW w:w="1516" w:type="dxa"/>
          </w:tcPr>
          <w:p w14:paraId="282106D4" w14:textId="77777777" w:rsidR="008C7ADB" w:rsidRPr="000C6A7F" w:rsidRDefault="008C7ADB" w:rsidP="008C7ADB">
            <w:pPr>
              <w:jc w:val="right"/>
              <w:rPr>
                <w:rFonts w:cs="Times New Roman"/>
                <w:sz w:val="22"/>
                <w:lang w:val="sr-Cyrl-CS"/>
              </w:rPr>
            </w:pPr>
          </w:p>
        </w:tc>
      </w:tr>
      <w:tr w:rsidR="008C7ADB" w14:paraId="0052626C" w14:textId="77777777" w:rsidTr="000C6A7F">
        <w:tc>
          <w:tcPr>
            <w:tcW w:w="3112" w:type="dxa"/>
          </w:tcPr>
          <w:p w14:paraId="7458A014" w14:textId="77777777" w:rsidR="008C7ADB" w:rsidRPr="000C6A7F" w:rsidRDefault="008C7ADB" w:rsidP="008C7ADB">
            <w:pPr>
              <w:jc w:val="left"/>
              <w:rPr>
                <w:rFonts w:cs="Times New Roman"/>
                <w:sz w:val="22"/>
                <w:lang w:val="sr-Cyrl-CS"/>
              </w:rPr>
            </w:pPr>
            <w:r w:rsidRPr="000C6A7F">
              <w:rPr>
                <w:rFonts w:cs="Times New Roman"/>
                <w:sz w:val="22"/>
                <w:lang w:val="sr-Cyrl-CS"/>
              </w:rPr>
              <w:t>ДП Нови Сад – Гас Нови Сад, топлана Бачка Паланка</w:t>
            </w:r>
          </w:p>
        </w:tc>
        <w:tc>
          <w:tcPr>
            <w:tcW w:w="1617" w:type="dxa"/>
          </w:tcPr>
          <w:p w14:paraId="07020399" w14:textId="77777777" w:rsidR="008C7ADB" w:rsidRPr="000C6A7F" w:rsidRDefault="008C7ADB" w:rsidP="008C7ADB">
            <w:pPr>
              <w:jc w:val="right"/>
              <w:rPr>
                <w:rFonts w:cs="Times New Roman"/>
                <w:sz w:val="22"/>
                <w:lang w:val="sr-Cyrl-CS"/>
              </w:rPr>
            </w:pPr>
          </w:p>
        </w:tc>
        <w:tc>
          <w:tcPr>
            <w:tcW w:w="1608" w:type="dxa"/>
          </w:tcPr>
          <w:p w14:paraId="7350C072" w14:textId="77777777" w:rsidR="008C7ADB" w:rsidRPr="000C6A7F" w:rsidRDefault="008C7ADB" w:rsidP="008C7ADB">
            <w:pPr>
              <w:jc w:val="right"/>
              <w:rPr>
                <w:rFonts w:cs="Times New Roman"/>
                <w:sz w:val="22"/>
                <w:lang w:val="sr-Cyrl-CS"/>
              </w:rPr>
            </w:pPr>
          </w:p>
        </w:tc>
        <w:tc>
          <w:tcPr>
            <w:tcW w:w="1498" w:type="dxa"/>
          </w:tcPr>
          <w:p w14:paraId="7BF3DAA2" w14:textId="77777777" w:rsidR="008C7ADB" w:rsidRPr="000C6A7F" w:rsidRDefault="008C7ADB" w:rsidP="008C7ADB">
            <w:pPr>
              <w:jc w:val="right"/>
              <w:rPr>
                <w:rFonts w:cs="Times New Roman"/>
                <w:sz w:val="22"/>
                <w:lang w:val="sr-Cyrl-CS"/>
              </w:rPr>
            </w:pPr>
          </w:p>
        </w:tc>
        <w:tc>
          <w:tcPr>
            <w:tcW w:w="1516" w:type="dxa"/>
          </w:tcPr>
          <w:p w14:paraId="5517778E" w14:textId="77777777" w:rsidR="008C7ADB" w:rsidRPr="000C6A7F" w:rsidRDefault="008C7ADB" w:rsidP="008C7ADB">
            <w:pPr>
              <w:jc w:val="right"/>
              <w:rPr>
                <w:rFonts w:cs="Times New Roman"/>
                <w:sz w:val="22"/>
                <w:lang w:val="sr-Cyrl-CS"/>
              </w:rPr>
            </w:pPr>
            <w:r w:rsidRPr="000C6A7F">
              <w:rPr>
                <w:rFonts w:cs="Times New Roman"/>
                <w:sz w:val="22"/>
                <w:lang w:val="sr-Cyrl-CS"/>
              </w:rPr>
              <w:t>311,76</w:t>
            </w:r>
          </w:p>
        </w:tc>
      </w:tr>
      <w:tr w:rsidR="008C7ADB" w14:paraId="60E2A346" w14:textId="77777777" w:rsidTr="000C6A7F">
        <w:tc>
          <w:tcPr>
            <w:tcW w:w="3112" w:type="dxa"/>
          </w:tcPr>
          <w:p w14:paraId="739688EC" w14:textId="77777777" w:rsidR="008C7ADB" w:rsidRPr="000C6A7F" w:rsidRDefault="008C7ADB" w:rsidP="008C7ADB">
            <w:pPr>
              <w:jc w:val="left"/>
              <w:rPr>
                <w:rFonts w:cs="Times New Roman"/>
                <w:sz w:val="22"/>
                <w:lang w:val="sr-Cyrl-CS"/>
              </w:rPr>
            </w:pPr>
            <w:r w:rsidRPr="000C6A7F">
              <w:rPr>
                <w:rFonts w:cs="Times New Roman"/>
                <w:sz w:val="22"/>
                <w:lang w:val="sr-Cyrl-CS"/>
              </w:rPr>
              <w:t>ЈКП Градска топлана Велика Плана</w:t>
            </w:r>
          </w:p>
        </w:tc>
        <w:tc>
          <w:tcPr>
            <w:tcW w:w="1617" w:type="dxa"/>
          </w:tcPr>
          <w:p w14:paraId="710FAEB5" w14:textId="77777777" w:rsidR="008C7ADB" w:rsidRPr="000C6A7F" w:rsidRDefault="008C7ADB" w:rsidP="008C7ADB">
            <w:pPr>
              <w:jc w:val="right"/>
              <w:rPr>
                <w:rFonts w:cs="Times New Roman"/>
                <w:sz w:val="22"/>
                <w:lang w:val="sr-Cyrl-CS"/>
              </w:rPr>
            </w:pPr>
          </w:p>
        </w:tc>
        <w:tc>
          <w:tcPr>
            <w:tcW w:w="1608" w:type="dxa"/>
          </w:tcPr>
          <w:p w14:paraId="01AE506A" w14:textId="77777777" w:rsidR="008C7ADB" w:rsidRPr="000C6A7F" w:rsidRDefault="008C7ADB" w:rsidP="008C7ADB">
            <w:pPr>
              <w:jc w:val="right"/>
              <w:rPr>
                <w:rFonts w:cs="Times New Roman"/>
                <w:sz w:val="22"/>
                <w:lang w:val="sr-Cyrl-CS"/>
              </w:rPr>
            </w:pPr>
          </w:p>
        </w:tc>
        <w:tc>
          <w:tcPr>
            <w:tcW w:w="1498" w:type="dxa"/>
          </w:tcPr>
          <w:p w14:paraId="174FB353" w14:textId="77777777" w:rsidR="008C7ADB" w:rsidRPr="000C6A7F" w:rsidRDefault="008C7ADB" w:rsidP="008C7ADB">
            <w:pPr>
              <w:jc w:val="right"/>
              <w:rPr>
                <w:rFonts w:cs="Times New Roman"/>
                <w:sz w:val="22"/>
                <w:lang w:val="sr-Cyrl-CS"/>
              </w:rPr>
            </w:pPr>
          </w:p>
        </w:tc>
        <w:tc>
          <w:tcPr>
            <w:tcW w:w="1516" w:type="dxa"/>
          </w:tcPr>
          <w:p w14:paraId="679F2F33" w14:textId="77777777" w:rsidR="008C7ADB" w:rsidRPr="000C6A7F" w:rsidRDefault="008C7ADB" w:rsidP="008C7ADB">
            <w:pPr>
              <w:jc w:val="right"/>
              <w:rPr>
                <w:rFonts w:cs="Times New Roman"/>
                <w:sz w:val="22"/>
                <w:lang w:val="sr-Cyrl-CS"/>
              </w:rPr>
            </w:pPr>
          </w:p>
        </w:tc>
      </w:tr>
      <w:tr w:rsidR="008C7ADB" w14:paraId="7C8B693A" w14:textId="77777777" w:rsidTr="000C6A7F">
        <w:tc>
          <w:tcPr>
            <w:tcW w:w="3112" w:type="dxa"/>
          </w:tcPr>
          <w:p w14:paraId="719E95E9" w14:textId="77777777" w:rsidR="008C7ADB" w:rsidRPr="000C6A7F" w:rsidRDefault="008C7ADB" w:rsidP="008C7ADB">
            <w:pPr>
              <w:jc w:val="left"/>
              <w:rPr>
                <w:rFonts w:cs="Times New Roman"/>
                <w:sz w:val="22"/>
                <w:lang w:val="sr-Cyrl-CS"/>
              </w:rPr>
            </w:pPr>
            <w:r w:rsidRPr="000C6A7F">
              <w:rPr>
                <w:rFonts w:cs="Times New Roman"/>
                <w:sz w:val="22"/>
                <w:lang w:val="sr-Cyrl-CS"/>
              </w:rPr>
              <w:t>ТЕ Центролс доо Ковин</w:t>
            </w:r>
          </w:p>
        </w:tc>
        <w:tc>
          <w:tcPr>
            <w:tcW w:w="1617" w:type="dxa"/>
          </w:tcPr>
          <w:p w14:paraId="6BE9F18B" w14:textId="77777777" w:rsidR="008C7ADB" w:rsidRPr="000C6A7F" w:rsidRDefault="008C7ADB" w:rsidP="008C7ADB">
            <w:pPr>
              <w:jc w:val="right"/>
              <w:rPr>
                <w:rFonts w:cs="Times New Roman"/>
                <w:sz w:val="22"/>
                <w:lang w:val="sr-Cyrl-CS"/>
              </w:rPr>
            </w:pPr>
          </w:p>
        </w:tc>
        <w:tc>
          <w:tcPr>
            <w:tcW w:w="1608" w:type="dxa"/>
          </w:tcPr>
          <w:p w14:paraId="08E462E7" w14:textId="77777777" w:rsidR="008C7ADB" w:rsidRPr="000C6A7F" w:rsidRDefault="008C7ADB" w:rsidP="008C7ADB">
            <w:pPr>
              <w:jc w:val="right"/>
              <w:rPr>
                <w:rFonts w:cs="Times New Roman"/>
                <w:sz w:val="22"/>
                <w:lang w:val="sr-Cyrl-CS"/>
              </w:rPr>
            </w:pPr>
          </w:p>
        </w:tc>
        <w:tc>
          <w:tcPr>
            <w:tcW w:w="1498" w:type="dxa"/>
          </w:tcPr>
          <w:p w14:paraId="3CB2DFB5" w14:textId="77777777" w:rsidR="008C7ADB" w:rsidRPr="000C6A7F" w:rsidRDefault="008C7ADB" w:rsidP="008C7ADB">
            <w:pPr>
              <w:jc w:val="right"/>
              <w:rPr>
                <w:rFonts w:cs="Times New Roman"/>
                <w:sz w:val="22"/>
                <w:lang w:val="sr-Cyrl-CS"/>
              </w:rPr>
            </w:pPr>
          </w:p>
        </w:tc>
        <w:tc>
          <w:tcPr>
            <w:tcW w:w="1516" w:type="dxa"/>
          </w:tcPr>
          <w:p w14:paraId="353CE78A" w14:textId="77777777" w:rsidR="008C7ADB" w:rsidRPr="000C6A7F" w:rsidRDefault="008C7ADB" w:rsidP="008C7ADB">
            <w:pPr>
              <w:jc w:val="right"/>
              <w:rPr>
                <w:rFonts w:cs="Times New Roman"/>
                <w:sz w:val="22"/>
                <w:lang w:val="sr-Cyrl-CS"/>
              </w:rPr>
            </w:pPr>
          </w:p>
        </w:tc>
      </w:tr>
      <w:tr w:rsidR="008C7ADB" w14:paraId="49B1DE5A" w14:textId="77777777" w:rsidTr="000C6A7F">
        <w:tc>
          <w:tcPr>
            <w:tcW w:w="3112" w:type="dxa"/>
          </w:tcPr>
          <w:p w14:paraId="0B50DCF2" w14:textId="77777777" w:rsidR="008C7ADB" w:rsidRPr="000C6A7F" w:rsidRDefault="008C7ADB" w:rsidP="008C7ADB">
            <w:pPr>
              <w:jc w:val="left"/>
              <w:rPr>
                <w:rFonts w:cs="Times New Roman"/>
                <w:sz w:val="22"/>
                <w:lang w:val="sr-Cyrl-CS"/>
              </w:rPr>
            </w:pPr>
            <w:r w:rsidRPr="000C6A7F">
              <w:rPr>
                <w:rFonts w:cs="Times New Roman"/>
                <w:sz w:val="22"/>
                <w:lang w:val="sr-Cyrl-CS"/>
              </w:rPr>
              <w:t>КЈП Извор Петровац на Млави</w:t>
            </w:r>
          </w:p>
        </w:tc>
        <w:tc>
          <w:tcPr>
            <w:tcW w:w="1617" w:type="dxa"/>
          </w:tcPr>
          <w:p w14:paraId="3838E198" w14:textId="77777777" w:rsidR="008C7ADB" w:rsidRPr="000C6A7F" w:rsidRDefault="008C7ADB" w:rsidP="008C7ADB">
            <w:pPr>
              <w:jc w:val="right"/>
              <w:rPr>
                <w:rFonts w:cs="Times New Roman"/>
                <w:sz w:val="22"/>
                <w:lang w:val="sr-Cyrl-CS"/>
              </w:rPr>
            </w:pPr>
          </w:p>
        </w:tc>
        <w:tc>
          <w:tcPr>
            <w:tcW w:w="1608" w:type="dxa"/>
          </w:tcPr>
          <w:p w14:paraId="7933481A" w14:textId="77777777" w:rsidR="008C7ADB" w:rsidRPr="000C6A7F" w:rsidRDefault="008C7ADB" w:rsidP="008C7ADB">
            <w:pPr>
              <w:jc w:val="right"/>
              <w:rPr>
                <w:rFonts w:cs="Times New Roman"/>
                <w:sz w:val="22"/>
                <w:lang w:val="sr-Cyrl-CS"/>
              </w:rPr>
            </w:pPr>
            <w:r w:rsidRPr="000C6A7F">
              <w:rPr>
                <w:rFonts w:cs="Times New Roman"/>
                <w:sz w:val="22"/>
                <w:lang w:val="sr-Cyrl-CS"/>
              </w:rPr>
              <w:t>5,26</w:t>
            </w:r>
          </w:p>
        </w:tc>
        <w:tc>
          <w:tcPr>
            <w:tcW w:w="1498" w:type="dxa"/>
          </w:tcPr>
          <w:p w14:paraId="3F61FD04" w14:textId="77777777" w:rsidR="008C7ADB" w:rsidRPr="000C6A7F" w:rsidRDefault="008C7ADB" w:rsidP="008C7ADB">
            <w:pPr>
              <w:jc w:val="right"/>
              <w:rPr>
                <w:rFonts w:cs="Times New Roman"/>
                <w:sz w:val="22"/>
                <w:lang w:val="sr-Cyrl-CS"/>
              </w:rPr>
            </w:pPr>
          </w:p>
        </w:tc>
        <w:tc>
          <w:tcPr>
            <w:tcW w:w="1516" w:type="dxa"/>
          </w:tcPr>
          <w:p w14:paraId="2D3447C3" w14:textId="77777777" w:rsidR="008C7ADB" w:rsidRPr="000C6A7F" w:rsidRDefault="008C7ADB" w:rsidP="008C7ADB">
            <w:pPr>
              <w:jc w:val="right"/>
              <w:rPr>
                <w:rFonts w:cs="Times New Roman"/>
                <w:sz w:val="22"/>
                <w:lang w:val="sr-Cyrl-CS"/>
              </w:rPr>
            </w:pPr>
          </w:p>
        </w:tc>
      </w:tr>
      <w:tr w:rsidR="008C7ADB" w14:paraId="096FCFB5" w14:textId="77777777" w:rsidTr="000C6A7F">
        <w:tc>
          <w:tcPr>
            <w:tcW w:w="3112" w:type="dxa"/>
          </w:tcPr>
          <w:p w14:paraId="47AC0CB8" w14:textId="77777777" w:rsidR="008C7ADB" w:rsidRPr="000C6A7F" w:rsidRDefault="008C7ADB" w:rsidP="008C7ADB">
            <w:pPr>
              <w:jc w:val="left"/>
              <w:rPr>
                <w:rFonts w:cs="Times New Roman"/>
                <w:sz w:val="22"/>
                <w:lang w:val="sr-Cyrl-CS"/>
              </w:rPr>
            </w:pPr>
            <w:r w:rsidRPr="000C6A7F">
              <w:rPr>
                <w:rFonts w:cs="Times New Roman"/>
                <w:sz w:val="22"/>
                <w:lang w:val="sr-Cyrl-CS"/>
              </w:rPr>
              <w:t>ЈКП Градска топлана Косјерић</w:t>
            </w:r>
          </w:p>
        </w:tc>
        <w:tc>
          <w:tcPr>
            <w:tcW w:w="1617" w:type="dxa"/>
          </w:tcPr>
          <w:p w14:paraId="2E70C982" w14:textId="77777777" w:rsidR="008C7ADB" w:rsidRPr="000C6A7F" w:rsidRDefault="008C7ADB" w:rsidP="008C7ADB">
            <w:pPr>
              <w:jc w:val="right"/>
              <w:rPr>
                <w:rFonts w:cs="Times New Roman"/>
                <w:sz w:val="22"/>
                <w:lang w:val="sr-Cyrl-CS"/>
              </w:rPr>
            </w:pPr>
          </w:p>
        </w:tc>
        <w:tc>
          <w:tcPr>
            <w:tcW w:w="1608" w:type="dxa"/>
          </w:tcPr>
          <w:p w14:paraId="37EF51D3" w14:textId="77777777" w:rsidR="008C7ADB" w:rsidRPr="000C6A7F" w:rsidRDefault="008C7ADB" w:rsidP="008C7ADB">
            <w:pPr>
              <w:jc w:val="right"/>
              <w:rPr>
                <w:rFonts w:cs="Times New Roman"/>
                <w:sz w:val="22"/>
                <w:lang w:val="sr-Cyrl-CS"/>
              </w:rPr>
            </w:pPr>
          </w:p>
        </w:tc>
        <w:tc>
          <w:tcPr>
            <w:tcW w:w="1498" w:type="dxa"/>
          </w:tcPr>
          <w:p w14:paraId="7322DE12" w14:textId="77777777" w:rsidR="008C7ADB" w:rsidRPr="000C6A7F" w:rsidRDefault="008C7ADB" w:rsidP="008C7ADB">
            <w:pPr>
              <w:jc w:val="right"/>
              <w:rPr>
                <w:rFonts w:cs="Times New Roman"/>
                <w:sz w:val="22"/>
                <w:lang w:val="sr-Cyrl-CS"/>
              </w:rPr>
            </w:pPr>
          </w:p>
        </w:tc>
        <w:tc>
          <w:tcPr>
            <w:tcW w:w="1516" w:type="dxa"/>
          </w:tcPr>
          <w:p w14:paraId="1BAE5140" w14:textId="77777777" w:rsidR="008C7ADB" w:rsidRPr="000C6A7F" w:rsidRDefault="008C7ADB" w:rsidP="008C7ADB">
            <w:pPr>
              <w:jc w:val="right"/>
              <w:rPr>
                <w:rFonts w:cs="Times New Roman"/>
                <w:sz w:val="22"/>
                <w:lang w:val="sr-Cyrl-CS"/>
              </w:rPr>
            </w:pPr>
          </w:p>
        </w:tc>
      </w:tr>
      <w:tr w:rsidR="008C7ADB" w14:paraId="62954AD6" w14:textId="77777777" w:rsidTr="000C6A7F">
        <w:tc>
          <w:tcPr>
            <w:tcW w:w="3112" w:type="dxa"/>
          </w:tcPr>
          <w:p w14:paraId="218002DC" w14:textId="77777777" w:rsidR="008C7ADB" w:rsidRPr="000C6A7F" w:rsidRDefault="008C7ADB" w:rsidP="008C7ADB">
            <w:pPr>
              <w:jc w:val="left"/>
              <w:rPr>
                <w:rFonts w:cs="Times New Roman"/>
                <w:sz w:val="22"/>
                <w:lang w:val="sr-Cyrl-CS"/>
              </w:rPr>
            </w:pPr>
            <w:r w:rsidRPr="000C6A7F">
              <w:rPr>
                <w:rFonts w:cs="Times New Roman"/>
                <w:sz w:val="22"/>
                <w:lang w:val="sr-Cyrl-CS"/>
              </w:rPr>
              <w:t>ЈКП Дрина Мали Зворник</w:t>
            </w:r>
          </w:p>
        </w:tc>
        <w:tc>
          <w:tcPr>
            <w:tcW w:w="1617" w:type="dxa"/>
          </w:tcPr>
          <w:p w14:paraId="46FA7CED" w14:textId="77777777" w:rsidR="008C7ADB" w:rsidRPr="000C6A7F" w:rsidRDefault="008C7ADB" w:rsidP="008C7ADB">
            <w:pPr>
              <w:jc w:val="right"/>
              <w:rPr>
                <w:rFonts w:cs="Times New Roman"/>
                <w:sz w:val="22"/>
                <w:lang w:val="sr-Cyrl-CS"/>
              </w:rPr>
            </w:pPr>
          </w:p>
        </w:tc>
        <w:tc>
          <w:tcPr>
            <w:tcW w:w="1608" w:type="dxa"/>
          </w:tcPr>
          <w:p w14:paraId="1297631F" w14:textId="77777777" w:rsidR="008C7ADB" w:rsidRPr="000C6A7F" w:rsidRDefault="008C7ADB" w:rsidP="008C7ADB">
            <w:pPr>
              <w:jc w:val="right"/>
              <w:rPr>
                <w:rFonts w:cs="Times New Roman"/>
                <w:sz w:val="22"/>
                <w:lang w:val="sr-Cyrl-CS"/>
              </w:rPr>
            </w:pPr>
          </w:p>
        </w:tc>
        <w:tc>
          <w:tcPr>
            <w:tcW w:w="1498" w:type="dxa"/>
          </w:tcPr>
          <w:p w14:paraId="54C259A1" w14:textId="77777777" w:rsidR="008C7ADB" w:rsidRPr="000C6A7F" w:rsidRDefault="008C7ADB" w:rsidP="008C7ADB">
            <w:pPr>
              <w:jc w:val="right"/>
              <w:rPr>
                <w:rFonts w:cs="Times New Roman"/>
                <w:sz w:val="22"/>
                <w:lang w:val="sr-Cyrl-CS"/>
              </w:rPr>
            </w:pPr>
          </w:p>
        </w:tc>
        <w:tc>
          <w:tcPr>
            <w:tcW w:w="1516" w:type="dxa"/>
          </w:tcPr>
          <w:p w14:paraId="3EF54643" w14:textId="77777777" w:rsidR="008C7ADB" w:rsidRPr="000C6A7F" w:rsidRDefault="008C7ADB" w:rsidP="008C7ADB">
            <w:pPr>
              <w:jc w:val="right"/>
              <w:rPr>
                <w:rFonts w:cs="Times New Roman"/>
                <w:sz w:val="22"/>
                <w:lang w:val="sr-Cyrl-CS"/>
              </w:rPr>
            </w:pPr>
          </w:p>
        </w:tc>
      </w:tr>
      <w:tr w:rsidR="008C7ADB" w14:paraId="37AEB362" w14:textId="77777777" w:rsidTr="000C6A7F">
        <w:tc>
          <w:tcPr>
            <w:tcW w:w="3112" w:type="dxa"/>
          </w:tcPr>
          <w:p w14:paraId="1464CD0F" w14:textId="77777777" w:rsidR="008C7ADB" w:rsidRPr="000C6A7F" w:rsidRDefault="008C7ADB" w:rsidP="008C7ADB">
            <w:pPr>
              <w:jc w:val="left"/>
              <w:rPr>
                <w:rFonts w:cs="Times New Roman"/>
                <w:sz w:val="22"/>
                <w:lang w:val="sr-Cyrl-CS"/>
              </w:rPr>
            </w:pPr>
            <w:r w:rsidRPr="000C6A7F">
              <w:rPr>
                <w:rFonts w:cs="Times New Roman"/>
                <w:sz w:val="22"/>
                <w:lang w:val="sr-Cyrl-CS"/>
              </w:rPr>
              <w:t>ТМГ Топлота доо Баточина</w:t>
            </w:r>
          </w:p>
        </w:tc>
        <w:tc>
          <w:tcPr>
            <w:tcW w:w="1617" w:type="dxa"/>
          </w:tcPr>
          <w:p w14:paraId="7A1B7FB4" w14:textId="77777777" w:rsidR="008C7ADB" w:rsidRPr="000C6A7F" w:rsidRDefault="008C7ADB" w:rsidP="008C7ADB">
            <w:pPr>
              <w:jc w:val="right"/>
              <w:rPr>
                <w:rFonts w:cs="Times New Roman"/>
                <w:sz w:val="22"/>
                <w:lang w:val="sr-Cyrl-CS"/>
              </w:rPr>
            </w:pPr>
          </w:p>
        </w:tc>
        <w:tc>
          <w:tcPr>
            <w:tcW w:w="1608" w:type="dxa"/>
          </w:tcPr>
          <w:p w14:paraId="0BFF12A2" w14:textId="77777777" w:rsidR="008C7ADB" w:rsidRPr="000C6A7F" w:rsidRDefault="008C7ADB" w:rsidP="008C7ADB">
            <w:pPr>
              <w:jc w:val="right"/>
              <w:rPr>
                <w:rFonts w:cs="Times New Roman"/>
                <w:sz w:val="22"/>
                <w:lang w:val="sr-Cyrl-CS"/>
              </w:rPr>
            </w:pPr>
          </w:p>
        </w:tc>
        <w:tc>
          <w:tcPr>
            <w:tcW w:w="1498" w:type="dxa"/>
          </w:tcPr>
          <w:p w14:paraId="537A763D" w14:textId="77777777" w:rsidR="008C7ADB" w:rsidRPr="000C6A7F" w:rsidRDefault="008C7ADB" w:rsidP="008C7ADB">
            <w:pPr>
              <w:jc w:val="right"/>
              <w:rPr>
                <w:rFonts w:cs="Times New Roman"/>
                <w:sz w:val="22"/>
                <w:lang w:val="sr-Cyrl-CS"/>
              </w:rPr>
            </w:pPr>
            <w:r w:rsidRPr="000C6A7F">
              <w:rPr>
                <w:rFonts w:cs="Times New Roman"/>
                <w:sz w:val="22"/>
                <w:lang w:val="sr-Cyrl-CS"/>
              </w:rPr>
              <w:t>117,24</w:t>
            </w:r>
          </w:p>
        </w:tc>
        <w:tc>
          <w:tcPr>
            <w:tcW w:w="1516" w:type="dxa"/>
          </w:tcPr>
          <w:p w14:paraId="1C16F481" w14:textId="77777777" w:rsidR="008C7ADB" w:rsidRPr="000C6A7F" w:rsidRDefault="008C7ADB" w:rsidP="008C7ADB">
            <w:pPr>
              <w:jc w:val="right"/>
              <w:rPr>
                <w:rFonts w:cs="Times New Roman"/>
                <w:sz w:val="22"/>
                <w:lang w:val="sr-Cyrl-CS"/>
              </w:rPr>
            </w:pPr>
          </w:p>
        </w:tc>
      </w:tr>
      <w:tr w:rsidR="008C7ADB" w14:paraId="16BA1B43" w14:textId="77777777" w:rsidTr="000C6A7F">
        <w:tc>
          <w:tcPr>
            <w:tcW w:w="3112" w:type="dxa"/>
          </w:tcPr>
          <w:p w14:paraId="44248B1F" w14:textId="77777777" w:rsidR="008C7ADB" w:rsidRPr="000C6A7F" w:rsidRDefault="008C7ADB" w:rsidP="008C7ADB">
            <w:pPr>
              <w:jc w:val="left"/>
              <w:rPr>
                <w:rFonts w:cs="Times New Roman"/>
                <w:sz w:val="22"/>
                <w:lang w:val="sr-Cyrl-CS"/>
              </w:rPr>
            </w:pPr>
            <w:r w:rsidRPr="000C6A7F">
              <w:rPr>
                <w:rFonts w:cs="Times New Roman"/>
                <w:sz w:val="22"/>
                <w:lang w:val="sr-Cyrl-CS"/>
              </w:rPr>
              <w:t>ЈКП Сава Пећинци</w:t>
            </w:r>
          </w:p>
        </w:tc>
        <w:tc>
          <w:tcPr>
            <w:tcW w:w="1617" w:type="dxa"/>
          </w:tcPr>
          <w:p w14:paraId="48F9F9E8" w14:textId="77777777" w:rsidR="008C7ADB" w:rsidRPr="000C6A7F" w:rsidRDefault="008C7ADB" w:rsidP="008C7ADB">
            <w:pPr>
              <w:jc w:val="right"/>
              <w:rPr>
                <w:rFonts w:cs="Times New Roman"/>
                <w:sz w:val="22"/>
                <w:lang w:val="sr-Cyrl-CS"/>
              </w:rPr>
            </w:pPr>
          </w:p>
        </w:tc>
        <w:tc>
          <w:tcPr>
            <w:tcW w:w="1608" w:type="dxa"/>
          </w:tcPr>
          <w:p w14:paraId="38F5045C" w14:textId="77777777" w:rsidR="008C7ADB" w:rsidRPr="000C6A7F" w:rsidRDefault="008C7ADB" w:rsidP="008C7ADB">
            <w:pPr>
              <w:jc w:val="right"/>
              <w:rPr>
                <w:rFonts w:cs="Times New Roman"/>
                <w:sz w:val="22"/>
                <w:lang w:val="sr-Cyrl-CS"/>
              </w:rPr>
            </w:pPr>
            <w:r w:rsidRPr="000C6A7F">
              <w:rPr>
                <w:rFonts w:cs="Times New Roman"/>
                <w:sz w:val="22"/>
                <w:lang w:val="sr-Cyrl-CS"/>
              </w:rPr>
              <w:t>5,26</w:t>
            </w:r>
          </w:p>
        </w:tc>
        <w:tc>
          <w:tcPr>
            <w:tcW w:w="1498" w:type="dxa"/>
          </w:tcPr>
          <w:p w14:paraId="2AB5176A" w14:textId="77777777" w:rsidR="008C7ADB" w:rsidRPr="000C6A7F" w:rsidRDefault="008C7ADB" w:rsidP="008C7ADB">
            <w:pPr>
              <w:jc w:val="right"/>
              <w:rPr>
                <w:rFonts w:cs="Times New Roman"/>
                <w:sz w:val="22"/>
                <w:lang w:val="sr-Cyrl-CS"/>
              </w:rPr>
            </w:pPr>
            <w:r w:rsidRPr="000C6A7F">
              <w:rPr>
                <w:rFonts w:cs="Times New Roman"/>
                <w:sz w:val="22"/>
                <w:lang w:val="sr-Cyrl-CS"/>
              </w:rPr>
              <w:t>59,01</w:t>
            </w:r>
          </w:p>
        </w:tc>
        <w:tc>
          <w:tcPr>
            <w:tcW w:w="1516" w:type="dxa"/>
          </w:tcPr>
          <w:p w14:paraId="004FF6C2" w14:textId="77777777" w:rsidR="008C7ADB" w:rsidRPr="000C6A7F" w:rsidRDefault="008C7ADB" w:rsidP="008C7ADB">
            <w:pPr>
              <w:jc w:val="right"/>
              <w:rPr>
                <w:rFonts w:cs="Times New Roman"/>
                <w:sz w:val="22"/>
                <w:lang w:val="sr-Cyrl-CS"/>
              </w:rPr>
            </w:pPr>
          </w:p>
        </w:tc>
      </w:tr>
      <w:tr w:rsidR="008C7ADB" w14:paraId="51601E36" w14:textId="77777777" w:rsidTr="000C6A7F">
        <w:tc>
          <w:tcPr>
            <w:tcW w:w="3112" w:type="dxa"/>
          </w:tcPr>
          <w:p w14:paraId="7CB4A850" w14:textId="77777777" w:rsidR="008C7ADB" w:rsidRPr="000C6A7F" w:rsidRDefault="008C7ADB" w:rsidP="008C7ADB">
            <w:pPr>
              <w:jc w:val="left"/>
              <w:rPr>
                <w:rFonts w:cs="Times New Roman"/>
                <w:sz w:val="22"/>
                <w:lang w:val="sr-Cyrl-CS"/>
              </w:rPr>
            </w:pPr>
            <w:r w:rsidRPr="000C6A7F">
              <w:rPr>
                <w:rFonts w:cs="Times New Roman"/>
                <w:sz w:val="22"/>
                <w:lang w:val="sr-Cyrl-CS"/>
              </w:rPr>
              <w:t>ЈКП Темерин Темерин</w:t>
            </w:r>
          </w:p>
        </w:tc>
        <w:tc>
          <w:tcPr>
            <w:tcW w:w="1617" w:type="dxa"/>
          </w:tcPr>
          <w:p w14:paraId="39A9FE81" w14:textId="77777777" w:rsidR="008C7ADB" w:rsidRPr="000C6A7F" w:rsidRDefault="008C7ADB" w:rsidP="008C7ADB">
            <w:pPr>
              <w:jc w:val="right"/>
              <w:rPr>
                <w:rFonts w:cs="Times New Roman"/>
                <w:sz w:val="22"/>
                <w:lang w:val="sr-Cyrl-CS"/>
              </w:rPr>
            </w:pPr>
          </w:p>
        </w:tc>
        <w:tc>
          <w:tcPr>
            <w:tcW w:w="1608" w:type="dxa"/>
          </w:tcPr>
          <w:p w14:paraId="49956711" w14:textId="77777777" w:rsidR="008C7ADB" w:rsidRPr="000C6A7F" w:rsidRDefault="008C7ADB" w:rsidP="008C7ADB">
            <w:pPr>
              <w:jc w:val="right"/>
              <w:rPr>
                <w:rFonts w:cs="Times New Roman"/>
                <w:sz w:val="22"/>
                <w:lang w:val="sr-Cyrl-CS"/>
              </w:rPr>
            </w:pPr>
          </w:p>
        </w:tc>
        <w:tc>
          <w:tcPr>
            <w:tcW w:w="1498" w:type="dxa"/>
          </w:tcPr>
          <w:p w14:paraId="039FC69B" w14:textId="77777777" w:rsidR="008C7ADB" w:rsidRPr="000C6A7F" w:rsidRDefault="008C7ADB" w:rsidP="008C7ADB">
            <w:pPr>
              <w:jc w:val="right"/>
              <w:rPr>
                <w:rFonts w:cs="Times New Roman"/>
                <w:sz w:val="22"/>
                <w:lang w:val="sr-Cyrl-CS"/>
              </w:rPr>
            </w:pPr>
          </w:p>
        </w:tc>
        <w:tc>
          <w:tcPr>
            <w:tcW w:w="1516" w:type="dxa"/>
          </w:tcPr>
          <w:p w14:paraId="2392CA1A" w14:textId="77777777" w:rsidR="008C7ADB" w:rsidRPr="000C6A7F" w:rsidRDefault="008C7ADB" w:rsidP="008C7ADB">
            <w:pPr>
              <w:jc w:val="right"/>
              <w:rPr>
                <w:rFonts w:cs="Times New Roman"/>
                <w:sz w:val="22"/>
                <w:lang w:val="sr-Cyrl-CS"/>
              </w:rPr>
            </w:pPr>
          </w:p>
        </w:tc>
      </w:tr>
      <w:tr w:rsidR="008C7ADB" w14:paraId="79DBD20A" w14:textId="77777777" w:rsidTr="000C6A7F">
        <w:tc>
          <w:tcPr>
            <w:tcW w:w="3112" w:type="dxa"/>
          </w:tcPr>
          <w:p w14:paraId="6F73E47E" w14:textId="77777777" w:rsidR="008C7ADB" w:rsidRPr="000C6A7F" w:rsidRDefault="008C7ADB" w:rsidP="008C7ADB">
            <w:pPr>
              <w:jc w:val="left"/>
              <w:rPr>
                <w:rFonts w:cs="Times New Roman"/>
                <w:sz w:val="22"/>
                <w:lang w:val="sr-Cyrl-CS"/>
              </w:rPr>
            </w:pPr>
            <w:r w:rsidRPr="000C6A7F">
              <w:rPr>
                <w:rFonts w:cs="Times New Roman"/>
                <w:sz w:val="22"/>
                <w:lang w:val="sr-Cyrl-CS"/>
              </w:rPr>
              <w:t>ЈКП Градитељ Србобран</w:t>
            </w:r>
          </w:p>
        </w:tc>
        <w:tc>
          <w:tcPr>
            <w:tcW w:w="1617" w:type="dxa"/>
          </w:tcPr>
          <w:p w14:paraId="4C119EAC" w14:textId="77777777" w:rsidR="008C7ADB" w:rsidRPr="000C6A7F" w:rsidRDefault="008C7ADB" w:rsidP="008C7ADB">
            <w:pPr>
              <w:jc w:val="right"/>
              <w:rPr>
                <w:rFonts w:cs="Times New Roman"/>
                <w:sz w:val="22"/>
                <w:lang w:val="sr-Cyrl-CS"/>
              </w:rPr>
            </w:pPr>
          </w:p>
        </w:tc>
        <w:tc>
          <w:tcPr>
            <w:tcW w:w="1608" w:type="dxa"/>
          </w:tcPr>
          <w:p w14:paraId="5B0111B6" w14:textId="77777777" w:rsidR="008C7ADB" w:rsidRPr="000C6A7F" w:rsidRDefault="008C7ADB" w:rsidP="008C7ADB">
            <w:pPr>
              <w:jc w:val="right"/>
              <w:rPr>
                <w:rFonts w:cs="Times New Roman"/>
                <w:sz w:val="22"/>
                <w:lang w:val="sr-Cyrl-CS"/>
              </w:rPr>
            </w:pPr>
          </w:p>
        </w:tc>
        <w:tc>
          <w:tcPr>
            <w:tcW w:w="1498" w:type="dxa"/>
          </w:tcPr>
          <w:p w14:paraId="53115C2A" w14:textId="77777777" w:rsidR="008C7ADB" w:rsidRPr="000C6A7F" w:rsidRDefault="008C7ADB" w:rsidP="008C7ADB">
            <w:pPr>
              <w:jc w:val="right"/>
              <w:rPr>
                <w:rFonts w:cs="Times New Roman"/>
                <w:sz w:val="22"/>
                <w:lang w:val="sr-Cyrl-CS"/>
              </w:rPr>
            </w:pPr>
          </w:p>
        </w:tc>
        <w:tc>
          <w:tcPr>
            <w:tcW w:w="1516" w:type="dxa"/>
          </w:tcPr>
          <w:p w14:paraId="5C09AA6C" w14:textId="77777777" w:rsidR="008C7ADB" w:rsidRPr="000C6A7F" w:rsidRDefault="008C7ADB" w:rsidP="008C7ADB">
            <w:pPr>
              <w:jc w:val="right"/>
              <w:rPr>
                <w:rFonts w:cs="Times New Roman"/>
                <w:sz w:val="22"/>
                <w:lang w:val="sr-Cyrl-CS"/>
              </w:rPr>
            </w:pPr>
          </w:p>
        </w:tc>
      </w:tr>
      <w:tr w:rsidR="008C7ADB" w14:paraId="71683C1A" w14:textId="77777777" w:rsidTr="000C6A7F">
        <w:tc>
          <w:tcPr>
            <w:tcW w:w="3112" w:type="dxa"/>
          </w:tcPr>
          <w:p w14:paraId="0115BD8D" w14:textId="77777777" w:rsidR="008C7ADB" w:rsidRPr="000C6A7F" w:rsidRDefault="008C7ADB" w:rsidP="008C7ADB">
            <w:pPr>
              <w:jc w:val="left"/>
              <w:rPr>
                <w:rFonts w:cs="Times New Roman"/>
                <w:sz w:val="22"/>
                <w:lang w:val="sr-Cyrl-CS"/>
              </w:rPr>
            </w:pPr>
            <w:r w:rsidRPr="000C6A7F">
              <w:rPr>
                <w:rFonts w:cs="Times New Roman"/>
                <w:sz w:val="22"/>
                <w:lang w:val="sr-Cyrl-CS"/>
              </w:rPr>
              <w:t>ЈКСП Екос Житиште</w:t>
            </w:r>
          </w:p>
        </w:tc>
        <w:tc>
          <w:tcPr>
            <w:tcW w:w="1617" w:type="dxa"/>
          </w:tcPr>
          <w:p w14:paraId="3A157DB3" w14:textId="77777777" w:rsidR="008C7ADB" w:rsidRPr="000C6A7F" w:rsidRDefault="008C7ADB" w:rsidP="008C7ADB">
            <w:pPr>
              <w:jc w:val="right"/>
              <w:rPr>
                <w:rFonts w:cs="Times New Roman"/>
                <w:sz w:val="22"/>
                <w:lang w:val="sr-Cyrl-CS"/>
              </w:rPr>
            </w:pPr>
          </w:p>
        </w:tc>
        <w:tc>
          <w:tcPr>
            <w:tcW w:w="1608" w:type="dxa"/>
          </w:tcPr>
          <w:p w14:paraId="65840DB3" w14:textId="77777777" w:rsidR="008C7ADB" w:rsidRPr="000C6A7F" w:rsidRDefault="008C7ADB" w:rsidP="008C7ADB">
            <w:pPr>
              <w:jc w:val="right"/>
              <w:rPr>
                <w:rFonts w:cs="Times New Roman"/>
                <w:sz w:val="22"/>
                <w:lang w:val="sr-Cyrl-CS"/>
              </w:rPr>
            </w:pPr>
          </w:p>
        </w:tc>
        <w:tc>
          <w:tcPr>
            <w:tcW w:w="1498" w:type="dxa"/>
          </w:tcPr>
          <w:p w14:paraId="160E70E2" w14:textId="77777777" w:rsidR="008C7ADB" w:rsidRPr="000C6A7F" w:rsidRDefault="008C7ADB" w:rsidP="008C7ADB">
            <w:pPr>
              <w:jc w:val="right"/>
              <w:rPr>
                <w:rFonts w:cs="Times New Roman"/>
                <w:sz w:val="22"/>
                <w:lang w:val="sr-Cyrl-CS"/>
              </w:rPr>
            </w:pPr>
          </w:p>
        </w:tc>
        <w:tc>
          <w:tcPr>
            <w:tcW w:w="1516" w:type="dxa"/>
          </w:tcPr>
          <w:p w14:paraId="430D544F" w14:textId="77777777" w:rsidR="008C7ADB" w:rsidRPr="000C6A7F" w:rsidRDefault="008C7ADB" w:rsidP="008C7ADB">
            <w:pPr>
              <w:jc w:val="right"/>
              <w:rPr>
                <w:rFonts w:cs="Times New Roman"/>
                <w:sz w:val="22"/>
                <w:lang w:val="sr-Cyrl-CS"/>
              </w:rPr>
            </w:pPr>
          </w:p>
        </w:tc>
      </w:tr>
      <w:tr w:rsidR="008C7ADB" w14:paraId="4332F0B1" w14:textId="77777777" w:rsidTr="000C6A7F">
        <w:tc>
          <w:tcPr>
            <w:tcW w:w="3112" w:type="dxa"/>
          </w:tcPr>
          <w:p w14:paraId="46D6B6BE" w14:textId="77777777" w:rsidR="008C7ADB" w:rsidRPr="000C6A7F" w:rsidRDefault="008C7ADB" w:rsidP="008C7ADB">
            <w:pPr>
              <w:jc w:val="left"/>
              <w:rPr>
                <w:rFonts w:cs="Times New Roman"/>
                <w:sz w:val="22"/>
                <w:lang w:val="sr-Cyrl-CS"/>
              </w:rPr>
            </w:pPr>
            <w:r w:rsidRPr="000C6A7F">
              <w:rPr>
                <w:rFonts w:cs="Times New Roman"/>
                <w:sz w:val="22"/>
                <w:lang w:val="sr-Cyrl-CS"/>
              </w:rPr>
              <w:t>ПД Миранко доо Крушевац</w:t>
            </w:r>
          </w:p>
        </w:tc>
        <w:tc>
          <w:tcPr>
            <w:tcW w:w="1617" w:type="dxa"/>
          </w:tcPr>
          <w:p w14:paraId="362D7642" w14:textId="77777777" w:rsidR="008C7ADB" w:rsidRPr="000C6A7F" w:rsidRDefault="008C7ADB" w:rsidP="008C7ADB">
            <w:pPr>
              <w:jc w:val="right"/>
              <w:rPr>
                <w:rFonts w:cs="Times New Roman"/>
                <w:sz w:val="22"/>
                <w:lang w:val="sr-Cyrl-CS"/>
              </w:rPr>
            </w:pPr>
          </w:p>
        </w:tc>
        <w:tc>
          <w:tcPr>
            <w:tcW w:w="1608" w:type="dxa"/>
          </w:tcPr>
          <w:p w14:paraId="091E96A6" w14:textId="77777777" w:rsidR="008C7ADB" w:rsidRPr="000C6A7F" w:rsidRDefault="008C7ADB" w:rsidP="008C7ADB">
            <w:pPr>
              <w:jc w:val="right"/>
              <w:rPr>
                <w:rFonts w:cs="Times New Roman"/>
                <w:sz w:val="22"/>
                <w:lang w:val="sr-Cyrl-CS"/>
              </w:rPr>
            </w:pPr>
          </w:p>
        </w:tc>
        <w:tc>
          <w:tcPr>
            <w:tcW w:w="1498" w:type="dxa"/>
          </w:tcPr>
          <w:p w14:paraId="75861B85" w14:textId="77777777" w:rsidR="008C7ADB" w:rsidRPr="000C6A7F" w:rsidRDefault="008C7ADB" w:rsidP="008C7ADB">
            <w:pPr>
              <w:jc w:val="right"/>
              <w:rPr>
                <w:rFonts w:cs="Times New Roman"/>
                <w:sz w:val="22"/>
                <w:lang w:val="sr-Cyrl-CS"/>
              </w:rPr>
            </w:pPr>
          </w:p>
        </w:tc>
        <w:tc>
          <w:tcPr>
            <w:tcW w:w="1516" w:type="dxa"/>
          </w:tcPr>
          <w:p w14:paraId="34DAA684" w14:textId="77777777" w:rsidR="008C7ADB" w:rsidRPr="000C6A7F" w:rsidRDefault="008C7ADB" w:rsidP="008C7ADB">
            <w:pPr>
              <w:jc w:val="right"/>
              <w:rPr>
                <w:rFonts w:cs="Times New Roman"/>
                <w:sz w:val="22"/>
                <w:lang w:val="sr-Cyrl-CS"/>
              </w:rPr>
            </w:pPr>
          </w:p>
        </w:tc>
      </w:tr>
      <w:tr w:rsidR="008C7ADB" w14:paraId="3C1164ED" w14:textId="77777777" w:rsidTr="000C6A7F">
        <w:tc>
          <w:tcPr>
            <w:tcW w:w="3112" w:type="dxa"/>
          </w:tcPr>
          <w:p w14:paraId="14488EDE" w14:textId="77777777" w:rsidR="008C7ADB" w:rsidRPr="000C6A7F" w:rsidRDefault="008C7ADB" w:rsidP="008C7ADB">
            <w:pPr>
              <w:jc w:val="left"/>
              <w:rPr>
                <w:rFonts w:cs="Times New Roman"/>
                <w:sz w:val="22"/>
                <w:lang w:val="sr-Cyrl-CS"/>
              </w:rPr>
            </w:pPr>
            <w:r w:rsidRPr="000C6A7F">
              <w:rPr>
                <w:rFonts w:cs="Times New Roman"/>
                <w:sz w:val="22"/>
                <w:lang w:val="sr-Cyrl-CS"/>
              </w:rPr>
              <w:t xml:space="preserve">ЈКП Топола Стара Пазова </w:t>
            </w:r>
          </w:p>
        </w:tc>
        <w:tc>
          <w:tcPr>
            <w:tcW w:w="1617" w:type="dxa"/>
          </w:tcPr>
          <w:p w14:paraId="3E9DA8F3" w14:textId="77777777" w:rsidR="008C7ADB" w:rsidRPr="000C6A7F" w:rsidRDefault="008C7ADB" w:rsidP="008C7ADB">
            <w:pPr>
              <w:jc w:val="right"/>
              <w:rPr>
                <w:rFonts w:cs="Times New Roman"/>
                <w:sz w:val="22"/>
                <w:lang w:val="sr-Cyrl-CS"/>
              </w:rPr>
            </w:pPr>
          </w:p>
        </w:tc>
        <w:tc>
          <w:tcPr>
            <w:tcW w:w="1608" w:type="dxa"/>
          </w:tcPr>
          <w:p w14:paraId="41674500" w14:textId="77777777" w:rsidR="008C7ADB" w:rsidRPr="000C6A7F" w:rsidRDefault="008C7ADB" w:rsidP="008C7ADB">
            <w:pPr>
              <w:jc w:val="right"/>
              <w:rPr>
                <w:rFonts w:cs="Times New Roman"/>
                <w:sz w:val="22"/>
                <w:lang w:val="sr-Cyrl-CS"/>
              </w:rPr>
            </w:pPr>
          </w:p>
        </w:tc>
        <w:tc>
          <w:tcPr>
            <w:tcW w:w="1498" w:type="dxa"/>
          </w:tcPr>
          <w:p w14:paraId="31CED8DC" w14:textId="77777777" w:rsidR="008C7ADB" w:rsidRPr="000C6A7F" w:rsidRDefault="008C7ADB" w:rsidP="008C7ADB">
            <w:pPr>
              <w:jc w:val="right"/>
              <w:rPr>
                <w:rFonts w:cs="Times New Roman"/>
                <w:sz w:val="22"/>
                <w:lang w:val="sr-Cyrl-CS"/>
              </w:rPr>
            </w:pPr>
          </w:p>
        </w:tc>
        <w:tc>
          <w:tcPr>
            <w:tcW w:w="1516" w:type="dxa"/>
          </w:tcPr>
          <w:p w14:paraId="67622AD0" w14:textId="77777777" w:rsidR="008C7ADB" w:rsidRPr="000C6A7F" w:rsidRDefault="008C7ADB" w:rsidP="008C7ADB">
            <w:pPr>
              <w:jc w:val="right"/>
              <w:rPr>
                <w:rFonts w:cs="Times New Roman"/>
                <w:sz w:val="22"/>
                <w:lang w:val="sr-Cyrl-CS"/>
              </w:rPr>
            </w:pPr>
          </w:p>
        </w:tc>
      </w:tr>
    </w:tbl>
    <w:p w14:paraId="02599924" w14:textId="77777777" w:rsidR="008C7ADB" w:rsidRDefault="008C7ADB" w:rsidP="008C7ADB">
      <w:pPr>
        <w:spacing w:after="0"/>
        <w:rPr>
          <w:b/>
          <w:i/>
          <w:lang w:val="sr-Cyrl-CS"/>
        </w:rPr>
      </w:pPr>
    </w:p>
    <w:p w14:paraId="4254A0AB" w14:textId="77777777" w:rsidR="008C7ADB" w:rsidRDefault="008C7ADB" w:rsidP="008C7ADB">
      <w:pPr>
        <w:spacing w:after="0"/>
        <w:rPr>
          <w:b/>
          <w:i/>
          <w:lang w:val="sr-Cyrl-CS"/>
        </w:rPr>
      </w:pPr>
    </w:p>
    <w:p w14:paraId="43A48881" w14:textId="77777777" w:rsidR="008C7ADB" w:rsidRDefault="008C7ADB" w:rsidP="008C7ADB">
      <w:pPr>
        <w:spacing w:after="0"/>
        <w:rPr>
          <w:lang w:val="sr-Cyrl-CS"/>
        </w:rPr>
      </w:pPr>
      <w:r w:rsidRPr="00076958">
        <w:rPr>
          <w:b/>
          <w:i/>
          <w:lang w:val="sr-Cyrl-CS"/>
        </w:rPr>
        <w:t>Табела</w:t>
      </w:r>
      <w:r w:rsidRPr="00076958">
        <w:rPr>
          <w:b/>
          <w:i/>
        </w:rPr>
        <w:t xml:space="preserve"> 1</w:t>
      </w:r>
      <w:r w:rsidR="00A83F4D">
        <w:rPr>
          <w:b/>
          <w:i/>
          <w:lang w:val="sr-Cyrl-CS"/>
        </w:rPr>
        <w:t>7</w:t>
      </w:r>
      <w:r w:rsidRPr="00076958">
        <w:rPr>
          <w:b/>
          <w:i/>
        </w:rPr>
        <w:t>:</w:t>
      </w:r>
      <w:r w:rsidRPr="00076958">
        <w:rPr>
          <w:b/>
          <w:i/>
          <w:lang w:val="sr-Cyrl-CS"/>
        </w:rPr>
        <w:t xml:space="preserve"> Цене грејања у ЈЛС  - ПОСЛОВНИ</w:t>
      </w:r>
      <w:r>
        <w:rPr>
          <w:b/>
          <w:i/>
          <w:lang w:val="sr-Cyrl-CS"/>
        </w:rPr>
        <w:t xml:space="preserve"> ПРОСТОР</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1617"/>
        <w:gridCol w:w="1608"/>
        <w:gridCol w:w="1498"/>
        <w:gridCol w:w="1516"/>
      </w:tblGrid>
      <w:tr w:rsidR="008C7ADB" w:rsidRPr="000C6A7F" w14:paraId="6C6A6A97" w14:textId="77777777" w:rsidTr="000C6A7F">
        <w:trPr>
          <w:trHeight w:val="315"/>
        </w:trPr>
        <w:tc>
          <w:tcPr>
            <w:tcW w:w="3112" w:type="dxa"/>
            <w:vMerge w:val="restart"/>
            <w:shd w:val="clear" w:color="auto" w:fill="DEEAF6" w:themeFill="accent1" w:themeFillTint="33"/>
            <w:vAlign w:val="center"/>
          </w:tcPr>
          <w:p w14:paraId="1A15992D" w14:textId="77777777" w:rsidR="008C7ADB" w:rsidRPr="000C6A7F" w:rsidRDefault="008C7ADB" w:rsidP="008C7ADB">
            <w:pPr>
              <w:jc w:val="center"/>
              <w:rPr>
                <w:sz w:val="22"/>
                <w:lang w:val="sr-Cyrl-CS"/>
              </w:rPr>
            </w:pPr>
            <w:r w:rsidRPr="000C6A7F">
              <w:rPr>
                <w:sz w:val="22"/>
                <w:lang w:val="sr-Cyrl-CS"/>
              </w:rPr>
              <w:t>Назив предузећа</w:t>
            </w:r>
          </w:p>
        </w:tc>
        <w:tc>
          <w:tcPr>
            <w:tcW w:w="6239" w:type="dxa"/>
            <w:gridSpan w:val="4"/>
            <w:shd w:val="clear" w:color="auto" w:fill="DEEAF6" w:themeFill="accent1" w:themeFillTint="33"/>
          </w:tcPr>
          <w:p w14:paraId="49A224CB" w14:textId="77777777" w:rsidR="008C7ADB" w:rsidRPr="000C6A7F" w:rsidRDefault="008C7ADB" w:rsidP="008C7ADB">
            <w:pPr>
              <w:jc w:val="center"/>
              <w:rPr>
                <w:sz w:val="22"/>
                <w:lang w:val="sr-Cyrl-CS"/>
              </w:rPr>
            </w:pPr>
            <w:r w:rsidRPr="000C6A7F">
              <w:rPr>
                <w:sz w:val="22"/>
                <w:lang w:val="sr-Cyrl-CS"/>
              </w:rPr>
              <w:t>Тарифе за топлотну енергију по тарифним групама према намени коришћења простора (без ПДВ-а)</w:t>
            </w:r>
          </w:p>
        </w:tc>
      </w:tr>
      <w:tr w:rsidR="008C7ADB" w:rsidRPr="000C6A7F" w14:paraId="558E296D" w14:textId="77777777" w:rsidTr="000C6A7F">
        <w:trPr>
          <w:trHeight w:val="232"/>
        </w:trPr>
        <w:tc>
          <w:tcPr>
            <w:tcW w:w="3112" w:type="dxa"/>
            <w:vMerge/>
            <w:shd w:val="clear" w:color="auto" w:fill="DEEAF6" w:themeFill="accent1" w:themeFillTint="33"/>
            <w:vAlign w:val="center"/>
          </w:tcPr>
          <w:p w14:paraId="498823CF" w14:textId="77777777" w:rsidR="008C7ADB" w:rsidRPr="000C6A7F" w:rsidRDefault="008C7ADB" w:rsidP="008C7ADB">
            <w:pPr>
              <w:jc w:val="center"/>
              <w:rPr>
                <w:sz w:val="22"/>
                <w:lang w:val="sr-Cyrl-CS"/>
              </w:rPr>
            </w:pPr>
          </w:p>
        </w:tc>
        <w:tc>
          <w:tcPr>
            <w:tcW w:w="6239" w:type="dxa"/>
            <w:gridSpan w:val="4"/>
            <w:shd w:val="clear" w:color="auto" w:fill="DEEAF6" w:themeFill="accent1" w:themeFillTint="33"/>
          </w:tcPr>
          <w:p w14:paraId="06D286E8" w14:textId="77777777" w:rsidR="008C7ADB" w:rsidRPr="000C6A7F" w:rsidRDefault="008C7ADB" w:rsidP="008C7ADB">
            <w:pPr>
              <w:jc w:val="center"/>
              <w:rPr>
                <w:b/>
                <w:sz w:val="22"/>
                <w:lang w:val="sr-Cyrl-CS"/>
              </w:rPr>
            </w:pPr>
            <w:r w:rsidRPr="000C6A7F">
              <w:rPr>
                <w:b/>
                <w:sz w:val="22"/>
                <w:lang w:val="sr-Cyrl-CS"/>
              </w:rPr>
              <w:t>П О С Л О В Н И      П Р О С Т О Р</w:t>
            </w:r>
          </w:p>
        </w:tc>
      </w:tr>
      <w:tr w:rsidR="008C7ADB" w:rsidRPr="000C6A7F" w14:paraId="4A251FC2" w14:textId="77777777" w:rsidTr="000C6A7F">
        <w:tc>
          <w:tcPr>
            <w:tcW w:w="3112" w:type="dxa"/>
            <w:vMerge/>
            <w:shd w:val="clear" w:color="auto" w:fill="DEEAF6" w:themeFill="accent1" w:themeFillTint="33"/>
          </w:tcPr>
          <w:p w14:paraId="49D82ED0" w14:textId="77777777" w:rsidR="008C7ADB" w:rsidRPr="000C6A7F" w:rsidRDefault="008C7ADB" w:rsidP="008C7ADB">
            <w:pPr>
              <w:rPr>
                <w:sz w:val="22"/>
                <w:lang w:val="sr-Cyrl-CS"/>
              </w:rPr>
            </w:pPr>
          </w:p>
        </w:tc>
        <w:tc>
          <w:tcPr>
            <w:tcW w:w="1617" w:type="dxa"/>
            <w:shd w:val="clear" w:color="auto" w:fill="DEEAF6" w:themeFill="accent1" w:themeFillTint="33"/>
          </w:tcPr>
          <w:p w14:paraId="0588B0D7" w14:textId="77777777" w:rsidR="008C7ADB" w:rsidRPr="000C6A7F" w:rsidRDefault="008C7ADB" w:rsidP="008C7ADB">
            <w:pPr>
              <w:jc w:val="center"/>
              <w:rPr>
                <w:sz w:val="22"/>
                <w:lang w:val="sr-Cyrl-CS"/>
              </w:rPr>
            </w:pPr>
            <w:r w:rsidRPr="000C6A7F">
              <w:rPr>
                <w:sz w:val="22"/>
                <w:lang w:val="sr-Cyrl-CS"/>
              </w:rPr>
              <w:t>Тарифа „Енергија“ (према специфичној потрошњи)</w:t>
            </w:r>
          </w:p>
        </w:tc>
        <w:tc>
          <w:tcPr>
            <w:tcW w:w="1608" w:type="dxa"/>
            <w:shd w:val="clear" w:color="auto" w:fill="DEEAF6" w:themeFill="accent1" w:themeFillTint="33"/>
          </w:tcPr>
          <w:p w14:paraId="67F4E253" w14:textId="77777777" w:rsidR="008C7ADB" w:rsidRPr="000C6A7F" w:rsidRDefault="008C7ADB" w:rsidP="008C7ADB">
            <w:pPr>
              <w:jc w:val="center"/>
              <w:rPr>
                <w:sz w:val="22"/>
                <w:lang w:val="sr-Cyrl-CS"/>
              </w:rPr>
            </w:pPr>
          </w:p>
          <w:p w14:paraId="389B692A" w14:textId="77777777" w:rsidR="008C7ADB" w:rsidRPr="000C6A7F" w:rsidRDefault="008C7ADB" w:rsidP="008C7ADB">
            <w:pPr>
              <w:jc w:val="center"/>
              <w:rPr>
                <w:sz w:val="22"/>
                <w:lang w:val="sr-Cyrl-CS"/>
              </w:rPr>
            </w:pPr>
            <w:r w:rsidRPr="000C6A7F">
              <w:rPr>
                <w:sz w:val="22"/>
                <w:lang w:val="sr-Cyrl-CS"/>
              </w:rPr>
              <w:t>Тарифа „ЕНЕРГИЈА“</w:t>
            </w:r>
          </w:p>
        </w:tc>
        <w:tc>
          <w:tcPr>
            <w:tcW w:w="3014" w:type="dxa"/>
            <w:gridSpan w:val="2"/>
            <w:shd w:val="clear" w:color="auto" w:fill="DEEAF6" w:themeFill="accent1" w:themeFillTint="33"/>
          </w:tcPr>
          <w:p w14:paraId="3D1E3006" w14:textId="77777777" w:rsidR="008C7ADB" w:rsidRPr="000C6A7F" w:rsidRDefault="008C7ADB" w:rsidP="008C7ADB">
            <w:pPr>
              <w:jc w:val="center"/>
              <w:rPr>
                <w:sz w:val="22"/>
                <w:lang w:val="sr-Cyrl-CS"/>
              </w:rPr>
            </w:pPr>
            <w:r w:rsidRPr="000C6A7F">
              <w:rPr>
                <w:sz w:val="22"/>
                <w:lang w:val="sr-Cyrl-CS"/>
              </w:rPr>
              <w:t>Тарифа „ПОВРШИНА“ или „ИНСТАЛИСАНА СНАГА“</w:t>
            </w:r>
          </w:p>
        </w:tc>
      </w:tr>
      <w:tr w:rsidR="008C7ADB" w:rsidRPr="000C6A7F" w14:paraId="28C15142" w14:textId="77777777" w:rsidTr="000C6A7F">
        <w:tc>
          <w:tcPr>
            <w:tcW w:w="3112" w:type="dxa"/>
            <w:vMerge/>
            <w:shd w:val="clear" w:color="auto" w:fill="DEEAF6" w:themeFill="accent1" w:themeFillTint="33"/>
          </w:tcPr>
          <w:p w14:paraId="0D403D8E" w14:textId="77777777" w:rsidR="008C7ADB" w:rsidRPr="000C6A7F" w:rsidRDefault="008C7ADB" w:rsidP="008C7ADB">
            <w:pPr>
              <w:rPr>
                <w:sz w:val="22"/>
                <w:lang w:val="sr-Cyrl-CS"/>
              </w:rPr>
            </w:pPr>
          </w:p>
        </w:tc>
        <w:tc>
          <w:tcPr>
            <w:tcW w:w="1617" w:type="dxa"/>
            <w:shd w:val="clear" w:color="auto" w:fill="DEEAF6" w:themeFill="accent1" w:themeFillTint="33"/>
          </w:tcPr>
          <w:p w14:paraId="74862F86" w14:textId="77777777" w:rsidR="008C7ADB" w:rsidRPr="000C6A7F" w:rsidRDefault="008C7ADB" w:rsidP="008C7ADB">
            <w:pPr>
              <w:jc w:val="center"/>
              <w:rPr>
                <w:sz w:val="22"/>
              </w:rPr>
            </w:pPr>
            <w:r w:rsidRPr="000C6A7F">
              <w:rPr>
                <w:sz w:val="22"/>
              </w:rPr>
              <w:t>din/m2</w:t>
            </w:r>
          </w:p>
        </w:tc>
        <w:tc>
          <w:tcPr>
            <w:tcW w:w="1608" w:type="dxa"/>
            <w:shd w:val="clear" w:color="auto" w:fill="DEEAF6" w:themeFill="accent1" w:themeFillTint="33"/>
          </w:tcPr>
          <w:p w14:paraId="5ADA17B2" w14:textId="77777777" w:rsidR="008C7ADB" w:rsidRPr="000C6A7F" w:rsidRDefault="008C7ADB" w:rsidP="008C7ADB">
            <w:pPr>
              <w:jc w:val="center"/>
              <w:rPr>
                <w:sz w:val="22"/>
              </w:rPr>
            </w:pPr>
            <w:r w:rsidRPr="000C6A7F">
              <w:rPr>
                <w:sz w:val="22"/>
              </w:rPr>
              <w:t>din/kWh</w:t>
            </w:r>
          </w:p>
        </w:tc>
        <w:tc>
          <w:tcPr>
            <w:tcW w:w="1498" w:type="dxa"/>
            <w:shd w:val="clear" w:color="auto" w:fill="DEEAF6" w:themeFill="accent1" w:themeFillTint="33"/>
          </w:tcPr>
          <w:p w14:paraId="7BCBF6C8" w14:textId="77777777" w:rsidR="008C7ADB" w:rsidRPr="000C6A7F" w:rsidRDefault="008C7ADB" w:rsidP="008C7ADB">
            <w:pPr>
              <w:jc w:val="center"/>
              <w:rPr>
                <w:sz w:val="22"/>
              </w:rPr>
            </w:pPr>
            <w:r w:rsidRPr="000C6A7F">
              <w:rPr>
                <w:sz w:val="22"/>
              </w:rPr>
              <w:t>din/m2</w:t>
            </w:r>
          </w:p>
        </w:tc>
        <w:tc>
          <w:tcPr>
            <w:tcW w:w="1516" w:type="dxa"/>
            <w:shd w:val="clear" w:color="auto" w:fill="DEEAF6" w:themeFill="accent1" w:themeFillTint="33"/>
          </w:tcPr>
          <w:p w14:paraId="5AC73ECE" w14:textId="77777777" w:rsidR="008C7ADB" w:rsidRPr="000C6A7F" w:rsidRDefault="008C7ADB" w:rsidP="008C7ADB">
            <w:pPr>
              <w:jc w:val="center"/>
              <w:rPr>
                <w:sz w:val="22"/>
              </w:rPr>
            </w:pPr>
            <w:r w:rsidRPr="000C6A7F">
              <w:rPr>
                <w:sz w:val="22"/>
              </w:rPr>
              <w:t>din/kWh</w:t>
            </w:r>
          </w:p>
        </w:tc>
      </w:tr>
      <w:tr w:rsidR="008C7ADB" w:rsidRPr="000C6A7F" w14:paraId="5199DD98" w14:textId="77777777" w:rsidTr="000C6A7F">
        <w:tc>
          <w:tcPr>
            <w:tcW w:w="3112" w:type="dxa"/>
          </w:tcPr>
          <w:p w14:paraId="1B572473" w14:textId="77777777" w:rsidR="008C7ADB" w:rsidRPr="000C6A7F" w:rsidRDefault="008C7ADB" w:rsidP="008C7ADB">
            <w:pPr>
              <w:jc w:val="left"/>
              <w:rPr>
                <w:sz w:val="22"/>
                <w:lang w:val="sr-Cyrl-CS"/>
              </w:rPr>
            </w:pPr>
            <w:r w:rsidRPr="000C6A7F">
              <w:rPr>
                <w:sz w:val="22"/>
              </w:rPr>
              <w:t>JK</w:t>
            </w:r>
            <w:r w:rsidRPr="000C6A7F">
              <w:rPr>
                <w:sz w:val="22"/>
                <w:lang w:val="sr-Cyrl-CS"/>
              </w:rPr>
              <w:t>П Београдске електране</w:t>
            </w:r>
          </w:p>
        </w:tc>
        <w:tc>
          <w:tcPr>
            <w:tcW w:w="1617" w:type="dxa"/>
          </w:tcPr>
          <w:p w14:paraId="791E1096" w14:textId="77777777" w:rsidR="008C7ADB" w:rsidRPr="000C6A7F" w:rsidRDefault="008C7ADB" w:rsidP="008C7ADB">
            <w:pPr>
              <w:jc w:val="right"/>
              <w:rPr>
                <w:sz w:val="22"/>
                <w:lang w:val="sr-Cyrl-CS"/>
              </w:rPr>
            </w:pPr>
            <w:r w:rsidRPr="000C6A7F">
              <w:rPr>
                <w:sz w:val="22"/>
                <w:lang w:val="sr-Cyrl-CS"/>
              </w:rPr>
              <w:t>3.240,67</w:t>
            </w:r>
          </w:p>
        </w:tc>
        <w:tc>
          <w:tcPr>
            <w:tcW w:w="1608" w:type="dxa"/>
          </w:tcPr>
          <w:p w14:paraId="116F4F45" w14:textId="77777777" w:rsidR="008C7ADB" w:rsidRPr="000C6A7F" w:rsidRDefault="008C7ADB" w:rsidP="008C7ADB">
            <w:pPr>
              <w:jc w:val="right"/>
              <w:rPr>
                <w:sz w:val="22"/>
                <w:lang w:val="sr-Cyrl-CS"/>
              </w:rPr>
            </w:pPr>
            <w:r w:rsidRPr="000C6A7F">
              <w:rPr>
                <w:sz w:val="22"/>
                <w:lang w:val="sr-Cyrl-CS"/>
              </w:rPr>
              <w:t>8,39</w:t>
            </w:r>
          </w:p>
        </w:tc>
        <w:tc>
          <w:tcPr>
            <w:tcW w:w="1498" w:type="dxa"/>
          </w:tcPr>
          <w:p w14:paraId="7640B872" w14:textId="77777777" w:rsidR="008C7ADB" w:rsidRPr="000C6A7F" w:rsidRDefault="008C7ADB" w:rsidP="008C7ADB">
            <w:pPr>
              <w:jc w:val="right"/>
              <w:rPr>
                <w:sz w:val="22"/>
                <w:lang w:val="sr-Cyrl-CS"/>
              </w:rPr>
            </w:pPr>
          </w:p>
        </w:tc>
        <w:tc>
          <w:tcPr>
            <w:tcW w:w="1516" w:type="dxa"/>
          </w:tcPr>
          <w:p w14:paraId="2BF0D7F7" w14:textId="77777777" w:rsidR="008C7ADB" w:rsidRPr="000C6A7F" w:rsidRDefault="008C7ADB" w:rsidP="008C7ADB">
            <w:pPr>
              <w:jc w:val="right"/>
              <w:rPr>
                <w:sz w:val="22"/>
                <w:lang w:val="sr-Cyrl-CS"/>
              </w:rPr>
            </w:pPr>
          </w:p>
        </w:tc>
      </w:tr>
      <w:tr w:rsidR="008C7ADB" w:rsidRPr="000C6A7F" w14:paraId="247EB70D" w14:textId="77777777" w:rsidTr="000C6A7F">
        <w:tc>
          <w:tcPr>
            <w:tcW w:w="3112" w:type="dxa"/>
          </w:tcPr>
          <w:p w14:paraId="16D6F945" w14:textId="77777777" w:rsidR="008C7ADB" w:rsidRPr="000C6A7F" w:rsidRDefault="008C7ADB" w:rsidP="008C7ADB">
            <w:pPr>
              <w:jc w:val="left"/>
              <w:rPr>
                <w:sz w:val="22"/>
                <w:lang w:val="sr-Cyrl-CS"/>
              </w:rPr>
            </w:pPr>
            <w:r w:rsidRPr="000C6A7F">
              <w:rPr>
                <w:sz w:val="22"/>
                <w:lang w:val="sr-Cyrl-CS"/>
              </w:rPr>
              <w:lastRenderedPageBreak/>
              <w:t>ЈКП Новосадска топлана</w:t>
            </w:r>
          </w:p>
        </w:tc>
        <w:tc>
          <w:tcPr>
            <w:tcW w:w="1617" w:type="dxa"/>
          </w:tcPr>
          <w:p w14:paraId="502598DE" w14:textId="77777777" w:rsidR="008C7ADB" w:rsidRPr="000C6A7F" w:rsidRDefault="008C7ADB" w:rsidP="008C7ADB">
            <w:pPr>
              <w:jc w:val="right"/>
              <w:rPr>
                <w:sz w:val="22"/>
                <w:lang w:val="sr-Cyrl-CS"/>
              </w:rPr>
            </w:pPr>
          </w:p>
        </w:tc>
        <w:tc>
          <w:tcPr>
            <w:tcW w:w="1608" w:type="dxa"/>
          </w:tcPr>
          <w:p w14:paraId="4D665D75" w14:textId="77777777" w:rsidR="008C7ADB" w:rsidRPr="000C6A7F" w:rsidRDefault="008C7ADB" w:rsidP="008C7ADB">
            <w:pPr>
              <w:jc w:val="right"/>
              <w:rPr>
                <w:sz w:val="22"/>
                <w:lang w:val="sr-Cyrl-CS"/>
              </w:rPr>
            </w:pPr>
            <w:r w:rsidRPr="000C6A7F">
              <w:rPr>
                <w:sz w:val="22"/>
                <w:lang w:val="sr-Cyrl-CS"/>
              </w:rPr>
              <w:t>5,26</w:t>
            </w:r>
          </w:p>
        </w:tc>
        <w:tc>
          <w:tcPr>
            <w:tcW w:w="1498" w:type="dxa"/>
          </w:tcPr>
          <w:p w14:paraId="6B1C1F0D" w14:textId="77777777" w:rsidR="008C7ADB" w:rsidRPr="000C6A7F" w:rsidRDefault="008C7ADB" w:rsidP="008C7ADB">
            <w:pPr>
              <w:jc w:val="right"/>
              <w:rPr>
                <w:sz w:val="22"/>
                <w:lang w:val="sr-Cyrl-CS"/>
              </w:rPr>
            </w:pPr>
          </w:p>
        </w:tc>
        <w:tc>
          <w:tcPr>
            <w:tcW w:w="1516" w:type="dxa"/>
          </w:tcPr>
          <w:p w14:paraId="30E035DA" w14:textId="77777777" w:rsidR="008C7ADB" w:rsidRPr="000C6A7F" w:rsidRDefault="008C7ADB" w:rsidP="008C7ADB">
            <w:pPr>
              <w:jc w:val="right"/>
              <w:rPr>
                <w:sz w:val="22"/>
                <w:lang w:val="sr-Cyrl-CS"/>
              </w:rPr>
            </w:pPr>
            <w:r w:rsidRPr="000C6A7F">
              <w:rPr>
                <w:sz w:val="22"/>
                <w:lang w:val="sr-Cyrl-CS"/>
              </w:rPr>
              <w:t>229,48</w:t>
            </w:r>
          </w:p>
        </w:tc>
      </w:tr>
      <w:tr w:rsidR="008C7ADB" w:rsidRPr="000C6A7F" w14:paraId="2392903C" w14:textId="77777777" w:rsidTr="000C6A7F">
        <w:tc>
          <w:tcPr>
            <w:tcW w:w="3112" w:type="dxa"/>
          </w:tcPr>
          <w:p w14:paraId="2C4132CF" w14:textId="77777777" w:rsidR="008C7ADB" w:rsidRPr="000C6A7F" w:rsidRDefault="008C7ADB" w:rsidP="008C7ADB">
            <w:pPr>
              <w:jc w:val="left"/>
              <w:rPr>
                <w:sz w:val="22"/>
                <w:lang w:val="sr-Cyrl-CS"/>
              </w:rPr>
            </w:pPr>
            <w:r w:rsidRPr="000C6A7F">
              <w:rPr>
                <w:sz w:val="22"/>
                <w:lang w:val="sr-Cyrl-CS"/>
              </w:rPr>
              <w:t>Енергетика доо Крагујевац</w:t>
            </w:r>
          </w:p>
        </w:tc>
        <w:tc>
          <w:tcPr>
            <w:tcW w:w="1617" w:type="dxa"/>
          </w:tcPr>
          <w:p w14:paraId="5C46F4CE" w14:textId="77777777" w:rsidR="008C7ADB" w:rsidRPr="000C6A7F" w:rsidRDefault="008C7ADB" w:rsidP="008C7ADB">
            <w:pPr>
              <w:jc w:val="right"/>
              <w:rPr>
                <w:sz w:val="22"/>
                <w:lang w:val="sr-Cyrl-CS"/>
              </w:rPr>
            </w:pPr>
            <w:r w:rsidRPr="000C6A7F">
              <w:rPr>
                <w:sz w:val="22"/>
                <w:lang w:val="sr-Cyrl-CS"/>
              </w:rPr>
              <w:t>252,41</w:t>
            </w:r>
          </w:p>
        </w:tc>
        <w:tc>
          <w:tcPr>
            <w:tcW w:w="1608" w:type="dxa"/>
          </w:tcPr>
          <w:p w14:paraId="292A7939" w14:textId="77777777" w:rsidR="008C7ADB" w:rsidRPr="000C6A7F" w:rsidRDefault="008C7ADB" w:rsidP="008C7ADB">
            <w:pPr>
              <w:jc w:val="right"/>
              <w:rPr>
                <w:sz w:val="22"/>
                <w:lang w:val="sr-Cyrl-CS"/>
              </w:rPr>
            </w:pPr>
            <w:r w:rsidRPr="000C6A7F">
              <w:rPr>
                <w:sz w:val="22"/>
                <w:lang w:val="sr-Cyrl-CS"/>
              </w:rPr>
              <w:t>7,40</w:t>
            </w:r>
          </w:p>
        </w:tc>
        <w:tc>
          <w:tcPr>
            <w:tcW w:w="1498" w:type="dxa"/>
          </w:tcPr>
          <w:p w14:paraId="5D79593F" w14:textId="77777777" w:rsidR="008C7ADB" w:rsidRPr="000C6A7F" w:rsidRDefault="008C7ADB" w:rsidP="008C7ADB">
            <w:pPr>
              <w:jc w:val="right"/>
              <w:rPr>
                <w:sz w:val="22"/>
                <w:lang w:val="sr-Cyrl-CS"/>
              </w:rPr>
            </w:pPr>
            <w:r w:rsidRPr="000C6A7F">
              <w:rPr>
                <w:sz w:val="22"/>
                <w:lang w:val="sr-Cyrl-CS"/>
              </w:rPr>
              <w:t>79,65</w:t>
            </w:r>
          </w:p>
        </w:tc>
        <w:tc>
          <w:tcPr>
            <w:tcW w:w="1516" w:type="dxa"/>
          </w:tcPr>
          <w:p w14:paraId="1361A20D" w14:textId="77777777" w:rsidR="008C7ADB" w:rsidRPr="000C6A7F" w:rsidRDefault="008C7ADB" w:rsidP="008C7ADB">
            <w:pPr>
              <w:jc w:val="right"/>
              <w:rPr>
                <w:sz w:val="22"/>
                <w:lang w:val="sr-Cyrl-CS"/>
              </w:rPr>
            </w:pPr>
          </w:p>
        </w:tc>
      </w:tr>
      <w:tr w:rsidR="008C7ADB" w:rsidRPr="000C6A7F" w14:paraId="4F229E47" w14:textId="77777777" w:rsidTr="000C6A7F">
        <w:tc>
          <w:tcPr>
            <w:tcW w:w="3112" w:type="dxa"/>
          </w:tcPr>
          <w:p w14:paraId="48B41A86" w14:textId="77777777" w:rsidR="008C7ADB" w:rsidRPr="000C6A7F" w:rsidRDefault="008C7ADB" w:rsidP="008C7ADB">
            <w:pPr>
              <w:jc w:val="left"/>
              <w:rPr>
                <w:sz w:val="22"/>
                <w:lang w:val="sr-Cyrl-CS"/>
              </w:rPr>
            </w:pPr>
            <w:r w:rsidRPr="000C6A7F">
              <w:rPr>
                <w:sz w:val="22"/>
                <w:lang w:val="sr-Cyrl-CS"/>
              </w:rPr>
              <w:t>ЈКП Градска топлана Ниш</w:t>
            </w:r>
          </w:p>
        </w:tc>
        <w:tc>
          <w:tcPr>
            <w:tcW w:w="1617" w:type="dxa"/>
          </w:tcPr>
          <w:p w14:paraId="406A6085" w14:textId="77777777" w:rsidR="008C7ADB" w:rsidRPr="000C6A7F" w:rsidRDefault="008C7ADB" w:rsidP="008C7ADB">
            <w:pPr>
              <w:jc w:val="right"/>
              <w:rPr>
                <w:sz w:val="22"/>
                <w:lang w:val="sr-Cyrl-CS"/>
              </w:rPr>
            </w:pPr>
          </w:p>
        </w:tc>
        <w:tc>
          <w:tcPr>
            <w:tcW w:w="1608" w:type="dxa"/>
          </w:tcPr>
          <w:p w14:paraId="4C059FFD" w14:textId="77777777" w:rsidR="008C7ADB" w:rsidRPr="000C6A7F" w:rsidRDefault="008C7ADB" w:rsidP="008C7ADB">
            <w:pPr>
              <w:jc w:val="right"/>
              <w:rPr>
                <w:sz w:val="22"/>
                <w:lang w:val="sr-Cyrl-CS"/>
              </w:rPr>
            </w:pPr>
            <w:r w:rsidRPr="000C6A7F">
              <w:rPr>
                <w:sz w:val="22"/>
                <w:lang w:val="sr-Cyrl-CS"/>
              </w:rPr>
              <w:t>5,04</w:t>
            </w:r>
          </w:p>
        </w:tc>
        <w:tc>
          <w:tcPr>
            <w:tcW w:w="1498" w:type="dxa"/>
          </w:tcPr>
          <w:p w14:paraId="0ED7864E" w14:textId="77777777" w:rsidR="008C7ADB" w:rsidRPr="000C6A7F" w:rsidRDefault="008C7ADB" w:rsidP="008C7ADB">
            <w:pPr>
              <w:jc w:val="right"/>
              <w:rPr>
                <w:sz w:val="22"/>
                <w:lang w:val="sr-Cyrl-CS"/>
              </w:rPr>
            </w:pPr>
            <w:r w:rsidRPr="000C6A7F">
              <w:rPr>
                <w:sz w:val="22"/>
                <w:lang w:val="sr-Cyrl-CS"/>
              </w:rPr>
              <w:t>27,08</w:t>
            </w:r>
          </w:p>
        </w:tc>
        <w:tc>
          <w:tcPr>
            <w:tcW w:w="1516" w:type="dxa"/>
          </w:tcPr>
          <w:p w14:paraId="7D480632" w14:textId="77777777" w:rsidR="008C7ADB" w:rsidRPr="000C6A7F" w:rsidRDefault="008C7ADB" w:rsidP="008C7ADB">
            <w:pPr>
              <w:jc w:val="right"/>
              <w:rPr>
                <w:sz w:val="22"/>
                <w:lang w:val="sr-Cyrl-CS"/>
              </w:rPr>
            </w:pPr>
          </w:p>
        </w:tc>
      </w:tr>
      <w:tr w:rsidR="008C7ADB" w:rsidRPr="000C6A7F" w14:paraId="72DFC370" w14:textId="77777777" w:rsidTr="000C6A7F">
        <w:tc>
          <w:tcPr>
            <w:tcW w:w="3112" w:type="dxa"/>
          </w:tcPr>
          <w:p w14:paraId="7E1EFC34" w14:textId="77777777" w:rsidR="008C7ADB" w:rsidRPr="000C6A7F" w:rsidRDefault="008C7ADB" w:rsidP="008C7ADB">
            <w:pPr>
              <w:jc w:val="left"/>
              <w:rPr>
                <w:sz w:val="22"/>
                <w:lang w:val="sr-Cyrl-CS"/>
              </w:rPr>
            </w:pPr>
            <w:r w:rsidRPr="000C6A7F">
              <w:rPr>
                <w:sz w:val="22"/>
                <w:lang w:val="sr-Cyrl-CS"/>
              </w:rPr>
              <w:t>ЈКП Грејање Панчево</w:t>
            </w:r>
          </w:p>
        </w:tc>
        <w:tc>
          <w:tcPr>
            <w:tcW w:w="1617" w:type="dxa"/>
          </w:tcPr>
          <w:p w14:paraId="05BE651C" w14:textId="77777777" w:rsidR="008C7ADB" w:rsidRPr="000C6A7F" w:rsidRDefault="008C7ADB" w:rsidP="008C7ADB">
            <w:pPr>
              <w:jc w:val="right"/>
              <w:rPr>
                <w:sz w:val="22"/>
                <w:lang w:val="sr-Cyrl-CS"/>
              </w:rPr>
            </w:pPr>
            <w:r w:rsidRPr="000C6A7F">
              <w:rPr>
                <w:sz w:val="22"/>
                <w:lang w:val="sr-Cyrl-CS"/>
              </w:rPr>
              <w:t>129,77</w:t>
            </w:r>
          </w:p>
        </w:tc>
        <w:tc>
          <w:tcPr>
            <w:tcW w:w="1608" w:type="dxa"/>
          </w:tcPr>
          <w:p w14:paraId="74398D5B" w14:textId="77777777" w:rsidR="008C7ADB" w:rsidRPr="000C6A7F" w:rsidRDefault="008C7ADB" w:rsidP="008C7ADB">
            <w:pPr>
              <w:jc w:val="right"/>
              <w:rPr>
                <w:sz w:val="22"/>
                <w:lang w:val="sr-Cyrl-CS"/>
              </w:rPr>
            </w:pPr>
            <w:r w:rsidRPr="000C6A7F">
              <w:rPr>
                <w:sz w:val="22"/>
                <w:lang w:val="sr-Cyrl-CS"/>
              </w:rPr>
              <w:t>6,18</w:t>
            </w:r>
          </w:p>
        </w:tc>
        <w:tc>
          <w:tcPr>
            <w:tcW w:w="1498" w:type="dxa"/>
          </w:tcPr>
          <w:p w14:paraId="5EF0C003" w14:textId="77777777" w:rsidR="008C7ADB" w:rsidRPr="000C6A7F" w:rsidRDefault="008C7ADB" w:rsidP="008C7ADB">
            <w:pPr>
              <w:jc w:val="right"/>
              <w:rPr>
                <w:sz w:val="22"/>
                <w:lang w:val="sr-Cyrl-CS"/>
              </w:rPr>
            </w:pPr>
            <w:r w:rsidRPr="000C6A7F">
              <w:rPr>
                <w:sz w:val="22"/>
                <w:lang w:val="sr-Cyrl-CS"/>
              </w:rPr>
              <w:t>31,01</w:t>
            </w:r>
          </w:p>
        </w:tc>
        <w:tc>
          <w:tcPr>
            <w:tcW w:w="1516" w:type="dxa"/>
          </w:tcPr>
          <w:p w14:paraId="550318EB" w14:textId="77777777" w:rsidR="008C7ADB" w:rsidRPr="000C6A7F" w:rsidRDefault="008C7ADB" w:rsidP="008C7ADB">
            <w:pPr>
              <w:jc w:val="right"/>
              <w:rPr>
                <w:sz w:val="22"/>
                <w:lang w:val="sr-Cyrl-CS"/>
              </w:rPr>
            </w:pPr>
          </w:p>
        </w:tc>
      </w:tr>
      <w:tr w:rsidR="008C7ADB" w:rsidRPr="000C6A7F" w14:paraId="499A99FF" w14:textId="77777777" w:rsidTr="000C6A7F">
        <w:tc>
          <w:tcPr>
            <w:tcW w:w="3112" w:type="dxa"/>
          </w:tcPr>
          <w:p w14:paraId="0D599840" w14:textId="77777777" w:rsidR="008C7ADB" w:rsidRPr="000C6A7F" w:rsidRDefault="008C7ADB" w:rsidP="008C7ADB">
            <w:pPr>
              <w:jc w:val="left"/>
              <w:rPr>
                <w:sz w:val="22"/>
                <w:lang w:val="sr-Cyrl-CS"/>
              </w:rPr>
            </w:pPr>
            <w:r w:rsidRPr="000C6A7F">
              <w:rPr>
                <w:sz w:val="22"/>
                <w:lang w:val="sr-Cyrl-CS"/>
              </w:rPr>
              <w:t>ЈКП Топлана Бор</w:t>
            </w:r>
          </w:p>
        </w:tc>
        <w:tc>
          <w:tcPr>
            <w:tcW w:w="1617" w:type="dxa"/>
          </w:tcPr>
          <w:p w14:paraId="41328CC4" w14:textId="77777777" w:rsidR="008C7ADB" w:rsidRPr="000C6A7F" w:rsidRDefault="008C7ADB" w:rsidP="008C7ADB">
            <w:pPr>
              <w:jc w:val="right"/>
              <w:rPr>
                <w:sz w:val="22"/>
                <w:lang w:val="sr-Cyrl-CS"/>
              </w:rPr>
            </w:pPr>
            <w:r w:rsidRPr="000C6A7F">
              <w:rPr>
                <w:sz w:val="22"/>
                <w:lang w:val="sr-Cyrl-CS"/>
              </w:rPr>
              <w:t>103,34</w:t>
            </w:r>
          </w:p>
        </w:tc>
        <w:tc>
          <w:tcPr>
            <w:tcW w:w="1608" w:type="dxa"/>
          </w:tcPr>
          <w:p w14:paraId="4B4F19EA" w14:textId="77777777" w:rsidR="008C7ADB" w:rsidRPr="000C6A7F" w:rsidRDefault="008C7ADB" w:rsidP="008C7ADB">
            <w:pPr>
              <w:jc w:val="right"/>
              <w:rPr>
                <w:sz w:val="22"/>
                <w:lang w:val="sr-Cyrl-CS"/>
              </w:rPr>
            </w:pPr>
          </w:p>
        </w:tc>
        <w:tc>
          <w:tcPr>
            <w:tcW w:w="1498" w:type="dxa"/>
          </w:tcPr>
          <w:p w14:paraId="34A1F043" w14:textId="77777777" w:rsidR="008C7ADB" w:rsidRPr="000C6A7F" w:rsidRDefault="008C7ADB" w:rsidP="008C7ADB">
            <w:pPr>
              <w:jc w:val="right"/>
              <w:rPr>
                <w:sz w:val="22"/>
                <w:lang w:val="sr-Cyrl-CS"/>
              </w:rPr>
            </w:pPr>
          </w:p>
        </w:tc>
        <w:tc>
          <w:tcPr>
            <w:tcW w:w="1516" w:type="dxa"/>
          </w:tcPr>
          <w:p w14:paraId="438B1467" w14:textId="77777777" w:rsidR="008C7ADB" w:rsidRPr="000C6A7F" w:rsidRDefault="008C7ADB" w:rsidP="008C7ADB">
            <w:pPr>
              <w:jc w:val="right"/>
              <w:rPr>
                <w:sz w:val="22"/>
                <w:lang w:val="sr-Cyrl-CS"/>
              </w:rPr>
            </w:pPr>
          </w:p>
        </w:tc>
      </w:tr>
      <w:tr w:rsidR="008C7ADB" w:rsidRPr="000C6A7F" w14:paraId="25C20DF3" w14:textId="77777777" w:rsidTr="000C6A7F">
        <w:tc>
          <w:tcPr>
            <w:tcW w:w="3112" w:type="dxa"/>
          </w:tcPr>
          <w:p w14:paraId="4B1298AA" w14:textId="77777777" w:rsidR="008C7ADB" w:rsidRPr="000C6A7F" w:rsidRDefault="008C7ADB" w:rsidP="008C7ADB">
            <w:pPr>
              <w:jc w:val="left"/>
              <w:rPr>
                <w:sz w:val="22"/>
                <w:lang w:val="sr-Cyrl-CS"/>
              </w:rPr>
            </w:pPr>
            <w:r w:rsidRPr="000C6A7F">
              <w:rPr>
                <w:sz w:val="22"/>
                <w:lang w:val="sr-Cyrl-CS"/>
              </w:rPr>
              <w:t>ЈКП Суботичка топлана</w:t>
            </w:r>
          </w:p>
        </w:tc>
        <w:tc>
          <w:tcPr>
            <w:tcW w:w="1617" w:type="dxa"/>
          </w:tcPr>
          <w:p w14:paraId="2377811C" w14:textId="77777777" w:rsidR="008C7ADB" w:rsidRPr="000C6A7F" w:rsidRDefault="008C7ADB" w:rsidP="008C7ADB">
            <w:pPr>
              <w:jc w:val="right"/>
              <w:rPr>
                <w:sz w:val="22"/>
                <w:lang w:val="sr-Cyrl-CS"/>
              </w:rPr>
            </w:pPr>
          </w:p>
        </w:tc>
        <w:tc>
          <w:tcPr>
            <w:tcW w:w="1608" w:type="dxa"/>
          </w:tcPr>
          <w:p w14:paraId="3AA0D05C" w14:textId="77777777" w:rsidR="008C7ADB" w:rsidRPr="000C6A7F" w:rsidRDefault="008C7ADB" w:rsidP="008C7ADB">
            <w:pPr>
              <w:jc w:val="right"/>
              <w:rPr>
                <w:sz w:val="22"/>
                <w:lang w:val="sr-Cyrl-CS"/>
              </w:rPr>
            </w:pPr>
            <w:r w:rsidRPr="000C6A7F">
              <w:rPr>
                <w:sz w:val="22"/>
                <w:lang w:val="sr-Cyrl-CS"/>
              </w:rPr>
              <w:t>5,99</w:t>
            </w:r>
          </w:p>
        </w:tc>
        <w:tc>
          <w:tcPr>
            <w:tcW w:w="1498" w:type="dxa"/>
          </w:tcPr>
          <w:p w14:paraId="4666344F" w14:textId="77777777" w:rsidR="008C7ADB" w:rsidRPr="000C6A7F" w:rsidRDefault="008C7ADB" w:rsidP="008C7ADB">
            <w:pPr>
              <w:jc w:val="right"/>
              <w:rPr>
                <w:sz w:val="22"/>
                <w:lang w:val="sr-Cyrl-CS"/>
              </w:rPr>
            </w:pPr>
          </w:p>
        </w:tc>
        <w:tc>
          <w:tcPr>
            <w:tcW w:w="1516" w:type="dxa"/>
          </w:tcPr>
          <w:p w14:paraId="59F1A133" w14:textId="77777777" w:rsidR="008C7ADB" w:rsidRPr="000C6A7F" w:rsidRDefault="008C7ADB" w:rsidP="008C7ADB">
            <w:pPr>
              <w:jc w:val="right"/>
              <w:rPr>
                <w:sz w:val="22"/>
                <w:lang w:val="sr-Cyrl-CS"/>
              </w:rPr>
            </w:pPr>
            <w:r w:rsidRPr="000C6A7F">
              <w:rPr>
                <w:sz w:val="22"/>
                <w:lang w:val="sr-Cyrl-CS"/>
              </w:rPr>
              <w:t>231,01</w:t>
            </w:r>
          </w:p>
        </w:tc>
      </w:tr>
      <w:tr w:rsidR="008C7ADB" w:rsidRPr="000C6A7F" w14:paraId="33F11ABB" w14:textId="77777777" w:rsidTr="000C6A7F">
        <w:tc>
          <w:tcPr>
            <w:tcW w:w="3112" w:type="dxa"/>
          </w:tcPr>
          <w:p w14:paraId="209DF6C0" w14:textId="77777777" w:rsidR="008C7ADB" w:rsidRPr="000C6A7F" w:rsidRDefault="008C7ADB" w:rsidP="008C7ADB">
            <w:pPr>
              <w:jc w:val="left"/>
              <w:rPr>
                <w:sz w:val="22"/>
                <w:lang w:val="sr-Cyrl-CS"/>
              </w:rPr>
            </w:pPr>
            <w:r w:rsidRPr="000C6A7F">
              <w:rPr>
                <w:sz w:val="22"/>
                <w:lang w:val="sr-Cyrl-CS"/>
              </w:rPr>
              <w:t>ЈКП Градска топлана Крушевац</w:t>
            </w:r>
          </w:p>
        </w:tc>
        <w:tc>
          <w:tcPr>
            <w:tcW w:w="1617" w:type="dxa"/>
          </w:tcPr>
          <w:p w14:paraId="670FE490" w14:textId="77777777" w:rsidR="008C7ADB" w:rsidRPr="000C6A7F" w:rsidRDefault="008C7ADB" w:rsidP="008C7ADB">
            <w:pPr>
              <w:jc w:val="right"/>
              <w:rPr>
                <w:sz w:val="22"/>
                <w:lang w:val="sr-Cyrl-CS"/>
              </w:rPr>
            </w:pPr>
            <w:r w:rsidRPr="000C6A7F">
              <w:rPr>
                <w:sz w:val="22"/>
                <w:lang w:val="sr-Cyrl-CS"/>
              </w:rPr>
              <w:t>104,50</w:t>
            </w:r>
          </w:p>
        </w:tc>
        <w:tc>
          <w:tcPr>
            <w:tcW w:w="1608" w:type="dxa"/>
          </w:tcPr>
          <w:p w14:paraId="67C046B8" w14:textId="77777777" w:rsidR="008C7ADB" w:rsidRPr="000C6A7F" w:rsidRDefault="008C7ADB" w:rsidP="008C7ADB">
            <w:pPr>
              <w:jc w:val="right"/>
              <w:rPr>
                <w:sz w:val="22"/>
                <w:lang w:val="sr-Cyrl-CS"/>
              </w:rPr>
            </w:pPr>
            <w:r w:rsidRPr="000C6A7F">
              <w:rPr>
                <w:sz w:val="22"/>
                <w:lang w:val="sr-Cyrl-CS"/>
              </w:rPr>
              <w:t>5,81</w:t>
            </w:r>
          </w:p>
        </w:tc>
        <w:tc>
          <w:tcPr>
            <w:tcW w:w="1498" w:type="dxa"/>
          </w:tcPr>
          <w:p w14:paraId="5665FBF3" w14:textId="77777777" w:rsidR="008C7ADB" w:rsidRPr="000C6A7F" w:rsidRDefault="008C7ADB" w:rsidP="008C7ADB">
            <w:pPr>
              <w:jc w:val="right"/>
              <w:rPr>
                <w:sz w:val="22"/>
                <w:lang w:val="sr-Cyrl-CS"/>
              </w:rPr>
            </w:pPr>
            <w:r w:rsidRPr="000C6A7F">
              <w:rPr>
                <w:sz w:val="22"/>
                <w:lang w:val="sr-Cyrl-CS"/>
              </w:rPr>
              <w:t>47,23</w:t>
            </w:r>
          </w:p>
        </w:tc>
        <w:tc>
          <w:tcPr>
            <w:tcW w:w="1516" w:type="dxa"/>
          </w:tcPr>
          <w:p w14:paraId="217F83D4" w14:textId="77777777" w:rsidR="008C7ADB" w:rsidRPr="000C6A7F" w:rsidRDefault="008C7ADB" w:rsidP="008C7ADB">
            <w:pPr>
              <w:jc w:val="right"/>
              <w:rPr>
                <w:sz w:val="22"/>
                <w:lang w:val="sr-Cyrl-CS"/>
              </w:rPr>
            </w:pPr>
          </w:p>
        </w:tc>
      </w:tr>
      <w:tr w:rsidR="008C7ADB" w:rsidRPr="000C6A7F" w14:paraId="2D9282B8" w14:textId="77777777" w:rsidTr="000C6A7F">
        <w:tc>
          <w:tcPr>
            <w:tcW w:w="3112" w:type="dxa"/>
          </w:tcPr>
          <w:p w14:paraId="439B530C" w14:textId="77777777" w:rsidR="008C7ADB" w:rsidRPr="000C6A7F" w:rsidRDefault="008C7ADB" w:rsidP="008C7ADB">
            <w:pPr>
              <w:jc w:val="left"/>
              <w:rPr>
                <w:sz w:val="22"/>
                <w:lang w:val="sr-Cyrl-CS"/>
              </w:rPr>
            </w:pPr>
            <w:r w:rsidRPr="000C6A7F">
              <w:rPr>
                <w:sz w:val="22"/>
                <w:lang w:val="sr-Cyrl-CS"/>
              </w:rPr>
              <w:t>ЈКП Градска топлана Зрењанин</w:t>
            </w:r>
          </w:p>
        </w:tc>
        <w:tc>
          <w:tcPr>
            <w:tcW w:w="1617" w:type="dxa"/>
          </w:tcPr>
          <w:p w14:paraId="38CDC867" w14:textId="77777777" w:rsidR="008C7ADB" w:rsidRPr="000C6A7F" w:rsidRDefault="008C7ADB" w:rsidP="008C7ADB">
            <w:pPr>
              <w:jc w:val="right"/>
              <w:rPr>
                <w:sz w:val="22"/>
                <w:lang w:val="sr-Cyrl-CS"/>
              </w:rPr>
            </w:pPr>
          </w:p>
        </w:tc>
        <w:tc>
          <w:tcPr>
            <w:tcW w:w="1608" w:type="dxa"/>
          </w:tcPr>
          <w:p w14:paraId="498DF77A" w14:textId="77777777" w:rsidR="008C7ADB" w:rsidRPr="000C6A7F" w:rsidRDefault="008C7ADB" w:rsidP="008C7ADB">
            <w:pPr>
              <w:jc w:val="right"/>
              <w:rPr>
                <w:sz w:val="22"/>
                <w:lang w:val="sr-Cyrl-CS"/>
              </w:rPr>
            </w:pPr>
            <w:r w:rsidRPr="000C6A7F">
              <w:rPr>
                <w:sz w:val="22"/>
                <w:lang w:val="sr-Cyrl-CS"/>
              </w:rPr>
              <w:t>5,43</w:t>
            </w:r>
          </w:p>
        </w:tc>
        <w:tc>
          <w:tcPr>
            <w:tcW w:w="1498" w:type="dxa"/>
          </w:tcPr>
          <w:p w14:paraId="665BD7EA" w14:textId="77777777" w:rsidR="008C7ADB" w:rsidRPr="000C6A7F" w:rsidRDefault="008C7ADB" w:rsidP="008C7ADB">
            <w:pPr>
              <w:jc w:val="right"/>
              <w:rPr>
                <w:sz w:val="22"/>
                <w:lang w:val="sr-Cyrl-CS"/>
              </w:rPr>
            </w:pPr>
            <w:r w:rsidRPr="000C6A7F">
              <w:rPr>
                <w:sz w:val="22"/>
                <w:lang w:val="sr-Cyrl-CS"/>
              </w:rPr>
              <w:t>29,76</w:t>
            </w:r>
          </w:p>
        </w:tc>
        <w:tc>
          <w:tcPr>
            <w:tcW w:w="1516" w:type="dxa"/>
          </w:tcPr>
          <w:p w14:paraId="6C77089E" w14:textId="77777777" w:rsidR="008C7ADB" w:rsidRPr="000C6A7F" w:rsidRDefault="008C7ADB" w:rsidP="008C7ADB">
            <w:pPr>
              <w:jc w:val="right"/>
              <w:rPr>
                <w:sz w:val="22"/>
                <w:lang w:val="sr-Cyrl-CS"/>
              </w:rPr>
            </w:pPr>
            <w:r w:rsidRPr="000C6A7F">
              <w:rPr>
                <w:sz w:val="22"/>
                <w:lang w:val="sr-Cyrl-CS"/>
              </w:rPr>
              <w:t>212,57</w:t>
            </w:r>
          </w:p>
        </w:tc>
      </w:tr>
      <w:tr w:rsidR="008C7ADB" w:rsidRPr="000C6A7F" w14:paraId="49ABE045" w14:textId="77777777" w:rsidTr="000C6A7F">
        <w:tc>
          <w:tcPr>
            <w:tcW w:w="3112" w:type="dxa"/>
          </w:tcPr>
          <w:p w14:paraId="68ADA748" w14:textId="77777777" w:rsidR="008C7ADB" w:rsidRPr="000C6A7F" w:rsidRDefault="008C7ADB" w:rsidP="008C7ADB">
            <w:pPr>
              <w:jc w:val="left"/>
              <w:rPr>
                <w:sz w:val="22"/>
                <w:lang w:val="sr-Cyrl-CS"/>
              </w:rPr>
            </w:pPr>
            <w:r w:rsidRPr="000C6A7F">
              <w:rPr>
                <w:sz w:val="22"/>
                <w:lang w:val="sr-Cyrl-CS"/>
              </w:rPr>
              <w:t>ЈЕП Топлана Краљево</w:t>
            </w:r>
          </w:p>
        </w:tc>
        <w:tc>
          <w:tcPr>
            <w:tcW w:w="1617" w:type="dxa"/>
          </w:tcPr>
          <w:p w14:paraId="68F75836" w14:textId="77777777" w:rsidR="008C7ADB" w:rsidRPr="000C6A7F" w:rsidRDefault="008C7ADB" w:rsidP="008C7ADB">
            <w:pPr>
              <w:jc w:val="right"/>
              <w:rPr>
                <w:sz w:val="22"/>
                <w:lang w:val="sr-Cyrl-CS"/>
              </w:rPr>
            </w:pPr>
          </w:p>
        </w:tc>
        <w:tc>
          <w:tcPr>
            <w:tcW w:w="1608" w:type="dxa"/>
          </w:tcPr>
          <w:p w14:paraId="73FFEE66" w14:textId="77777777" w:rsidR="008C7ADB" w:rsidRPr="000C6A7F" w:rsidRDefault="008C7ADB" w:rsidP="008C7ADB">
            <w:pPr>
              <w:jc w:val="right"/>
              <w:rPr>
                <w:sz w:val="22"/>
                <w:lang w:val="sr-Cyrl-CS"/>
              </w:rPr>
            </w:pPr>
            <w:r w:rsidRPr="000C6A7F">
              <w:rPr>
                <w:sz w:val="22"/>
                <w:lang w:val="sr-Cyrl-CS"/>
              </w:rPr>
              <w:t>5,85</w:t>
            </w:r>
          </w:p>
        </w:tc>
        <w:tc>
          <w:tcPr>
            <w:tcW w:w="1498" w:type="dxa"/>
          </w:tcPr>
          <w:p w14:paraId="3C69B6A4" w14:textId="77777777" w:rsidR="008C7ADB" w:rsidRPr="000C6A7F" w:rsidRDefault="008C7ADB" w:rsidP="008C7ADB">
            <w:pPr>
              <w:jc w:val="right"/>
              <w:rPr>
                <w:sz w:val="22"/>
                <w:lang w:val="sr-Cyrl-CS"/>
              </w:rPr>
            </w:pPr>
            <w:r w:rsidRPr="000C6A7F">
              <w:rPr>
                <w:sz w:val="22"/>
                <w:lang w:val="sr-Cyrl-CS"/>
              </w:rPr>
              <w:t>100,00</w:t>
            </w:r>
          </w:p>
        </w:tc>
        <w:tc>
          <w:tcPr>
            <w:tcW w:w="1516" w:type="dxa"/>
          </w:tcPr>
          <w:p w14:paraId="3E908785" w14:textId="77777777" w:rsidR="008C7ADB" w:rsidRPr="000C6A7F" w:rsidRDefault="008C7ADB" w:rsidP="008C7ADB">
            <w:pPr>
              <w:jc w:val="right"/>
              <w:rPr>
                <w:sz w:val="22"/>
                <w:lang w:val="sr-Cyrl-CS"/>
              </w:rPr>
            </w:pPr>
          </w:p>
        </w:tc>
      </w:tr>
      <w:tr w:rsidR="008C7ADB" w:rsidRPr="000C6A7F" w14:paraId="3022822F" w14:textId="77777777" w:rsidTr="000C6A7F">
        <w:tc>
          <w:tcPr>
            <w:tcW w:w="3112" w:type="dxa"/>
          </w:tcPr>
          <w:p w14:paraId="61C78092" w14:textId="77777777" w:rsidR="008C7ADB" w:rsidRPr="000C6A7F" w:rsidRDefault="008C7ADB" w:rsidP="008C7ADB">
            <w:pPr>
              <w:jc w:val="left"/>
              <w:rPr>
                <w:sz w:val="22"/>
                <w:lang w:val="sr-Cyrl-CS"/>
              </w:rPr>
            </w:pPr>
            <w:r w:rsidRPr="000C6A7F">
              <w:rPr>
                <w:sz w:val="22"/>
                <w:lang w:val="sr-Cyrl-CS"/>
              </w:rPr>
              <w:t>ЈКП за грејање Чачак</w:t>
            </w:r>
          </w:p>
        </w:tc>
        <w:tc>
          <w:tcPr>
            <w:tcW w:w="1617" w:type="dxa"/>
          </w:tcPr>
          <w:p w14:paraId="3D9C4226" w14:textId="77777777" w:rsidR="008C7ADB" w:rsidRPr="000C6A7F" w:rsidRDefault="008C7ADB" w:rsidP="008C7ADB">
            <w:pPr>
              <w:jc w:val="right"/>
              <w:rPr>
                <w:sz w:val="22"/>
                <w:lang w:val="sr-Cyrl-CS"/>
              </w:rPr>
            </w:pPr>
          </w:p>
        </w:tc>
        <w:tc>
          <w:tcPr>
            <w:tcW w:w="1608" w:type="dxa"/>
          </w:tcPr>
          <w:p w14:paraId="2EA26EDE" w14:textId="77777777" w:rsidR="008C7ADB" w:rsidRPr="000C6A7F" w:rsidRDefault="008C7ADB" w:rsidP="008C7ADB">
            <w:pPr>
              <w:jc w:val="right"/>
              <w:rPr>
                <w:sz w:val="22"/>
                <w:lang w:val="sr-Cyrl-CS"/>
              </w:rPr>
            </w:pPr>
            <w:r w:rsidRPr="000C6A7F">
              <w:rPr>
                <w:sz w:val="22"/>
                <w:lang w:val="sr-Cyrl-CS"/>
              </w:rPr>
              <w:t>6,79</w:t>
            </w:r>
          </w:p>
        </w:tc>
        <w:tc>
          <w:tcPr>
            <w:tcW w:w="1498" w:type="dxa"/>
          </w:tcPr>
          <w:p w14:paraId="288403EE" w14:textId="77777777" w:rsidR="008C7ADB" w:rsidRPr="000C6A7F" w:rsidRDefault="008C7ADB" w:rsidP="008C7ADB">
            <w:pPr>
              <w:jc w:val="right"/>
              <w:rPr>
                <w:sz w:val="22"/>
                <w:lang w:val="sr-Cyrl-CS"/>
              </w:rPr>
            </w:pPr>
            <w:r w:rsidRPr="000C6A7F">
              <w:rPr>
                <w:sz w:val="22"/>
                <w:lang w:val="sr-Cyrl-CS"/>
              </w:rPr>
              <w:t>31,14</w:t>
            </w:r>
          </w:p>
        </w:tc>
        <w:tc>
          <w:tcPr>
            <w:tcW w:w="1516" w:type="dxa"/>
          </w:tcPr>
          <w:p w14:paraId="6B978DA9" w14:textId="77777777" w:rsidR="008C7ADB" w:rsidRPr="000C6A7F" w:rsidRDefault="008C7ADB" w:rsidP="008C7ADB">
            <w:pPr>
              <w:jc w:val="right"/>
              <w:rPr>
                <w:sz w:val="22"/>
                <w:lang w:val="sr-Cyrl-CS"/>
              </w:rPr>
            </w:pPr>
            <w:r w:rsidRPr="000C6A7F">
              <w:rPr>
                <w:sz w:val="22"/>
                <w:lang w:val="sr-Cyrl-CS"/>
              </w:rPr>
              <w:t>223,21</w:t>
            </w:r>
          </w:p>
        </w:tc>
      </w:tr>
      <w:tr w:rsidR="008C7ADB" w:rsidRPr="000C6A7F" w14:paraId="14A7BDCC" w14:textId="77777777" w:rsidTr="000C6A7F">
        <w:tc>
          <w:tcPr>
            <w:tcW w:w="3112" w:type="dxa"/>
          </w:tcPr>
          <w:p w14:paraId="36E90D3B" w14:textId="77777777" w:rsidR="008C7ADB" w:rsidRPr="000C6A7F" w:rsidRDefault="008C7ADB" w:rsidP="008C7ADB">
            <w:pPr>
              <w:jc w:val="left"/>
              <w:rPr>
                <w:sz w:val="22"/>
                <w:lang w:val="sr-Cyrl-CS"/>
              </w:rPr>
            </w:pPr>
            <w:r w:rsidRPr="000C6A7F">
              <w:rPr>
                <w:sz w:val="22"/>
                <w:lang w:val="sr-Cyrl-CS"/>
              </w:rPr>
              <w:t>ЈП Градска топлана Јагодина</w:t>
            </w:r>
          </w:p>
        </w:tc>
        <w:tc>
          <w:tcPr>
            <w:tcW w:w="1617" w:type="dxa"/>
          </w:tcPr>
          <w:p w14:paraId="25AD6734" w14:textId="77777777" w:rsidR="008C7ADB" w:rsidRPr="000C6A7F" w:rsidRDefault="008C7ADB" w:rsidP="008C7ADB">
            <w:pPr>
              <w:jc w:val="right"/>
              <w:rPr>
                <w:sz w:val="22"/>
                <w:lang w:val="sr-Cyrl-CS"/>
              </w:rPr>
            </w:pPr>
            <w:r w:rsidRPr="000C6A7F">
              <w:rPr>
                <w:sz w:val="22"/>
                <w:lang w:val="sr-Cyrl-CS"/>
              </w:rPr>
              <w:t>241,55</w:t>
            </w:r>
          </w:p>
        </w:tc>
        <w:tc>
          <w:tcPr>
            <w:tcW w:w="1608" w:type="dxa"/>
          </w:tcPr>
          <w:p w14:paraId="085CF668" w14:textId="77777777" w:rsidR="008C7ADB" w:rsidRPr="000C6A7F" w:rsidRDefault="008C7ADB" w:rsidP="008C7ADB">
            <w:pPr>
              <w:jc w:val="right"/>
              <w:rPr>
                <w:sz w:val="22"/>
                <w:lang w:val="sr-Cyrl-CS"/>
              </w:rPr>
            </w:pPr>
            <w:r w:rsidRPr="000C6A7F">
              <w:rPr>
                <w:sz w:val="22"/>
                <w:lang w:val="sr-Cyrl-CS"/>
              </w:rPr>
              <w:t>7,35</w:t>
            </w:r>
          </w:p>
        </w:tc>
        <w:tc>
          <w:tcPr>
            <w:tcW w:w="1498" w:type="dxa"/>
          </w:tcPr>
          <w:p w14:paraId="7165B651" w14:textId="77777777" w:rsidR="008C7ADB" w:rsidRPr="000C6A7F" w:rsidRDefault="008C7ADB" w:rsidP="008C7ADB">
            <w:pPr>
              <w:jc w:val="right"/>
              <w:rPr>
                <w:sz w:val="22"/>
                <w:lang w:val="sr-Cyrl-CS"/>
              </w:rPr>
            </w:pPr>
            <w:r w:rsidRPr="000C6A7F">
              <w:rPr>
                <w:sz w:val="22"/>
                <w:lang w:val="sr-Cyrl-CS"/>
              </w:rPr>
              <w:t>36,97</w:t>
            </w:r>
          </w:p>
        </w:tc>
        <w:tc>
          <w:tcPr>
            <w:tcW w:w="1516" w:type="dxa"/>
          </w:tcPr>
          <w:p w14:paraId="661026A7" w14:textId="77777777" w:rsidR="008C7ADB" w:rsidRPr="000C6A7F" w:rsidRDefault="008C7ADB" w:rsidP="008C7ADB">
            <w:pPr>
              <w:jc w:val="right"/>
              <w:rPr>
                <w:sz w:val="22"/>
                <w:lang w:val="sr-Cyrl-CS"/>
              </w:rPr>
            </w:pPr>
          </w:p>
        </w:tc>
      </w:tr>
      <w:tr w:rsidR="008C7ADB" w:rsidRPr="000C6A7F" w14:paraId="70C738EC" w14:textId="77777777" w:rsidTr="000C6A7F">
        <w:tc>
          <w:tcPr>
            <w:tcW w:w="3112" w:type="dxa"/>
          </w:tcPr>
          <w:p w14:paraId="0228E885" w14:textId="77777777" w:rsidR="008C7ADB" w:rsidRPr="000C6A7F" w:rsidRDefault="008C7ADB" w:rsidP="008C7ADB">
            <w:pPr>
              <w:jc w:val="left"/>
              <w:rPr>
                <w:sz w:val="22"/>
                <w:lang w:val="sr-Cyrl-CS"/>
              </w:rPr>
            </w:pPr>
            <w:r w:rsidRPr="000C6A7F">
              <w:rPr>
                <w:sz w:val="22"/>
                <w:lang w:val="sr-Cyrl-CS"/>
              </w:rPr>
              <w:t>ЈКП Топлана Шабац</w:t>
            </w:r>
          </w:p>
        </w:tc>
        <w:tc>
          <w:tcPr>
            <w:tcW w:w="1617" w:type="dxa"/>
          </w:tcPr>
          <w:p w14:paraId="766CECA3" w14:textId="77777777" w:rsidR="008C7ADB" w:rsidRPr="000C6A7F" w:rsidRDefault="008C7ADB" w:rsidP="008C7ADB">
            <w:pPr>
              <w:jc w:val="right"/>
              <w:rPr>
                <w:sz w:val="22"/>
                <w:lang w:val="sr-Cyrl-CS"/>
              </w:rPr>
            </w:pPr>
          </w:p>
        </w:tc>
        <w:tc>
          <w:tcPr>
            <w:tcW w:w="1608" w:type="dxa"/>
          </w:tcPr>
          <w:p w14:paraId="4BBF1D81" w14:textId="77777777" w:rsidR="008C7ADB" w:rsidRPr="000C6A7F" w:rsidRDefault="008C7ADB" w:rsidP="008C7ADB">
            <w:pPr>
              <w:jc w:val="right"/>
              <w:rPr>
                <w:sz w:val="22"/>
                <w:lang w:val="sr-Cyrl-CS"/>
              </w:rPr>
            </w:pPr>
            <w:r w:rsidRPr="000C6A7F">
              <w:rPr>
                <w:sz w:val="22"/>
                <w:lang w:val="sr-Cyrl-CS"/>
              </w:rPr>
              <w:t>5,95</w:t>
            </w:r>
          </w:p>
        </w:tc>
        <w:tc>
          <w:tcPr>
            <w:tcW w:w="1498" w:type="dxa"/>
          </w:tcPr>
          <w:p w14:paraId="7DDBCB2E" w14:textId="77777777" w:rsidR="008C7ADB" w:rsidRPr="000C6A7F" w:rsidRDefault="008C7ADB" w:rsidP="008C7ADB">
            <w:pPr>
              <w:jc w:val="right"/>
              <w:rPr>
                <w:sz w:val="22"/>
                <w:lang w:val="sr-Cyrl-CS"/>
              </w:rPr>
            </w:pPr>
            <w:r w:rsidRPr="000C6A7F">
              <w:rPr>
                <w:sz w:val="22"/>
                <w:lang w:val="sr-Cyrl-CS"/>
              </w:rPr>
              <w:t>32,60</w:t>
            </w:r>
          </w:p>
        </w:tc>
        <w:tc>
          <w:tcPr>
            <w:tcW w:w="1516" w:type="dxa"/>
          </w:tcPr>
          <w:p w14:paraId="740EA46F" w14:textId="77777777" w:rsidR="008C7ADB" w:rsidRPr="000C6A7F" w:rsidRDefault="008C7ADB" w:rsidP="008C7ADB">
            <w:pPr>
              <w:jc w:val="right"/>
              <w:rPr>
                <w:sz w:val="22"/>
                <w:lang w:val="sr-Cyrl-CS"/>
              </w:rPr>
            </w:pPr>
          </w:p>
        </w:tc>
      </w:tr>
      <w:tr w:rsidR="008C7ADB" w:rsidRPr="000C6A7F" w14:paraId="25572AA6" w14:textId="77777777" w:rsidTr="000C6A7F">
        <w:tc>
          <w:tcPr>
            <w:tcW w:w="3112" w:type="dxa"/>
          </w:tcPr>
          <w:p w14:paraId="25DFA6A7" w14:textId="77777777" w:rsidR="008C7ADB" w:rsidRPr="000C6A7F" w:rsidRDefault="008C7ADB" w:rsidP="008C7ADB">
            <w:pPr>
              <w:jc w:val="left"/>
              <w:rPr>
                <w:sz w:val="22"/>
                <w:lang w:val="sr-Cyrl-CS"/>
              </w:rPr>
            </w:pPr>
            <w:r w:rsidRPr="000C6A7F">
              <w:rPr>
                <w:sz w:val="22"/>
                <w:lang w:val="sr-Cyrl-CS"/>
              </w:rPr>
              <w:t>ЈКП Енергетика Трстеник</w:t>
            </w:r>
          </w:p>
        </w:tc>
        <w:tc>
          <w:tcPr>
            <w:tcW w:w="1617" w:type="dxa"/>
          </w:tcPr>
          <w:p w14:paraId="10092452" w14:textId="77777777" w:rsidR="008C7ADB" w:rsidRPr="000C6A7F" w:rsidRDefault="008C7ADB" w:rsidP="008C7ADB">
            <w:pPr>
              <w:jc w:val="right"/>
              <w:rPr>
                <w:sz w:val="22"/>
                <w:lang w:val="sr-Cyrl-CS"/>
              </w:rPr>
            </w:pPr>
          </w:p>
        </w:tc>
        <w:tc>
          <w:tcPr>
            <w:tcW w:w="1608" w:type="dxa"/>
          </w:tcPr>
          <w:p w14:paraId="49C3147D" w14:textId="77777777" w:rsidR="008C7ADB" w:rsidRPr="000C6A7F" w:rsidRDefault="008C7ADB" w:rsidP="008C7ADB">
            <w:pPr>
              <w:jc w:val="right"/>
              <w:rPr>
                <w:sz w:val="22"/>
                <w:lang w:val="sr-Cyrl-CS"/>
              </w:rPr>
            </w:pPr>
            <w:r w:rsidRPr="000C6A7F">
              <w:rPr>
                <w:sz w:val="22"/>
                <w:lang w:val="sr-Cyrl-CS"/>
              </w:rPr>
              <w:t>0,96</w:t>
            </w:r>
          </w:p>
        </w:tc>
        <w:tc>
          <w:tcPr>
            <w:tcW w:w="1498" w:type="dxa"/>
          </w:tcPr>
          <w:p w14:paraId="5BF5C9D0" w14:textId="77777777" w:rsidR="008C7ADB" w:rsidRPr="000C6A7F" w:rsidRDefault="008C7ADB" w:rsidP="008C7ADB">
            <w:pPr>
              <w:jc w:val="right"/>
              <w:rPr>
                <w:sz w:val="22"/>
                <w:lang w:val="sr-Cyrl-CS"/>
              </w:rPr>
            </w:pPr>
            <w:r w:rsidRPr="000C6A7F">
              <w:rPr>
                <w:sz w:val="22"/>
                <w:lang w:val="sr-Cyrl-CS"/>
              </w:rPr>
              <w:t>389,20</w:t>
            </w:r>
          </w:p>
        </w:tc>
        <w:tc>
          <w:tcPr>
            <w:tcW w:w="1516" w:type="dxa"/>
          </w:tcPr>
          <w:p w14:paraId="7F4C188F" w14:textId="77777777" w:rsidR="008C7ADB" w:rsidRPr="000C6A7F" w:rsidRDefault="008C7ADB" w:rsidP="008C7ADB">
            <w:pPr>
              <w:jc w:val="right"/>
              <w:rPr>
                <w:sz w:val="22"/>
                <w:lang w:val="sr-Cyrl-CS"/>
              </w:rPr>
            </w:pPr>
            <w:r w:rsidRPr="000C6A7F">
              <w:rPr>
                <w:sz w:val="22"/>
                <w:lang w:val="sr-Cyrl-CS"/>
              </w:rPr>
              <w:t>2.481,98</w:t>
            </w:r>
          </w:p>
        </w:tc>
      </w:tr>
      <w:tr w:rsidR="008C7ADB" w:rsidRPr="000C6A7F" w14:paraId="27DBBE3B" w14:textId="77777777" w:rsidTr="000C6A7F">
        <w:tc>
          <w:tcPr>
            <w:tcW w:w="3112" w:type="dxa"/>
          </w:tcPr>
          <w:p w14:paraId="1C0BF028" w14:textId="77777777" w:rsidR="008C7ADB" w:rsidRPr="000C6A7F" w:rsidRDefault="008C7ADB" w:rsidP="008C7ADB">
            <w:pPr>
              <w:jc w:val="left"/>
              <w:rPr>
                <w:sz w:val="22"/>
                <w:lang w:val="sr-Cyrl-CS"/>
              </w:rPr>
            </w:pPr>
            <w:r w:rsidRPr="000C6A7F">
              <w:rPr>
                <w:sz w:val="22"/>
                <w:lang w:val="sr-Cyrl-CS"/>
              </w:rPr>
              <w:t>ЈП Топлификација Пожаревац</w:t>
            </w:r>
          </w:p>
        </w:tc>
        <w:tc>
          <w:tcPr>
            <w:tcW w:w="1617" w:type="dxa"/>
          </w:tcPr>
          <w:p w14:paraId="1108FDCF" w14:textId="77777777" w:rsidR="008C7ADB" w:rsidRPr="000C6A7F" w:rsidRDefault="008C7ADB" w:rsidP="008C7ADB">
            <w:pPr>
              <w:jc w:val="right"/>
              <w:rPr>
                <w:sz w:val="22"/>
                <w:lang w:val="sr-Cyrl-CS"/>
              </w:rPr>
            </w:pPr>
            <w:r w:rsidRPr="000C6A7F">
              <w:rPr>
                <w:sz w:val="22"/>
                <w:lang w:val="sr-Cyrl-CS"/>
              </w:rPr>
              <w:t>113,37</w:t>
            </w:r>
          </w:p>
        </w:tc>
        <w:tc>
          <w:tcPr>
            <w:tcW w:w="1608" w:type="dxa"/>
          </w:tcPr>
          <w:p w14:paraId="20FDA86C" w14:textId="77777777" w:rsidR="008C7ADB" w:rsidRPr="000C6A7F" w:rsidRDefault="008C7ADB" w:rsidP="008C7ADB">
            <w:pPr>
              <w:jc w:val="right"/>
              <w:rPr>
                <w:sz w:val="22"/>
                <w:lang w:val="sr-Cyrl-CS"/>
              </w:rPr>
            </w:pPr>
            <w:r w:rsidRPr="000C6A7F">
              <w:rPr>
                <w:sz w:val="22"/>
                <w:lang w:val="sr-Cyrl-CS"/>
              </w:rPr>
              <w:t>7,37</w:t>
            </w:r>
          </w:p>
        </w:tc>
        <w:tc>
          <w:tcPr>
            <w:tcW w:w="1498" w:type="dxa"/>
          </w:tcPr>
          <w:p w14:paraId="3E32EFE1" w14:textId="77777777" w:rsidR="008C7ADB" w:rsidRPr="000C6A7F" w:rsidRDefault="008C7ADB" w:rsidP="008C7ADB">
            <w:pPr>
              <w:jc w:val="right"/>
              <w:rPr>
                <w:sz w:val="22"/>
                <w:lang w:val="sr-Cyrl-CS"/>
              </w:rPr>
            </w:pPr>
            <w:r w:rsidRPr="000C6A7F">
              <w:rPr>
                <w:sz w:val="22"/>
                <w:lang w:val="sr-Cyrl-CS"/>
              </w:rPr>
              <w:t>31,57</w:t>
            </w:r>
          </w:p>
        </w:tc>
        <w:tc>
          <w:tcPr>
            <w:tcW w:w="1516" w:type="dxa"/>
          </w:tcPr>
          <w:p w14:paraId="432970DE" w14:textId="77777777" w:rsidR="008C7ADB" w:rsidRPr="000C6A7F" w:rsidRDefault="008C7ADB" w:rsidP="008C7ADB">
            <w:pPr>
              <w:jc w:val="right"/>
              <w:rPr>
                <w:sz w:val="22"/>
                <w:lang w:val="sr-Cyrl-CS"/>
              </w:rPr>
            </w:pPr>
            <w:r w:rsidRPr="000C6A7F">
              <w:rPr>
                <w:sz w:val="22"/>
                <w:lang w:val="sr-Cyrl-CS"/>
              </w:rPr>
              <w:t>213,00</w:t>
            </w:r>
          </w:p>
        </w:tc>
      </w:tr>
      <w:tr w:rsidR="008C7ADB" w:rsidRPr="000C6A7F" w14:paraId="24B04AD4" w14:textId="77777777" w:rsidTr="000C6A7F">
        <w:tc>
          <w:tcPr>
            <w:tcW w:w="3112" w:type="dxa"/>
          </w:tcPr>
          <w:p w14:paraId="341D9F26" w14:textId="77777777" w:rsidR="008C7ADB" w:rsidRPr="000C6A7F" w:rsidRDefault="008C7ADB" w:rsidP="008C7ADB">
            <w:pPr>
              <w:jc w:val="left"/>
              <w:rPr>
                <w:sz w:val="22"/>
                <w:lang w:val="sr-Cyrl-CS"/>
              </w:rPr>
            </w:pPr>
            <w:r w:rsidRPr="000C6A7F">
              <w:rPr>
                <w:sz w:val="22"/>
                <w:lang w:val="sr-Cyrl-CS"/>
              </w:rPr>
              <w:t>ЈКП Градска топлана Ужице</w:t>
            </w:r>
          </w:p>
        </w:tc>
        <w:tc>
          <w:tcPr>
            <w:tcW w:w="1617" w:type="dxa"/>
          </w:tcPr>
          <w:p w14:paraId="6F6F33BE" w14:textId="77777777" w:rsidR="008C7ADB" w:rsidRPr="000C6A7F" w:rsidRDefault="008C7ADB" w:rsidP="008C7ADB">
            <w:pPr>
              <w:jc w:val="right"/>
              <w:rPr>
                <w:sz w:val="22"/>
                <w:lang w:val="sr-Cyrl-CS"/>
              </w:rPr>
            </w:pPr>
            <w:r w:rsidRPr="000C6A7F">
              <w:rPr>
                <w:sz w:val="22"/>
                <w:lang w:val="sr-Cyrl-CS"/>
              </w:rPr>
              <w:t>121,26</w:t>
            </w:r>
          </w:p>
        </w:tc>
        <w:tc>
          <w:tcPr>
            <w:tcW w:w="1608" w:type="dxa"/>
          </w:tcPr>
          <w:p w14:paraId="1820F00B" w14:textId="77777777" w:rsidR="008C7ADB" w:rsidRPr="000C6A7F" w:rsidRDefault="008C7ADB" w:rsidP="008C7ADB">
            <w:pPr>
              <w:jc w:val="right"/>
              <w:rPr>
                <w:sz w:val="22"/>
                <w:lang w:val="sr-Cyrl-CS"/>
              </w:rPr>
            </w:pPr>
            <w:r w:rsidRPr="000C6A7F">
              <w:rPr>
                <w:sz w:val="22"/>
                <w:lang w:val="sr-Cyrl-CS"/>
              </w:rPr>
              <w:t>8,94</w:t>
            </w:r>
          </w:p>
        </w:tc>
        <w:tc>
          <w:tcPr>
            <w:tcW w:w="1498" w:type="dxa"/>
          </w:tcPr>
          <w:p w14:paraId="42A59EC0" w14:textId="77777777" w:rsidR="008C7ADB" w:rsidRPr="000C6A7F" w:rsidRDefault="008C7ADB" w:rsidP="008C7ADB">
            <w:pPr>
              <w:jc w:val="right"/>
              <w:rPr>
                <w:sz w:val="22"/>
                <w:lang w:val="sr-Cyrl-CS"/>
              </w:rPr>
            </w:pPr>
          </w:p>
        </w:tc>
        <w:tc>
          <w:tcPr>
            <w:tcW w:w="1516" w:type="dxa"/>
          </w:tcPr>
          <w:p w14:paraId="66C813E6" w14:textId="77777777" w:rsidR="008C7ADB" w:rsidRPr="000C6A7F" w:rsidRDefault="008C7ADB" w:rsidP="008C7ADB">
            <w:pPr>
              <w:jc w:val="right"/>
              <w:rPr>
                <w:sz w:val="22"/>
                <w:lang w:val="sr-Cyrl-CS"/>
              </w:rPr>
            </w:pPr>
          </w:p>
        </w:tc>
      </w:tr>
      <w:tr w:rsidR="008C7ADB" w:rsidRPr="000C6A7F" w14:paraId="7D44401A" w14:textId="77777777" w:rsidTr="000C6A7F">
        <w:tc>
          <w:tcPr>
            <w:tcW w:w="3112" w:type="dxa"/>
          </w:tcPr>
          <w:p w14:paraId="1A336C8D" w14:textId="77777777" w:rsidR="008C7ADB" w:rsidRPr="000C6A7F" w:rsidRDefault="008C7ADB" w:rsidP="008C7ADB">
            <w:pPr>
              <w:jc w:val="left"/>
              <w:rPr>
                <w:sz w:val="22"/>
                <w:lang w:val="sr-Cyrl-CS"/>
              </w:rPr>
            </w:pPr>
            <w:r w:rsidRPr="000C6A7F">
              <w:rPr>
                <w:sz w:val="22"/>
                <w:lang w:val="sr-Cyrl-CS"/>
              </w:rPr>
              <w:t>ЈП Грејање Смедерево</w:t>
            </w:r>
          </w:p>
        </w:tc>
        <w:tc>
          <w:tcPr>
            <w:tcW w:w="1617" w:type="dxa"/>
          </w:tcPr>
          <w:p w14:paraId="41D82647" w14:textId="77777777" w:rsidR="008C7ADB" w:rsidRPr="000C6A7F" w:rsidRDefault="008C7ADB" w:rsidP="008C7ADB">
            <w:pPr>
              <w:jc w:val="right"/>
              <w:rPr>
                <w:sz w:val="22"/>
                <w:lang w:val="sr-Cyrl-CS"/>
              </w:rPr>
            </w:pPr>
          </w:p>
        </w:tc>
        <w:tc>
          <w:tcPr>
            <w:tcW w:w="1608" w:type="dxa"/>
          </w:tcPr>
          <w:p w14:paraId="1C414F75" w14:textId="77777777" w:rsidR="008C7ADB" w:rsidRPr="000C6A7F" w:rsidRDefault="008C7ADB" w:rsidP="008C7ADB">
            <w:pPr>
              <w:jc w:val="right"/>
              <w:rPr>
                <w:sz w:val="22"/>
                <w:lang w:val="sr-Cyrl-CS"/>
              </w:rPr>
            </w:pPr>
          </w:p>
        </w:tc>
        <w:tc>
          <w:tcPr>
            <w:tcW w:w="1498" w:type="dxa"/>
          </w:tcPr>
          <w:p w14:paraId="1091F0EE" w14:textId="77777777" w:rsidR="008C7ADB" w:rsidRPr="000C6A7F" w:rsidRDefault="008C7ADB" w:rsidP="008C7ADB">
            <w:pPr>
              <w:jc w:val="right"/>
              <w:rPr>
                <w:sz w:val="22"/>
                <w:lang w:val="sr-Cyrl-CS"/>
              </w:rPr>
            </w:pPr>
          </w:p>
        </w:tc>
        <w:tc>
          <w:tcPr>
            <w:tcW w:w="1516" w:type="dxa"/>
          </w:tcPr>
          <w:p w14:paraId="49D4A17E" w14:textId="77777777" w:rsidR="008C7ADB" w:rsidRPr="000C6A7F" w:rsidRDefault="008C7ADB" w:rsidP="008C7ADB">
            <w:pPr>
              <w:jc w:val="right"/>
              <w:rPr>
                <w:sz w:val="22"/>
                <w:lang w:val="sr-Cyrl-CS"/>
              </w:rPr>
            </w:pPr>
          </w:p>
        </w:tc>
      </w:tr>
      <w:tr w:rsidR="008C7ADB" w:rsidRPr="000C6A7F" w14:paraId="58F6B18B" w14:textId="77777777" w:rsidTr="000C6A7F">
        <w:tc>
          <w:tcPr>
            <w:tcW w:w="3112" w:type="dxa"/>
          </w:tcPr>
          <w:p w14:paraId="3E5C23C6" w14:textId="77777777" w:rsidR="008C7ADB" w:rsidRPr="000C6A7F" w:rsidRDefault="008C7ADB" w:rsidP="008C7ADB">
            <w:pPr>
              <w:jc w:val="left"/>
              <w:rPr>
                <w:sz w:val="22"/>
                <w:lang w:val="sr-Cyrl-CS"/>
              </w:rPr>
            </w:pPr>
            <w:r w:rsidRPr="000C6A7F">
              <w:rPr>
                <w:sz w:val="22"/>
                <w:lang w:val="sr-Cyrl-CS"/>
              </w:rPr>
              <w:t>ЈП Топлификација Лазаревац</w:t>
            </w:r>
          </w:p>
        </w:tc>
        <w:tc>
          <w:tcPr>
            <w:tcW w:w="1617" w:type="dxa"/>
          </w:tcPr>
          <w:p w14:paraId="6FD5465B" w14:textId="77777777" w:rsidR="008C7ADB" w:rsidRPr="000C6A7F" w:rsidRDefault="008C7ADB" w:rsidP="008C7ADB">
            <w:pPr>
              <w:jc w:val="right"/>
              <w:rPr>
                <w:sz w:val="22"/>
                <w:lang w:val="sr-Cyrl-CS"/>
              </w:rPr>
            </w:pPr>
            <w:r w:rsidRPr="000C6A7F">
              <w:rPr>
                <w:sz w:val="22"/>
                <w:lang w:val="sr-Cyrl-CS"/>
              </w:rPr>
              <w:t>116,79</w:t>
            </w:r>
          </w:p>
        </w:tc>
        <w:tc>
          <w:tcPr>
            <w:tcW w:w="1608" w:type="dxa"/>
          </w:tcPr>
          <w:p w14:paraId="63F912AF" w14:textId="77777777" w:rsidR="008C7ADB" w:rsidRPr="000C6A7F" w:rsidRDefault="008C7ADB" w:rsidP="008C7ADB">
            <w:pPr>
              <w:jc w:val="right"/>
              <w:rPr>
                <w:sz w:val="22"/>
                <w:lang w:val="sr-Cyrl-CS"/>
              </w:rPr>
            </w:pPr>
            <w:r w:rsidRPr="000C6A7F">
              <w:rPr>
                <w:sz w:val="22"/>
                <w:lang w:val="sr-Cyrl-CS"/>
              </w:rPr>
              <w:t>7,23</w:t>
            </w:r>
          </w:p>
        </w:tc>
        <w:tc>
          <w:tcPr>
            <w:tcW w:w="1498" w:type="dxa"/>
          </w:tcPr>
          <w:p w14:paraId="654EA6B4" w14:textId="77777777" w:rsidR="008C7ADB" w:rsidRPr="000C6A7F" w:rsidRDefault="008C7ADB" w:rsidP="008C7ADB">
            <w:pPr>
              <w:jc w:val="right"/>
              <w:rPr>
                <w:sz w:val="22"/>
                <w:lang w:val="sr-Cyrl-CS"/>
              </w:rPr>
            </w:pPr>
            <w:r w:rsidRPr="000C6A7F">
              <w:rPr>
                <w:sz w:val="22"/>
                <w:lang w:val="sr-Cyrl-CS"/>
              </w:rPr>
              <w:t>49,94</w:t>
            </w:r>
          </w:p>
        </w:tc>
        <w:tc>
          <w:tcPr>
            <w:tcW w:w="1516" w:type="dxa"/>
          </w:tcPr>
          <w:p w14:paraId="155E2D25" w14:textId="77777777" w:rsidR="008C7ADB" w:rsidRPr="000C6A7F" w:rsidRDefault="008C7ADB" w:rsidP="008C7ADB">
            <w:pPr>
              <w:jc w:val="right"/>
              <w:rPr>
                <w:sz w:val="22"/>
                <w:lang w:val="sr-Cyrl-CS"/>
              </w:rPr>
            </w:pPr>
          </w:p>
        </w:tc>
      </w:tr>
      <w:tr w:rsidR="008C7ADB" w:rsidRPr="000C6A7F" w14:paraId="32B356CD" w14:textId="77777777" w:rsidTr="000C6A7F">
        <w:tc>
          <w:tcPr>
            <w:tcW w:w="3112" w:type="dxa"/>
          </w:tcPr>
          <w:p w14:paraId="0B05F7D1" w14:textId="77777777" w:rsidR="008C7ADB" w:rsidRPr="000C6A7F" w:rsidRDefault="008C7ADB" w:rsidP="008C7ADB">
            <w:pPr>
              <w:jc w:val="left"/>
              <w:rPr>
                <w:sz w:val="22"/>
                <w:lang w:val="sr-Cyrl-CS"/>
              </w:rPr>
            </w:pPr>
            <w:r w:rsidRPr="000C6A7F">
              <w:rPr>
                <w:sz w:val="22"/>
                <w:lang w:val="sr-Cyrl-CS"/>
              </w:rPr>
              <w:t>ЈКП Топлификација Сремска Митровица</w:t>
            </w:r>
          </w:p>
        </w:tc>
        <w:tc>
          <w:tcPr>
            <w:tcW w:w="1617" w:type="dxa"/>
          </w:tcPr>
          <w:p w14:paraId="7F00C9FD" w14:textId="77777777" w:rsidR="008C7ADB" w:rsidRPr="000C6A7F" w:rsidRDefault="008C7ADB" w:rsidP="008C7ADB">
            <w:pPr>
              <w:jc w:val="right"/>
              <w:rPr>
                <w:sz w:val="22"/>
                <w:lang w:val="sr-Cyrl-CS"/>
              </w:rPr>
            </w:pPr>
            <w:r w:rsidRPr="000C6A7F">
              <w:rPr>
                <w:sz w:val="22"/>
                <w:lang w:val="sr-Cyrl-CS"/>
              </w:rPr>
              <w:t>112,35</w:t>
            </w:r>
          </w:p>
        </w:tc>
        <w:tc>
          <w:tcPr>
            <w:tcW w:w="1608" w:type="dxa"/>
          </w:tcPr>
          <w:p w14:paraId="5C51F089" w14:textId="77777777" w:rsidR="008C7ADB" w:rsidRPr="000C6A7F" w:rsidRDefault="008C7ADB" w:rsidP="008C7ADB">
            <w:pPr>
              <w:jc w:val="right"/>
              <w:rPr>
                <w:sz w:val="22"/>
                <w:lang w:val="sr-Cyrl-CS"/>
              </w:rPr>
            </w:pPr>
            <w:r w:rsidRPr="000C6A7F">
              <w:rPr>
                <w:sz w:val="22"/>
                <w:lang w:val="sr-Cyrl-CS"/>
              </w:rPr>
              <w:t>7,66</w:t>
            </w:r>
          </w:p>
        </w:tc>
        <w:tc>
          <w:tcPr>
            <w:tcW w:w="1498" w:type="dxa"/>
          </w:tcPr>
          <w:p w14:paraId="4E859AE6" w14:textId="77777777" w:rsidR="008C7ADB" w:rsidRPr="000C6A7F" w:rsidRDefault="008C7ADB" w:rsidP="008C7ADB">
            <w:pPr>
              <w:jc w:val="right"/>
              <w:rPr>
                <w:sz w:val="22"/>
                <w:lang w:val="sr-Cyrl-CS"/>
              </w:rPr>
            </w:pPr>
            <w:r w:rsidRPr="000C6A7F">
              <w:rPr>
                <w:sz w:val="22"/>
                <w:lang w:val="sr-Cyrl-CS"/>
              </w:rPr>
              <w:t>41,48</w:t>
            </w:r>
          </w:p>
        </w:tc>
        <w:tc>
          <w:tcPr>
            <w:tcW w:w="1516" w:type="dxa"/>
          </w:tcPr>
          <w:p w14:paraId="76944F4E" w14:textId="77777777" w:rsidR="008C7ADB" w:rsidRPr="000C6A7F" w:rsidRDefault="008C7ADB" w:rsidP="008C7ADB">
            <w:pPr>
              <w:jc w:val="right"/>
              <w:rPr>
                <w:sz w:val="22"/>
                <w:lang w:val="sr-Cyrl-CS"/>
              </w:rPr>
            </w:pPr>
            <w:r w:rsidRPr="000C6A7F">
              <w:rPr>
                <w:sz w:val="22"/>
                <w:lang w:val="sr-Cyrl-CS"/>
              </w:rPr>
              <w:t>252,49</w:t>
            </w:r>
          </w:p>
        </w:tc>
      </w:tr>
      <w:tr w:rsidR="008C7ADB" w:rsidRPr="000C6A7F" w14:paraId="1B888973" w14:textId="77777777" w:rsidTr="000C6A7F">
        <w:tc>
          <w:tcPr>
            <w:tcW w:w="3112" w:type="dxa"/>
          </w:tcPr>
          <w:p w14:paraId="2515CCDE" w14:textId="77777777" w:rsidR="008C7ADB" w:rsidRPr="000C6A7F" w:rsidRDefault="008C7ADB" w:rsidP="008C7ADB">
            <w:pPr>
              <w:jc w:val="left"/>
              <w:rPr>
                <w:sz w:val="22"/>
                <w:lang w:val="sr-Cyrl-CS"/>
              </w:rPr>
            </w:pPr>
            <w:r w:rsidRPr="000C6A7F">
              <w:rPr>
                <w:sz w:val="22"/>
                <w:lang w:val="sr-Cyrl-CS"/>
              </w:rPr>
              <w:t>ЈП Топлана Кикинда</w:t>
            </w:r>
          </w:p>
        </w:tc>
        <w:tc>
          <w:tcPr>
            <w:tcW w:w="1617" w:type="dxa"/>
          </w:tcPr>
          <w:p w14:paraId="506124AF" w14:textId="77777777" w:rsidR="008C7ADB" w:rsidRPr="000C6A7F" w:rsidRDefault="008C7ADB" w:rsidP="008C7ADB">
            <w:pPr>
              <w:jc w:val="right"/>
              <w:rPr>
                <w:sz w:val="22"/>
                <w:lang w:val="sr-Cyrl-CS"/>
              </w:rPr>
            </w:pPr>
            <w:r w:rsidRPr="000C6A7F">
              <w:rPr>
                <w:sz w:val="22"/>
                <w:lang w:val="sr-Cyrl-CS"/>
              </w:rPr>
              <w:t>160,69</w:t>
            </w:r>
          </w:p>
        </w:tc>
        <w:tc>
          <w:tcPr>
            <w:tcW w:w="1608" w:type="dxa"/>
          </w:tcPr>
          <w:p w14:paraId="39C924B7" w14:textId="77777777" w:rsidR="008C7ADB" w:rsidRPr="000C6A7F" w:rsidRDefault="008C7ADB" w:rsidP="008C7ADB">
            <w:pPr>
              <w:jc w:val="right"/>
              <w:rPr>
                <w:sz w:val="22"/>
                <w:lang w:val="sr-Cyrl-CS"/>
              </w:rPr>
            </w:pPr>
            <w:r w:rsidRPr="000C6A7F">
              <w:rPr>
                <w:sz w:val="22"/>
                <w:lang w:val="sr-Cyrl-CS"/>
              </w:rPr>
              <w:t>8,61</w:t>
            </w:r>
          </w:p>
        </w:tc>
        <w:tc>
          <w:tcPr>
            <w:tcW w:w="1498" w:type="dxa"/>
          </w:tcPr>
          <w:p w14:paraId="749263D5" w14:textId="77777777" w:rsidR="008C7ADB" w:rsidRPr="000C6A7F" w:rsidRDefault="008C7ADB" w:rsidP="008C7ADB">
            <w:pPr>
              <w:jc w:val="right"/>
              <w:rPr>
                <w:sz w:val="22"/>
                <w:lang w:val="sr-Cyrl-CS"/>
              </w:rPr>
            </w:pPr>
          </w:p>
        </w:tc>
        <w:tc>
          <w:tcPr>
            <w:tcW w:w="1516" w:type="dxa"/>
          </w:tcPr>
          <w:p w14:paraId="2F0CDD0A" w14:textId="77777777" w:rsidR="008C7ADB" w:rsidRPr="000C6A7F" w:rsidRDefault="008C7ADB" w:rsidP="008C7ADB">
            <w:pPr>
              <w:jc w:val="right"/>
              <w:rPr>
                <w:sz w:val="22"/>
                <w:lang w:val="sr-Cyrl-CS"/>
              </w:rPr>
            </w:pPr>
          </w:p>
        </w:tc>
      </w:tr>
      <w:tr w:rsidR="008C7ADB" w:rsidRPr="000C6A7F" w14:paraId="1FF7827A" w14:textId="77777777" w:rsidTr="000C6A7F">
        <w:tc>
          <w:tcPr>
            <w:tcW w:w="3112" w:type="dxa"/>
          </w:tcPr>
          <w:p w14:paraId="600DB8D2" w14:textId="77777777" w:rsidR="008C7ADB" w:rsidRPr="000C6A7F" w:rsidRDefault="008C7ADB" w:rsidP="008C7ADB">
            <w:pPr>
              <w:jc w:val="left"/>
              <w:rPr>
                <w:sz w:val="22"/>
                <w:lang w:val="sr-Cyrl-CS"/>
              </w:rPr>
            </w:pPr>
            <w:r w:rsidRPr="000C6A7F">
              <w:rPr>
                <w:sz w:val="22"/>
                <w:lang w:val="sr-Cyrl-CS"/>
              </w:rPr>
              <w:t>ЈКП Топлана Лозница</w:t>
            </w:r>
          </w:p>
        </w:tc>
        <w:tc>
          <w:tcPr>
            <w:tcW w:w="1617" w:type="dxa"/>
          </w:tcPr>
          <w:p w14:paraId="09784B66" w14:textId="77777777" w:rsidR="008C7ADB" w:rsidRPr="000C6A7F" w:rsidRDefault="008C7ADB" w:rsidP="008C7ADB">
            <w:pPr>
              <w:jc w:val="right"/>
              <w:rPr>
                <w:sz w:val="22"/>
                <w:lang w:val="sr-Cyrl-CS"/>
              </w:rPr>
            </w:pPr>
            <w:r w:rsidRPr="000C6A7F">
              <w:rPr>
                <w:sz w:val="22"/>
                <w:lang w:val="sr-Cyrl-CS"/>
              </w:rPr>
              <w:t>134,50</w:t>
            </w:r>
          </w:p>
        </w:tc>
        <w:tc>
          <w:tcPr>
            <w:tcW w:w="1608" w:type="dxa"/>
          </w:tcPr>
          <w:p w14:paraId="66F14C3D" w14:textId="77777777" w:rsidR="008C7ADB" w:rsidRPr="000C6A7F" w:rsidRDefault="008C7ADB" w:rsidP="008C7ADB">
            <w:pPr>
              <w:jc w:val="right"/>
              <w:rPr>
                <w:sz w:val="22"/>
                <w:lang w:val="sr-Cyrl-CS"/>
              </w:rPr>
            </w:pPr>
            <w:r w:rsidRPr="000C6A7F">
              <w:rPr>
                <w:sz w:val="22"/>
                <w:lang w:val="sr-Cyrl-CS"/>
              </w:rPr>
              <w:t>8,01</w:t>
            </w:r>
          </w:p>
        </w:tc>
        <w:tc>
          <w:tcPr>
            <w:tcW w:w="1498" w:type="dxa"/>
          </w:tcPr>
          <w:p w14:paraId="5206A53D" w14:textId="77777777" w:rsidR="008C7ADB" w:rsidRPr="000C6A7F" w:rsidRDefault="008C7ADB" w:rsidP="008C7ADB">
            <w:pPr>
              <w:jc w:val="right"/>
              <w:rPr>
                <w:sz w:val="22"/>
                <w:lang w:val="sr-Cyrl-CS"/>
              </w:rPr>
            </w:pPr>
            <w:r w:rsidRPr="000C6A7F">
              <w:rPr>
                <w:sz w:val="22"/>
                <w:lang w:val="sr-Cyrl-CS"/>
              </w:rPr>
              <w:t>30,00</w:t>
            </w:r>
          </w:p>
        </w:tc>
        <w:tc>
          <w:tcPr>
            <w:tcW w:w="1516" w:type="dxa"/>
          </w:tcPr>
          <w:p w14:paraId="63FDF045" w14:textId="77777777" w:rsidR="008C7ADB" w:rsidRPr="000C6A7F" w:rsidRDefault="008C7ADB" w:rsidP="008C7ADB">
            <w:pPr>
              <w:jc w:val="right"/>
              <w:rPr>
                <w:sz w:val="22"/>
                <w:lang w:val="sr-Cyrl-CS"/>
              </w:rPr>
            </w:pPr>
          </w:p>
        </w:tc>
      </w:tr>
      <w:tr w:rsidR="008C7ADB" w:rsidRPr="000C6A7F" w14:paraId="69DC944D" w14:textId="77777777" w:rsidTr="000C6A7F">
        <w:tc>
          <w:tcPr>
            <w:tcW w:w="3112" w:type="dxa"/>
          </w:tcPr>
          <w:p w14:paraId="75553C03" w14:textId="77777777" w:rsidR="008C7ADB" w:rsidRPr="000C6A7F" w:rsidRDefault="008C7ADB" w:rsidP="008C7ADB">
            <w:pPr>
              <w:jc w:val="left"/>
              <w:rPr>
                <w:sz w:val="22"/>
                <w:lang w:val="sr-Cyrl-CS"/>
              </w:rPr>
            </w:pPr>
            <w:r w:rsidRPr="000C6A7F">
              <w:rPr>
                <w:sz w:val="22"/>
                <w:lang w:val="sr-Cyrl-CS"/>
              </w:rPr>
              <w:t>ЈКП Топлана Ваљево</w:t>
            </w:r>
          </w:p>
        </w:tc>
        <w:tc>
          <w:tcPr>
            <w:tcW w:w="1617" w:type="dxa"/>
          </w:tcPr>
          <w:p w14:paraId="61EC3A0C" w14:textId="77777777" w:rsidR="008C7ADB" w:rsidRPr="000C6A7F" w:rsidRDefault="008C7ADB" w:rsidP="008C7ADB">
            <w:pPr>
              <w:jc w:val="right"/>
              <w:rPr>
                <w:sz w:val="22"/>
                <w:lang w:val="sr-Cyrl-CS"/>
              </w:rPr>
            </w:pPr>
          </w:p>
        </w:tc>
        <w:tc>
          <w:tcPr>
            <w:tcW w:w="1608" w:type="dxa"/>
          </w:tcPr>
          <w:p w14:paraId="3E7BBB0C" w14:textId="77777777" w:rsidR="008C7ADB" w:rsidRPr="000C6A7F" w:rsidRDefault="008C7ADB" w:rsidP="008C7ADB">
            <w:pPr>
              <w:jc w:val="right"/>
              <w:rPr>
                <w:sz w:val="22"/>
                <w:lang w:val="sr-Cyrl-CS"/>
              </w:rPr>
            </w:pPr>
          </w:p>
        </w:tc>
        <w:tc>
          <w:tcPr>
            <w:tcW w:w="1498" w:type="dxa"/>
          </w:tcPr>
          <w:p w14:paraId="2BC38949" w14:textId="77777777" w:rsidR="008C7ADB" w:rsidRPr="000C6A7F" w:rsidRDefault="008C7ADB" w:rsidP="008C7ADB">
            <w:pPr>
              <w:jc w:val="right"/>
              <w:rPr>
                <w:sz w:val="22"/>
                <w:lang w:val="sr-Cyrl-CS"/>
              </w:rPr>
            </w:pPr>
            <w:r w:rsidRPr="000C6A7F">
              <w:rPr>
                <w:sz w:val="22"/>
                <w:lang w:val="sr-Cyrl-CS"/>
              </w:rPr>
              <w:t>68,81</w:t>
            </w:r>
          </w:p>
        </w:tc>
        <w:tc>
          <w:tcPr>
            <w:tcW w:w="1516" w:type="dxa"/>
          </w:tcPr>
          <w:p w14:paraId="07768BC4" w14:textId="77777777" w:rsidR="008C7ADB" w:rsidRPr="000C6A7F" w:rsidRDefault="008C7ADB" w:rsidP="008C7ADB">
            <w:pPr>
              <w:jc w:val="right"/>
              <w:rPr>
                <w:sz w:val="22"/>
                <w:lang w:val="sr-Cyrl-CS"/>
              </w:rPr>
            </w:pPr>
          </w:p>
        </w:tc>
      </w:tr>
      <w:tr w:rsidR="008C7ADB" w:rsidRPr="000C6A7F" w14:paraId="523D5189" w14:textId="77777777" w:rsidTr="000C6A7F">
        <w:tc>
          <w:tcPr>
            <w:tcW w:w="3112" w:type="dxa"/>
          </w:tcPr>
          <w:p w14:paraId="4E322D5B" w14:textId="77777777" w:rsidR="008C7ADB" w:rsidRPr="000C6A7F" w:rsidRDefault="008C7ADB" w:rsidP="008C7ADB">
            <w:pPr>
              <w:jc w:val="left"/>
              <w:rPr>
                <w:sz w:val="22"/>
                <w:lang w:val="sr-Cyrl-CS"/>
              </w:rPr>
            </w:pPr>
            <w:r w:rsidRPr="000C6A7F">
              <w:rPr>
                <w:sz w:val="22"/>
                <w:lang w:val="sr-Cyrl-CS"/>
              </w:rPr>
              <w:t>ЈКП Топловод Обреновац</w:t>
            </w:r>
          </w:p>
        </w:tc>
        <w:tc>
          <w:tcPr>
            <w:tcW w:w="1617" w:type="dxa"/>
          </w:tcPr>
          <w:p w14:paraId="7602DEA9" w14:textId="77777777" w:rsidR="008C7ADB" w:rsidRPr="000C6A7F" w:rsidRDefault="008C7ADB" w:rsidP="008C7ADB">
            <w:pPr>
              <w:jc w:val="right"/>
              <w:rPr>
                <w:sz w:val="22"/>
                <w:lang w:val="sr-Cyrl-CS"/>
              </w:rPr>
            </w:pPr>
            <w:r w:rsidRPr="000C6A7F">
              <w:rPr>
                <w:sz w:val="22"/>
                <w:lang w:val="sr-Cyrl-CS"/>
              </w:rPr>
              <w:t>39,87</w:t>
            </w:r>
          </w:p>
        </w:tc>
        <w:tc>
          <w:tcPr>
            <w:tcW w:w="1608" w:type="dxa"/>
          </w:tcPr>
          <w:p w14:paraId="6724FB18" w14:textId="77777777" w:rsidR="008C7ADB" w:rsidRPr="000C6A7F" w:rsidRDefault="008C7ADB" w:rsidP="008C7ADB">
            <w:pPr>
              <w:jc w:val="right"/>
              <w:rPr>
                <w:sz w:val="22"/>
                <w:lang w:val="sr-Cyrl-CS"/>
              </w:rPr>
            </w:pPr>
            <w:r w:rsidRPr="000C6A7F">
              <w:rPr>
                <w:sz w:val="22"/>
                <w:lang w:val="sr-Cyrl-CS"/>
              </w:rPr>
              <w:t>5,46</w:t>
            </w:r>
          </w:p>
        </w:tc>
        <w:tc>
          <w:tcPr>
            <w:tcW w:w="1498" w:type="dxa"/>
          </w:tcPr>
          <w:p w14:paraId="10C1B1BF" w14:textId="77777777" w:rsidR="008C7ADB" w:rsidRPr="000C6A7F" w:rsidRDefault="008C7ADB" w:rsidP="008C7ADB">
            <w:pPr>
              <w:jc w:val="right"/>
              <w:rPr>
                <w:sz w:val="22"/>
                <w:lang w:val="sr-Cyrl-CS"/>
              </w:rPr>
            </w:pPr>
            <w:r w:rsidRPr="000C6A7F">
              <w:rPr>
                <w:sz w:val="22"/>
                <w:lang w:val="sr-Cyrl-CS"/>
              </w:rPr>
              <w:t>96,16</w:t>
            </w:r>
          </w:p>
        </w:tc>
        <w:tc>
          <w:tcPr>
            <w:tcW w:w="1516" w:type="dxa"/>
          </w:tcPr>
          <w:p w14:paraId="71CCA0AF" w14:textId="77777777" w:rsidR="008C7ADB" w:rsidRPr="000C6A7F" w:rsidRDefault="008C7ADB" w:rsidP="008C7ADB">
            <w:pPr>
              <w:jc w:val="right"/>
              <w:rPr>
                <w:sz w:val="22"/>
                <w:lang w:val="sr-Cyrl-CS"/>
              </w:rPr>
            </w:pPr>
          </w:p>
        </w:tc>
      </w:tr>
      <w:tr w:rsidR="008C7ADB" w:rsidRPr="000C6A7F" w14:paraId="2AA12E99" w14:textId="77777777" w:rsidTr="000C6A7F">
        <w:tc>
          <w:tcPr>
            <w:tcW w:w="3112" w:type="dxa"/>
          </w:tcPr>
          <w:p w14:paraId="156DC745" w14:textId="77777777" w:rsidR="008C7ADB" w:rsidRPr="000C6A7F" w:rsidRDefault="008C7ADB" w:rsidP="008C7ADB">
            <w:pPr>
              <w:jc w:val="left"/>
              <w:rPr>
                <w:sz w:val="22"/>
                <w:lang w:val="sr-Cyrl-CS"/>
              </w:rPr>
            </w:pPr>
            <w:r w:rsidRPr="000C6A7F">
              <w:rPr>
                <w:sz w:val="22"/>
                <w:lang w:val="sr-Cyrl-CS"/>
              </w:rPr>
              <w:t>ЈКП Топлана Лесковац</w:t>
            </w:r>
          </w:p>
        </w:tc>
        <w:tc>
          <w:tcPr>
            <w:tcW w:w="1617" w:type="dxa"/>
          </w:tcPr>
          <w:p w14:paraId="2F825505" w14:textId="77777777" w:rsidR="008C7ADB" w:rsidRPr="000C6A7F" w:rsidRDefault="008C7ADB" w:rsidP="008C7ADB">
            <w:pPr>
              <w:jc w:val="right"/>
              <w:rPr>
                <w:sz w:val="22"/>
                <w:lang w:val="sr-Cyrl-CS"/>
              </w:rPr>
            </w:pPr>
            <w:r w:rsidRPr="000C6A7F">
              <w:rPr>
                <w:sz w:val="22"/>
                <w:lang w:val="sr-Cyrl-CS"/>
              </w:rPr>
              <w:t>96,77</w:t>
            </w:r>
          </w:p>
        </w:tc>
        <w:tc>
          <w:tcPr>
            <w:tcW w:w="1608" w:type="dxa"/>
          </w:tcPr>
          <w:p w14:paraId="36046813" w14:textId="77777777" w:rsidR="008C7ADB" w:rsidRPr="000C6A7F" w:rsidRDefault="008C7ADB" w:rsidP="008C7ADB">
            <w:pPr>
              <w:jc w:val="right"/>
              <w:rPr>
                <w:sz w:val="22"/>
                <w:lang w:val="sr-Cyrl-CS"/>
              </w:rPr>
            </w:pPr>
            <w:r w:rsidRPr="000C6A7F">
              <w:rPr>
                <w:sz w:val="22"/>
                <w:lang w:val="sr-Cyrl-CS"/>
              </w:rPr>
              <w:t>8,92</w:t>
            </w:r>
          </w:p>
        </w:tc>
        <w:tc>
          <w:tcPr>
            <w:tcW w:w="1498" w:type="dxa"/>
          </w:tcPr>
          <w:p w14:paraId="621970C6" w14:textId="77777777" w:rsidR="008C7ADB" w:rsidRPr="000C6A7F" w:rsidRDefault="008C7ADB" w:rsidP="008C7ADB">
            <w:pPr>
              <w:jc w:val="right"/>
              <w:rPr>
                <w:sz w:val="22"/>
                <w:lang w:val="sr-Cyrl-CS"/>
              </w:rPr>
            </w:pPr>
            <w:r w:rsidRPr="000C6A7F">
              <w:rPr>
                <w:sz w:val="22"/>
                <w:lang w:val="sr-Cyrl-CS"/>
              </w:rPr>
              <w:t>200,32</w:t>
            </w:r>
          </w:p>
        </w:tc>
        <w:tc>
          <w:tcPr>
            <w:tcW w:w="1516" w:type="dxa"/>
          </w:tcPr>
          <w:p w14:paraId="05084DE6" w14:textId="77777777" w:rsidR="008C7ADB" w:rsidRPr="000C6A7F" w:rsidRDefault="008C7ADB" w:rsidP="008C7ADB">
            <w:pPr>
              <w:jc w:val="right"/>
              <w:rPr>
                <w:sz w:val="22"/>
                <w:lang w:val="sr-Cyrl-CS"/>
              </w:rPr>
            </w:pPr>
          </w:p>
        </w:tc>
      </w:tr>
      <w:tr w:rsidR="008C7ADB" w:rsidRPr="000C6A7F" w14:paraId="256BE2CF" w14:textId="77777777" w:rsidTr="000C6A7F">
        <w:tc>
          <w:tcPr>
            <w:tcW w:w="3112" w:type="dxa"/>
          </w:tcPr>
          <w:p w14:paraId="04856659" w14:textId="77777777" w:rsidR="008C7ADB" w:rsidRPr="000C6A7F" w:rsidRDefault="008C7ADB" w:rsidP="008C7ADB">
            <w:pPr>
              <w:jc w:val="left"/>
              <w:rPr>
                <w:sz w:val="22"/>
                <w:lang w:val="sr-Cyrl-CS"/>
              </w:rPr>
            </w:pPr>
            <w:r w:rsidRPr="000C6A7F">
              <w:rPr>
                <w:sz w:val="22"/>
                <w:lang w:val="sr-Cyrl-CS"/>
              </w:rPr>
              <w:t>ЈКП Градска топлана Пирот</w:t>
            </w:r>
          </w:p>
        </w:tc>
        <w:tc>
          <w:tcPr>
            <w:tcW w:w="1617" w:type="dxa"/>
          </w:tcPr>
          <w:p w14:paraId="0CB411BE" w14:textId="77777777" w:rsidR="008C7ADB" w:rsidRPr="000C6A7F" w:rsidRDefault="008C7ADB" w:rsidP="008C7ADB">
            <w:pPr>
              <w:jc w:val="right"/>
              <w:rPr>
                <w:sz w:val="22"/>
                <w:lang w:val="sr-Cyrl-CS"/>
              </w:rPr>
            </w:pPr>
            <w:r w:rsidRPr="000C6A7F">
              <w:rPr>
                <w:sz w:val="22"/>
                <w:lang w:val="sr-Cyrl-CS"/>
              </w:rPr>
              <w:t>5,66</w:t>
            </w:r>
          </w:p>
        </w:tc>
        <w:tc>
          <w:tcPr>
            <w:tcW w:w="1608" w:type="dxa"/>
          </w:tcPr>
          <w:p w14:paraId="73195C58" w14:textId="77777777" w:rsidR="008C7ADB" w:rsidRPr="000C6A7F" w:rsidRDefault="008C7ADB" w:rsidP="008C7ADB">
            <w:pPr>
              <w:jc w:val="right"/>
              <w:rPr>
                <w:sz w:val="22"/>
                <w:lang w:val="sr-Cyrl-CS"/>
              </w:rPr>
            </w:pPr>
            <w:r w:rsidRPr="000C6A7F">
              <w:rPr>
                <w:sz w:val="22"/>
                <w:lang w:val="sr-Cyrl-CS"/>
              </w:rPr>
              <w:t>30,39</w:t>
            </w:r>
          </w:p>
        </w:tc>
        <w:tc>
          <w:tcPr>
            <w:tcW w:w="1498" w:type="dxa"/>
          </w:tcPr>
          <w:p w14:paraId="2EF89042" w14:textId="77777777" w:rsidR="008C7ADB" w:rsidRPr="000C6A7F" w:rsidRDefault="008C7ADB" w:rsidP="008C7ADB">
            <w:pPr>
              <w:jc w:val="right"/>
              <w:rPr>
                <w:sz w:val="22"/>
                <w:lang w:val="sr-Cyrl-CS"/>
              </w:rPr>
            </w:pPr>
          </w:p>
        </w:tc>
        <w:tc>
          <w:tcPr>
            <w:tcW w:w="1516" w:type="dxa"/>
          </w:tcPr>
          <w:p w14:paraId="10C30A39" w14:textId="77777777" w:rsidR="008C7ADB" w:rsidRPr="000C6A7F" w:rsidRDefault="008C7ADB" w:rsidP="008C7ADB">
            <w:pPr>
              <w:jc w:val="right"/>
              <w:rPr>
                <w:sz w:val="22"/>
                <w:lang w:val="sr-Cyrl-CS"/>
              </w:rPr>
            </w:pPr>
          </w:p>
        </w:tc>
      </w:tr>
      <w:tr w:rsidR="008C7ADB" w:rsidRPr="000C6A7F" w14:paraId="39C3623F" w14:textId="77777777" w:rsidTr="000C6A7F">
        <w:tc>
          <w:tcPr>
            <w:tcW w:w="3112" w:type="dxa"/>
          </w:tcPr>
          <w:p w14:paraId="36E8D838" w14:textId="77777777" w:rsidR="008C7ADB" w:rsidRPr="000C6A7F" w:rsidRDefault="008C7ADB" w:rsidP="008C7ADB">
            <w:pPr>
              <w:jc w:val="left"/>
              <w:rPr>
                <w:sz w:val="22"/>
                <w:lang w:val="sr-Cyrl-CS"/>
              </w:rPr>
            </w:pPr>
            <w:r w:rsidRPr="000C6A7F">
              <w:rPr>
                <w:sz w:val="22"/>
                <w:lang w:val="sr-Cyrl-CS"/>
              </w:rPr>
              <w:t>ЈКП Енергана Сомбор</w:t>
            </w:r>
          </w:p>
        </w:tc>
        <w:tc>
          <w:tcPr>
            <w:tcW w:w="1617" w:type="dxa"/>
          </w:tcPr>
          <w:p w14:paraId="1DBBBEF4" w14:textId="77777777" w:rsidR="008C7ADB" w:rsidRPr="000C6A7F" w:rsidRDefault="008C7ADB" w:rsidP="008C7ADB">
            <w:pPr>
              <w:jc w:val="right"/>
              <w:rPr>
                <w:sz w:val="22"/>
                <w:lang w:val="sr-Cyrl-CS"/>
              </w:rPr>
            </w:pPr>
            <w:r w:rsidRPr="000C6A7F">
              <w:rPr>
                <w:sz w:val="22"/>
                <w:lang w:val="sr-Cyrl-CS"/>
              </w:rPr>
              <w:t>137,77</w:t>
            </w:r>
          </w:p>
        </w:tc>
        <w:tc>
          <w:tcPr>
            <w:tcW w:w="1608" w:type="dxa"/>
          </w:tcPr>
          <w:p w14:paraId="46994B9D" w14:textId="77777777" w:rsidR="008C7ADB" w:rsidRPr="000C6A7F" w:rsidRDefault="008C7ADB" w:rsidP="008C7ADB">
            <w:pPr>
              <w:jc w:val="right"/>
              <w:rPr>
                <w:sz w:val="22"/>
                <w:lang w:val="sr-Cyrl-CS"/>
              </w:rPr>
            </w:pPr>
            <w:r w:rsidRPr="000C6A7F">
              <w:rPr>
                <w:sz w:val="22"/>
                <w:lang w:val="sr-Cyrl-CS"/>
              </w:rPr>
              <w:t>3,63</w:t>
            </w:r>
          </w:p>
        </w:tc>
        <w:tc>
          <w:tcPr>
            <w:tcW w:w="1498" w:type="dxa"/>
          </w:tcPr>
          <w:p w14:paraId="01F6AFFD" w14:textId="77777777" w:rsidR="008C7ADB" w:rsidRPr="000C6A7F" w:rsidRDefault="008C7ADB" w:rsidP="008C7ADB">
            <w:pPr>
              <w:jc w:val="right"/>
              <w:rPr>
                <w:sz w:val="22"/>
                <w:lang w:val="sr-Cyrl-CS"/>
              </w:rPr>
            </w:pPr>
            <w:r w:rsidRPr="000C6A7F">
              <w:rPr>
                <w:sz w:val="22"/>
                <w:lang w:val="sr-Cyrl-CS"/>
              </w:rPr>
              <w:t>32,33</w:t>
            </w:r>
          </w:p>
        </w:tc>
        <w:tc>
          <w:tcPr>
            <w:tcW w:w="1516" w:type="dxa"/>
          </w:tcPr>
          <w:p w14:paraId="6FCA2A3D" w14:textId="77777777" w:rsidR="008C7ADB" w:rsidRPr="000C6A7F" w:rsidRDefault="008C7ADB" w:rsidP="008C7ADB">
            <w:pPr>
              <w:jc w:val="right"/>
              <w:rPr>
                <w:sz w:val="22"/>
                <w:lang w:val="sr-Cyrl-CS"/>
              </w:rPr>
            </w:pPr>
          </w:p>
        </w:tc>
      </w:tr>
      <w:tr w:rsidR="008C7ADB" w:rsidRPr="000C6A7F" w14:paraId="753E37E7" w14:textId="77777777" w:rsidTr="000C6A7F">
        <w:tc>
          <w:tcPr>
            <w:tcW w:w="3112" w:type="dxa"/>
          </w:tcPr>
          <w:p w14:paraId="179CCDA7" w14:textId="77777777" w:rsidR="008C7ADB" w:rsidRPr="000C6A7F" w:rsidRDefault="008C7ADB" w:rsidP="008C7ADB">
            <w:pPr>
              <w:jc w:val="left"/>
              <w:rPr>
                <w:sz w:val="22"/>
                <w:lang w:val="sr-Cyrl-CS"/>
              </w:rPr>
            </w:pPr>
            <w:r w:rsidRPr="000C6A7F">
              <w:rPr>
                <w:sz w:val="22"/>
                <w:lang w:val="sr-Cyrl-CS"/>
              </w:rPr>
              <w:t>ЈКП Мајдампек Мајдампек</w:t>
            </w:r>
          </w:p>
        </w:tc>
        <w:tc>
          <w:tcPr>
            <w:tcW w:w="1617" w:type="dxa"/>
          </w:tcPr>
          <w:p w14:paraId="758A2D12" w14:textId="77777777" w:rsidR="008C7ADB" w:rsidRPr="000C6A7F" w:rsidRDefault="008C7ADB" w:rsidP="008C7ADB">
            <w:pPr>
              <w:jc w:val="right"/>
              <w:rPr>
                <w:sz w:val="22"/>
                <w:lang w:val="sr-Cyrl-CS"/>
              </w:rPr>
            </w:pPr>
          </w:p>
        </w:tc>
        <w:tc>
          <w:tcPr>
            <w:tcW w:w="1608" w:type="dxa"/>
          </w:tcPr>
          <w:p w14:paraId="50F00E97" w14:textId="77777777" w:rsidR="008C7ADB" w:rsidRPr="000C6A7F" w:rsidRDefault="008C7ADB" w:rsidP="008C7ADB">
            <w:pPr>
              <w:jc w:val="right"/>
              <w:rPr>
                <w:sz w:val="22"/>
                <w:lang w:val="sr-Cyrl-CS"/>
              </w:rPr>
            </w:pPr>
          </w:p>
        </w:tc>
        <w:tc>
          <w:tcPr>
            <w:tcW w:w="1498" w:type="dxa"/>
          </w:tcPr>
          <w:p w14:paraId="246C84DC" w14:textId="77777777" w:rsidR="008C7ADB" w:rsidRPr="000C6A7F" w:rsidRDefault="008C7ADB" w:rsidP="008C7ADB">
            <w:pPr>
              <w:jc w:val="right"/>
              <w:rPr>
                <w:sz w:val="22"/>
                <w:lang w:val="sr-Cyrl-CS"/>
              </w:rPr>
            </w:pPr>
            <w:r w:rsidRPr="000C6A7F">
              <w:rPr>
                <w:sz w:val="22"/>
                <w:lang w:val="sr-Cyrl-CS"/>
              </w:rPr>
              <w:t>125,02</w:t>
            </w:r>
          </w:p>
        </w:tc>
        <w:tc>
          <w:tcPr>
            <w:tcW w:w="1516" w:type="dxa"/>
          </w:tcPr>
          <w:p w14:paraId="7231A2C4" w14:textId="77777777" w:rsidR="008C7ADB" w:rsidRPr="000C6A7F" w:rsidRDefault="008C7ADB" w:rsidP="008C7ADB">
            <w:pPr>
              <w:jc w:val="right"/>
              <w:rPr>
                <w:sz w:val="22"/>
                <w:lang w:val="sr-Cyrl-CS"/>
              </w:rPr>
            </w:pPr>
          </w:p>
        </w:tc>
      </w:tr>
      <w:tr w:rsidR="008C7ADB" w:rsidRPr="000C6A7F" w14:paraId="15478ADE" w14:textId="77777777" w:rsidTr="000C6A7F">
        <w:tc>
          <w:tcPr>
            <w:tcW w:w="3112" w:type="dxa"/>
          </w:tcPr>
          <w:p w14:paraId="6EF39F1D" w14:textId="77777777" w:rsidR="008C7ADB" w:rsidRPr="000C6A7F" w:rsidRDefault="008C7ADB" w:rsidP="008C7ADB">
            <w:pPr>
              <w:jc w:val="left"/>
              <w:rPr>
                <w:sz w:val="22"/>
                <w:lang w:val="sr-Cyrl-CS"/>
              </w:rPr>
            </w:pPr>
            <w:r w:rsidRPr="000C6A7F">
              <w:rPr>
                <w:sz w:val="22"/>
                <w:lang w:val="sr-Cyrl-CS"/>
              </w:rPr>
              <w:t>ЈП Топлана Прибој</w:t>
            </w:r>
          </w:p>
        </w:tc>
        <w:tc>
          <w:tcPr>
            <w:tcW w:w="1617" w:type="dxa"/>
          </w:tcPr>
          <w:p w14:paraId="132C01AA" w14:textId="77777777" w:rsidR="008C7ADB" w:rsidRPr="000C6A7F" w:rsidRDefault="008C7ADB" w:rsidP="008C7ADB">
            <w:pPr>
              <w:jc w:val="right"/>
              <w:rPr>
                <w:sz w:val="22"/>
                <w:lang w:val="sr-Cyrl-CS"/>
              </w:rPr>
            </w:pPr>
          </w:p>
        </w:tc>
        <w:tc>
          <w:tcPr>
            <w:tcW w:w="1608" w:type="dxa"/>
          </w:tcPr>
          <w:p w14:paraId="1A48A06A" w14:textId="77777777" w:rsidR="008C7ADB" w:rsidRPr="000C6A7F" w:rsidRDefault="008C7ADB" w:rsidP="008C7ADB">
            <w:pPr>
              <w:jc w:val="right"/>
              <w:rPr>
                <w:sz w:val="22"/>
                <w:lang w:val="sr-Cyrl-CS"/>
              </w:rPr>
            </w:pPr>
          </w:p>
        </w:tc>
        <w:tc>
          <w:tcPr>
            <w:tcW w:w="1498" w:type="dxa"/>
          </w:tcPr>
          <w:p w14:paraId="6F3ECB30" w14:textId="77777777" w:rsidR="008C7ADB" w:rsidRPr="000C6A7F" w:rsidRDefault="008C7ADB" w:rsidP="008C7ADB">
            <w:pPr>
              <w:jc w:val="right"/>
              <w:rPr>
                <w:sz w:val="22"/>
                <w:lang w:val="sr-Cyrl-CS"/>
              </w:rPr>
            </w:pPr>
          </w:p>
        </w:tc>
        <w:tc>
          <w:tcPr>
            <w:tcW w:w="1516" w:type="dxa"/>
          </w:tcPr>
          <w:p w14:paraId="5705D19E" w14:textId="77777777" w:rsidR="008C7ADB" w:rsidRPr="000C6A7F" w:rsidRDefault="008C7ADB" w:rsidP="008C7ADB">
            <w:pPr>
              <w:jc w:val="right"/>
              <w:rPr>
                <w:sz w:val="22"/>
                <w:lang w:val="sr-Cyrl-CS"/>
              </w:rPr>
            </w:pPr>
          </w:p>
        </w:tc>
      </w:tr>
      <w:tr w:rsidR="008C7ADB" w:rsidRPr="000C6A7F" w14:paraId="03B6F121" w14:textId="77777777" w:rsidTr="000C6A7F">
        <w:tc>
          <w:tcPr>
            <w:tcW w:w="3112" w:type="dxa"/>
          </w:tcPr>
          <w:p w14:paraId="74A732C6" w14:textId="77777777" w:rsidR="008C7ADB" w:rsidRPr="000C6A7F" w:rsidRDefault="008C7ADB" w:rsidP="008C7ADB">
            <w:pPr>
              <w:jc w:val="left"/>
              <w:rPr>
                <w:sz w:val="22"/>
                <w:lang w:val="sr-Cyrl-CS"/>
              </w:rPr>
            </w:pPr>
            <w:r w:rsidRPr="000C6A7F">
              <w:rPr>
                <w:sz w:val="22"/>
                <w:lang w:val="sr-Cyrl-CS"/>
              </w:rPr>
              <w:t>Енергетика и одржавање доо Земун</w:t>
            </w:r>
          </w:p>
        </w:tc>
        <w:tc>
          <w:tcPr>
            <w:tcW w:w="1617" w:type="dxa"/>
          </w:tcPr>
          <w:p w14:paraId="4D53C4C0" w14:textId="77777777" w:rsidR="008C7ADB" w:rsidRPr="000C6A7F" w:rsidRDefault="008C7ADB" w:rsidP="008C7ADB">
            <w:pPr>
              <w:jc w:val="right"/>
              <w:rPr>
                <w:sz w:val="22"/>
                <w:lang w:val="sr-Cyrl-CS"/>
              </w:rPr>
            </w:pPr>
          </w:p>
        </w:tc>
        <w:tc>
          <w:tcPr>
            <w:tcW w:w="1608" w:type="dxa"/>
          </w:tcPr>
          <w:p w14:paraId="21AFC61B" w14:textId="77777777" w:rsidR="008C7ADB" w:rsidRPr="000C6A7F" w:rsidRDefault="008C7ADB" w:rsidP="008C7ADB">
            <w:pPr>
              <w:jc w:val="right"/>
              <w:rPr>
                <w:sz w:val="22"/>
                <w:lang w:val="sr-Cyrl-CS"/>
              </w:rPr>
            </w:pPr>
          </w:p>
        </w:tc>
        <w:tc>
          <w:tcPr>
            <w:tcW w:w="1498" w:type="dxa"/>
          </w:tcPr>
          <w:p w14:paraId="6F4FB0CE" w14:textId="77777777" w:rsidR="008C7ADB" w:rsidRPr="000C6A7F" w:rsidRDefault="008C7ADB" w:rsidP="008C7ADB">
            <w:pPr>
              <w:jc w:val="right"/>
              <w:rPr>
                <w:sz w:val="22"/>
                <w:lang w:val="sr-Cyrl-CS"/>
              </w:rPr>
            </w:pPr>
          </w:p>
        </w:tc>
        <w:tc>
          <w:tcPr>
            <w:tcW w:w="1516" w:type="dxa"/>
          </w:tcPr>
          <w:p w14:paraId="5F3EB51D" w14:textId="77777777" w:rsidR="008C7ADB" w:rsidRPr="000C6A7F" w:rsidRDefault="008C7ADB" w:rsidP="008C7ADB">
            <w:pPr>
              <w:jc w:val="right"/>
              <w:rPr>
                <w:sz w:val="22"/>
                <w:lang w:val="sr-Cyrl-CS"/>
              </w:rPr>
            </w:pPr>
          </w:p>
        </w:tc>
      </w:tr>
      <w:tr w:rsidR="008C7ADB" w:rsidRPr="000C6A7F" w14:paraId="32E047FD" w14:textId="77777777" w:rsidTr="000C6A7F">
        <w:tc>
          <w:tcPr>
            <w:tcW w:w="3112" w:type="dxa"/>
          </w:tcPr>
          <w:p w14:paraId="1C4D3F6E" w14:textId="77777777" w:rsidR="008C7ADB" w:rsidRPr="000C6A7F" w:rsidRDefault="008C7ADB" w:rsidP="008C7ADB">
            <w:pPr>
              <w:jc w:val="left"/>
              <w:rPr>
                <w:sz w:val="22"/>
                <w:lang w:val="sr-Cyrl-CS"/>
              </w:rPr>
            </w:pPr>
            <w:r w:rsidRPr="000C6A7F">
              <w:rPr>
                <w:sz w:val="22"/>
                <w:lang w:val="sr-Cyrl-CS"/>
              </w:rPr>
              <w:lastRenderedPageBreak/>
              <w:t>ЈП Стамбено Рума</w:t>
            </w:r>
          </w:p>
        </w:tc>
        <w:tc>
          <w:tcPr>
            <w:tcW w:w="1617" w:type="dxa"/>
          </w:tcPr>
          <w:p w14:paraId="5A871A87" w14:textId="77777777" w:rsidR="008C7ADB" w:rsidRPr="000C6A7F" w:rsidRDefault="008C7ADB" w:rsidP="008C7ADB">
            <w:pPr>
              <w:jc w:val="right"/>
              <w:rPr>
                <w:sz w:val="22"/>
                <w:lang w:val="sr-Cyrl-CS"/>
              </w:rPr>
            </w:pPr>
          </w:p>
        </w:tc>
        <w:tc>
          <w:tcPr>
            <w:tcW w:w="1608" w:type="dxa"/>
          </w:tcPr>
          <w:p w14:paraId="0C119665" w14:textId="77777777" w:rsidR="008C7ADB" w:rsidRPr="000C6A7F" w:rsidRDefault="008C7ADB" w:rsidP="008C7ADB">
            <w:pPr>
              <w:jc w:val="right"/>
              <w:rPr>
                <w:sz w:val="22"/>
                <w:lang w:val="sr-Cyrl-CS"/>
              </w:rPr>
            </w:pPr>
            <w:r w:rsidRPr="000C6A7F">
              <w:rPr>
                <w:sz w:val="22"/>
                <w:lang w:val="sr-Cyrl-CS"/>
              </w:rPr>
              <w:t>5,32</w:t>
            </w:r>
          </w:p>
        </w:tc>
        <w:tc>
          <w:tcPr>
            <w:tcW w:w="1498" w:type="dxa"/>
          </w:tcPr>
          <w:p w14:paraId="19C36301" w14:textId="77777777" w:rsidR="008C7ADB" w:rsidRPr="000C6A7F" w:rsidRDefault="008C7ADB" w:rsidP="008C7ADB">
            <w:pPr>
              <w:jc w:val="right"/>
              <w:rPr>
                <w:sz w:val="22"/>
                <w:lang w:val="sr-Cyrl-CS"/>
              </w:rPr>
            </w:pPr>
          </w:p>
        </w:tc>
        <w:tc>
          <w:tcPr>
            <w:tcW w:w="1516" w:type="dxa"/>
          </w:tcPr>
          <w:p w14:paraId="77B9EDAF" w14:textId="77777777" w:rsidR="008C7ADB" w:rsidRPr="000C6A7F" w:rsidRDefault="008C7ADB" w:rsidP="008C7ADB">
            <w:pPr>
              <w:jc w:val="right"/>
              <w:rPr>
                <w:sz w:val="22"/>
                <w:lang w:val="sr-Cyrl-CS"/>
              </w:rPr>
            </w:pPr>
          </w:p>
        </w:tc>
      </w:tr>
      <w:tr w:rsidR="008C7ADB" w:rsidRPr="000C6A7F" w14:paraId="0C8C72A5" w14:textId="77777777" w:rsidTr="000C6A7F">
        <w:tc>
          <w:tcPr>
            <w:tcW w:w="3112" w:type="dxa"/>
          </w:tcPr>
          <w:p w14:paraId="613680A9" w14:textId="77777777" w:rsidR="008C7ADB" w:rsidRPr="000C6A7F" w:rsidRDefault="008C7ADB" w:rsidP="008C7ADB">
            <w:pPr>
              <w:jc w:val="left"/>
              <w:rPr>
                <w:sz w:val="22"/>
                <w:lang w:val="sr-Cyrl-CS"/>
              </w:rPr>
            </w:pPr>
            <w:r w:rsidRPr="000C6A7F">
              <w:rPr>
                <w:sz w:val="22"/>
                <w:lang w:val="sr-Cyrl-CS"/>
              </w:rPr>
              <w:t>ЈП Јединство Кладово</w:t>
            </w:r>
          </w:p>
        </w:tc>
        <w:tc>
          <w:tcPr>
            <w:tcW w:w="1617" w:type="dxa"/>
          </w:tcPr>
          <w:p w14:paraId="02F2C5BD" w14:textId="77777777" w:rsidR="008C7ADB" w:rsidRPr="000C6A7F" w:rsidRDefault="008C7ADB" w:rsidP="008C7ADB">
            <w:pPr>
              <w:jc w:val="right"/>
              <w:rPr>
                <w:sz w:val="22"/>
                <w:lang w:val="sr-Cyrl-CS"/>
              </w:rPr>
            </w:pPr>
          </w:p>
        </w:tc>
        <w:tc>
          <w:tcPr>
            <w:tcW w:w="1608" w:type="dxa"/>
          </w:tcPr>
          <w:p w14:paraId="36989E2E" w14:textId="77777777" w:rsidR="008C7ADB" w:rsidRPr="000C6A7F" w:rsidRDefault="008C7ADB" w:rsidP="008C7ADB">
            <w:pPr>
              <w:jc w:val="right"/>
              <w:rPr>
                <w:sz w:val="22"/>
                <w:lang w:val="sr-Cyrl-CS"/>
              </w:rPr>
            </w:pPr>
            <w:r w:rsidRPr="000C6A7F">
              <w:rPr>
                <w:sz w:val="22"/>
                <w:lang w:val="sr-Cyrl-CS"/>
              </w:rPr>
              <w:t>19,02</w:t>
            </w:r>
          </w:p>
        </w:tc>
        <w:tc>
          <w:tcPr>
            <w:tcW w:w="1498" w:type="dxa"/>
          </w:tcPr>
          <w:p w14:paraId="17F91F3C" w14:textId="77777777" w:rsidR="008C7ADB" w:rsidRPr="000C6A7F" w:rsidRDefault="008C7ADB" w:rsidP="008C7ADB">
            <w:pPr>
              <w:jc w:val="right"/>
              <w:rPr>
                <w:sz w:val="22"/>
                <w:lang w:val="sr-Cyrl-CS"/>
              </w:rPr>
            </w:pPr>
          </w:p>
        </w:tc>
        <w:tc>
          <w:tcPr>
            <w:tcW w:w="1516" w:type="dxa"/>
          </w:tcPr>
          <w:p w14:paraId="4B300714" w14:textId="77777777" w:rsidR="008C7ADB" w:rsidRPr="000C6A7F" w:rsidRDefault="008C7ADB" w:rsidP="008C7ADB">
            <w:pPr>
              <w:jc w:val="right"/>
              <w:rPr>
                <w:sz w:val="22"/>
                <w:lang w:val="sr-Cyrl-CS"/>
              </w:rPr>
            </w:pPr>
          </w:p>
        </w:tc>
      </w:tr>
      <w:tr w:rsidR="008C7ADB" w:rsidRPr="000C6A7F" w14:paraId="0110595C" w14:textId="77777777" w:rsidTr="000C6A7F">
        <w:tc>
          <w:tcPr>
            <w:tcW w:w="3112" w:type="dxa"/>
          </w:tcPr>
          <w:p w14:paraId="0316D865" w14:textId="77777777" w:rsidR="008C7ADB" w:rsidRPr="000C6A7F" w:rsidRDefault="008C7ADB" w:rsidP="008C7ADB">
            <w:pPr>
              <w:jc w:val="left"/>
              <w:rPr>
                <w:sz w:val="22"/>
                <w:lang w:val="sr-Cyrl-CS"/>
              </w:rPr>
            </w:pPr>
            <w:r w:rsidRPr="000C6A7F">
              <w:rPr>
                <w:sz w:val="22"/>
                <w:lang w:val="sr-Cyrl-CS"/>
              </w:rPr>
              <w:t>ЈП Топлана Бечеј</w:t>
            </w:r>
          </w:p>
        </w:tc>
        <w:tc>
          <w:tcPr>
            <w:tcW w:w="1617" w:type="dxa"/>
          </w:tcPr>
          <w:p w14:paraId="1E7853DD" w14:textId="77777777" w:rsidR="008C7ADB" w:rsidRPr="000C6A7F" w:rsidRDefault="008C7ADB" w:rsidP="008C7ADB">
            <w:pPr>
              <w:jc w:val="right"/>
              <w:rPr>
                <w:sz w:val="22"/>
                <w:lang w:val="sr-Cyrl-CS"/>
              </w:rPr>
            </w:pPr>
            <w:r w:rsidRPr="000C6A7F">
              <w:rPr>
                <w:sz w:val="22"/>
                <w:lang w:val="sr-Cyrl-CS"/>
              </w:rPr>
              <w:t>306,00</w:t>
            </w:r>
          </w:p>
        </w:tc>
        <w:tc>
          <w:tcPr>
            <w:tcW w:w="1608" w:type="dxa"/>
          </w:tcPr>
          <w:p w14:paraId="09360F78" w14:textId="77777777" w:rsidR="008C7ADB" w:rsidRPr="000C6A7F" w:rsidRDefault="008C7ADB" w:rsidP="008C7ADB">
            <w:pPr>
              <w:jc w:val="right"/>
              <w:rPr>
                <w:sz w:val="22"/>
                <w:lang w:val="sr-Cyrl-CS"/>
              </w:rPr>
            </w:pPr>
          </w:p>
        </w:tc>
        <w:tc>
          <w:tcPr>
            <w:tcW w:w="1498" w:type="dxa"/>
          </w:tcPr>
          <w:p w14:paraId="79FC3253" w14:textId="77777777" w:rsidR="008C7ADB" w:rsidRPr="000C6A7F" w:rsidRDefault="008C7ADB" w:rsidP="008C7ADB">
            <w:pPr>
              <w:jc w:val="right"/>
              <w:rPr>
                <w:sz w:val="22"/>
                <w:lang w:val="sr-Cyrl-CS"/>
              </w:rPr>
            </w:pPr>
          </w:p>
        </w:tc>
        <w:tc>
          <w:tcPr>
            <w:tcW w:w="1516" w:type="dxa"/>
          </w:tcPr>
          <w:p w14:paraId="5B23A225" w14:textId="77777777" w:rsidR="008C7ADB" w:rsidRPr="000C6A7F" w:rsidRDefault="008C7ADB" w:rsidP="008C7ADB">
            <w:pPr>
              <w:jc w:val="right"/>
              <w:rPr>
                <w:sz w:val="22"/>
                <w:lang w:val="sr-Cyrl-CS"/>
              </w:rPr>
            </w:pPr>
          </w:p>
        </w:tc>
      </w:tr>
      <w:tr w:rsidR="008C7ADB" w:rsidRPr="000C6A7F" w14:paraId="09A57B76" w14:textId="77777777" w:rsidTr="000C6A7F">
        <w:tc>
          <w:tcPr>
            <w:tcW w:w="3112" w:type="dxa"/>
          </w:tcPr>
          <w:p w14:paraId="6B40D1D2" w14:textId="77777777" w:rsidR="008C7ADB" w:rsidRPr="000C6A7F" w:rsidRDefault="008C7ADB" w:rsidP="008C7ADB">
            <w:pPr>
              <w:jc w:val="left"/>
              <w:rPr>
                <w:sz w:val="22"/>
                <w:lang w:val="sr-Cyrl-CS"/>
              </w:rPr>
            </w:pPr>
            <w:r w:rsidRPr="000C6A7F">
              <w:rPr>
                <w:sz w:val="22"/>
                <w:lang w:val="sr-Cyrl-CS"/>
              </w:rPr>
              <w:t>ЈКП Градска топлана Нови Пазар</w:t>
            </w:r>
          </w:p>
        </w:tc>
        <w:tc>
          <w:tcPr>
            <w:tcW w:w="1617" w:type="dxa"/>
          </w:tcPr>
          <w:p w14:paraId="30BE565C" w14:textId="77777777" w:rsidR="008C7ADB" w:rsidRPr="000C6A7F" w:rsidRDefault="008C7ADB" w:rsidP="008C7ADB">
            <w:pPr>
              <w:jc w:val="right"/>
              <w:rPr>
                <w:sz w:val="22"/>
                <w:lang w:val="sr-Cyrl-CS"/>
              </w:rPr>
            </w:pPr>
          </w:p>
        </w:tc>
        <w:tc>
          <w:tcPr>
            <w:tcW w:w="1608" w:type="dxa"/>
          </w:tcPr>
          <w:p w14:paraId="1103CA30" w14:textId="77777777" w:rsidR="008C7ADB" w:rsidRPr="000C6A7F" w:rsidRDefault="008C7ADB" w:rsidP="008C7ADB">
            <w:pPr>
              <w:jc w:val="right"/>
              <w:rPr>
                <w:sz w:val="22"/>
                <w:lang w:val="sr-Cyrl-CS"/>
              </w:rPr>
            </w:pPr>
          </w:p>
        </w:tc>
        <w:tc>
          <w:tcPr>
            <w:tcW w:w="1498" w:type="dxa"/>
          </w:tcPr>
          <w:p w14:paraId="597040D8" w14:textId="77777777" w:rsidR="008C7ADB" w:rsidRPr="000C6A7F" w:rsidRDefault="008C7ADB" w:rsidP="008C7ADB">
            <w:pPr>
              <w:jc w:val="right"/>
              <w:rPr>
                <w:sz w:val="22"/>
                <w:lang w:val="sr-Cyrl-CS"/>
              </w:rPr>
            </w:pPr>
          </w:p>
        </w:tc>
        <w:tc>
          <w:tcPr>
            <w:tcW w:w="1516" w:type="dxa"/>
          </w:tcPr>
          <w:p w14:paraId="42747B28" w14:textId="77777777" w:rsidR="008C7ADB" w:rsidRPr="000C6A7F" w:rsidRDefault="008C7ADB" w:rsidP="008C7ADB">
            <w:pPr>
              <w:jc w:val="right"/>
              <w:rPr>
                <w:sz w:val="22"/>
                <w:lang w:val="sr-Cyrl-CS"/>
              </w:rPr>
            </w:pPr>
          </w:p>
        </w:tc>
      </w:tr>
      <w:tr w:rsidR="008C7ADB" w:rsidRPr="000C6A7F" w14:paraId="1FB881DB" w14:textId="77777777" w:rsidTr="000C6A7F">
        <w:tc>
          <w:tcPr>
            <w:tcW w:w="3112" w:type="dxa"/>
          </w:tcPr>
          <w:p w14:paraId="2C7E0DBF" w14:textId="77777777" w:rsidR="008C7ADB" w:rsidRPr="000C6A7F" w:rsidRDefault="008C7ADB" w:rsidP="008C7ADB">
            <w:pPr>
              <w:jc w:val="left"/>
              <w:rPr>
                <w:sz w:val="22"/>
                <w:lang w:val="sr-Cyrl-CS"/>
              </w:rPr>
            </w:pPr>
            <w:r w:rsidRPr="000C6A7F">
              <w:rPr>
                <w:sz w:val="22"/>
                <w:lang w:val="sr-Cyrl-CS"/>
              </w:rPr>
              <w:t>ЈКП Бадњево Неготин</w:t>
            </w:r>
          </w:p>
        </w:tc>
        <w:tc>
          <w:tcPr>
            <w:tcW w:w="1617" w:type="dxa"/>
          </w:tcPr>
          <w:p w14:paraId="7AE234D8" w14:textId="77777777" w:rsidR="008C7ADB" w:rsidRPr="000C6A7F" w:rsidRDefault="008C7ADB" w:rsidP="008C7ADB">
            <w:pPr>
              <w:jc w:val="right"/>
              <w:rPr>
                <w:sz w:val="22"/>
                <w:lang w:val="sr-Cyrl-CS"/>
              </w:rPr>
            </w:pPr>
          </w:p>
        </w:tc>
        <w:tc>
          <w:tcPr>
            <w:tcW w:w="1608" w:type="dxa"/>
          </w:tcPr>
          <w:p w14:paraId="53124837" w14:textId="77777777" w:rsidR="008C7ADB" w:rsidRPr="000C6A7F" w:rsidRDefault="008C7ADB" w:rsidP="008C7ADB">
            <w:pPr>
              <w:jc w:val="right"/>
              <w:rPr>
                <w:sz w:val="22"/>
                <w:lang w:val="sr-Cyrl-CS"/>
              </w:rPr>
            </w:pPr>
            <w:r w:rsidRPr="000C6A7F">
              <w:rPr>
                <w:sz w:val="22"/>
                <w:lang w:val="sr-Cyrl-CS"/>
              </w:rPr>
              <w:t>5,89</w:t>
            </w:r>
          </w:p>
        </w:tc>
        <w:tc>
          <w:tcPr>
            <w:tcW w:w="1498" w:type="dxa"/>
          </w:tcPr>
          <w:p w14:paraId="7F6948A8" w14:textId="77777777" w:rsidR="008C7ADB" w:rsidRPr="000C6A7F" w:rsidRDefault="008C7ADB" w:rsidP="008C7ADB">
            <w:pPr>
              <w:jc w:val="right"/>
              <w:rPr>
                <w:sz w:val="22"/>
                <w:lang w:val="sr-Cyrl-CS"/>
              </w:rPr>
            </w:pPr>
            <w:r w:rsidRPr="000C6A7F">
              <w:rPr>
                <w:sz w:val="22"/>
                <w:lang w:val="sr-Cyrl-CS"/>
              </w:rPr>
              <w:t>33,37</w:t>
            </w:r>
          </w:p>
        </w:tc>
        <w:tc>
          <w:tcPr>
            <w:tcW w:w="1516" w:type="dxa"/>
          </w:tcPr>
          <w:p w14:paraId="05155DB4" w14:textId="77777777" w:rsidR="008C7ADB" w:rsidRPr="000C6A7F" w:rsidRDefault="008C7ADB" w:rsidP="008C7ADB">
            <w:pPr>
              <w:jc w:val="right"/>
              <w:rPr>
                <w:sz w:val="22"/>
                <w:lang w:val="sr-Cyrl-CS"/>
              </w:rPr>
            </w:pPr>
          </w:p>
        </w:tc>
      </w:tr>
      <w:tr w:rsidR="008C7ADB" w:rsidRPr="000C6A7F" w14:paraId="35E903A4" w14:textId="77777777" w:rsidTr="000C6A7F">
        <w:tc>
          <w:tcPr>
            <w:tcW w:w="3112" w:type="dxa"/>
          </w:tcPr>
          <w:p w14:paraId="045A82A2" w14:textId="77777777" w:rsidR="008C7ADB" w:rsidRPr="000C6A7F" w:rsidRDefault="008C7ADB" w:rsidP="008C7ADB">
            <w:pPr>
              <w:jc w:val="left"/>
              <w:rPr>
                <w:sz w:val="22"/>
                <w:lang w:val="sr-Cyrl-CS"/>
              </w:rPr>
            </w:pPr>
            <w:r w:rsidRPr="000C6A7F">
              <w:rPr>
                <w:sz w:val="22"/>
                <w:lang w:val="sr-Cyrl-CS"/>
              </w:rPr>
              <w:t>ЈКП Стандард Врбас</w:t>
            </w:r>
          </w:p>
        </w:tc>
        <w:tc>
          <w:tcPr>
            <w:tcW w:w="1617" w:type="dxa"/>
          </w:tcPr>
          <w:p w14:paraId="1F522CB0" w14:textId="77777777" w:rsidR="008C7ADB" w:rsidRPr="000C6A7F" w:rsidRDefault="008C7ADB" w:rsidP="008C7ADB">
            <w:pPr>
              <w:jc w:val="right"/>
              <w:rPr>
                <w:sz w:val="22"/>
                <w:lang w:val="sr-Cyrl-CS"/>
              </w:rPr>
            </w:pPr>
            <w:r w:rsidRPr="000C6A7F">
              <w:rPr>
                <w:sz w:val="22"/>
                <w:lang w:val="sr-Cyrl-CS"/>
              </w:rPr>
              <w:t>101,36</w:t>
            </w:r>
          </w:p>
        </w:tc>
        <w:tc>
          <w:tcPr>
            <w:tcW w:w="1608" w:type="dxa"/>
          </w:tcPr>
          <w:p w14:paraId="2E891961" w14:textId="77777777" w:rsidR="008C7ADB" w:rsidRPr="000C6A7F" w:rsidRDefault="008C7ADB" w:rsidP="008C7ADB">
            <w:pPr>
              <w:jc w:val="right"/>
              <w:rPr>
                <w:sz w:val="22"/>
                <w:lang w:val="sr-Cyrl-CS"/>
              </w:rPr>
            </w:pPr>
            <w:r w:rsidRPr="000C6A7F">
              <w:rPr>
                <w:sz w:val="22"/>
                <w:lang w:val="sr-Cyrl-CS"/>
              </w:rPr>
              <w:t>6,06</w:t>
            </w:r>
          </w:p>
        </w:tc>
        <w:tc>
          <w:tcPr>
            <w:tcW w:w="1498" w:type="dxa"/>
          </w:tcPr>
          <w:p w14:paraId="5C9F75FA" w14:textId="77777777" w:rsidR="008C7ADB" w:rsidRPr="000C6A7F" w:rsidRDefault="008C7ADB" w:rsidP="008C7ADB">
            <w:pPr>
              <w:jc w:val="right"/>
              <w:rPr>
                <w:sz w:val="22"/>
                <w:lang w:val="sr-Cyrl-CS"/>
              </w:rPr>
            </w:pPr>
            <w:r w:rsidRPr="000C6A7F">
              <w:rPr>
                <w:sz w:val="22"/>
                <w:lang w:val="sr-Cyrl-CS"/>
              </w:rPr>
              <w:t>30,66</w:t>
            </w:r>
          </w:p>
        </w:tc>
        <w:tc>
          <w:tcPr>
            <w:tcW w:w="1516" w:type="dxa"/>
          </w:tcPr>
          <w:p w14:paraId="6C7DEC8E" w14:textId="77777777" w:rsidR="008C7ADB" w:rsidRPr="000C6A7F" w:rsidRDefault="008C7ADB" w:rsidP="008C7ADB">
            <w:pPr>
              <w:jc w:val="right"/>
              <w:rPr>
                <w:sz w:val="22"/>
                <w:lang w:val="sr-Cyrl-CS"/>
              </w:rPr>
            </w:pPr>
          </w:p>
        </w:tc>
      </w:tr>
      <w:tr w:rsidR="008C7ADB" w:rsidRPr="000C6A7F" w14:paraId="04DD0951" w14:textId="77777777" w:rsidTr="000C6A7F">
        <w:tc>
          <w:tcPr>
            <w:tcW w:w="3112" w:type="dxa"/>
          </w:tcPr>
          <w:p w14:paraId="473D6E63" w14:textId="77777777" w:rsidR="008C7ADB" w:rsidRPr="000C6A7F" w:rsidRDefault="008C7ADB" w:rsidP="008C7ADB">
            <w:pPr>
              <w:jc w:val="left"/>
              <w:rPr>
                <w:sz w:val="22"/>
                <w:lang w:val="sr-Cyrl-CS"/>
              </w:rPr>
            </w:pPr>
            <w:r w:rsidRPr="000C6A7F">
              <w:rPr>
                <w:sz w:val="22"/>
                <w:lang w:val="sr-Cyrl-CS"/>
              </w:rPr>
              <w:t>ЈП ББ Терм Бајина Башта</w:t>
            </w:r>
          </w:p>
        </w:tc>
        <w:tc>
          <w:tcPr>
            <w:tcW w:w="1617" w:type="dxa"/>
          </w:tcPr>
          <w:p w14:paraId="1AC0B491" w14:textId="77777777" w:rsidR="008C7ADB" w:rsidRPr="000C6A7F" w:rsidRDefault="008C7ADB" w:rsidP="008C7ADB">
            <w:pPr>
              <w:jc w:val="right"/>
              <w:rPr>
                <w:sz w:val="22"/>
                <w:lang w:val="sr-Cyrl-CS"/>
              </w:rPr>
            </w:pPr>
            <w:r w:rsidRPr="000C6A7F">
              <w:rPr>
                <w:sz w:val="22"/>
                <w:lang w:val="sr-Cyrl-CS"/>
              </w:rPr>
              <w:t>137,50</w:t>
            </w:r>
          </w:p>
        </w:tc>
        <w:tc>
          <w:tcPr>
            <w:tcW w:w="1608" w:type="dxa"/>
          </w:tcPr>
          <w:p w14:paraId="6DDBE807" w14:textId="77777777" w:rsidR="008C7ADB" w:rsidRPr="000C6A7F" w:rsidRDefault="008C7ADB" w:rsidP="008C7ADB">
            <w:pPr>
              <w:jc w:val="right"/>
              <w:rPr>
                <w:sz w:val="22"/>
                <w:lang w:val="sr-Cyrl-CS"/>
              </w:rPr>
            </w:pPr>
          </w:p>
        </w:tc>
        <w:tc>
          <w:tcPr>
            <w:tcW w:w="1498" w:type="dxa"/>
          </w:tcPr>
          <w:p w14:paraId="28614E14" w14:textId="77777777" w:rsidR="008C7ADB" w:rsidRPr="000C6A7F" w:rsidRDefault="008C7ADB" w:rsidP="008C7ADB">
            <w:pPr>
              <w:jc w:val="right"/>
              <w:rPr>
                <w:sz w:val="22"/>
                <w:lang w:val="sr-Cyrl-CS"/>
              </w:rPr>
            </w:pPr>
            <w:r w:rsidRPr="000C6A7F">
              <w:rPr>
                <w:sz w:val="22"/>
                <w:lang w:val="sr-Cyrl-CS"/>
              </w:rPr>
              <w:t>34,87</w:t>
            </w:r>
          </w:p>
        </w:tc>
        <w:tc>
          <w:tcPr>
            <w:tcW w:w="1516" w:type="dxa"/>
          </w:tcPr>
          <w:p w14:paraId="37FD20B8" w14:textId="77777777" w:rsidR="008C7ADB" w:rsidRPr="000C6A7F" w:rsidRDefault="008C7ADB" w:rsidP="008C7ADB">
            <w:pPr>
              <w:jc w:val="right"/>
              <w:rPr>
                <w:sz w:val="22"/>
                <w:lang w:val="sr-Cyrl-CS"/>
              </w:rPr>
            </w:pPr>
            <w:r w:rsidRPr="000C6A7F">
              <w:rPr>
                <w:sz w:val="22"/>
                <w:lang w:val="sr-Cyrl-CS"/>
              </w:rPr>
              <w:t>6,87</w:t>
            </w:r>
          </w:p>
        </w:tc>
      </w:tr>
      <w:tr w:rsidR="008C7ADB" w:rsidRPr="000C6A7F" w14:paraId="27FCAE63" w14:textId="77777777" w:rsidTr="000C6A7F">
        <w:tc>
          <w:tcPr>
            <w:tcW w:w="3112" w:type="dxa"/>
          </w:tcPr>
          <w:p w14:paraId="2EBB0D11" w14:textId="77777777" w:rsidR="008C7ADB" w:rsidRPr="000C6A7F" w:rsidRDefault="008C7ADB" w:rsidP="008C7ADB">
            <w:pPr>
              <w:jc w:val="left"/>
              <w:rPr>
                <w:sz w:val="22"/>
                <w:lang w:val="sr-Cyrl-CS"/>
              </w:rPr>
            </w:pPr>
            <w:r w:rsidRPr="000C6A7F">
              <w:rPr>
                <w:sz w:val="22"/>
                <w:lang w:val="sr-Cyrl-CS"/>
              </w:rPr>
              <w:t>ЈП Нови Дом Врање</w:t>
            </w:r>
          </w:p>
        </w:tc>
        <w:tc>
          <w:tcPr>
            <w:tcW w:w="1617" w:type="dxa"/>
          </w:tcPr>
          <w:p w14:paraId="58F11832" w14:textId="77777777" w:rsidR="008C7ADB" w:rsidRPr="000C6A7F" w:rsidRDefault="008C7ADB" w:rsidP="008C7ADB">
            <w:pPr>
              <w:jc w:val="right"/>
              <w:rPr>
                <w:sz w:val="22"/>
                <w:lang w:val="sr-Cyrl-CS"/>
              </w:rPr>
            </w:pPr>
          </w:p>
        </w:tc>
        <w:tc>
          <w:tcPr>
            <w:tcW w:w="1608" w:type="dxa"/>
          </w:tcPr>
          <w:p w14:paraId="343A19E5" w14:textId="77777777" w:rsidR="008C7ADB" w:rsidRPr="000C6A7F" w:rsidRDefault="008C7ADB" w:rsidP="008C7ADB">
            <w:pPr>
              <w:jc w:val="right"/>
              <w:rPr>
                <w:sz w:val="22"/>
                <w:lang w:val="sr-Cyrl-CS"/>
              </w:rPr>
            </w:pPr>
          </w:p>
        </w:tc>
        <w:tc>
          <w:tcPr>
            <w:tcW w:w="1498" w:type="dxa"/>
          </w:tcPr>
          <w:p w14:paraId="340036F7" w14:textId="77777777" w:rsidR="008C7ADB" w:rsidRPr="000C6A7F" w:rsidRDefault="008C7ADB" w:rsidP="008C7ADB">
            <w:pPr>
              <w:jc w:val="right"/>
              <w:rPr>
                <w:sz w:val="22"/>
                <w:lang w:val="sr-Cyrl-CS"/>
              </w:rPr>
            </w:pPr>
            <w:r w:rsidRPr="000C6A7F">
              <w:rPr>
                <w:sz w:val="22"/>
                <w:lang w:val="sr-Cyrl-CS"/>
              </w:rPr>
              <w:t>178,97</w:t>
            </w:r>
          </w:p>
        </w:tc>
        <w:tc>
          <w:tcPr>
            <w:tcW w:w="1516" w:type="dxa"/>
          </w:tcPr>
          <w:p w14:paraId="0749743B" w14:textId="77777777" w:rsidR="008C7ADB" w:rsidRPr="000C6A7F" w:rsidRDefault="008C7ADB" w:rsidP="008C7ADB">
            <w:pPr>
              <w:jc w:val="right"/>
              <w:rPr>
                <w:sz w:val="22"/>
                <w:lang w:val="sr-Cyrl-CS"/>
              </w:rPr>
            </w:pPr>
          </w:p>
        </w:tc>
      </w:tr>
      <w:tr w:rsidR="008C7ADB" w:rsidRPr="000C6A7F" w14:paraId="0F192BFF" w14:textId="77777777" w:rsidTr="000C6A7F">
        <w:tc>
          <w:tcPr>
            <w:tcW w:w="3112" w:type="dxa"/>
          </w:tcPr>
          <w:p w14:paraId="23BAD339" w14:textId="77777777" w:rsidR="008C7ADB" w:rsidRPr="000C6A7F" w:rsidRDefault="008C7ADB" w:rsidP="008C7ADB">
            <w:pPr>
              <w:jc w:val="left"/>
              <w:rPr>
                <w:sz w:val="22"/>
                <w:lang w:val="sr-Cyrl-CS"/>
              </w:rPr>
            </w:pPr>
            <w:r w:rsidRPr="000C6A7F">
              <w:rPr>
                <w:sz w:val="22"/>
                <w:lang w:val="sr-Cyrl-CS"/>
              </w:rPr>
              <w:t>Енергија Златар НВ доо Нова Варош</w:t>
            </w:r>
          </w:p>
        </w:tc>
        <w:tc>
          <w:tcPr>
            <w:tcW w:w="1617" w:type="dxa"/>
          </w:tcPr>
          <w:p w14:paraId="51460194" w14:textId="77777777" w:rsidR="008C7ADB" w:rsidRPr="000C6A7F" w:rsidRDefault="008C7ADB" w:rsidP="008C7ADB">
            <w:pPr>
              <w:jc w:val="right"/>
              <w:rPr>
                <w:sz w:val="22"/>
                <w:lang w:val="sr-Cyrl-CS"/>
              </w:rPr>
            </w:pPr>
          </w:p>
        </w:tc>
        <w:tc>
          <w:tcPr>
            <w:tcW w:w="1608" w:type="dxa"/>
          </w:tcPr>
          <w:p w14:paraId="05B77CBC" w14:textId="77777777" w:rsidR="008C7ADB" w:rsidRPr="000C6A7F" w:rsidRDefault="008C7ADB" w:rsidP="008C7ADB">
            <w:pPr>
              <w:jc w:val="right"/>
              <w:rPr>
                <w:sz w:val="22"/>
                <w:lang w:val="sr-Cyrl-CS"/>
              </w:rPr>
            </w:pPr>
          </w:p>
        </w:tc>
        <w:tc>
          <w:tcPr>
            <w:tcW w:w="1498" w:type="dxa"/>
          </w:tcPr>
          <w:p w14:paraId="6B38F656" w14:textId="77777777" w:rsidR="008C7ADB" w:rsidRPr="000C6A7F" w:rsidRDefault="008C7ADB" w:rsidP="008C7ADB">
            <w:pPr>
              <w:jc w:val="right"/>
              <w:rPr>
                <w:sz w:val="22"/>
                <w:lang w:val="sr-Cyrl-CS"/>
              </w:rPr>
            </w:pPr>
            <w:r w:rsidRPr="000C6A7F">
              <w:rPr>
                <w:sz w:val="22"/>
                <w:lang w:val="sr-Cyrl-CS"/>
              </w:rPr>
              <w:t>121,00</w:t>
            </w:r>
          </w:p>
        </w:tc>
        <w:tc>
          <w:tcPr>
            <w:tcW w:w="1516" w:type="dxa"/>
          </w:tcPr>
          <w:p w14:paraId="034F2A5F" w14:textId="77777777" w:rsidR="008C7ADB" w:rsidRPr="000C6A7F" w:rsidRDefault="008C7ADB" w:rsidP="008C7ADB">
            <w:pPr>
              <w:jc w:val="right"/>
              <w:rPr>
                <w:sz w:val="22"/>
                <w:lang w:val="sr-Cyrl-CS"/>
              </w:rPr>
            </w:pPr>
          </w:p>
        </w:tc>
      </w:tr>
      <w:tr w:rsidR="008C7ADB" w:rsidRPr="000C6A7F" w14:paraId="2EBDB3E1" w14:textId="77777777" w:rsidTr="000C6A7F">
        <w:tc>
          <w:tcPr>
            <w:tcW w:w="3112" w:type="dxa"/>
          </w:tcPr>
          <w:p w14:paraId="53B992EE" w14:textId="77777777" w:rsidR="008C7ADB" w:rsidRPr="000C6A7F" w:rsidRDefault="008C7ADB" w:rsidP="008C7ADB">
            <w:pPr>
              <w:jc w:val="left"/>
              <w:rPr>
                <w:sz w:val="22"/>
                <w:lang w:val="sr-Cyrl-CS"/>
              </w:rPr>
            </w:pPr>
            <w:r w:rsidRPr="000C6A7F">
              <w:rPr>
                <w:sz w:val="22"/>
                <w:lang w:val="sr-Cyrl-CS"/>
              </w:rPr>
              <w:t>ЈКП Топлана Књажевац</w:t>
            </w:r>
          </w:p>
        </w:tc>
        <w:tc>
          <w:tcPr>
            <w:tcW w:w="1617" w:type="dxa"/>
          </w:tcPr>
          <w:p w14:paraId="11469545" w14:textId="77777777" w:rsidR="008C7ADB" w:rsidRPr="000C6A7F" w:rsidRDefault="008C7ADB" w:rsidP="008C7ADB">
            <w:pPr>
              <w:jc w:val="right"/>
              <w:rPr>
                <w:sz w:val="22"/>
                <w:lang w:val="sr-Cyrl-CS"/>
              </w:rPr>
            </w:pPr>
          </w:p>
        </w:tc>
        <w:tc>
          <w:tcPr>
            <w:tcW w:w="1608" w:type="dxa"/>
          </w:tcPr>
          <w:p w14:paraId="5BD9459E" w14:textId="77777777" w:rsidR="008C7ADB" w:rsidRPr="000C6A7F" w:rsidRDefault="008C7ADB" w:rsidP="008C7ADB">
            <w:pPr>
              <w:jc w:val="right"/>
              <w:rPr>
                <w:sz w:val="22"/>
                <w:lang w:val="sr-Cyrl-CS"/>
              </w:rPr>
            </w:pPr>
            <w:r w:rsidRPr="000C6A7F">
              <w:rPr>
                <w:sz w:val="22"/>
                <w:lang w:val="sr-Cyrl-CS"/>
              </w:rPr>
              <w:t>5,71</w:t>
            </w:r>
          </w:p>
        </w:tc>
        <w:tc>
          <w:tcPr>
            <w:tcW w:w="1498" w:type="dxa"/>
          </w:tcPr>
          <w:p w14:paraId="3950982A" w14:textId="77777777" w:rsidR="008C7ADB" w:rsidRPr="000C6A7F" w:rsidRDefault="008C7ADB" w:rsidP="008C7ADB">
            <w:pPr>
              <w:jc w:val="right"/>
              <w:rPr>
                <w:sz w:val="22"/>
                <w:lang w:val="sr-Cyrl-CS"/>
              </w:rPr>
            </w:pPr>
            <w:r w:rsidRPr="000C6A7F">
              <w:rPr>
                <w:sz w:val="22"/>
                <w:lang w:val="sr-Cyrl-CS"/>
              </w:rPr>
              <w:t>27,60</w:t>
            </w:r>
          </w:p>
        </w:tc>
        <w:tc>
          <w:tcPr>
            <w:tcW w:w="1516" w:type="dxa"/>
          </w:tcPr>
          <w:p w14:paraId="63EA4DF6" w14:textId="77777777" w:rsidR="008C7ADB" w:rsidRPr="000C6A7F" w:rsidRDefault="008C7ADB" w:rsidP="008C7ADB">
            <w:pPr>
              <w:jc w:val="right"/>
              <w:rPr>
                <w:sz w:val="22"/>
                <w:lang w:val="sr-Cyrl-CS"/>
              </w:rPr>
            </w:pPr>
          </w:p>
        </w:tc>
      </w:tr>
      <w:tr w:rsidR="008C7ADB" w:rsidRPr="000C6A7F" w14:paraId="32061511" w14:textId="77777777" w:rsidTr="000C6A7F">
        <w:tc>
          <w:tcPr>
            <w:tcW w:w="3112" w:type="dxa"/>
          </w:tcPr>
          <w:p w14:paraId="3EAA8C97" w14:textId="77777777" w:rsidR="008C7ADB" w:rsidRPr="000C6A7F" w:rsidRDefault="008C7ADB" w:rsidP="008C7ADB">
            <w:pPr>
              <w:jc w:val="left"/>
              <w:rPr>
                <w:sz w:val="22"/>
                <w:lang w:val="sr-Cyrl-CS"/>
              </w:rPr>
            </w:pPr>
            <w:r w:rsidRPr="000C6A7F">
              <w:rPr>
                <w:sz w:val="22"/>
                <w:lang w:val="sr-Cyrl-CS"/>
              </w:rPr>
              <w:t>ЈКП Лим Пријепоље</w:t>
            </w:r>
          </w:p>
        </w:tc>
        <w:tc>
          <w:tcPr>
            <w:tcW w:w="1617" w:type="dxa"/>
          </w:tcPr>
          <w:p w14:paraId="2FE04C22" w14:textId="77777777" w:rsidR="008C7ADB" w:rsidRPr="000C6A7F" w:rsidRDefault="008C7ADB" w:rsidP="008C7ADB">
            <w:pPr>
              <w:jc w:val="right"/>
              <w:rPr>
                <w:sz w:val="22"/>
                <w:lang w:val="sr-Cyrl-CS"/>
              </w:rPr>
            </w:pPr>
          </w:p>
        </w:tc>
        <w:tc>
          <w:tcPr>
            <w:tcW w:w="1608" w:type="dxa"/>
          </w:tcPr>
          <w:p w14:paraId="4AD56E92" w14:textId="77777777" w:rsidR="008C7ADB" w:rsidRPr="000C6A7F" w:rsidRDefault="008C7ADB" w:rsidP="008C7ADB">
            <w:pPr>
              <w:jc w:val="right"/>
              <w:rPr>
                <w:sz w:val="22"/>
                <w:lang w:val="sr-Cyrl-CS"/>
              </w:rPr>
            </w:pPr>
          </w:p>
        </w:tc>
        <w:tc>
          <w:tcPr>
            <w:tcW w:w="1498" w:type="dxa"/>
          </w:tcPr>
          <w:p w14:paraId="78FFB60C" w14:textId="77777777" w:rsidR="008C7ADB" w:rsidRPr="000C6A7F" w:rsidRDefault="008C7ADB" w:rsidP="008C7ADB">
            <w:pPr>
              <w:jc w:val="right"/>
              <w:rPr>
                <w:sz w:val="22"/>
                <w:lang w:val="sr-Cyrl-CS"/>
              </w:rPr>
            </w:pPr>
            <w:r w:rsidRPr="000C6A7F">
              <w:rPr>
                <w:sz w:val="22"/>
                <w:lang w:val="sr-Cyrl-CS"/>
              </w:rPr>
              <w:t>300,16</w:t>
            </w:r>
          </w:p>
        </w:tc>
        <w:tc>
          <w:tcPr>
            <w:tcW w:w="1516" w:type="dxa"/>
          </w:tcPr>
          <w:p w14:paraId="04F7D07E" w14:textId="77777777" w:rsidR="008C7ADB" w:rsidRPr="000C6A7F" w:rsidRDefault="008C7ADB" w:rsidP="008C7ADB">
            <w:pPr>
              <w:jc w:val="right"/>
              <w:rPr>
                <w:sz w:val="22"/>
                <w:lang w:val="sr-Cyrl-CS"/>
              </w:rPr>
            </w:pPr>
          </w:p>
        </w:tc>
      </w:tr>
      <w:tr w:rsidR="008C7ADB" w:rsidRPr="000C6A7F" w14:paraId="0D6E8A23" w14:textId="77777777" w:rsidTr="000C6A7F">
        <w:tc>
          <w:tcPr>
            <w:tcW w:w="3112" w:type="dxa"/>
          </w:tcPr>
          <w:p w14:paraId="2E62F5DC" w14:textId="77777777" w:rsidR="008C7ADB" w:rsidRPr="000C6A7F" w:rsidRDefault="008C7ADB" w:rsidP="008C7ADB">
            <w:pPr>
              <w:jc w:val="left"/>
              <w:rPr>
                <w:sz w:val="22"/>
                <w:lang w:val="sr-Cyrl-CS"/>
              </w:rPr>
            </w:pPr>
            <w:r w:rsidRPr="000C6A7F">
              <w:rPr>
                <w:sz w:val="22"/>
                <w:lang w:val="sr-Cyrl-CS"/>
              </w:rPr>
              <w:t>ЈКП Горњи Милановац ГМ</w:t>
            </w:r>
          </w:p>
        </w:tc>
        <w:tc>
          <w:tcPr>
            <w:tcW w:w="1617" w:type="dxa"/>
          </w:tcPr>
          <w:p w14:paraId="257EB3BE" w14:textId="77777777" w:rsidR="008C7ADB" w:rsidRPr="000C6A7F" w:rsidRDefault="008C7ADB" w:rsidP="008C7ADB">
            <w:pPr>
              <w:jc w:val="right"/>
              <w:rPr>
                <w:sz w:val="22"/>
                <w:lang w:val="sr-Cyrl-CS"/>
              </w:rPr>
            </w:pPr>
          </w:p>
        </w:tc>
        <w:tc>
          <w:tcPr>
            <w:tcW w:w="1608" w:type="dxa"/>
          </w:tcPr>
          <w:p w14:paraId="08C24A0E" w14:textId="77777777" w:rsidR="008C7ADB" w:rsidRPr="000C6A7F" w:rsidRDefault="008C7ADB" w:rsidP="008C7ADB">
            <w:pPr>
              <w:jc w:val="right"/>
              <w:rPr>
                <w:sz w:val="22"/>
                <w:lang w:val="sr-Cyrl-CS"/>
              </w:rPr>
            </w:pPr>
          </w:p>
        </w:tc>
        <w:tc>
          <w:tcPr>
            <w:tcW w:w="1498" w:type="dxa"/>
          </w:tcPr>
          <w:p w14:paraId="209FC03F" w14:textId="77777777" w:rsidR="008C7ADB" w:rsidRPr="000C6A7F" w:rsidRDefault="008C7ADB" w:rsidP="008C7ADB">
            <w:pPr>
              <w:jc w:val="right"/>
              <w:rPr>
                <w:sz w:val="22"/>
                <w:lang w:val="sr-Cyrl-CS"/>
              </w:rPr>
            </w:pPr>
            <w:r w:rsidRPr="000C6A7F">
              <w:rPr>
                <w:sz w:val="22"/>
                <w:lang w:val="sr-Cyrl-CS"/>
              </w:rPr>
              <w:t>157,50</w:t>
            </w:r>
          </w:p>
        </w:tc>
        <w:tc>
          <w:tcPr>
            <w:tcW w:w="1516" w:type="dxa"/>
          </w:tcPr>
          <w:p w14:paraId="2B9EFD77" w14:textId="77777777" w:rsidR="008C7ADB" w:rsidRPr="000C6A7F" w:rsidRDefault="008C7ADB" w:rsidP="008C7ADB">
            <w:pPr>
              <w:jc w:val="right"/>
              <w:rPr>
                <w:sz w:val="22"/>
                <w:lang w:val="sr-Cyrl-CS"/>
              </w:rPr>
            </w:pPr>
          </w:p>
        </w:tc>
      </w:tr>
      <w:tr w:rsidR="008C7ADB" w:rsidRPr="000C6A7F" w14:paraId="4374E547" w14:textId="77777777" w:rsidTr="000C6A7F">
        <w:tc>
          <w:tcPr>
            <w:tcW w:w="3112" w:type="dxa"/>
          </w:tcPr>
          <w:p w14:paraId="64B61443" w14:textId="77777777" w:rsidR="008C7ADB" w:rsidRPr="000C6A7F" w:rsidRDefault="008C7ADB" w:rsidP="008C7ADB">
            <w:pPr>
              <w:jc w:val="left"/>
              <w:rPr>
                <w:sz w:val="22"/>
                <w:lang w:val="sr-Cyrl-CS"/>
              </w:rPr>
            </w:pPr>
            <w:r w:rsidRPr="000C6A7F">
              <w:rPr>
                <w:sz w:val="22"/>
                <w:lang w:val="sr-Cyrl-CS"/>
              </w:rPr>
              <w:t xml:space="preserve">ЈП Топлана Беочин </w:t>
            </w:r>
          </w:p>
        </w:tc>
        <w:tc>
          <w:tcPr>
            <w:tcW w:w="1617" w:type="dxa"/>
          </w:tcPr>
          <w:p w14:paraId="38344D58" w14:textId="77777777" w:rsidR="008C7ADB" w:rsidRPr="000C6A7F" w:rsidRDefault="008C7ADB" w:rsidP="008C7ADB">
            <w:pPr>
              <w:jc w:val="right"/>
              <w:rPr>
                <w:sz w:val="22"/>
                <w:lang w:val="sr-Cyrl-CS"/>
              </w:rPr>
            </w:pPr>
          </w:p>
        </w:tc>
        <w:tc>
          <w:tcPr>
            <w:tcW w:w="1608" w:type="dxa"/>
          </w:tcPr>
          <w:p w14:paraId="4987FE3D" w14:textId="77777777" w:rsidR="008C7ADB" w:rsidRPr="000C6A7F" w:rsidRDefault="008C7ADB" w:rsidP="008C7ADB">
            <w:pPr>
              <w:jc w:val="right"/>
              <w:rPr>
                <w:sz w:val="22"/>
                <w:lang w:val="sr-Cyrl-CS"/>
              </w:rPr>
            </w:pPr>
          </w:p>
        </w:tc>
        <w:tc>
          <w:tcPr>
            <w:tcW w:w="1498" w:type="dxa"/>
          </w:tcPr>
          <w:p w14:paraId="013138C4" w14:textId="77777777" w:rsidR="008C7ADB" w:rsidRPr="000C6A7F" w:rsidRDefault="008C7ADB" w:rsidP="008C7ADB">
            <w:pPr>
              <w:jc w:val="right"/>
              <w:rPr>
                <w:sz w:val="22"/>
                <w:lang w:val="sr-Cyrl-CS"/>
              </w:rPr>
            </w:pPr>
            <w:r w:rsidRPr="000C6A7F">
              <w:rPr>
                <w:sz w:val="22"/>
                <w:lang w:val="sr-Cyrl-CS"/>
              </w:rPr>
              <w:t>146,01</w:t>
            </w:r>
          </w:p>
        </w:tc>
        <w:tc>
          <w:tcPr>
            <w:tcW w:w="1516" w:type="dxa"/>
          </w:tcPr>
          <w:p w14:paraId="585B5912" w14:textId="77777777" w:rsidR="008C7ADB" w:rsidRPr="000C6A7F" w:rsidRDefault="008C7ADB" w:rsidP="008C7ADB">
            <w:pPr>
              <w:jc w:val="right"/>
              <w:rPr>
                <w:sz w:val="22"/>
                <w:lang w:val="sr-Cyrl-CS"/>
              </w:rPr>
            </w:pPr>
          </w:p>
        </w:tc>
      </w:tr>
      <w:tr w:rsidR="008C7ADB" w:rsidRPr="000C6A7F" w14:paraId="68AE7FEA" w14:textId="77777777" w:rsidTr="000C6A7F">
        <w:tc>
          <w:tcPr>
            <w:tcW w:w="3112" w:type="dxa"/>
          </w:tcPr>
          <w:p w14:paraId="768C9CA5" w14:textId="77777777" w:rsidR="008C7ADB" w:rsidRPr="000C6A7F" w:rsidRDefault="008C7ADB" w:rsidP="008C7ADB">
            <w:pPr>
              <w:jc w:val="left"/>
              <w:rPr>
                <w:sz w:val="22"/>
                <w:lang w:val="sr-Cyrl-CS"/>
              </w:rPr>
            </w:pPr>
            <w:r w:rsidRPr="000C6A7F">
              <w:rPr>
                <w:sz w:val="22"/>
                <w:lang w:val="sr-Cyrl-CS"/>
              </w:rPr>
              <w:t>ЈКСП Зајечар Зајечар</w:t>
            </w:r>
          </w:p>
        </w:tc>
        <w:tc>
          <w:tcPr>
            <w:tcW w:w="1617" w:type="dxa"/>
          </w:tcPr>
          <w:p w14:paraId="0B626D91" w14:textId="77777777" w:rsidR="008C7ADB" w:rsidRPr="000C6A7F" w:rsidRDefault="008C7ADB" w:rsidP="008C7ADB">
            <w:pPr>
              <w:jc w:val="right"/>
              <w:rPr>
                <w:sz w:val="22"/>
                <w:lang w:val="sr-Cyrl-CS"/>
              </w:rPr>
            </w:pPr>
            <w:r w:rsidRPr="000C6A7F">
              <w:rPr>
                <w:sz w:val="22"/>
                <w:lang w:val="sr-Cyrl-CS"/>
              </w:rPr>
              <w:t>122,97</w:t>
            </w:r>
          </w:p>
        </w:tc>
        <w:tc>
          <w:tcPr>
            <w:tcW w:w="1608" w:type="dxa"/>
          </w:tcPr>
          <w:p w14:paraId="5A11FE75" w14:textId="77777777" w:rsidR="008C7ADB" w:rsidRPr="000C6A7F" w:rsidRDefault="008C7ADB" w:rsidP="008C7ADB">
            <w:pPr>
              <w:jc w:val="right"/>
              <w:rPr>
                <w:sz w:val="22"/>
                <w:lang w:val="sr-Cyrl-CS"/>
              </w:rPr>
            </w:pPr>
            <w:r w:rsidRPr="000C6A7F">
              <w:rPr>
                <w:sz w:val="22"/>
                <w:lang w:val="sr-Cyrl-CS"/>
              </w:rPr>
              <w:t>6,71</w:t>
            </w:r>
          </w:p>
        </w:tc>
        <w:tc>
          <w:tcPr>
            <w:tcW w:w="1498" w:type="dxa"/>
          </w:tcPr>
          <w:p w14:paraId="7F5BC3D7" w14:textId="77777777" w:rsidR="008C7ADB" w:rsidRPr="000C6A7F" w:rsidRDefault="008C7ADB" w:rsidP="008C7ADB">
            <w:pPr>
              <w:jc w:val="right"/>
              <w:rPr>
                <w:sz w:val="22"/>
                <w:lang w:val="sr-Cyrl-CS"/>
              </w:rPr>
            </w:pPr>
            <w:r w:rsidRPr="000C6A7F">
              <w:rPr>
                <w:sz w:val="22"/>
                <w:lang w:val="sr-Cyrl-CS"/>
              </w:rPr>
              <w:t>48,75</w:t>
            </w:r>
          </w:p>
        </w:tc>
        <w:tc>
          <w:tcPr>
            <w:tcW w:w="1516" w:type="dxa"/>
          </w:tcPr>
          <w:p w14:paraId="7E74FA2D" w14:textId="77777777" w:rsidR="008C7ADB" w:rsidRPr="000C6A7F" w:rsidRDefault="008C7ADB" w:rsidP="008C7ADB">
            <w:pPr>
              <w:jc w:val="right"/>
              <w:rPr>
                <w:sz w:val="22"/>
                <w:lang w:val="sr-Cyrl-CS"/>
              </w:rPr>
            </w:pPr>
            <w:r w:rsidRPr="000C6A7F">
              <w:rPr>
                <w:sz w:val="22"/>
                <w:lang w:val="sr-Cyrl-CS"/>
              </w:rPr>
              <w:t>358,75</w:t>
            </w:r>
          </w:p>
        </w:tc>
      </w:tr>
      <w:tr w:rsidR="008C7ADB" w:rsidRPr="000C6A7F" w14:paraId="3BFA56A2" w14:textId="77777777" w:rsidTr="000C6A7F">
        <w:tc>
          <w:tcPr>
            <w:tcW w:w="3112" w:type="dxa"/>
          </w:tcPr>
          <w:p w14:paraId="096E1FAF" w14:textId="77777777" w:rsidR="008C7ADB" w:rsidRPr="000C6A7F" w:rsidRDefault="008C7ADB" w:rsidP="008C7ADB">
            <w:pPr>
              <w:jc w:val="left"/>
              <w:rPr>
                <w:sz w:val="22"/>
                <w:lang w:val="sr-Cyrl-CS"/>
              </w:rPr>
            </w:pPr>
            <w:r w:rsidRPr="000C6A7F">
              <w:rPr>
                <w:sz w:val="22"/>
                <w:lang w:val="sr-Cyrl-CS"/>
              </w:rPr>
              <w:t>ДП Нови Сад – Гас Нови Сад, топлана Бачка Паланка</w:t>
            </w:r>
          </w:p>
        </w:tc>
        <w:tc>
          <w:tcPr>
            <w:tcW w:w="1617" w:type="dxa"/>
          </w:tcPr>
          <w:p w14:paraId="60C230B9" w14:textId="77777777" w:rsidR="008C7ADB" w:rsidRPr="000C6A7F" w:rsidRDefault="008C7ADB" w:rsidP="008C7ADB">
            <w:pPr>
              <w:jc w:val="right"/>
              <w:rPr>
                <w:sz w:val="22"/>
                <w:lang w:val="sr-Cyrl-CS"/>
              </w:rPr>
            </w:pPr>
            <w:r w:rsidRPr="000C6A7F">
              <w:rPr>
                <w:sz w:val="22"/>
                <w:lang w:val="sr-Cyrl-CS"/>
              </w:rPr>
              <w:t>9,03</w:t>
            </w:r>
          </w:p>
        </w:tc>
        <w:tc>
          <w:tcPr>
            <w:tcW w:w="1608" w:type="dxa"/>
          </w:tcPr>
          <w:p w14:paraId="14D4133C" w14:textId="77777777" w:rsidR="008C7ADB" w:rsidRPr="000C6A7F" w:rsidRDefault="008C7ADB" w:rsidP="008C7ADB">
            <w:pPr>
              <w:jc w:val="right"/>
              <w:rPr>
                <w:sz w:val="22"/>
                <w:lang w:val="sr-Cyrl-CS"/>
              </w:rPr>
            </w:pPr>
          </w:p>
        </w:tc>
        <w:tc>
          <w:tcPr>
            <w:tcW w:w="1498" w:type="dxa"/>
          </w:tcPr>
          <w:p w14:paraId="26F29919" w14:textId="77777777" w:rsidR="008C7ADB" w:rsidRPr="000C6A7F" w:rsidRDefault="008C7ADB" w:rsidP="008C7ADB">
            <w:pPr>
              <w:jc w:val="right"/>
              <w:rPr>
                <w:sz w:val="22"/>
                <w:lang w:val="sr-Cyrl-CS"/>
              </w:rPr>
            </w:pPr>
          </w:p>
        </w:tc>
        <w:tc>
          <w:tcPr>
            <w:tcW w:w="1516" w:type="dxa"/>
          </w:tcPr>
          <w:p w14:paraId="43E825AE" w14:textId="77777777" w:rsidR="008C7ADB" w:rsidRPr="000C6A7F" w:rsidRDefault="008C7ADB" w:rsidP="008C7ADB">
            <w:pPr>
              <w:jc w:val="right"/>
              <w:rPr>
                <w:sz w:val="22"/>
                <w:lang w:val="sr-Cyrl-CS"/>
              </w:rPr>
            </w:pPr>
            <w:r w:rsidRPr="000C6A7F">
              <w:rPr>
                <w:sz w:val="22"/>
                <w:lang w:val="sr-Cyrl-CS"/>
              </w:rPr>
              <w:t>311,76</w:t>
            </w:r>
          </w:p>
        </w:tc>
      </w:tr>
      <w:tr w:rsidR="008C7ADB" w:rsidRPr="000C6A7F" w14:paraId="136B783A" w14:textId="77777777" w:rsidTr="000C6A7F">
        <w:tc>
          <w:tcPr>
            <w:tcW w:w="3112" w:type="dxa"/>
          </w:tcPr>
          <w:p w14:paraId="0DDA5733" w14:textId="77777777" w:rsidR="008C7ADB" w:rsidRPr="000C6A7F" w:rsidRDefault="008C7ADB" w:rsidP="008C7ADB">
            <w:pPr>
              <w:jc w:val="left"/>
              <w:rPr>
                <w:sz w:val="22"/>
                <w:lang w:val="sr-Cyrl-CS"/>
              </w:rPr>
            </w:pPr>
            <w:r w:rsidRPr="000C6A7F">
              <w:rPr>
                <w:sz w:val="22"/>
                <w:lang w:val="sr-Cyrl-CS"/>
              </w:rPr>
              <w:t>ЈКП Градска топлана Велика Плана</w:t>
            </w:r>
          </w:p>
        </w:tc>
        <w:tc>
          <w:tcPr>
            <w:tcW w:w="1617" w:type="dxa"/>
          </w:tcPr>
          <w:p w14:paraId="0C500AE9" w14:textId="77777777" w:rsidR="008C7ADB" w:rsidRPr="000C6A7F" w:rsidRDefault="008C7ADB" w:rsidP="008C7ADB">
            <w:pPr>
              <w:jc w:val="right"/>
              <w:rPr>
                <w:sz w:val="22"/>
                <w:lang w:val="sr-Cyrl-CS"/>
              </w:rPr>
            </w:pPr>
            <w:r w:rsidRPr="000C6A7F">
              <w:rPr>
                <w:sz w:val="22"/>
                <w:lang w:val="sr-Cyrl-CS"/>
              </w:rPr>
              <w:t>134,88</w:t>
            </w:r>
          </w:p>
        </w:tc>
        <w:tc>
          <w:tcPr>
            <w:tcW w:w="1608" w:type="dxa"/>
          </w:tcPr>
          <w:p w14:paraId="75BF35C7" w14:textId="77777777" w:rsidR="008C7ADB" w:rsidRPr="000C6A7F" w:rsidRDefault="008C7ADB" w:rsidP="008C7ADB">
            <w:pPr>
              <w:jc w:val="right"/>
              <w:rPr>
                <w:sz w:val="22"/>
                <w:lang w:val="sr-Cyrl-CS"/>
              </w:rPr>
            </w:pPr>
            <w:r w:rsidRPr="000C6A7F">
              <w:rPr>
                <w:sz w:val="22"/>
                <w:lang w:val="sr-Cyrl-CS"/>
              </w:rPr>
              <w:t>31,65+7,06</w:t>
            </w:r>
          </w:p>
        </w:tc>
        <w:tc>
          <w:tcPr>
            <w:tcW w:w="1498" w:type="dxa"/>
          </w:tcPr>
          <w:p w14:paraId="437F08C8" w14:textId="77777777" w:rsidR="008C7ADB" w:rsidRPr="000C6A7F" w:rsidRDefault="008C7ADB" w:rsidP="008C7ADB">
            <w:pPr>
              <w:jc w:val="right"/>
              <w:rPr>
                <w:sz w:val="22"/>
                <w:lang w:val="sr-Cyrl-CS"/>
              </w:rPr>
            </w:pPr>
          </w:p>
        </w:tc>
        <w:tc>
          <w:tcPr>
            <w:tcW w:w="1516" w:type="dxa"/>
          </w:tcPr>
          <w:p w14:paraId="7B80B34D" w14:textId="77777777" w:rsidR="008C7ADB" w:rsidRPr="000C6A7F" w:rsidRDefault="008C7ADB" w:rsidP="008C7ADB">
            <w:pPr>
              <w:jc w:val="right"/>
              <w:rPr>
                <w:sz w:val="22"/>
                <w:lang w:val="sr-Cyrl-CS"/>
              </w:rPr>
            </w:pPr>
          </w:p>
        </w:tc>
      </w:tr>
      <w:tr w:rsidR="008C7ADB" w:rsidRPr="000C6A7F" w14:paraId="36785805" w14:textId="77777777" w:rsidTr="000C6A7F">
        <w:tc>
          <w:tcPr>
            <w:tcW w:w="3112" w:type="dxa"/>
          </w:tcPr>
          <w:p w14:paraId="1CF0083D" w14:textId="77777777" w:rsidR="008C7ADB" w:rsidRPr="000C6A7F" w:rsidRDefault="008C7ADB" w:rsidP="008C7ADB">
            <w:pPr>
              <w:jc w:val="left"/>
              <w:rPr>
                <w:sz w:val="22"/>
                <w:lang w:val="sr-Cyrl-CS"/>
              </w:rPr>
            </w:pPr>
            <w:r w:rsidRPr="000C6A7F">
              <w:rPr>
                <w:sz w:val="22"/>
                <w:lang w:val="sr-Cyrl-CS"/>
              </w:rPr>
              <w:t>ТЕ Центролс доо Ковин</w:t>
            </w:r>
          </w:p>
        </w:tc>
        <w:tc>
          <w:tcPr>
            <w:tcW w:w="1617" w:type="dxa"/>
          </w:tcPr>
          <w:p w14:paraId="3F78C45B" w14:textId="77777777" w:rsidR="008C7ADB" w:rsidRPr="000C6A7F" w:rsidRDefault="008C7ADB" w:rsidP="008C7ADB">
            <w:pPr>
              <w:jc w:val="right"/>
              <w:rPr>
                <w:sz w:val="22"/>
                <w:lang w:val="sr-Cyrl-CS"/>
              </w:rPr>
            </w:pPr>
            <w:r w:rsidRPr="000C6A7F">
              <w:rPr>
                <w:sz w:val="22"/>
                <w:lang w:val="sr-Cyrl-CS"/>
              </w:rPr>
              <w:t>104,58</w:t>
            </w:r>
          </w:p>
        </w:tc>
        <w:tc>
          <w:tcPr>
            <w:tcW w:w="1608" w:type="dxa"/>
          </w:tcPr>
          <w:p w14:paraId="1711B9BE" w14:textId="77777777" w:rsidR="008C7ADB" w:rsidRPr="000C6A7F" w:rsidRDefault="008C7ADB" w:rsidP="008C7ADB">
            <w:pPr>
              <w:jc w:val="right"/>
              <w:rPr>
                <w:sz w:val="22"/>
                <w:lang w:val="sr-Cyrl-CS"/>
              </w:rPr>
            </w:pPr>
          </w:p>
        </w:tc>
        <w:tc>
          <w:tcPr>
            <w:tcW w:w="1498" w:type="dxa"/>
          </w:tcPr>
          <w:p w14:paraId="1E0F69F8" w14:textId="77777777" w:rsidR="008C7ADB" w:rsidRPr="000C6A7F" w:rsidRDefault="008C7ADB" w:rsidP="008C7ADB">
            <w:pPr>
              <w:jc w:val="right"/>
              <w:rPr>
                <w:sz w:val="22"/>
                <w:lang w:val="sr-Cyrl-CS"/>
              </w:rPr>
            </w:pPr>
          </w:p>
        </w:tc>
        <w:tc>
          <w:tcPr>
            <w:tcW w:w="1516" w:type="dxa"/>
          </w:tcPr>
          <w:p w14:paraId="50610E8F" w14:textId="77777777" w:rsidR="008C7ADB" w:rsidRPr="000C6A7F" w:rsidRDefault="008C7ADB" w:rsidP="008C7ADB">
            <w:pPr>
              <w:jc w:val="right"/>
              <w:rPr>
                <w:sz w:val="22"/>
                <w:lang w:val="sr-Cyrl-CS"/>
              </w:rPr>
            </w:pPr>
          </w:p>
        </w:tc>
      </w:tr>
      <w:tr w:rsidR="008C7ADB" w:rsidRPr="000C6A7F" w14:paraId="767C8513" w14:textId="77777777" w:rsidTr="000C6A7F">
        <w:tc>
          <w:tcPr>
            <w:tcW w:w="3112" w:type="dxa"/>
          </w:tcPr>
          <w:p w14:paraId="41D58A03" w14:textId="77777777" w:rsidR="008C7ADB" w:rsidRPr="000C6A7F" w:rsidRDefault="008C7ADB" w:rsidP="008C7ADB">
            <w:pPr>
              <w:jc w:val="left"/>
              <w:rPr>
                <w:sz w:val="22"/>
                <w:lang w:val="sr-Cyrl-CS"/>
              </w:rPr>
            </w:pPr>
            <w:r w:rsidRPr="000C6A7F">
              <w:rPr>
                <w:sz w:val="22"/>
                <w:lang w:val="sr-Cyrl-CS"/>
              </w:rPr>
              <w:t>КЈП Извор Петровац на Млави</w:t>
            </w:r>
          </w:p>
        </w:tc>
        <w:tc>
          <w:tcPr>
            <w:tcW w:w="1617" w:type="dxa"/>
          </w:tcPr>
          <w:p w14:paraId="381C78E5" w14:textId="77777777" w:rsidR="008C7ADB" w:rsidRPr="000C6A7F" w:rsidRDefault="008C7ADB" w:rsidP="008C7ADB">
            <w:pPr>
              <w:jc w:val="right"/>
              <w:rPr>
                <w:sz w:val="22"/>
                <w:lang w:val="sr-Cyrl-CS"/>
              </w:rPr>
            </w:pPr>
          </w:p>
        </w:tc>
        <w:tc>
          <w:tcPr>
            <w:tcW w:w="1608" w:type="dxa"/>
          </w:tcPr>
          <w:p w14:paraId="3756C0EF" w14:textId="77777777" w:rsidR="008C7ADB" w:rsidRPr="000C6A7F" w:rsidRDefault="008C7ADB" w:rsidP="008C7ADB">
            <w:pPr>
              <w:jc w:val="right"/>
              <w:rPr>
                <w:sz w:val="22"/>
                <w:lang w:val="sr-Cyrl-CS"/>
              </w:rPr>
            </w:pPr>
          </w:p>
        </w:tc>
        <w:tc>
          <w:tcPr>
            <w:tcW w:w="1498" w:type="dxa"/>
          </w:tcPr>
          <w:p w14:paraId="16345F34" w14:textId="77777777" w:rsidR="008C7ADB" w:rsidRPr="000C6A7F" w:rsidRDefault="008C7ADB" w:rsidP="008C7ADB">
            <w:pPr>
              <w:jc w:val="right"/>
              <w:rPr>
                <w:sz w:val="22"/>
                <w:lang w:val="sr-Cyrl-CS"/>
              </w:rPr>
            </w:pPr>
          </w:p>
        </w:tc>
        <w:tc>
          <w:tcPr>
            <w:tcW w:w="1516" w:type="dxa"/>
          </w:tcPr>
          <w:p w14:paraId="72350137" w14:textId="77777777" w:rsidR="008C7ADB" w:rsidRPr="000C6A7F" w:rsidRDefault="008C7ADB" w:rsidP="008C7ADB">
            <w:pPr>
              <w:jc w:val="right"/>
              <w:rPr>
                <w:sz w:val="22"/>
                <w:lang w:val="sr-Cyrl-CS"/>
              </w:rPr>
            </w:pPr>
          </w:p>
        </w:tc>
      </w:tr>
      <w:tr w:rsidR="008C7ADB" w:rsidRPr="000C6A7F" w14:paraId="1DC39D6C" w14:textId="77777777" w:rsidTr="000C6A7F">
        <w:tc>
          <w:tcPr>
            <w:tcW w:w="3112" w:type="dxa"/>
          </w:tcPr>
          <w:p w14:paraId="220A31E6" w14:textId="77777777" w:rsidR="008C7ADB" w:rsidRPr="000C6A7F" w:rsidRDefault="008C7ADB" w:rsidP="008C7ADB">
            <w:pPr>
              <w:jc w:val="left"/>
              <w:rPr>
                <w:sz w:val="22"/>
                <w:lang w:val="sr-Cyrl-CS"/>
              </w:rPr>
            </w:pPr>
            <w:r w:rsidRPr="000C6A7F">
              <w:rPr>
                <w:sz w:val="22"/>
                <w:lang w:val="sr-Cyrl-CS"/>
              </w:rPr>
              <w:t>ЈКП Градска топлана Косјерић</w:t>
            </w:r>
          </w:p>
        </w:tc>
        <w:tc>
          <w:tcPr>
            <w:tcW w:w="1617" w:type="dxa"/>
          </w:tcPr>
          <w:p w14:paraId="7C29121A" w14:textId="77777777" w:rsidR="008C7ADB" w:rsidRPr="000C6A7F" w:rsidRDefault="008C7ADB" w:rsidP="008C7ADB">
            <w:pPr>
              <w:jc w:val="right"/>
              <w:rPr>
                <w:sz w:val="22"/>
                <w:lang w:val="sr-Cyrl-CS"/>
              </w:rPr>
            </w:pPr>
            <w:r w:rsidRPr="000C6A7F">
              <w:rPr>
                <w:sz w:val="22"/>
                <w:lang w:val="sr-Cyrl-CS"/>
              </w:rPr>
              <w:t>156,93</w:t>
            </w:r>
          </w:p>
        </w:tc>
        <w:tc>
          <w:tcPr>
            <w:tcW w:w="1608" w:type="dxa"/>
          </w:tcPr>
          <w:p w14:paraId="4EA86F92" w14:textId="77777777" w:rsidR="008C7ADB" w:rsidRPr="000C6A7F" w:rsidRDefault="008C7ADB" w:rsidP="008C7ADB">
            <w:pPr>
              <w:jc w:val="right"/>
              <w:rPr>
                <w:sz w:val="22"/>
                <w:lang w:val="sr-Cyrl-CS"/>
              </w:rPr>
            </w:pPr>
            <w:r w:rsidRPr="000C6A7F">
              <w:rPr>
                <w:sz w:val="22"/>
                <w:lang w:val="sr-Cyrl-CS"/>
              </w:rPr>
              <w:t>7,85</w:t>
            </w:r>
          </w:p>
        </w:tc>
        <w:tc>
          <w:tcPr>
            <w:tcW w:w="1498" w:type="dxa"/>
          </w:tcPr>
          <w:p w14:paraId="2ECD2542" w14:textId="77777777" w:rsidR="008C7ADB" w:rsidRPr="000C6A7F" w:rsidRDefault="008C7ADB" w:rsidP="008C7ADB">
            <w:pPr>
              <w:jc w:val="right"/>
              <w:rPr>
                <w:sz w:val="22"/>
                <w:lang w:val="sr-Cyrl-CS"/>
              </w:rPr>
            </w:pPr>
          </w:p>
        </w:tc>
        <w:tc>
          <w:tcPr>
            <w:tcW w:w="1516" w:type="dxa"/>
          </w:tcPr>
          <w:p w14:paraId="0F1B1A10" w14:textId="77777777" w:rsidR="008C7ADB" w:rsidRPr="000C6A7F" w:rsidRDefault="008C7ADB" w:rsidP="008C7ADB">
            <w:pPr>
              <w:jc w:val="right"/>
              <w:rPr>
                <w:sz w:val="22"/>
                <w:lang w:val="sr-Cyrl-CS"/>
              </w:rPr>
            </w:pPr>
          </w:p>
        </w:tc>
      </w:tr>
      <w:tr w:rsidR="008C7ADB" w:rsidRPr="000C6A7F" w14:paraId="2773B80E" w14:textId="77777777" w:rsidTr="000C6A7F">
        <w:tc>
          <w:tcPr>
            <w:tcW w:w="3112" w:type="dxa"/>
          </w:tcPr>
          <w:p w14:paraId="747B0841" w14:textId="77777777" w:rsidR="008C7ADB" w:rsidRPr="000C6A7F" w:rsidRDefault="008C7ADB" w:rsidP="008C7ADB">
            <w:pPr>
              <w:jc w:val="left"/>
              <w:rPr>
                <w:sz w:val="22"/>
                <w:lang w:val="sr-Cyrl-CS"/>
              </w:rPr>
            </w:pPr>
            <w:r w:rsidRPr="000C6A7F">
              <w:rPr>
                <w:sz w:val="22"/>
                <w:lang w:val="sr-Cyrl-CS"/>
              </w:rPr>
              <w:t>ЈКП Дрина Мали Зворник</w:t>
            </w:r>
          </w:p>
        </w:tc>
        <w:tc>
          <w:tcPr>
            <w:tcW w:w="1617" w:type="dxa"/>
          </w:tcPr>
          <w:p w14:paraId="2EF8A584" w14:textId="77777777" w:rsidR="008C7ADB" w:rsidRPr="000C6A7F" w:rsidRDefault="008C7ADB" w:rsidP="008C7ADB">
            <w:pPr>
              <w:jc w:val="right"/>
              <w:rPr>
                <w:sz w:val="22"/>
                <w:lang w:val="sr-Cyrl-CS"/>
              </w:rPr>
            </w:pPr>
            <w:r w:rsidRPr="000C6A7F">
              <w:rPr>
                <w:sz w:val="22"/>
                <w:lang w:val="sr-Cyrl-CS"/>
              </w:rPr>
              <w:t>8,41</w:t>
            </w:r>
          </w:p>
        </w:tc>
        <w:tc>
          <w:tcPr>
            <w:tcW w:w="1608" w:type="dxa"/>
          </w:tcPr>
          <w:p w14:paraId="13F29531" w14:textId="77777777" w:rsidR="008C7ADB" w:rsidRPr="000C6A7F" w:rsidRDefault="008C7ADB" w:rsidP="008C7ADB">
            <w:pPr>
              <w:jc w:val="right"/>
              <w:rPr>
                <w:sz w:val="22"/>
                <w:lang w:val="sr-Cyrl-CS"/>
              </w:rPr>
            </w:pPr>
          </w:p>
        </w:tc>
        <w:tc>
          <w:tcPr>
            <w:tcW w:w="1498" w:type="dxa"/>
          </w:tcPr>
          <w:p w14:paraId="5C524347" w14:textId="77777777" w:rsidR="008C7ADB" w:rsidRPr="000C6A7F" w:rsidRDefault="008C7ADB" w:rsidP="008C7ADB">
            <w:pPr>
              <w:jc w:val="right"/>
              <w:rPr>
                <w:sz w:val="22"/>
                <w:lang w:val="sr-Cyrl-CS"/>
              </w:rPr>
            </w:pPr>
            <w:r w:rsidRPr="000C6A7F">
              <w:rPr>
                <w:sz w:val="22"/>
                <w:lang w:val="sr-Cyrl-CS"/>
              </w:rPr>
              <w:t>34,71</w:t>
            </w:r>
          </w:p>
        </w:tc>
        <w:tc>
          <w:tcPr>
            <w:tcW w:w="1516" w:type="dxa"/>
          </w:tcPr>
          <w:p w14:paraId="5AEBE9C3" w14:textId="77777777" w:rsidR="008C7ADB" w:rsidRPr="000C6A7F" w:rsidRDefault="008C7ADB" w:rsidP="008C7ADB">
            <w:pPr>
              <w:jc w:val="right"/>
              <w:rPr>
                <w:sz w:val="22"/>
                <w:lang w:val="sr-Cyrl-CS"/>
              </w:rPr>
            </w:pPr>
          </w:p>
        </w:tc>
      </w:tr>
      <w:tr w:rsidR="008C7ADB" w:rsidRPr="000C6A7F" w14:paraId="082B1904" w14:textId="77777777" w:rsidTr="000C6A7F">
        <w:tc>
          <w:tcPr>
            <w:tcW w:w="3112" w:type="dxa"/>
          </w:tcPr>
          <w:p w14:paraId="1D68BF3D" w14:textId="77777777" w:rsidR="008C7ADB" w:rsidRPr="000C6A7F" w:rsidRDefault="008C7ADB" w:rsidP="008C7ADB">
            <w:pPr>
              <w:jc w:val="left"/>
              <w:rPr>
                <w:sz w:val="22"/>
                <w:lang w:val="sr-Cyrl-CS"/>
              </w:rPr>
            </w:pPr>
            <w:r w:rsidRPr="000C6A7F">
              <w:rPr>
                <w:sz w:val="22"/>
                <w:lang w:val="sr-Cyrl-CS"/>
              </w:rPr>
              <w:t>ТМГ Топлота доо Баточина</w:t>
            </w:r>
          </w:p>
        </w:tc>
        <w:tc>
          <w:tcPr>
            <w:tcW w:w="1617" w:type="dxa"/>
          </w:tcPr>
          <w:p w14:paraId="567D4BF1" w14:textId="77777777" w:rsidR="008C7ADB" w:rsidRPr="000C6A7F" w:rsidRDefault="008C7ADB" w:rsidP="008C7ADB">
            <w:pPr>
              <w:jc w:val="right"/>
              <w:rPr>
                <w:sz w:val="22"/>
                <w:lang w:val="sr-Cyrl-CS"/>
              </w:rPr>
            </w:pPr>
          </w:p>
        </w:tc>
        <w:tc>
          <w:tcPr>
            <w:tcW w:w="1608" w:type="dxa"/>
          </w:tcPr>
          <w:p w14:paraId="1FD75304" w14:textId="77777777" w:rsidR="008C7ADB" w:rsidRPr="000C6A7F" w:rsidRDefault="008C7ADB" w:rsidP="008C7ADB">
            <w:pPr>
              <w:jc w:val="right"/>
              <w:rPr>
                <w:sz w:val="22"/>
                <w:lang w:val="sr-Cyrl-CS"/>
              </w:rPr>
            </w:pPr>
          </w:p>
        </w:tc>
        <w:tc>
          <w:tcPr>
            <w:tcW w:w="1498" w:type="dxa"/>
          </w:tcPr>
          <w:p w14:paraId="22987A99" w14:textId="77777777" w:rsidR="008C7ADB" w:rsidRPr="000C6A7F" w:rsidRDefault="008C7ADB" w:rsidP="008C7ADB">
            <w:pPr>
              <w:jc w:val="right"/>
              <w:rPr>
                <w:sz w:val="22"/>
                <w:lang w:val="sr-Cyrl-CS"/>
              </w:rPr>
            </w:pPr>
            <w:r w:rsidRPr="000C6A7F">
              <w:rPr>
                <w:sz w:val="22"/>
                <w:lang w:val="sr-Cyrl-CS"/>
              </w:rPr>
              <w:t>198,25</w:t>
            </w:r>
          </w:p>
        </w:tc>
        <w:tc>
          <w:tcPr>
            <w:tcW w:w="1516" w:type="dxa"/>
          </w:tcPr>
          <w:p w14:paraId="4EA4179F" w14:textId="77777777" w:rsidR="008C7ADB" w:rsidRPr="000C6A7F" w:rsidRDefault="008C7ADB" w:rsidP="008C7ADB">
            <w:pPr>
              <w:jc w:val="right"/>
              <w:rPr>
                <w:sz w:val="22"/>
                <w:lang w:val="sr-Cyrl-CS"/>
              </w:rPr>
            </w:pPr>
          </w:p>
        </w:tc>
      </w:tr>
      <w:tr w:rsidR="008C7ADB" w:rsidRPr="000C6A7F" w14:paraId="69C6611C" w14:textId="77777777" w:rsidTr="000C6A7F">
        <w:tc>
          <w:tcPr>
            <w:tcW w:w="3112" w:type="dxa"/>
          </w:tcPr>
          <w:p w14:paraId="786B514B" w14:textId="77777777" w:rsidR="008C7ADB" w:rsidRPr="000C6A7F" w:rsidRDefault="008C7ADB" w:rsidP="008C7ADB">
            <w:pPr>
              <w:jc w:val="left"/>
              <w:rPr>
                <w:sz w:val="22"/>
                <w:lang w:val="sr-Cyrl-CS"/>
              </w:rPr>
            </w:pPr>
            <w:r w:rsidRPr="000C6A7F">
              <w:rPr>
                <w:sz w:val="22"/>
                <w:lang w:val="sr-Cyrl-CS"/>
              </w:rPr>
              <w:t>ЈКП Сава Пећинци</w:t>
            </w:r>
          </w:p>
        </w:tc>
        <w:tc>
          <w:tcPr>
            <w:tcW w:w="1617" w:type="dxa"/>
          </w:tcPr>
          <w:p w14:paraId="481A95D8" w14:textId="77777777" w:rsidR="008C7ADB" w:rsidRPr="000C6A7F" w:rsidRDefault="008C7ADB" w:rsidP="008C7ADB">
            <w:pPr>
              <w:jc w:val="right"/>
              <w:rPr>
                <w:sz w:val="22"/>
                <w:lang w:val="sr-Cyrl-CS"/>
              </w:rPr>
            </w:pPr>
          </w:p>
        </w:tc>
        <w:tc>
          <w:tcPr>
            <w:tcW w:w="1608" w:type="dxa"/>
          </w:tcPr>
          <w:p w14:paraId="3EF35304" w14:textId="77777777" w:rsidR="008C7ADB" w:rsidRPr="000C6A7F" w:rsidRDefault="008C7ADB" w:rsidP="008C7ADB">
            <w:pPr>
              <w:jc w:val="right"/>
              <w:rPr>
                <w:sz w:val="22"/>
                <w:lang w:val="sr-Cyrl-CS"/>
              </w:rPr>
            </w:pPr>
            <w:r w:rsidRPr="000C6A7F">
              <w:rPr>
                <w:sz w:val="22"/>
                <w:lang w:val="sr-Cyrl-CS"/>
              </w:rPr>
              <w:t>5,26</w:t>
            </w:r>
          </w:p>
        </w:tc>
        <w:tc>
          <w:tcPr>
            <w:tcW w:w="1498" w:type="dxa"/>
          </w:tcPr>
          <w:p w14:paraId="17C4883D" w14:textId="77777777" w:rsidR="008C7ADB" w:rsidRPr="000C6A7F" w:rsidRDefault="008C7ADB" w:rsidP="008C7ADB">
            <w:pPr>
              <w:jc w:val="right"/>
              <w:rPr>
                <w:sz w:val="22"/>
                <w:lang w:val="sr-Cyrl-CS"/>
              </w:rPr>
            </w:pPr>
            <w:r w:rsidRPr="000C6A7F">
              <w:rPr>
                <w:sz w:val="22"/>
                <w:lang w:val="sr-Cyrl-CS"/>
              </w:rPr>
              <w:t>59,01</w:t>
            </w:r>
          </w:p>
        </w:tc>
        <w:tc>
          <w:tcPr>
            <w:tcW w:w="1516" w:type="dxa"/>
          </w:tcPr>
          <w:p w14:paraId="69AB4015" w14:textId="77777777" w:rsidR="008C7ADB" w:rsidRPr="000C6A7F" w:rsidRDefault="008C7ADB" w:rsidP="008C7ADB">
            <w:pPr>
              <w:jc w:val="right"/>
              <w:rPr>
                <w:sz w:val="22"/>
                <w:lang w:val="sr-Cyrl-CS"/>
              </w:rPr>
            </w:pPr>
          </w:p>
        </w:tc>
      </w:tr>
      <w:tr w:rsidR="008C7ADB" w:rsidRPr="000C6A7F" w14:paraId="13166C30" w14:textId="77777777" w:rsidTr="000C6A7F">
        <w:tc>
          <w:tcPr>
            <w:tcW w:w="3112" w:type="dxa"/>
          </w:tcPr>
          <w:p w14:paraId="7A885632" w14:textId="77777777" w:rsidR="008C7ADB" w:rsidRPr="000C6A7F" w:rsidRDefault="008C7ADB" w:rsidP="008C7ADB">
            <w:pPr>
              <w:jc w:val="left"/>
              <w:rPr>
                <w:sz w:val="22"/>
                <w:lang w:val="sr-Cyrl-CS"/>
              </w:rPr>
            </w:pPr>
            <w:r w:rsidRPr="000C6A7F">
              <w:rPr>
                <w:sz w:val="22"/>
                <w:lang w:val="sr-Cyrl-CS"/>
              </w:rPr>
              <w:t>ЈКП Темерин Темерин</w:t>
            </w:r>
          </w:p>
        </w:tc>
        <w:tc>
          <w:tcPr>
            <w:tcW w:w="1617" w:type="dxa"/>
          </w:tcPr>
          <w:p w14:paraId="5B5FB300" w14:textId="77777777" w:rsidR="008C7ADB" w:rsidRPr="000C6A7F" w:rsidRDefault="008C7ADB" w:rsidP="008C7ADB">
            <w:pPr>
              <w:jc w:val="right"/>
              <w:rPr>
                <w:sz w:val="22"/>
                <w:lang w:val="sr-Cyrl-CS"/>
              </w:rPr>
            </w:pPr>
          </w:p>
        </w:tc>
        <w:tc>
          <w:tcPr>
            <w:tcW w:w="1608" w:type="dxa"/>
          </w:tcPr>
          <w:p w14:paraId="0162E424" w14:textId="77777777" w:rsidR="008C7ADB" w:rsidRPr="000C6A7F" w:rsidRDefault="008C7ADB" w:rsidP="008C7ADB">
            <w:pPr>
              <w:jc w:val="right"/>
              <w:rPr>
                <w:sz w:val="22"/>
                <w:lang w:val="sr-Cyrl-CS"/>
              </w:rPr>
            </w:pPr>
            <w:r w:rsidRPr="000C6A7F">
              <w:rPr>
                <w:sz w:val="22"/>
                <w:lang w:val="sr-Cyrl-CS"/>
              </w:rPr>
              <w:t>5,54</w:t>
            </w:r>
          </w:p>
        </w:tc>
        <w:tc>
          <w:tcPr>
            <w:tcW w:w="1498" w:type="dxa"/>
          </w:tcPr>
          <w:p w14:paraId="49D6E416" w14:textId="77777777" w:rsidR="008C7ADB" w:rsidRPr="000C6A7F" w:rsidRDefault="008C7ADB" w:rsidP="008C7ADB">
            <w:pPr>
              <w:jc w:val="right"/>
              <w:rPr>
                <w:sz w:val="22"/>
                <w:lang w:val="sr-Cyrl-CS"/>
              </w:rPr>
            </w:pPr>
            <w:r w:rsidRPr="000C6A7F">
              <w:rPr>
                <w:sz w:val="22"/>
                <w:lang w:val="sr-Cyrl-CS"/>
              </w:rPr>
              <w:t>32,26</w:t>
            </w:r>
          </w:p>
        </w:tc>
        <w:tc>
          <w:tcPr>
            <w:tcW w:w="1516" w:type="dxa"/>
          </w:tcPr>
          <w:p w14:paraId="53F903DF" w14:textId="77777777" w:rsidR="008C7ADB" w:rsidRPr="000C6A7F" w:rsidRDefault="008C7ADB" w:rsidP="008C7ADB">
            <w:pPr>
              <w:jc w:val="right"/>
              <w:rPr>
                <w:sz w:val="22"/>
                <w:lang w:val="sr-Cyrl-CS"/>
              </w:rPr>
            </w:pPr>
          </w:p>
        </w:tc>
      </w:tr>
      <w:tr w:rsidR="008C7ADB" w:rsidRPr="000C6A7F" w14:paraId="7390C234" w14:textId="77777777" w:rsidTr="000C6A7F">
        <w:tc>
          <w:tcPr>
            <w:tcW w:w="3112" w:type="dxa"/>
          </w:tcPr>
          <w:p w14:paraId="5E412FAC" w14:textId="77777777" w:rsidR="008C7ADB" w:rsidRPr="000C6A7F" w:rsidRDefault="008C7ADB" w:rsidP="008C7ADB">
            <w:pPr>
              <w:jc w:val="left"/>
              <w:rPr>
                <w:sz w:val="22"/>
                <w:lang w:val="sr-Cyrl-CS"/>
              </w:rPr>
            </w:pPr>
            <w:r w:rsidRPr="000C6A7F">
              <w:rPr>
                <w:sz w:val="22"/>
                <w:lang w:val="sr-Cyrl-CS"/>
              </w:rPr>
              <w:t>ЈКП Градитељ Србобран</w:t>
            </w:r>
          </w:p>
        </w:tc>
        <w:tc>
          <w:tcPr>
            <w:tcW w:w="1617" w:type="dxa"/>
          </w:tcPr>
          <w:p w14:paraId="05CEC935" w14:textId="77777777" w:rsidR="008C7ADB" w:rsidRPr="000C6A7F" w:rsidRDefault="008C7ADB" w:rsidP="008C7ADB">
            <w:pPr>
              <w:jc w:val="right"/>
              <w:rPr>
                <w:sz w:val="22"/>
                <w:lang w:val="sr-Cyrl-CS"/>
              </w:rPr>
            </w:pPr>
          </w:p>
        </w:tc>
        <w:tc>
          <w:tcPr>
            <w:tcW w:w="1608" w:type="dxa"/>
          </w:tcPr>
          <w:p w14:paraId="6909A30F" w14:textId="77777777" w:rsidR="008C7ADB" w:rsidRPr="000C6A7F" w:rsidRDefault="008C7ADB" w:rsidP="008C7ADB">
            <w:pPr>
              <w:jc w:val="right"/>
              <w:rPr>
                <w:sz w:val="22"/>
                <w:lang w:val="sr-Cyrl-CS"/>
              </w:rPr>
            </w:pPr>
            <w:r w:rsidRPr="000C6A7F">
              <w:rPr>
                <w:sz w:val="22"/>
                <w:lang w:val="sr-Cyrl-CS"/>
              </w:rPr>
              <w:t>5,83</w:t>
            </w:r>
          </w:p>
        </w:tc>
        <w:tc>
          <w:tcPr>
            <w:tcW w:w="1498" w:type="dxa"/>
          </w:tcPr>
          <w:p w14:paraId="31C1681E" w14:textId="77777777" w:rsidR="008C7ADB" w:rsidRPr="000C6A7F" w:rsidRDefault="008C7ADB" w:rsidP="008C7ADB">
            <w:pPr>
              <w:jc w:val="right"/>
              <w:rPr>
                <w:sz w:val="22"/>
                <w:lang w:val="sr-Cyrl-CS"/>
              </w:rPr>
            </w:pPr>
          </w:p>
        </w:tc>
        <w:tc>
          <w:tcPr>
            <w:tcW w:w="1516" w:type="dxa"/>
          </w:tcPr>
          <w:p w14:paraId="63C40F6D" w14:textId="77777777" w:rsidR="008C7ADB" w:rsidRPr="000C6A7F" w:rsidRDefault="008C7ADB" w:rsidP="008C7ADB">
            <w:pPr>
              <w:jc w:val="right"/>
              <w:rPr>
                <w:sz w:val="22"/>
                <w:lang w:val="sr-Cyrl-CS"/>
              </w:rPr>
            </w:pPr>
            <w:r w:rsidRPr="000C6A7F">
              <w:rPr>
                <w:sz w:val="22"/>
                <w:lang w:val="sr-Cyrl-CS"/>
              </w:rPr>
              <w:t>3.035,72</w:t>
            </w:r>
          </w:p>
        </w:tc>
      </w:tr>
      <w:tr w:rsidR="008C7ADB" w:rsidRPr="000C6A7F" w14:paraId="04BDD56A" w14:textId="77777777" w:rsidTr="000C6A7F">
        <w:tc>
          <w:tcPr>
            <w:tcW w:w="3112" w:type="dxa"/>
          </w:tcPr>
          <w:p w14:paraId="13773D87" w14:textId="77777777" w:rsidR="008C7ADB" w:rsidRPr="000C6A7F" w:rsidRDefault="008C7ADB" w:rsidP="008C7ADB">
            <w:pPr>
              <w:jc w:val="left"/>
              <w:rPr>
                <w:sz w:val="22"/>
                <w:lang w:val="sr-Cyrl-CS"/>
              </w:rPr>
            </w:pPr>
            <w:r w:rsidRPr="000C6A7F">
              <w:rPr>
                <w:sz w:val="22"/>
                <w:lang w:val="sr-Cyrl-CS"/>
              </w:rPr>
              <w:t>ЈКСП Екос Житиште</w:t>
            </w:r>
          </w:p>
        </w:tc>
        <w:tc>
          <w:tcPr>
            <w:tcW w:w="1617" w:type="dxa"/>
          </w:tcPr>
          <w:p w14:paraId="6080289A" w14:textId="77777777" w:rsidR="008C7ADB" w:rsidRPr="000C6A7F" w:rsidRDefault="008C7ADB" w:rsidP="008C7ADB">
            <w:pPr>
              <w:jc w:val="right"/>
              <w:rPr>
                <w:sz w:val="22"/>
                <w:lang w:val="sr-Cyrl-CS"/>
              </w:rPr>
            </w:pPr>
            <w:r w:rsidRPr="000C6A7F">
              <w:rPr>
                <w:sz w:val="22"/>
                <w:lang w:val="sr-Cyrl-CS"/>
              </w:rPr>
              <w:t>136,14</w:t>
            </w:r>
          </w:p>
        </w:tc>
        <w:tc>
          <w:tcPr>
            <w:tcW w:w="1608" w:type="dxa"/>
          </w:tcPr>
          <w:p w14:paraId="2FA27D81" w14:textId="77777777" w:rsidR="008C7ADB" w:rsidRPr="000C6A7F" w:rsidRDefault="008C7ADB" w:rsidP="008C7ADB">
            <w:pPr>
              <w:jc w:val="right"/>
              <w:rPr>
                <w:sz w:val="22"/>
                <w:lang w:val="sr-Cyrl-CS"/>
              </w:rPr>
            </w:pPr>
          </w:p>
        </w:tc>
        <w:tc>
          <w:tcPr>
            <w:tcW w:w="1498" w:type="dxa"/>
          </w:tcPr>
          <w:p w14:paraId="07B58460" w14:textId="77777777" w:rsidR="008C7ADB" w:rsidRPr="000C6A7F" w:rsidRDefault="008C7ADB" w:rsidP="008C7ADB">
            <w:pPr>
              <w:jc w:val="right"/>
              <w:rPr>
                <w:sz w:val="22"/>
                <w:lang w:val="sr-Cyrl-CS"/>
              </w:rPr>
            </w:pPr>
          </w:p>
        </w:tc>
        <w:tc>
          <w:tcPr>
            <w:tcW w:w="1516" w:type="dxa"/>
          </w:tcPr>
          <w:p w14:paraId="59A4076D" w14:textId="77777777" w:rsidR="008C7ADB" w:rsidRPr="000C6A7F" w:rsidRDefault="008C7ADB" w:rsidP="008C7ADB">
            <w:pPr>
              <w:jc w:val="right"/>
              <w:rPr>
                <w:sz w:val="22"/>
                <w:lang w:val="sr-Cyrl-CS"/>
              </w:rPr>
            </w:pPr>
          </w:p>
        </w:tc>
      </w:tr>
      <w:tr w:rsidR="008C7ADB" w:rsidRPr="000C6A7F" w14:paraId="27EADB1D" w14:textId="77777777" w:rsidTr="000C6A7F">
        <w:tc>
          <w:tcPr>
            <w:tcW w:w="3112" w:type="dxa"/>
          </w:tcPr>
          <w:p w14:paraId="01B0FDCE" w14:textId="77777777" w:rsidR="008C7ADB" w:rsidRPr="000C6A7F" w:rsidRDefault="008C7ADB" w:rsidP="008C7ADB">
            <w:pPr>
              <w:jc w:val="left"/>
              <w:rPr>
                <w:sz w:val="22"/>
                <w:lang w:val="sr-Cyrl-CS"/>
              </w:rPr>
            </w:pPr>
            <w:r w:rsidRPr="000C6A7F">
              <w:rPr>
                <w:sz w:val="22"/>
                <w:lang w:val="sr-Cyrl-CS"/>
              </w:rPr>
              <w:t>ПД Миранко доо Крушевац</w:t>
            </w:r>
          </w:p>
        </w:tc>
        <w:tc>
          <w:tcPr>
            <w:tcW w:w="1617" w:type="dxa"/>
          </w:tcPr>
          <w:p w14:paraId="7E058772" w14:textId="77777777" w:rsidR="008C7ADB" w:rsidRPr="000C6A7F" w:rsidRDefault="008C7ADB" w:rsidP="008C7ADB">
            <w:pPr>
              <w:jc w:val="right"/>
              <w:rPr>
                <w:sz w:val="22"/>
                <w:lang w:val="sr-Cyrl-CS"/>
              </w:rPr>
            </w:pPr>
          </w:p>
        </w:tc>
        <w:tc>
          <w:tcPr>
            <w:tcW w:w="1608" w:type="dxa"/>
          </w:tcPr>
          <w:p w14:paraId="352A28C9" w14:textId="77777777" w:rsidR="008C7ADB" w:rsidRPr="000C6A7F" w:rsidRDefault="008C7ADB" w:rsidP="008C7ADB">
            <w:pPr>
              <w:jc w:val="right"/>
              <w:rPr>
                <w:sz w:val="22"/>
                <w:lang w:val="sr-Cyrl-CS"/>
              </w:rPr>
            </w:pPr>
          </w:p>
        </w:tc>
        <w:tc>
          <w:tcPr>
            <w:tcW w:w="1498" w:type="dxa"/>
          </w:tcPr>
          <w:p w14:paraId="2D6B880E" w14:textId="77777777" w:rsidR="008C7ADB" w:rsidRPr="000C6A7F" w:rsidRDefault="008C7ADB" w:rsidP="008C7ADB">
            <w:pPr>
              <w:jc w:val="right"/>
              <w:rPr>
                <w:sz w:val="22"/>
                <w:lang w:val="sr-Cyrl-CS"/>
              </w:rPr>
            </w:pPr>
          </w:p>
        </w:tc>
        <w:tc>
          <w:tcPr>
            <w:tcW w:w="1516" w:type="dxa"/>
          </w:tcPr>
          <w:p w14:paraId="114F3D2E" w14:textId="77777777" w:rsidR="008C7ADB" w:rsidRPr="000C6A7F" w:rsidRDefault="008C7ADB" w:rsidP="008C7ADB">
            <w:pPr>
              <w:jc w:val="right"/>
              <w:rPr>
                <w:sz w:val="22"/>
                <w:lang w:val="sr-Cyrl-CS"/>
              </w:rPr>
            </w:pPr>
          </w:p>
        </w:tc>
      </w:tr>
      <w:tr w:rsidR="008C7ADB" w:rsidRPr="000C6A7F" w14:paraId="4A04AB52" w14:textId="77777777" w:rsidTr="000C6A7F">
        <w:tc>
          <w:tcPr>
            <w:tcW w:w="3112" w:type="dxa"/>
          </w:tcPr>
          <w:p w14:paraId="77E4B35C" w14:textId="77777777" w:rsidR="008C7ADB" w:rsidRPr="000C6A7F" w:rsidRDefault="008C7ADB" w:rsidP="008C7ADB">
            <w:pPr>
              <w:jc w:val="left"/>
              <w:rPr>
                <w:sz w:val="22"/>
                <w:lang w:val="sr-Cyrl-CS"/>
              </w:rPr>
            </w:pPr>
            <w:r w:rsidRPr="000C6A7F">
              <w:rPr>
                <w:sz w:val="22"/>
                <w:lang w:val="sr-Cyrl-CS"/>
              </w:rPr>
              <w:t xml:space="preserve">ЈКП Топола Стара Пазова </w:t>
            </w:r>
          </w:p>
        </w:tc>
        <w:tc>
          <w:tcPr>
            <w:tcW w:w="1617" w:type="dxa"/>
          </w:tcPr>
          <w:p w14:paraId="1BC1C9BC" w14:textId="77777777" w:rsidR="008C7ADB" w:rsidRPr="000C6A7F" w:rsidRDefault="008C7ADB" w:rsidP="008C7ADB">
            <w:pPr>
              <w:jc w:val="right"/>
              <w:rPr>
                <w:sz w:val="22"/>
                <w:lang w:val="sr-Cyrl-CS"/>
              </w:rPr>
            </w:pPr>
            <w:r w:rsidRPr="000C6A7F">
              <w:rPr>
                <w:sz w:val="22"/>
                <w:lang w:val="sr-Cyrl-CS"/>
              </w:rPr>
              <w:t>118,50</w:t>
            </w:r>
          </w:p>
        </w:tc>
        <w:tc>
          <w:tcPr>
            <w:tcW w:w="1608" w:type="dxa"/>
          </w:tcPr>
          <w:p w14:paraId="7464E7C4" w14:textId="77777777" w:rsidR="008C7ADB" w:rsidRPr="000C6A7F" w:rsidRDefault="008C7ADB" w:rsidP="008C7ADB">
            <w:pPr>
              <w:jc w:val="right"/>
              <w:rPr>
                <w:sz w:val="22"/>
                <w:lang w:val="sr-Cyrl-CS"/>
              </w:rPr>
            </w:pPr>
            <w:r w:rsidRPr="000C6A7F">
              <w:rPr>
                <w:sz w:val="22"/>
                <w:lang w:val="sr-Cyrl-CS"/>
              </w:rPr>
              <w:t>7,00</w:t>
            </w:r>
          </w:p>
        </w:tc>
        <w:tc>
          <w:tcPr>
            <w:tcW w:w="1498" w:type="dxa"/>
          </w:tcPr>
          <w:p w14:paraId="5E1C4C6D" w14:textId="77777777" w:rsidR="008C7ADB" w:rsidRPr="000C6A7F" w:rsidRDefault="008C7ADB" w:rsidP="008C7ADB">
            <w:pPr>
              <w:jc w:val="right"/>
              <w:rPr>
                <w:sz w:val="22"/>
                <w:lang w:val="sr-Cyrl-CS"/>
              </w:rPr>
            </w:pPr>
            <w:r w:rsidRPr="000C6A7F">
              <w:rPr>
                <w:sz w:val="22"/>
                <w:lang w:val="sr-Cyrl-CS"/>
              </w:rPr>
              <w:t>49,18</w:t>
            </w:r>
          </w:p>
        </w:tc>
        <w:tc>
          <w:tcPr>
            <w:tcW w:w="1516" w:type="dxa"/>
          </w:tcPr>
          <w:p w14:paraId="7EACE61C" w14:textId="77777777" w:rsidR="008C7ADB" w:rsidRPr="000C6A7F" w:rsidRDefault="008C7ADB" w:rsidP="008C7ADB">
            <w:pPr>
              <w:jc w:val="right"/>
              <w:rPr>
                <w:sz w:val="22"/>
                <w:lang w:val="sr-Cyrl-CS"/>
              </w:rPr>
            </w:pPr>
            <w:r w:rsidRPr="000C6A7F">
              <w:rPr>
                <w:sz w:val="22"/>
                <w:lang w:val="sr-Cyrl-CS"/>
              </w:rPr>
              <w:t>390,58</w:t>
            </w:r>
          </w:p>
        </w:tc>
      </w:tr>
    </w:tbl>
    <w:p w14:paraId="302D390A" w14:textId="77777777" w:rsidR="000C6A7F" w:rsidRPr="000C6A7F" w:rsidRDefault="000C6A7F" w:rsidP="000C6A7F">
      <w:pPr>
        <w:rPr>
          <w:rFonts w:cs="Times New Roman"/>
          <w:b/>
          <w:bCs/>
          <w:szCs w:val="24"/>
          <w:lang w:val="sr-Cyrl-CS"/>
        </w:rPr>
      </w:pPr>
    </w:p>
    <w:p w14:paraId="51F1FCB7" w14:textId="77777777" w:rsidR="000C6A7F" w:rsidRPr="00E7484A" w:rsidRDefault="000C6A7F" w:rsidP="000C6A7F">
      <w:pPr>
        <w:pStyle w:val="Heading2"/>
      </w:pPr>
      <w:bookmarkStart w:id="22" w:name="_Toc533508753"/>
      <w:r w:rsidRPr="000C6A7F">
        <w:t>Приход, расход и инвестициона улагања у 2017. години</w:t>
      </w:r>
      <w:bookmarkEnd w:id="22"/>
      <w:r w:rsidRPr="000C6A7F">
        <w:t xml:space="preserve"> </w:t>
      </w:r>
    </w:p>
    <w:p w14:paraId="4B78C847" w14:textId="77777777" w:rsidR="000C6A7F" w:rsidRDefault="000C6A7F" w:rsidP="000C6A7F">
      <w:pPr>
        <w:spacing w:after="0"/>
        <w:rPr>
          <w:rFonts w:ascii="Calibri" w:eastAsia="Times New Roman" w:hAnsi="Calibri" w:cs="Calibri"/>
          <w:b/>
          <w:i/>
          <w:color w:val="000000"/>
          <w:sz w:val="22"/>
          <w:lang w:val="sr-Cyrl-CS" w:eastAsia="sr-Latn-BA"/>
        </w:rPr>
      </w:pPr>
    </w:p>
    <w:p w14:paraId="73A836CA" w14:textId="77777777" w:rsidR="000C6A7F" w:rsidRPr="000C6A7F" w:rsidRDefault="000C6A7F" w:rsidP="000C6A7F">
      <w:pPr>
        <w:spacing w:after="0"/>
        <w:rPr>
          <w:rFonts w:eastAsia="Times New Roman" w:cs="Times New Roman"/>
          <w:b/>
          <w:i/>
          <w:color w:val="000000"/>
          <w:szCs w:val="24"/>
          <w:lang w:val="sr-Cyrl-CS" w:eastAsia="sr-Latn-BA"/>
        </w:rPr>
      </w:pPr>
      <w:r w:rsidRPr="000C6A7F">
        <w:rPr>
          <w:rFonts w:eastAsia="Times New Roman" w:cs="Times New Roman"/>
          <w:b/>
          <w:i/>
          <w:color w:val="000000"/>
          <w:szCs w:val="24"/>
          <w:lang w:val="sr-Cyrl-CS" w:eastAsia="sr-Latn-BA"/>
        </w:rPr>
        <w:t>Табела</w:t>
      </w:r>
      <w:r w:rsidR="00A83F4D">
        <w:rPr>
          <w:rFonts w:eastAsia="Times New Roman" w:cs="Times New Roman"/>
          <w:b/>
          <w:i/>
          <w:color w:val="000000"/>
          <w:szCs w:val="24"/>
          <w:lang w:val="sr-Cyrl-CS" w:eastAsia="sr-Latn-BA"/>
        </w:rPr>
        <w:t xml:space="preserve"> 18</w:t>
      </w:r>
      <w:r w:rsidRPr="000C6A7F">
        <w:rPr>
          <w:rFonts w:eastAsia="Times New Roman" w:cs="Times New Roman"/>
          <w:b/>
          <w:i/>
          <w:color w:val="000000"/>
          <w:szCs w:val="24"/>
          <w:lang w:val="sr-Cyrl-CS" w:eastAsia="sr-Latn-BA"/>
        </w:rPr>
        <w:t>: Приход и трошкови реализације комуналне делатности и реализоване инвестиције</w:t>
      </w:r>
    </w:p>
    <w:tbl>
      <w:tblPr>
        <w:tblStyle w:val="TableGrid"/>
        <w:tblW w:w="10025" w:type="dxa"/>
        <w:tblLayout w:type="fixed"/>
        <w:tblLook w:val="04A0" w:firstRow="1" w:lastRow="0" w:firstColumn="1" w:lastColumn="0" w:noHBand="0" w:noVBand="1"/>
      </w:tblPr>
      <w:tblGrid>
        <w:gridCol w:w="1540"/>
        <w:gridCol w:w="1716"/>
        <w:gridCol w:w="1716"/>
        <w:gridCol w:w="1686"/>
        <w:gridCol w:w="1701"/>
        <w:gridCol w:w="1666"/>
      </w:tblGrid>
      <w:tr w:rsidR="000C6A7F" w14:paraId="040B6F2B" w14:textId="77777777" w:rsidTr="00603024">
        <w:tc>
          <w:tcPr>
            <w:tcW w:w="1540" w:type="dxa"/>
            <w:tcBorders>
              <w:bottom w:val="single" w:sz="4" w:space="0" w:color="auto"/>
            </w:tcBorders>
            <w:shd w:val="clear" w:color="auto" w:fill="DEEAF6" w:themeFill="accent1" w:themeFillTint="33"/>
          </w:tcPr>
          <w:p w14:paraId="174ACBE9" w14:textId="5C1E7CDE" w:rsidR="000C6A7F" w:rsidRPr="00EA336A" w:rsidRDefault="00EA336A" w:rsidP="00603024">
            <w:pPr>
              <w:jc w:val="center"/>
              <w:rPr>
                <w:b/>
                <w:bCs/>
                <w:sz w:val="18"/>
                <w:szCs w:val="18"/>
                <w:lang w:val="sr-Cyrl-CS"/>
              </w:rPr>
            </w:pPr>
            <w:r w:rsidRPr="00EA336A">
              <w:rPr>
                <w:b/>
                <w:bCs/>
                <w:sz w:val="18"/>
                <w:szCs w:val="18"/>
                <w:lang w:val="sr-Cyrl-CS"/>
              </w:rPr>
              <w:t xml:space="preserve"> </w:t>
            </w:r>
          </w:p>
          <w:p w14:paraId="2B7D6C1C" w14:textId="49DBE4E9" w:rsidR="000C6A7F" w:rsidRPr="00EA336A" w:rsidRDefault="00EA336A" w:rsidP="00603024">
            <w:pPr>
              <w:jc w:val="center"/>
              <w:rPr>
                <w:rFonts w:ascii="Calibri" w:eastAsia="Times New Roman" w:hAnsi="Calibri" w:cs="Calibri"/>
                <w:b/>
                <w:color w:val="000000"/>
                <w:sz w:val="18"/>
                <w:szCs w:val="18"/>
                <w:lang w:val="sr-Cyrl-CS" w:eastAsia="sr-Latn-BA"/>
              </w:rPr>
            </w:pPr>
            <w:r w:rsidRPr="00EA336A">
              <w:rPr>
                <w:b/>
                <w:bCs/>
                <w:sz w:val="18"/>
                <w:szCs w:val="18"/>
                <w:lang w:val="sr-Cyrl-CS"/>
              </w:rPr>
              <w:t>ТЕРИТОРИ-ЈАЛНИ ОБУХВАТ</w:t>
            </w:r>
          </w:p>
        </w:tc>
        <w:tc>
          <w:tcPr>
            <w:tcW w:w="1716" w:type="dxa"/>
            <w:tcBorders>
              <w:bottom w:val="nil"/>
            </w:tcBorders>
            <w:shd w:val="clear" w:color="auto" w:fill="DEEAF6" w:themeFill="accent1" w:themeFillTint="33"/>
          </w:tcPr>
          <w:p w14:paraId="05A92613" w14:textId="60B1B8D8" w:rsidR="000C6A7F" w:rsidRPr="00EA336A" w:rsidRDefault="00EA336A" w:rsidP="00603024">
            <w:pPr>
              <w:jc w:val="center"/>
              <w:rPr>
                <w:rFonts w:eastAsia="Times New Roman" w:cs="Times New Roman"/>
                <w:b/>
                <w:color w:val="000000"/>
                <w:sz w:val="18"/>
                <w:szCs w:val="18"/>
                <w:lang w:val="sr-Cyrl-CS" w:eastAsia="sr-Latn-BA"/>
              </w:rPr>
            </w:pPr>
            <w:r w:rsidRPr="00EA336A">
              <w:rPr>
                <w:rFonts w:eastAsia="Times New Roman" w:cs="Times New Roman"/>
                <w:b/>
                <w:color w:val="000000"/>
                <w:sz w:val="18"/>
                <w:szCs w:val="18"/>
                <w:lang w:val="sr-Cyrl-CS" w:eastAsia="sr-Latn-BA"/>
              </w:rPr>
              <w:t>ПРИХОД ОД СНАБДЕВАЊА ТОПЛОТНОМ ЕНЕРГИЈОМ</w:t>
            </w:r>
          </w:p>
        </w:tc>
        <w:tc>
          <w:tcPr>
            <w:tcW w:w="1716" w:type="dxa"/>
            <w:tcBorders>
              <w:bottom w:val="nil"/>
            </w:tcBorders>
            <w:shd w:val="clear" w:color="auto" w:fill="DEEAF6" w:themeFill="accent1" w:themeFillTint="33"/>
          </w:tcPr>
          <w:p w14:paraId="45264759" w14:textId="1A5CAB2F" w:rsidR="000C6A7F" w:rsidRPr="00EA336A" w:rsidRDefault="00EA336A" w:rsidP="00603024">
            <w:pPr>
              <w:jc w:val="center"/>
              <w:rPr>
                <w:rFonts w:eastAsia="Times New Roman" w:cs="Times New Roman"/>
                <w:b/>
                <w:color w:val="000000"/>
                <w:sz w:val="18"/>
                <w:szCs w:val="18"/>
                <w:lang w:val="sr-Cyrl-CS" w:eastAsia="sr-Latn-BA"/>
              </w:rPr>
            </w:pPr>
            <w:r w:rsidRPr="00EA336A">
              <w:rPr>
                <w:rFonts w:eastAsia="Times New Roman" w:cs="Times New Roman"/>
                <w:b/>
                <w:color w:val="000000"/>
                <w:sz w:val="18"/>
                <w:szCs w:val="18"/>
                <w:lang w:val="sr-Cyrl-CS" w:eastAsia="sr-Latn-BA"/>
              </w:rPr>
              <w:t>УКУПНИ ТРОШКОВИ РЕАЛИЗАЦИЈЕ КОМУНАЛНЕ ДЕЛАТНОСТИ</w:t>
            </w:r>
          </w:p>
        </w:tc>
        <w:tc>
          <w:tcPr>
            <w:tcW w:w="1686" w:type="dxa"/>
            <w:tcBorders>
              <w:bottom w:val="nil"/>
            </w:tcBorders>
            <w:shd w:val="clear" w:color="auto" w:fill="DEEAF6" w:themeFill="accent1" w:themeFillTint="33"/>
          </w:tcPr>
          <w:p w14:paraId="688BEDC2" w14:textId="11B139D4" w:rsidR="000C6A7F" w:rsidRPr="00EA336A" w:rsidRDefault="00EA336A" w:rsidP="00603024">
            <w:pPr>
              <w:jc w:val="center"/>
              <w:rPr>
                <w:rFonts w:eastAsia="Times New Roman" w:cs="Times New Roman"/>
                <w:b/>
                <w:color w:val="000000"/>
                <w:sz w:val="18"/>
                <w:szCs w:val="18"/>
                <w:lang w:val="sr-Cyrl-CS" w:eastAsia="sr-Latn-BA"/>
              </w:rPr>
            </w:pPr>
            <w:r w:rsidRPr="00EA336A">
              <w:rPr>
                <w:rFonts w:eastAsia="Times New Roman" w:cs="Times New Roman"/>
                <w:b/>
                <w:color w:val="000000"/>
                <w:sz w:val="18"/>
                <w:szCs w:val="18"/>
                <w:lang w:val="sr-Cyrl-CS" w:eastAsia="sr-Latn-BA"/>
              </w:rPr>
              <w:t>РЕАЛИЗОВАНЕ ИНВЕСТИЦИЈЕ У ПРИМАРНУ ПРОИЗВОДЊУ ТОПЛОТНЕ ЕНЕРГИЈЕ</w:t>
            </w:r>
          </w:p>
        </w:tc>
        <w:tc>
          <w:tcPr>
            <w:tcW w:w="1701" w:type="dxa"/>
            <w:tcBorders>
              <w:bottom w:val="nil"/>
            </w:tcBorders>
            <w:shd w:val="clear" w:color="auto" w:fill="DEEAF6" w:themeFill="accent1" w:themeFillTint="33"/>
          </w:tcPr>
          <w:p w14:paraId="5B2D0FCE" w14:textId="57E47A57" w:rsidR="000C6A7F" w:rsidRPr="00EA336A" w:rsidRDefault="00EA336A" w:rsidP="00603024">
            <w:pPr>
              <w:jc w:val="center"/>
              <w:rPr>
                <w:rFonts w:eastAsia="Times New Roman" w:cs="Times New Roman"/>
                <w:b/>
                <w:color w:val="000000"/>
                <w:sz w:val="18"/>
                <w:szCs w:val="18"/>
                <w:lang w:val="sr-Cyrl-CS" w:eastAsia="sr-Latn-BA"/>
              </w:rPr>
            </w:pPr>
            <w:r w:rsidRPr="00EA336A">
              <w:rPr>
                <w:rFonts w:eastAsia="Times New Roman" w:cs="Times New Roman"/>
                <w:b/>
                <w:color w:val="000000"/>
                <w:sz w:val="18"/>
                <w:szCs w:val="18"/>
                <w:lang w:val="sr-Cyrl-CS" w:eastAsia="sr-Latn-BA"/>
              </w:rPr>
              <w:t>РЕАЛИЗОВАНЕ ИНВЕСТИЦИЈЕ У МАГИСТРАЛНЕ ТОПЛОВОДЕ</w:t>
            </w:r>
          </w:p>
        </w:tc>
        <w:tc>
          <w:tcPr>
            <w:tcW w:w="1666" w:type="dxa"/>
            <w:tcBorders>
              <w:bottom w:val="nil"/>
            </w:tcBorders>
            <w:shd w:val="clear" w:color="auto" w:fill="DEEAF6" w:themeFill="accent1" w:themeFillTint="33"/>
          </w:tcPr>
          <w:p w14:paraId="6AC433FD" w14:textId="01626B74" w:rsidR="000C6A7F" w:rsidRPr="00EA336A" w:rsidRDefault="00EA336A" w:rsidP="00603024">
            <w:pPr>
              <w:jc w:val="center"/>
              <w:rPr>
                <w:rFonts w:eastAsia="Times New Roman" w:cs="Times New Roman"/>
                <w:b/>
                <w:color w:val="000000"/>
                <w:sz w:val="18"/>
                <w:szCs w:val="18"/>
                <w:lang w:val="sr-Cyrl-CS" w:eastAsia="sr-Latn-BA"/>
              </w:rPr>
            </w:pPr>
            <w:r w:rsidRPr="00EA336A">
              <w:rPr>
                <w:rFonts w:eastAsia="Times New Roman" w:cs="Times New Roman"/>
                <w:b/>
                <w:color w:val="000000"/>
                <w:sz w:val="18"/>
                <w:szCs w:val="18"/>
                <w:lang w:val="sr-Cyrl-CS" w:eastAsia="sr-Latn-BA"/>
              </w:rPr>
              <w:t>РЕАЛИЗОВАНЕ ИНВЕСТИЦИЈЕ У ДИСТРИБУТИВНИ СИСТЕМ</w:t>
            </w:r>
          </w:p>
        </w:tc>
      </w:tr>
      <w:tr w:rsidR="000C6A7F" w14:paraId="45C597F0" w14:textId="77777777" w:rsidTr="00603024">
        <w:tc>
          <w:tcPr>
            <w:tcW w:w="1540" w:type="dxa"/>
          </w:tcPr>
          <w:p w14:paraId="45B47AA5" w14:textId="77777777" w:rsidR="000C6A7F" w:rsidRPr="00AB621C" w:rsidRDefault="000C6A7F" w:rsidP="00603024">
            <w:pPr>
              <w:jc w:val="left"/>
              <w:rPr>
                <w:bCs/>
                <w:sz w:val="22"/>
                <w:lang w:val="sr-Cyrl-CS"/>
              </w:rPr>
            </w:pPr>
            <w:r w:rsidRPr="00AB621C">
              <w:rPr>
                <w:bCs/>
                <w:sz w:val="22"/>
                <w:lang w:val="sr-Cyrl-CS"/>
              </w:rPr>
              <w:t>СРБИЈА</w:t>
            </w:r>
          </w:p>
        </w:tc>
        <w:tc>
          <w:tcPr>
            <w:tcW w:w="1716" w:type="dxa"/>
          </w:tcPr>
          <w:p w14:paraId="37D1E45C" w14:textId="77777777" w:rsidR="000C6A7F" w:rsidRPr="00611CD9" w:rsidRDefault="000C6A7F" w:rsidP="00603024">
            <w:pPr>
              <w:jc w:val="right"/>
              <w:rPr>
                <w:rFonts w:eastAsia="Times New Roman" w:cs="Times New Roman"/>
                <w:color w:val="000000"/>
                <w:szCs w:val="24"/>
                <w:lang w:val="sr-Latn-BA" w:eastAsia="sr-Latn-BA"/>
              </w:rPr>
            </w:pPr>
            <w:r w:rsidRPr="00B0251A">
              <w:rPr>
                <w:rFonts w:eastAsia="Times New Roman" w:cs="Times New Roman"/>
                <w:color w:val="000000"/>
                <w:szCs w:val="24"/>
                <w:lang w:val="sr-Latn-BA" w:eastAsia="sr-Latn-BA"/>
              </w:rPr>
              <w:t>59.727.447.210</w:t>
            </w:r>
          </w:p>
        </w:tc>
        <w:tc>
          <w:tcPr>
            <w:tcW w:w="1716" w:type="dxa"/>
          </w:tcPr>
          <w:p w14:paraId="0A325DCA" w14:textId="77777777" w:rsidR="000C6A7F" w:rsidRPr="00611CD9" w:rsidRDefault="000C6A7F" w:rsidP="00603024">
            <w:pPr>
              <w:jc w:val="right"/>
              <w:rPr>
                <w:rFonts w:eastAsia="Times New Roman" w:cs="Times New Roman"/>
                <w:color w:val="000000"/>
                <w:szCs w:val="24"/>
                <w:lang w:val="sr-Latn-BA" w:eastAsia="sr-Latn-BA"/>
              </w:rPr>
            </w:pPr>
            <w:r>
              <w:rPr>
                <w:rFonts w:eastAsia="Times New Roman" w:cs="Times New Roman"/>
                <w:color w:val="000000"/>
                <w:szCs w:val="24"/>
                <w:lang w:val="sr-Latn-BA" w:eastAsia="sr-Latn-BA"/>
              </w:rPr>
              <w:t>55.972.705.560</w:t>
            </w:r>
          </w:p>
        </w:tc>
        <w:tc>
          <w:tcPr>
            <w:tcW w:w="1686" w:type="dxa"/>
          </w:tcPr>
          <w:p w14:paraId="4944C2FB" w14:textId="77777777" w:rsidR="000C6A7F" w:rsidRPr="00611CD9" w:rsidRDefault="000C6A7F" w:rsidP="00603024">
            <w:pPr>
              <w:jc w:val="right"/>
              <w:rPr>
                <w:rFonts w:eastAsia="Times New Roman" w:cs="Times New Roman"/>
                <w:color w:val="000000"/>
                <w:szCs w:val="24"/>
                <w:lang w:val="sr-Latn-BA" w:eastAsia="sr-Latn-BA"/>
              </w:rPr>
            </w:pPr>
            <w:r w:rsidRPr="00B0251A">
              <w:rPr>
                <w:rFonts w:eastAsia="Times New Roman" w:cs="Times New Roman"/>
                <w:color w:val="000000"/>
                <w:szCs w:val="24"/>
                <w:lang w:val="sr-Cyrl-CS" w:eastAsia="sr-Latn-BA"/>
              </w:rPr>
              <w:t>2.160.2</w:t>
            </w:r>
            <w:r>
              <w:rPr>
                <w:rFonts w:eastAsia="Times New Roman" w:cs="Times New Roman"/>
                <w:color w:val="000000"/>
                <w:szCs w:val="24"/>
                <w:lang w:val="sr-Latn-BA" w:eastAsia="sr-Latn-BA"/>
              </w:rPr>
              <w:t>29</w:t>
            </w:r>
            <w:r w:rsidRPr="00B0251A">
              <w:rPr>
                <w:rFonts w:eastAsia="Times New Roman" w:cs="Times New Roman"/>
                <w:color w:val="000000"/>
                <w:szCs w:val="24"/>
                <w:lang w:val="sr-Cyrl-CS" w:eastAsia="sr-Latn-BA"/>
              </w:rPr>
              <w:t>.</w:t>
            </w:r>
            <w:r>
              <w:rPr>
                <w:rFonts w:eastAsia="Times New Roman" w:cs="Times New Roman"/>
                <w:color w:val="000000"/>
                <w:szCs w:val="24"/>
                <w:lang w:val="sr-Latn-BA" w:eastAsia="sr-Latn-BA"/>
              </w:rPr>
              <w:t>2</w:t>
            </w:r>
            <w:r w:rsidRPr="00B0251A">
              <w:rPr>
                <w:rFonts w:eastAsia="Times New Roman" w:cs="Times New Roman"/>
                <w:color w:val="000000"/>
                <w:szCs w:val="24"/>
                <w:lang w:val="sr-Cyrl-CS" w:eastAsia="sr-Latn-BA"/>
              </w:rPr>
              <w:t>00</w:t>
            </w:r>
          </w:p>
        </w:tc>
        <w:tc>
          <w:tcPr>
            <w:tcW w:w="1701" w:type="dxa"/>
            <w:tcBorders>
              <w:top w:val="single" w:sz="4" w:space="0" w:color="auto"/>
            </w:tcBorders>
          </w:tcPr>
          <w:p w14:paraId="6DF904A7" w14:textId="77777777" w:rsidR="000C6A7F" w:rsidRPr="00611CD9" w:rsidRDefault="000C6A7F" w:rsidP="00603024">
            <w:pPr>
              <w:jc w:val="right"/>
              <w:rPr>
                <w:rFonts w:eastAsia="Times New Roman" w:cs="Times New Roman"/>
                <w:color w:val="000000"/>
                <w:szCs w:val="24"/>
                <w:lang w:val="sr-Latn-BA" w:eastAsia="sr-Latn-BA"/>
              </w:rPr>
            </w:pPr>
            <w:r w:rsidRPr="00B0251A">
              <w:rPr>
                <w:rFonts w:eastAsia="Times New Roman" w:cs="Times New Roman"/>
                <w:color w:val="000000"/>
                <w:szCs w:val="24"/>
                <w:lang w:val="sr-Cyrl-CS" w:eastAsia="sr-Latn-BA"/>
              </w:rPr>
              <w:t>2.519.718.000</w:t>
            </w:r>
          </w:p>
        </w:tc>
        <w:tc>
          <w:tcPr>
            <w:tcW w:w="1666" w:type="dxa"/>
            <w:tcBorders>
              <w:top w:val="single" w:sz="4" w:space="0" w:color="auto"/>
            </w:tcBorders>
            <w:shd w:val="clear" w:color="auto" w:fill="auto"/>
          </w:tcPr>
          <w:p w14:paraId="053462F9" w14:textId="77777777" w:rsidR="000C6A7F" w:rsidRPr="00611CD9" w:rsidRDefault="000C6A7F" w:rsidP="00603024">
            <w:pPr>
              <w:jc w:val="right"/>
              <w:rPr>
                <w:rFonts w:eastAsia="Times New Roman" w:cs="Times New Roman"/>
                <w:color w:val="000000"/>
                <w:szCs w:val="24"/>
                <w:lang w:val="sr-Latn-BA" w:eastAsia="sr-Latn-BA"/>
              </w:rPr>
            </w:pPr>
            <w:r w:rsidRPr="00B0251A">
              <w:rPr>
                <w:rFonts w:eastAsia="Times New Roman" w:cs="Times New Roman"/>
                <w:color w:val="000000"/>
                <w:szCs w:val="24"/>
                <w:lang w:val="sr-Cyrl-CS" w:eastAsia="sr-Latn-BA"/>
              </w:rPr>
              <w:t>466.516.</w:t>
            </w:r>
            <w:r>
              <w:rPr>
                <w:rFonts w:eastAsia="Times New Roman" w:cs="Times New Roman"/>
                <w:color w:val="000000"/>
                <w:szCs w:val="24"/>
                <w:lang w:val="sr-Latn-BA" w:eastAsia="sr-Latn-BA"/>
              </w:rPr>
              <w:t>16</w:t>
            </w:r>
            <w:r w:rsidRPr="00B0251A">
              <w:rPr>
                <w:rFonts w:eastAsia="Times New Roman" w:cs="Times New Roman"/>
                <w:color w:val="000000"/>
                <w:szCs w:val="24"/>
                <w:lang w:val="sr-Cyrl-CS" w:eastAsia="sr-Latn-BA"/>
              </w:rPr>
              <w:t>0</w:t>
            </w:r>
          </w:p>
        </w:tc>
      </w:tr>
      <w:tr w:rsidR="000C6A7F" w14:paraId="37651F7E" w14:textId="77777777" w:rsidTr="00603024">
        <w:tc>
          <w:tcPr>
            <w:tcW w:w="1540" w:type="dxa"/>
          </w:tcPr>
          <w:p w14:paraId="4862B5D8" w14:textId="77777777" w:rsidR="000C6A7F" w:rsidRPr="00AB621C" w:rsidRDefault="000C6A7F" w:rsidP="00603024">
            <w:pPr>
              <w:jc w:val="left"/>
              <w:rPr>
                <w:bCs/>
                <w:sz w:val="22"/>
                <w:lang w:val="sr-Cyrl-CS"/>
              </w:rPr>
            </w:pPr>
            <w:r w:rsidRPr="00AB621C">
              <w:rPr>
                <w:bCs/>
                <w:sz w:val="22"/>
                <w:lang w:val="sr-Cyrl-CS"/>
              </w:rPr>
              <w:t>БЕОГРАД</w:t>
            </w:r>
          </w:p>
        </w:tc>
        <w:tc>
          <w:tcPr>
            <w:tcW w:w="1716" w:type="dxa"/>
          </w:tcPr>
          <w:p w14:paraId="0DE6E947" w14:textId="77777777" w:rsidR="000C6A7F" w:rsidRPr="00611CD9" w:rsidRDefault="000C6A7F" w:rsidP="00603024">
            <w:pPr>
              <w:jc w:val="right"/>
              <w:rPr>
                <w:rFonts w:eastAsia="Times New Roman" w:cs="Times New Roman"/>
                <w:color w:val="000000"/>
                <w:szCs w:val="24"/>
                <w:lang w:val="sr-Latn-BA" w:eastAsia="sr-Latn-BA"/>
              </w:rPr>
            </w:pPr>
            <w:r w:rsidRPr="00B0251A">
              <w:rPr>
                <w:rFonts w:eastAsia="Times New Roman" w:cs="Times New Roman"/>
                <w:color w:val="000000"/>
                <w:szCs w:val="24"/>
                <w:lang w:val="sr-Cyrl-CS" w:eastAsia="sr-Latn-BA"/>
              </w:rPr>
              <w:t>33.179.460.970</w:t>
            </w:r>
          </w:p>
        </w:tc>
        <w:tc>
          <w:tcPr>
            <w:tcW w:w="1716" w:type="dxa"/>
          </w:tcPr>
          <w:p w14:paraId="6E8FF90B" w14:textId="77777777" w:rsidR="000C6A7F" w:rsidRPr="00611CD9" w:rsidRDefault="000C6A7F" w:rsidP="00603024">
            <w:pPr>
              <w:jc w:val="right"/>
              <w:rPr>
                <w:rFonts w:cs="Times New Roman"/>
                <w:color w:val="000000"/>
                <w:szCs w:val="24"/>
              </w:rPr>
            </w:pPr>
            <w:r w:rsidRPr="0041409E">
              <w:rPr>
                <w:rFonts w:cs="Times New Roman"/>
                <w:color w:val="000000"/>
                <w:szCs w:val="24"/>
              </w:rPr>
              <w:t>27.671.498.0</w:t>
            </w:r>
            <w:r w:rsidRPr="00611CD9">
              <w:rPr>
                <w:rFonts w:cs="Times New Roman"/>
                <w:color w:val="000000"/>
                <w:szCs w:val="24"/>
              </w:rPr>
              <w:t>00</w:t>
            </w:r>
          </w:p>
          <w:p w14:paraId="24521A4D" w14:textId="77777777" w:rsidR="000C6A7F" w:rsidRPr="00611CD9" w:rsidRDefault="000C6A7F" w:rsidP="00603024">
            <w:pPr>
              <w:jc w:val="right"/>
              <w:rPr>
                <w:rFonts w:eastAsia="Times New Roman" w:cs="Times New Roman"/>
                <w:color w:val="000000"/>
                <w:szCs w:val="24"/>
                <w:lang w:val="sr-Latn-BA" w:eastAsia="sr-Latn-BA"/>
              </w:rPr>
            </w:pPr>
          </w:p>
        </w:tc>
        <w:tc>
          <w:tcPr>
            <w:tcW w:w="1686" w:type="dxa"/>
          </w:tcPr>
          <w:p w14:paraId="7CC7C6D3" w14:textId="77777777" w:rsidR="000C6A7F" w:rsidRPr="00611CD9" w:rsidRDefault="000C6A7F" w:rsidP="00603024">
            <w:pPr>
              <w:jc w:val="right"/>
              <w:rPr>
                <w:rFonts w:eastAsia="Times New Roman" w:cs="Times New Roman"/>
                <w:color w:val="000000"/>
                <w:szCs w:val="24"/>
                <w:lang w:val="sr-Latn-BA" w:eastAsia="sr-Latn-BA"/>
              </w:rPr>
            </w:pPr>
            <w:r w:rsidRPr="00B0251A">
              <w:rPr>
                <w:rFonts w:eastAsia="Times New Roman" w:cs="Times New Roman"/>
                <w:color w:val="000000"/>
                <w:szCs w:val="24"/>
                <w:lang w:val="sr-Cyrl-CS" w:eastAsia="sr-Latn-BA"/>
              </w:rPr>
              <w:t>1.126.700.000</w:t>
            </w:r>
          </w:p>
        </w:tc>
        <w:tc>
          <w:tcPr>
            <w:tcW w:w="1701" w:type="dxa"/>
            <w:tcBorders>
              <w:top w:val="single" w:sz="4" w:space="0" w:color="auto"/>
            </w:tcBorders>
          </w:tcPr>
          <w:p w14:paraId="1723781A" w14:textId="77777777" w:rsidR="000C6A7F" w:rsidRPr="00611CD9" w:rsidRDefault="000C6A7F" w:rsidP="00603024">
            <w:pPr>
              <w:jc w:val="right"/>
              <w:rPr>
                <w:rFonts w:eastAsia="Times New Roman" w:cs="Times New Roman"/>
                <w:color w:val="000000"/>
                <w:szCs w:val="24"/>
                <w:lang w:val="sr-Latn-BA" w:eastAsia="sr-Latn-BA"/>
              </w:rPr>
            </w:pPr>
            <w:r w:rsidRPr="00C55068">
              <w:rPr>
                <w:rFonts w:cs="Times New Roman"/>
                <w:color w:val="000000"/>
                <w:szCs w:val="24"/>
              </w:rPr>
              <w:t>891.419.000</w:t>
            </w:r>
            <w:r w:rsidRPr="00C55068">
              <w:rPr>
                <w:rFonts w:eastAsia="Times New Roman" w:cs="Times New Roman"/>
                <w:color w:val="000000"/>
                <w:szCs w:val="24"/>
                <w:lang w:val="sr-Cyrl-CS" w:eastAsia="sr-Latn-BA"/>
              </w:rPr>
              <w:t xml:space="preserve"> </w:t>
            </w:r>
          </w:p>
        </w:tc>
        <w:tc>
          <w:tcPr>
            <w:tcW w:w="1666" w:type="dxa"/>
            <w:tcBorders>
              <w:top w:val="single" w:sz="4" w:space="0" w:color="auto"/>
            </w:tcBorders>
            <w:shd w:val="clear" w:color="auto" w:fill="auto"/>
          </w:tcPr>
          <w:p w14:paraId="46C34334" w14:textId="77777777" w:rsidR="000C6A7F" w:rsidRPr="00611CD9" w:rsidRDefault="000C6A7F" w:rsidP="00603024">
            <w:pPr>
              <w:jc w:val="right"/>
              <w:rPr>
                <w:rFonts w:cs="Times New Roman"/>
                <w:color w:val="000000"/>
                <w:szCs w:val="24"/>
                <w:lang w:val="sr-Latn-BA"/>
              </w:rPr>
            </w:pPr>
            <w:r w:rsidRPr="00611CD9">
              <w:rPr>
                <w:rFonts w:cs="Times New Roman"/>
                <w:color w:val="000000"/>
                <w:szCs w:val="24"/>
              </w:rPr>
              <w:t>1</w:t>
            </w:r>
            <w:r w:rsidRPr="00C55068">
              <w:rPr>
                <w:rFonts w:cs="Times New Roman"/>
                <w:color w:val="000000"/>
                <w:szCs w:val="24"/>
              </w:rPr>
              <w:t>02.815.</w:t>
            </w:r>
            <w:r w:rsidRPr="00611CD9">
              <w:rPr>
                <w:rFonts w:cs="Times New Roman"/>
                <w:color w:val="000000"/>
                <w:szCs w:val="24"/>
              </w:rPr>
              <w:t>00</w:t>
            </w:r>
            <w:r>
              <w:rPr>
                <w:rFonts w:cs="Times New Roman"/>
                <w:color w:val="000000"/>
                <w:szCs w:val="24"/>
                <w:lang w:val="sr-Cyrl-CS"/>
              </w:rPr>
              <w:t>0</w:t>
            </w:r>
          </w:p>
          <w:p w14:paraId="4BF5FFDA" w14:textId="77777777" w:rsidR="000C6A7F" w:rsidRPr="00611CD9" w:rsidRDefault="000C6A7F" w:rsidP="00603024">
            <w:pPr>
              <w:jc w:val="right"/>
              <w:rPr>
                <w:rFonts w:eastAsia="Times New Roman" w:cs="Times New Roman"/>
                <w:color w:val="000000"/>
                <w:szCs w:val="24"/>
                <w:lang w:val="sr-Latn-BA" w:eastAsia="sr-Latn-BA"/>
              </w:rPr>
            </w:pPr>
          </w:p>
        </w:tc>
      </w:tr>
      <w:tr w:rsidR="000C6A7F" w14:paraId="2BBA9C0F" w14:textId="77777777" w:rsidTr="00603024">
        <w:tc>
          <w:tcPr>
            <w:tcW w:w="1540" w:type="dxa"/>
          </w:tcPr>
          <w:p w14:paraId="3D7601AF" w14:textId="77777777" w:rsidR="000C6A7F" w:rsidRDefault="000C6A7F" w:rsidP="00603024">
            <w:pPr>
              <w:jc w:val="left"/>
              <w:rPr>
                <w:rFonts w:ascii="Calibri" w:eastAsia="Times New Roman" w:hAnsi="Calibri" w:cs="Calibri"/>
                <w:color w:val="000000"/>
                <w:sz w:val="22"/>
                <w:lang w:val="sr-Cyrl-CS" w:eastAsia="sr-Latn-BA"/>
              </w:rPr>
            </w:pPr>
            <w:r w:rsidRPr="00AB621C">
              <w:rPr>
                <w:bCs/>
                <w:sz w:val="22"/>
                <w:lang w:val="sr-Cyrl-CS"/>
              </w:rPr>
              <w:t>ЈУЖНА И ИСТОЧНА СРБИЈА</w:t>
            </w:r>
          </w:p>
        </w:tc>
        <w:tc>
          <w:tcPr>
            <w:tcW w:w="1716" w:type="dxa"/>
          </w:tcPr>
          <w:p w14:paraId="732B7967" w14:textId="77777777" w:rsidR="000C6A7F" w:rsidRPr="00611CD9" w:rsidRDefault="000C6A7F" w:rsidP="00603024">
            <w:pPr>
              <w:jc w:val="right"/>
              <w:rPr>
                <w:rFonts w:eastAsia="Times New Roman" w:cs="Times New Roman"/>
                <w:color w:val="000000"/>
                <w:szCs w:val="24"/>
                <w:lang w:val="sr-Latn-BA" w:eastAsia="sr-Latn-BA"/>
              </w:rPr>
            </w:pPr>
            <w:r w:rsidRPr="00611CD9">
              <w:rPr>
                <w:rFonts w:eastAsia="Times New Roman" w:cs="Times New Roman"/>
                <w:color w:val="000000"/>
                <w:szCs w:val="24"/>
                <w:lang w:val="sr-Latn-BA" w:eastAsia="sr-Latn-BA"/>
              </w:rPr>
              <w:t>4.407.801.</w:t>
            </w:r>
            <w:r>
              <w:rPr>
                <w:rFonts w:eastAsia="Times New Roman" w:cs="Times New Roman"/>
                <w:color w:val="000000"/>
                <w:szCs w:val="24"/>
                <w:lang w:val="sr-Latn-BA" w:eastAsia="sr-Latn-BA"/>
              </w:rPr>
              <w:t>4</w:t>
            </w:r>
            <w:r w:rsidRPr="00611CD9">
              <w:rPr>
                <w:rFonts w:eastAsia="Times New Roman" w:cs="Times New Roman"/>
                <w:color w:val="000000"/>
                <w:szCs w:val="24"/>
                <w:lang w:val="sr-Latn-BA" w:eastAsia="sr-Latn-BA"/>
              </w:rPr>
              <w:t>00</w:t>
            </w:r>
          </w:p>
        </w:tc>
        <w:tc>
          <w:tcPr>
            <w:tcW w:w="1716" w:type="dxa"/>
          </w:tcPr>
          <w:p w14:paraId="65DD54A9" w14:textId="77777777" w:rsidR="000C6A7F" w:rsidRPr="00611CD9" w:rsidRDefault="000C6A7F" w:rsidP="00603024">
            <w:pPr>
              <w:jc w:val="right"/>
              <w:rPr>
                <w:rFonts w:eastAsia="Times New Roman" w:cs="Times New Roman"/>
                <w:color w:val="000000"/>
                <w:szCs w:val="24"/>
                <w:lang w:val="sr-Latn-BA" w:eastAsia="sr-Latn-BA"/>
              </w:rPr>
            </w:pPr>
            <w:r w:rsidRPr="00611CD9">
              <w:rPr>
                <w:rFonts w:eastAsia="Times New Roman" w:cs="Times New Roman"/>
                <w:color w:val="000000"/>
                <w:szCs w:val="24"/>
                <w:lang w:val="sr-Latn-BA" w:eastAsia="sr-Latn-BA"/>
              </w:rPr>
              <w:t>3.897.675.000</w:t>
            </w:r>
          </w:p>
        </w:tc>
        <w:tc>
          <w:tcPr>
            <w:tcW w:w="1686" w:type="dxa"/>
          </w:tcPr>
          <w:p w14:paraId="7705B520" w14:textId="77777777" w:rsidR="000C6A7F" w:rsidRPr="00611CD9" w:rsidRDefault="000C6A7F" w:rsidP="00603024">
            <w:pPr>
              <w:jc w:val="right"/>
              <w:rPr>
                <w:rFonts w:eastAsia="Times New Roman" w:cs="Times New Roman"/>
                <w:color w:val="000000"/>
                <w:szCs w:val="24"/>
                <w:lang w:val="sr-Latn-BA" w:eastAsia="sr-Latn-BA"/>
              </w:rPr>
            </w:pPr>
            <w:r w:rsidRPr="00611CD9">
              <w:rPr>
                <w:rFonts w:eastAsia="Times New Roman" w:cs="Times New Roman"/>
                <w:color w:val="000000"/>
                <w:szCs w:val="24"/>
                <w:lang w:val="sr-Latn-BA" w:eastAsia="sr-Latn-BA"/>
              </w:rPr>
              <w:t>97.725.000</w:t>
            </w:r>
          </w:p>
        </w:tc>
        <w:tc>
          <w:tcPr>
            <w:tcW w:w="1701" w:type="dxa"/>
            <w:tcBorders>
              <w:top w:val="single" w:sz="4" w:space="0" w:color="auto"/>
            </w:tcBorders>
          </w:tcPr>
          <w:p w14:paraId="310295BF" w14:textId="77777777" w:rsidR="000C6A7F" w:rsidRPr="00611CD9" w:rsidRDefault="000C6A7F" w:rsidP="00603024">
            <w:pPr>
              <w:jc w:val="right"/>
              <w:rPr>
                <w:rFonts w:eastAsia="Times New Roman" w:cs="Times New Roman"/>
                <w:color w:val="000000"/>
                <w:szCs w:val="24"/>
                <w:lang w:val="sr-Latn-BA" w:eastAsia="sr-Latn-BA"/>
              </w:rPr>
            </w:pPr>
            <w:r w:rsidRPr="00611CD9">
              <w:rPr>
                <w:rFonts w:eastAsia="Times New Roman" w:cs="Times New Roman"/>
                <w:color w:val="000000"/>
                <w:szCs w:val="24"/>
                <w:lang w:val="sr-Latn-BA" w:eastAsia="sr-Latn-BA"/>
              </w:rPr>
              <w:t>139.324.750</w:t>
            </w:r>
          </w:p>
        </w:tc>
        <w:tc>
          <w:tcPr>
            <w:tcW w:w="1666" w:type="dxa"/>
            <w:tcBorders>
              <w:top w:val="single" w:sz="4" w:space="0" w:color="auto"/>
            </w:tcBorders>
            <w:shd w:val="clear" w:color="auto" w:fill="auto"/>
          </w:tcPr>
          <w:p w14:paraId="4B378372" w14:textId="77777777" w:rsidR="000C6A7F" w:rsidRPr="00611CD9" w:rsidRDefault="000C6A7F" w:rsidP="00603024">
            <w:pPr>
              <w:jc w:val="right"/>
              <w:rPr>
                <w:rFonts w:eastAsia="Times New Roman" w:cs="Times New Roman"/>
                <w:color w:val="000000"/>
                <w:szCs w:val="24"/>
                <w:lang w:val="sr-Latn-BA" w:eastAsia="sr-Latn-BA"/>
              </w:rPr>
            </w:pPr>
            <w:r w:rsidRPr="00611CD9">
              <w:rPr>
                <w:rFonts w:eastAsia="Times New Roman" w:cs="Times New Roman"/>
                <w:color w:val="000000"/>
                <w:szCs w:val="24"/>
                <w:lang w:val="sr-Latn-BA" w:eastAsia="sr-Latn-BA"/>
              </w:rPr>
              <w:t>163.071.160</w:t>
            </w:r>
          </w:p>
        </w:tc>
      </w:tr>
      <w:tr w:rsidR="000C6A7F" w:rsidRPr="00993601" w14:paraId="5BFCD05C" w14:textId="77777777" w:rsidTr="00603024">
        <w:tc>
          <w:tcPr>
            <w:tcW w:w="1540" w:type="dxa"/>
          </w:tcPr>
          <w:p w14:paraId="3101B7A7" w14:textId="77777777" w:rsidR="000C6A7F" w:rsidRDefault="000C6A7F" w:rsidP="00603024">
            <w:pPr>
              <w:jc w:val="left"/>
              <w:rPr>
                <w:rFonts w:ascii="Calibri" w:eastAsia="Times New Roman" w:hAnsi="Calibri" w:cs="Calibri"/>
                <w:color w:val="000000"/>
                <w:sz w:val="22"/>
                <w:lang w:val="sr-Cyrl-CS" w:eastAsia="sr-Latn-BA"/>
              </w:rPr>
            </w:pPr>
            <w:r w:rsidRPr="00AB621C">
              <w:rPr>
                <w:bCs/>
                <w:sz w:val="22"/>
                <w:lang w:val="sr-Cyrl-CS"/>
              </w:rPr>
              <w:t>ШУМАДИЈА И ЗАПАДНА СРБИЈА</w:t>
            </w:r>
          </w:p>
        </w:tc>
        <w:tc>
          <w:tcPr>
            <w:tcW w:w="1716" w:type="dxa"/>
          </w:tcPr>
          <w:p w14:paraId="29EF5118" w14:textId="77777777" w:rsidR="000C6A7F" w:rsidRPr="00611CD9" w:rsidRDefault="000C6A7F" w:rsidP="00603024">
            <w:pPr>
              <w:jc w:val="right"/>
              <w:rPr>
                <w:rFonts w:eastAsia="Times New Roman" w:cs="Times New Roman"/>
                <w:color w:val="000000"/>
                <w:szCs w:val="24"/>
                <w:lang w:val="sr-Latn-BA" w:eastAsia="sr-Latn-BA"/>
              </w:rPr>
            </w:pPr>
            <w:r w:rsidRPr="00611CD9">
              <w:rPr>
                <w:rFonts w:eastAsia="Times New Roman" w:cs="Times New Roman"/>
                <w:color w:val="000000"/>
                <w:szCs w:val="24"/>
                <w:lang w:val="sr-Latn-BA" w:eastAsia="sr-Latn-BA"/>
              </w:rPr>
              <w:t>6.280.800.840</w:t>
            </w:r>
          </w:p>
        </w:tc>
        <w:tc>
          <w:tcPr>
            <w:tcW w:w="1716" w:type="dxa"/>
          </w:tcPr>
          <w:p w14:paraId="5D06CDE0" w14:textId="77777777" w:rsidR="000C6A7F" w:rsidRPr="00611CD9" w:rsidRDefault="000C6A7F" w:rsidP="00603024">
            <w:pPr>
              <w:jc w:val="right"/>
              <w:rPr>
                <w:rFonts w:eastAsia="Times New Roman" w:cs="Times New Roman"/>
                <w:color w:val="000000"/>
                <w:szCs w:val="24"/>
                <w:lang w:val="sr-Latn-BA" w:eastAsia="sr-Latn-BA"/>
              </w:rPr>
            </w:pPr>
            <w:r w:rsidRPr="00611CD9">
              <w:rPr>
                <w:rFonts w:eastAsia="Times New Roman" w:cs="Times New Roman"/>
                <w:color w:val="000000"/>
                <w:szCs w:val="24"/>
                <w:lang w:val="sr-Latn-BA" w:eastAsia="sr-Latn-BA"/>
              </w:rPr>
              <w:t>4.262.812.560</w:t>
            </w:r>
          </w:p>
        </w:tc>
        <w:tc>
          <w:tcPr>
            <w:tcW w:w="1686" w:type="dxa"/>
          </w:tcPr>
          <w:p w14:paraId="6914E124" w14:textId="77777777" w:rsidR="000C6A7F" w:rsidRPr="00611CD9" w:rsidRDefault="000C6A7F" w:rsidP="00603024">
            <w:pPr>
              <w:jc w:val="right"/>
              <w:rPr>
                <w:rFonts w:eastAsia="Times New Roman" w:cs="Times New Roman"/>
                <w:color w:val="000000"/>
                <w:szCs w:val="24"/>
                <w:lang w:val="sr-Latn-BA" w:eastAsia="sr-Latn-BA"/>
              </w:rPr>
            </w:pPr>
            <w:r w:rsidRPr="00611CD9">
              <w:rPr>
                <w:rFonts w:eastAsia="Times New Roman" w:cs="Times New Roman"/>
                <w:color w:val="000000"/>
                <w:szCs w:val="24"/>
                <w:lang w:val="sr-Latn-BA" w:eastAsia="sr-Latn-BA"/>
              </w:rPr>
              <w:t>679.195.000</w:t>
            </w:r>
          </w:p>
        </w:tc>
        <w:tc>
          <w:tcPr>
            <w:tcW w:w="1701" w:type="dxa"/>
          </w:tcPr>
          <w:p w14:paraId="610E08F4" w14:textId="77777777" w:rsidR="000C6A7F" w:rsidRPr="00611CD9" w:rsidRDefault="000C6A7F" w:rsidP="00603024">
            <w:pPr>
              <w:jc w:val="right"/>
              <w:rPr>
                <w:rFonts w:eastAsia="Times New Roman" w:cs="Times New Roman"/>
                <w:color w:val="000000"/>
                <w:szCs w:val="24"/>
                <w:lang w:val="sr-Latn-BA" w:eastAsia="sr-Latn-BA"/>
              </w:rPr>
            </w:pPr>
            <w:r w:rsidRPr="00611CD9">
              <w:rPr>
                <w:rFonts w:eastAsia="Times New Roman" w:cs="Times New Roman"/>
                <w:color w:val="000000"/>
                <w:szCs w:val="24"/>
                <w:lang w:val="sr-Latn-BA" w:eastAsia="sr-Latn-BA"/>
              </w:rPr>
              <w:t>730.468.000</w:t>
            </w:r>
          </w:p>
        </w:tc>
        <w:tc>
          <w:tcPr>
            <w:tcW w:w="1666" w:type="dxa"/>
            <w:tcBorders>
              <w:top w:val="single" w:sz="4" w:space="0" w:color="auto"/>
            </w:tcBorders>
            <w:shd w:val="clear" w:color="auto" w:fill="auto"/>
          </w:tcPr>
          <w:p w14:paraId="727A618A" w14:textId="77777777" w:rsidR="000C6A7F" w:rsidRPr="00611CD9" w:rsidRDefault="000C6A7F" w:rsidP="00603024">
            <w:pPr>
              <w:jc w:val="right"/>
              <w:rPr>
                <w:rFonts w:eastAsia="Times New Roman" w:cs="Times New Roman"/>
                <w:color w:val="000000"/>
                <w:szCs w:val="24"/>
                <w:lang w:val="sr-Latn-BA" w:eastAsia="sr-Latn-BA"/>
              </w:rPr>
            </w:pPr>
            <w:r w:rsidRPr="00611CD9">
              <w:rPr>
                <w:rFonts w:eastAsia="Times New Roman" w:cs="Times New Roman"/>
                <w:color w:val="000000"/>
                <w:szCs w:val="24"/>
                <w:lang w:val="sr-Latn-BA" w:eastAsia="sr-Latn-BA"/>
              </w:rPr>
              <w:t>127.934.000</w:t>
            </w:r>
          </w:p>
        </w:tc>
      </w:tr>
      <w:tr w:rsidR="000C6A7F" w14:paraId="53A4E980" w14:textId="77777777" w:rsidTr="00603024">
        <w:tc>
          <w:tcPr>
            <w:tcW w:w="1540" w:type="dxa"/>
          </w:tcPr>
          <w:p w14:paraId="0CD2428D" w14:textId="77777777" w:rsidR="000C6A7F" w:rsidRDefault="000C6A7F" w:rsidP="00603024">
            <w:pPr>
              <w:jc w:val="left"/>
              <w:rPr>
                <w:rFonts w:ascii="Calibri" w:eastAsia="Times New Roman" w:hAnsi="Calibri" w:cs="Calibri"/>
                <w:color w:val="000000"/>
                <w:sz w:val="22"/>
                <w:lang w:val="sr-Cyrl-CS" w:eastAsia="sr-Latn-BA"/>
              </w:rPr>
            </w:pPr>
            <w:r w:rsidRPr="00AB621C">
              <w:rPr>
                <w:bCs/>
                <w:sz w:val="22"/>
                <w:lang w:val="sr-Cyrl-CS"/>
              </w:rPr>
              <w:t>ВОЈВОДИНА</w:t>
            </w:r>
          </w:p>
        </w:tc>
        <w:tc>
          <w:tcPr>
            <w:tcW w:w="1716" w:type="dxa"/>
          </w:tcPr>
          <w:p w14:paraId="794FC8A0" w14:textId="77777777" w:rsidR="000C6A7F" w:rsidRPr="00611CD9" w:rsidRDefault="000C6A7F" w:rsidP="00603024">
            <w:pPr>
              <w:jc w:val="right"/>
              <w:rPr>
                <w:rFonts w:eastAsia="Times New Roman" w:cs="Times New Roman"/>
                <w:color w:val="000000"/>
                <w:szCs w:val="24"/>
                <w:lang w:val="sr-Latn-BA" w:eastAsia="sr-Latn-BA"/>
              </w:rPr>
            </w:pPr>
            <w:r w:rsidRPr="00611CD9">
              <w:rPr>
                <w:rFonts w:eastAsia="Times New Roman" w:cs="Times New Roman"/>
                <w:color w:val="000000"/>
                <w:szCs w:val="24"/>
                <w:lang w:val="sr-Latn-BA" w:eastAsia="sr-Latn-BA"/>
              </w:rPr>
              <w:t>15.859.384.000</w:t>
            </w:r>
          </w:p>
        </w:tc>
        <w:tc>
          <w:tcPr>
            <w:tcW w:w="1716" w:type="dxa"/>
          </w:tcPr>
          <w:p w14:paraId="04D0A52E" w14:textId="77777777" w:rsidR="000C6A7F" w:rsidRPr="00611CD9" w:rsidRDefault="000C6A7F" w:rsidP="00603024">
            <w:pPr>
              <w:jc w:val="right"/>
              <w:rPr>
                <w:rFonts w:eastAsia="Times New Roman" w:cs="Times New Roman"/>
                <w:color w:val="000000"/>
                <w:szCs w:val="24"/>
                <w:lang w:val="sr-Latn-BA" w:eastAsia="sr-Latn-BA"/>
              </w:rPr>
            </w:pPr>
            <w:r w:rsidRPr="00611CD9">
              <w:rPr>
                <w:rFonts w:eastAsia="Times New Roman" w:cs="Times New Roman"/>
                <w:color w:val="000000"/>
                <w:szCs w:val="24"/>
                <w:lang w:val="sr-Latn-BA" w:eastAsia="sr-Latn-BA"/>
              </w:rPr>
              <w:t>20.160.720.000</w:t>
            </w:r>
          </w:p>
        </w:tc>
        <w:tc>
          <w:tcPr>
            <w:tcW w:w="1686" w:type="dxa"/>
          </w:tcPr>
          <w:p w14:paraId="535D7D59" w14:textId="77777777" w:rsidR="000C6A7F" w:rsidRPr="00611CD9" w:rsidRDefault="000C6A7F" w:rsidP="00603024">
            <w:pPr>
              <w:jc w:val="right"/>
              <w:rPr>
                <w:rFonts w:eastAsia="Times New Roman" w:cs="Times New Roman"/>
                <w:color w:val="000000"/>
                <w:szCs w:val="24"/>
                <w:lang w:val="sr-Latn-BA" w:eastAsia="sr-Latn-BA"/>
              </w:rPr>
            </w:pPr>
            <w:r w:rsidRPr="00611CD9">
              <w:rPr>
                <w:rFonts w:eastAsia="Times New Roman" w:cs="Times New Roman"/>
                <w:color w:val="000000"/>
                <w:szCs w:val="24"/>
                <w:lang w:val="sr-Latn-BA" w:eastAsia="sr-Latn-BA"/>
              </w:rPr>
              <w:t>256.609.200</w:t>
            </w:r>
          </w:p>
        </w:tc>
        <w:tc>
          <w:tcPr>
            <w:tcW w:w="1701" w:type="dxa"/>
          </w:tcPr>
          <w:p w14:paraId="449E9C8B" w14:textId="77777777" w:rsidR="000C6A7F" w:rsidRPr="00611CD9" w:rsidRDefault="000C6A7F" w:rsidP="00603024">
            <w:pPr>
              <w:jc w:val="right"/>
              <w:rPr>
                <w:rFonts w:eastAsia="Times New Roman" w:cs="Times New Roman"/>
                <w:color w:val="000000"/>
                <w:szCs w:val="24"/>
                <w:lang w:val="sr-Latn-BA" w:eastAsia="sr-Latn-BA"/>
              </w:rPr>
            </w:pPr>
            <w:r w:rsidRPr="00611CD9">
              <w:rPr>
                <w:rFonts w:eastAsia="Times New Roman" w:cs="Times New Roman"/>
                <w:color w:val="000000"/>
                <w:szCs w:val="24"/>
                <w:lang w:val="sr-Latn-BA" w:eastAsia="sr-Latn-BA"/>
              </w:rPr>
              <w:t>829.506.500</w:t>
            </w:r>
          </w:p>
        </w:tc>
        <w:tc>
          <w:tcPr>
            <w:tcW w:w="1666" w:type="dxa"/>
            <w:tcBorders>
              <w:top w:val="single" w:sz="4" w:space="0" w:color="auto"/>
            </w:tcBorders>
            <w:shd w:val="clear" w:color="auto" w:fill="auto"/>
          </w:tcPr>
          <w:p w14:paraId="13E858D7" w14:textId="77777777" w:rsidR="000C6A7F" w:rsidRPr="00611CD9" w:rsidRDefault="000C6A7F" w:rsidP="00603024">
            <w:pPr>
              <w:jc w:val="right"/>
              <w:rPr>
                <w:rFonts w:eastAsia="Times New Roman" w:cs="Times New Roman"/>
                <w:color w:val="000000"/>
                <w:szCs w:val="24"/>
                <w:lang w:val="sr-Latn-BA" w:eastAsia="sr-Latn-BA"/>
              </w:rPr>
            </w:pPr>
            <w:r w:rsidRPr="00611CD9">
              <w:rPr>
                <w:rFonts w:eastAsia="Times New Roman" w:cs="Times New Roman"/>
                <w:color w:val="000000"/>
                <w:szCs w:val="24"/>
                <w:lang w:val="sr-Latn-BA" w:eastAsia="sr-Latn-BA"/>
              </w:rPr>
              <w:t>72.696.000</w:t>
            </w:r>
          </w:p>
        </w:tc>
      </w:tr>
    </w:tbl>
    <w:p w14:paraId="789EB295" w14:textId="77777777" w:rsidR="000C6A7F" w:rsidRDefault="000C6A7F" w:rsidP="000C6A7F">
      <w:pPr>
        <w:spacing w:after="0"/>
        <w:rPr>
          <w:rFonts w:ascii="Calibri" w:eastAsia="Times New Roman" w:hAnsi="Calibri" w:cs="Calibri"/>
          <w:color w:val="000000"/>
          <w:sz w:val="22"/>
          <w:lang w:val="sr-Cyrl-CS" w:eastAsia="sr-Latn-BA"/>
        </w:rPr>
      </w:pPr>
    </w:p>
    <w:p w14:paraId="7B35EB39" w14:textId="338188A2" w:rsidR="000C6A7F" w:rsidRDefault="000C6A7F" w:rsidP="000C6A7F">
      <w:pPr>
        <w:pStyle w:val="CommentText"/>
        <w:ind w:firstLine="720"/>
        <w:rPr>
          <w:rFonts w:eastAsia="Times New Roman" w:cs="Times New Roman"/>
          <w:color w:val="000000"/>
          <w:sz w:val="24"/>
          <w:szCs w:val="24"/>
          <w:lang w:val="sr-Cyrl-CS" w:eastAsia="sr-Latn-BA"/>
        </w:rPr>
      </w:pPr>
      <w:r w:rsidRPr="0028542E">
        <w:rPr>
          <w:rFonts w:eastAsia="Times New Roman" w:cs="Times New Roman"/>
          <w:color w:val="000000"/>
          <w:sz w:val="24"/>
          <w:szCs w:val="24"/>
          <w:lang w:val="sr-Cyrl-CS" w:eastAsia="sr-Latn-BA"/>
        </w:rPr>
        <w:t xml:space="preserve">Реализоване инвестиције у примарну производњу топлотне енергије износе 2.160.230.000 динара. Најмања улагања је имала општина Кикинда (201.000 динара), док је највећа имао град Београд (1.126.700.000 динара). Реализоване су инвестиције у магистралне топловоде у износу од 2.519.718.000 динара. Инвестиције у дистрибутивни систем реализоване су у износу од 466.516.000 динара. Најмања улагања је имала општина Прибој (300.000 динара), док је највећа улагања имао град Београд (102.815.000 динара). </w:t>
      </w:r>
    </w:p>
    <w:p w14:paraId="150E3A15" w14:textId="4F20C12D" w:rsidR="001E16C3" w:rsidRPr="001E16C3" w:rsidRDefault="000C6A7F" w:rsidP="001E16C3">
      <w:pPr>
        <w:pStyle w:val="CommentText"/>
        <w:ind w:firstLine="720"/>
        <w:rPr>
          <w:sz w:val="24"/>
          <w:szCs w:val="24"/>
          <w:lang w:val="sr-Cyrl-CS"/>
        </w:rPr>
      </w:pPr>
      <w:r w:rsidRPr="0028542E">
        <w:rPr>
          <w:rFonts w:eastAsia="Times New Roman" w:cs="Times New Roman"/>
          <w:color w:val="000000"/>
          <w:sz w:val="24"/>
          <w:szCs w:val="24"/>
          <w:lang w:val="sr-Cyrl-CS" w:eastAsia="sr-Latn-BA"/>
        </w:rPr>
        <w:t xml:space="preserve">На основу </w:t>
      </w:r>
      <w:r w:rsidRPr="00CA50F4">
        <w:rPr>
          <w:rFonts w:eastAsia="Times New Roman" w:cs="Times New Roman"/>
          <w:sz w:val="24"/>
          <w:szCs w:val="24"/>
          <w:lang w:val="sr-Cyrl-CS" w:eastAsia="sr-Latn-BA"/>
        </w:rPr>
        <w:t xml:space="preserve">података </w:t>
      </w:r>
      <w:r w:rsidR="00FB1941" w:rsidRPr="00CA50F4">
        <w:rPr>
          <w:rFonts w:eastAsia="Times New Roman" w:cs="Times New Roman"/>
          <w:sz w:val="24"/>
          <w:szCs w:val="24"/>
          <w:lang w:val="sr-Cyrl-CS" w:eastAsia="sr-Latn-BA"/>
        </w:rPr>
        <w:t xml:space="preserve"> </w:t>
      </w:r>
      <w:r w:rsidRPr="00CA50F4">
        <w:rPr>
          <w:rFonts w:eastAsia="Times New Roman" w:cs="Times New Roman"/>
          <w:sz w:val="24"/>
          <w:szCs w:val="24"/>
          <w:lang w:val="sr-Cyrl-CS" w:eastAsia="sr-Latn-BA"/>
        </w:rPr>
        <w:t>МРЕ</w:t>
      </w:r>
      <w:r w:rsidR="00CA50F4">
        <w:rPr>
          <w:rFonts w:eastAsia="Times New Roman" w:cs="Times New Roman"/>
          <w:sz w:val="24"/>
          <w:szCs w:val="24"/>
          <w:lang w:val="sr-Cyrl-CS" w:eastAsia="sr-Latn-BA"/>
        </w:rPr>
        <w:t>,</w:t>
      </w:r>
      <w:r w:rsidRPr="00CA50F4">
        <w:rPr>
          <w:rFonts w:eastAsia="Times New Roman" w:cs="Times New Roman"/>
          <w:sz w:val="24"/>
          <w:szCs w:val="24"/>
          <w:lang w:val="sr-Cyrl-CS" w:eastAsia="sr-Latn-BA"/>
        </w:rPr>
        <w:t xml:space="preserve"> </w:t>
      </w:r>
      <w:r>
        <w:rPr>
          <w:sz w:val="24"/>
          <w:szCs w:val="24"/>
          <w:lang w:val="sr-Cyrl-CS"/>
        </w:rPr>
        <w:t>у</w:t>
      </w:r>
      <w:r w:rsidRPr="0028542E">
        <w:rPr>
          <w:sz w:val="24"/>
          <w:szCs w:val="24"/>
          <w:lang w:val="sr-Cyrl-CS"/>
        </w:rPr>
        <w:t>купно улагање у инвестиције је 3.999,24 милиона а у инвестиционо одржавање 930,63 милиона</w:t>
      </w:r>
      <w:r>
        <w:rPr>
          <w:sz w:val="24"/>
          <w:szCs w:val="24"/>
          <w:lang w:val="sr-Cyrl-CS"/>
        </w:rPr>
        <w:t xml:space="preserve"> динара</w:t>
      </w:r>
      <w:r w:rsidRPr="0028542E">
        <w:rPr>
          <w:sz w:val="24"/>
          <w:szCs w:val="24"/>
          <w:lang w:val="sr-Cyrl-CS"/>
        </w:rPr>
        <w:t>. Највеће инвестиционо улагање је имао Нови Сад 1</w:t>
      </w:r>
      <w:r w:rsidR="001A2FFC">
        <w:rPr>
          <w:sz w:val="24"/>
          <w:szCs w:val="24"/>
          <w:lang w:val="sr-Cyrl-CS"/>
        </w:rPr>
        <w:t>.</w:t>
      </w:r>
      <w:r w:rsidRPr="0028542E">
        <w:rPr>
          <w:sz w:val="24"/>
          <w:szCs w:val="24"/>
          <w:lang w:val="sr-Cyrl-CS"/>
        </w:rPr>
        <w:t>254,6 милиона</w:t>
      </w:r>
      <w:r>
        <w:rPr>
          <w:sz w:val="24"/>
          <w:szCs w:val="24"/>
          <w:lang w:val="sr-Cyrl-CS"/>
        </w:rPr>
        <w:t xml:space="preserve"> динара</w:t>
      </w:r>
      <w:r w:rsidRPr="0028542E">
        <w:rPr>
          <w:sz w:val="24"/>
          <w:szCs w:val="24"/>
          <w:lang w:val="sr-Cyrl-CS"/>
        </w:rPr>
        <w:t>, а највеће улагање у инвестиционо одржавање</w:t>
      </w:r>
      <w:r w:rsidR="001A2FFC">
        <w:rPr>
          <w:sz w:val="24"/>
          <w:szCs w:val="24"/>
          <w:lang w:val="sr-Cyrl-CS"/>
        </w:rPr>
        <w:t xml:space="preserve"> град</w:t>
      </w:r>
      <w:r w:rsidRPr="0028542E">
        <w:rPr>
          <w:sz w:val="24"/>
          <w:szCs w:val="24"/>
          <w:lang w:val="sr-Cyrl-CS"/>
        </w:rPr>
        <w:t xml:space="preserve">  Београд 528,91 милион</w:t>
      </w:r>
      <w:r>
        <w:rPr>
          <w:sz w:val="24"/>
          <w:szCs w:val="24"/>
          <w:lang w:val="sr-Cyrl-CS"/>
        </w:rPr>
        <w:t xml:space="preserve"> динара</w:t>
      </w:r>
      <w:r w:rsidRPr="0028542E">
        <w:rPr>
          <w:sz w:val="24"/>
          <w:szCs w:val="24"/>
          <w:lang w:val="sr-Cyrl-CS"/>
        </w:rPr>
        <w:t xml:space="preserve">.   </w:t>
      </w:r>
    </w:p>
    <w:p w14:paraId="1EB517F5" w14:textId="77777777" w:rsidR="001E16C3" w:rsidRDefault="001E16C3" w:rsidP="000C6A7F">
      <w:pPr>
        <w:spacing w:after="0"/>
        <w:rPr>
          <w:rFonts w:eastAsia="Times New Roman" w:cs="Times New Roman"/>
          <w:b/>
          <w:i/>
          <w:color w:val="000000"/>
          <w:szCs w:val="24"/>
          <w:lang w:val="sr-Cyrl-CS" w:eastAsia="sr-Latn-BA"/>
        </w:rPr>
      </w:pPr>
    </w:p>
    <w:p w14:paraId="3FFB976D" w14:textId="0370F008" w:rsidR="000C6A7F" w:rsidRPr="000C6A7F" w:rsidRDefault="00A83F4D" w:rsidP="000C6A7F">
      <w:pPr>
        <w:spacing w:after="0"/>
        <w:rPr>
          <w:rFonts w:eastAsia="Times New Roman" w:cs="Times New Roman"/>
          <w:b/>
          <w:i/>
          <w:color w:val="000000"/>
          <w:szCs w:val="24"/>
          <w:lang w:val="sr-Cyrl-CS" w:eastAsia="sr-Latn-BA"/>
        </w:rPr>
      </w:pPr>
      <w:r>
        <w:rPr>
          <w:rFonts w:eastAsia="Times New Roman" w:cs="Times New Roman"/>
          <w:b/>
          <w:i/>
          <w:color w:val="000000"/>
          <w:szCs w:val="24"/>
          <w:lang w:val="sr-Cyrl-CS" w:eastAsia="sr-Latn-BA"/>
        </w:rPr>
        <w:t>Графикон 5</w:t>
      </w:r>
      <w:r w:rsidR="000C6A7F" w:rsidRPr="000C6A7F">
        <w:rPr>
          <w:rFonts w:eastAsia="Times New Roman" w:cs="Times New Roman"/>
          <w:b/>
          <w:i/>
          <w:color w:val="000000"/>
          <w:szCs w:val="24"/>
          <w:lang w:val="sr-Cyrl-CS" w:eastAsia="sr-Latn-BA"/>
        </w:rPr>
        <w:t>: Приход и трошкови реализације комуналне делатности</w:t>
      </w:r>
    </w:p>
    <w:p w14:paraId="31ED07E5" w14:textId="77777777" w:rsidR="000C6A7F" w:rsidRDefault="000C6A7F" w:rsidP="000C6A7F">
      <w:pPr>
        <w:rPr>
          <w:rFonts w:ascii="Calibri" w:eastAsia="Times New Roman" w:hAnsi="Calibri" w:cs="Calibri"/>
          <w:b/>
          <w:i/>
          <w:color w:val="000000"/>
          <w:sz w:val="22"/>
          <w:lang w:val="sr-Cyrl-CS" w:eastAsia="sr-Latn-BA"/>
        </w:rPr>
      </w:pPr>
      <w:r>
        <w:rPr>
          <w:rFonts w:ascii="Calibri" w:eastAsia="Times New Roman" w:hAnsi="Calibri" w:cs="Calibri"/>
          <w:b/>
          <w:i/>
          <w:noProof/>
          <w:color w:val="000000"/>
          <w:sz w:val="22"/>
          <w:lang w:val="en-GB" w:eastAsia="en-GB"/>
        </w:rPr>
        <w:lastRenderedPageBreak/>
        <w:drawing>
          <wp:inline distT="0" distB="0" distL="0" distR="0" wp14:anchorId="7C2FFC50" wp14:editId="59FD9891">
            <wp:extent cx="5467350" cy="2447925"/>
            <wp:effectExtent l="0" t="0" r="0" b="9525"/>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D5497C2" w14:textId="1A1DCCAD" w:rsidR="000C6A7F" w:rsidRDefault="000C6A7F" w:rsidP="000C6A7F">
      <w:pPr>
        <w:ind w:firstLine="720"/>
        <w:rPr>
          <w:rFonts w:cs="Times New Roman"/>
          <w:szCs w:val="24"/>
          <w:lang w:val="sr-Cyrl-CS"/>
        </w:rPr>
      </w:pPr>
      <w:r w:rsidRPr="008A7712">
        <w:rPr>
          <w:rFonts w:eastAsia="Times New Roman" w:cs="Times New Roman"/>
          <w:color w:val="000000"/>
          <w:szCs w:val="24"/>
          <w:lang w:val="sr-Cyrl-CS" w:eastAsia="sr-Latn-BA"/>
        </w:rPr>
        <w:t xml:space="preserve">На основу података МРЕ </w:t>
      </w:r>
      <w:r>
        <w:rPr>
          <w:rFonts w:eastAsia="Times New Roman" w:cs="Times New Roman"/>
          <w:color w:val="000000"/>
          <w:szCs w:val="24"/>
          <w:lang w:val="sr-Cyrl-CS" w:eastAsia="sr-Latn-BA"/>
        </w:rPr>
        <w:t>у</w:t>
      </w:r>
      <w:r w:rsidRPr="008A7712">
        <w:rPr>
          <w:rFonts w:eastAsia="Times New Roman" w:cs="Times New Roman"/>
          <w:color w:val="000000"/>
          <w:szCs w:val="24"/>
          <w:lang w:val="sr-Cyrl-CS" w:eastAsia="sr-Latn-BA"/>
        </w:rPr>
        <w:t>купна остварена добит</w:t>
      </w:r>
      <w:r>
        <w:rPr>
          <w:rFonts w:eastAsia="Times New Roman" w:cs="Times New Roman"/>
          <w:color w:val="000000"/>
          <w:szCs w:val="24"/>
          <w:lang w:val="sr-Cyrl-CS" w:eastAsia="sr-Latn-BA"/>
        </w:rPr>
        <w:t xml:space="preserve"> у 2017. години у комуналној делатности </w:t>
      </w:r>
      <w:r w:rsidRPr="00071449">
        <w:rPr>
          <w:rFonts w:cs="Times New Roman"/>
          <w:szCs w:val="24"/>
          <w:lang w:val="sr-Cyrl-CS"/>
        </w:rPr>
        <w:t>„Производња, дистрибуција и снабдевање топлотном енергијом“</w:t>
      </w:r>
      <w:r w:rsidRPr="008A7712">
        <w:rPr>
          <w:rFonts w:eastAsia="Times New Roman" w:cs="Times New Roman"/>
          <w:color w:val="000000"/>
          <w:szCs w:val="24"/>
          <w:lang w:val="sr-Cyrl-CS" w:eastAsia="sr-Latn-BA"/>
        </w:rPr>
        <w:t xml:space="preserve"> износи </w:t>
      </w:r>
      <w:r w:rsidRPr="008A7712">
        <w:rPr>
          <w:rFonts w:cs="Times New Roman"/>
          <w:szCs w:val="24"/>
        </w:rPr>
        <w:t>7.460.738.251,99</w:t>
      </w:r>
      <w:r w:rsidRPr="008A7712">
        <w:rPr>
          <w:rFonts w:cs="Times New Roman"/>
          <w:szCs w:val="24"/>
          <w:lang w:val="sr-Cyrl-CS"/>
        </w:rPr>
        <w:t xml:space="preserve"> динара док укупни остварени губитак износи </w:t>
      </w:r>
      <w:r w:rsidRPr="008A7712">
        <w:rPr>
          <w:rFonts w:cs="Times New Roman"/>
          <w:szCs w:val="24"/>
        </w:rPr>
        <w:t>1.016.451.876,55</w:t>
      </w:r>
      <w:r w:rsidRPr="008A7712">
        <w:rPr>
          <w:rFonts w:cs="Times New Roman"/>
          <w:szCs w:val="24"/>
          <w:lang w:val="sr-Cyrl-CS"/>
        </w:rPr>
        <w:t xml:space="preserve"> динара.</w:t>
      </w:r>
    </w:p>
    <w:p w14:paraId="614ED6D3" w14:textId="77777777" w:rsidR="000C6A7F" w:rsidRDefault="000C6A7F" w:rsidP="000C6A7F">
      <w:pPr>
        <w:ind w:firstLine="720"/>
        <w:rPr>
          <w:rFonts w:eastAsia="Times New Roman"/>
          <w:szCs w:val="24"/>
          <w:lang w:val="sr-Cyrl-CS" w:eastAsia="sr-Latn-CS"/>
        </w:rPr>
      </w:pPr>
      <w:r w:rsidRPr="008A7712">
        <w:rPr>
          <w:rFonts w:cs="Times New Roman"/>
          <w:szCs w:val="24"/>
          <w:lang w:val="sr-Cyrl-CS"/>
        </w:rPr>
        <w:t xml:space="preserve">Највећу добит оствариле су топлане: Београд - </w:t>
      </w:r>
      <w:r w:rsidRPr="008A7712">
        <w:rPr>
          <w:rFonts w:eastAsia="Times New Roman"/>
          <w:szCs w:val="24"/>
          <w:lang w:val="sr-Latn-CS" w:eastAsia="sr-Latn-CS"/>
        </w:rPr>
        <w:t>5.387.557.810,00</w:t>
      </w:r>
      <w:r w:rsidRPr="008A7712">
        <w:rPr>
          <w:rFonts w:eastAsia="Times New Roman"/>
          <w:szCs w:val="24"/>
          <w:lang w:val="sr-Cyrl-CS" w:eastAsia="sr-Latn-CS"/>
        </w:rPr>
        <w:t xml:space="preserve"> динара, Нови Сад -</w:t>
      </w:r>
      <w:r>
        <w:rPr>
          <w:rFonts w:eastAsia="Times New Roman"/>
          <w:szCs w:val="24"/>
          <w:lang w:val="sr-Latn-CS" w:eastAsia="sr-Latn-CS"/>
        </w:rPr>
        <w:t xml:space="preserve"> </w:t>
      </w:r>
      <w:r w:rsidRPr="008A7712">
        <w:rPr>
          <w:rFonts w:eastAsia="Times New Roman"/>
          <w:szCs w:val="24"/>
          <w:lang w:val="sr-Latn-CS" w:eastAsia="sr-Latn-CS"/>
        </w:rPr>
        <w:t>1.292.725.891,00</w:t>
      </w:r>
      <w:r w:rsidRPr="008A7712">
        <w:rPr>
          <w:rFonts w:eastAsia="Times New Roman"/>
          <w:szCs w:val="24"/>
          <w:lang w:val="sr-Cyrl-CS" w:eastAsia="sr-Latn-CS"/>
        </w:rPr>
        <w:t xml:space="preserve"> динара, Ниш - </w:t>
      </w:r>
      <w:r w:rsidRPr="008A7712">
        <w:rPr>
          <w:rFonts w:eastAsia="Times New Roman"/>
          <w:szCs w:val="24"/>
          <w:lang w:val="sr-Latn-CS" w:eastAsia="sr-Latn-CS"/>
        </w:rPr>
        <w:t>289.044.847,13</w:t>
      </w:r>
      <w:r w:rsidRPr="008A7712">
        <w:rPr>
          <w:rFonts w:eastAsia="Times New Roman"/>
          <w:szCs w:val="24"/>
          <w:lang w:val="sr-Cyrl-CS" w:eastAsia="sr-Latn-CS"/>
        </w:rPr>
        <w:t xml:space="preserve"> динара, Панчево - </w:t>
      </w:r>
      <w:r w:rsidRPr="008A7712">
        <w:rPr>
          <w:rFonts w:eastAsia="Times New Roman"/>
          <w:szCs w:val="24"/>
          <w:lang w:val="sr-Latn-CS" w:eastAsia="sr-Latn-CS"/>
        </w:rPr>
        <w:t>100.302.086,00</w:t>
      </w:r>
      <w:r>
        <w:rPr>
          <w:rFonts w:eastAsia="Times New Roman"/>
          <w:szCs w:val="24"/>
          <w:lang w:val="sr-Cyrl-CS" w:eastAsia="sr-Latn-CS"/>
        </w:rPr>
        <w:t xml:space="preserve"> динара, Лесковац - </w:t>
      </w:r>
      <w:r w:rsidRPr="008A7712">
        <w:rPr>
          <w:rFonts w:eastAsia="Times New Roman"/>
          <w:szCs w:val="24"/>
          <w:lang w:val="sr-Latn-CS" w:eastAsia="sr-Latn-CS"/>
        </w:rPr>
        <w:t xml:space="preserve">66.014.959,00 </w:t>
      </w:r>
      <w:r w:rsidRPr="008A7712">
        <w:rPr>
          <w:rFonts w:eastAsia="Times New Roman"/>
          <w:szCs w:val="24"/>
          <w:lang w:val="sr-Cyrl-CS" w:eastAsia="sr-Latn-CS"/>
        </w:rPr>
        <w:t xml:space="preserve">динара, Пожаревац - </w:t>
      </w:r>
      <w:r w:rsidRPr="008A7712">
        <w:rPr>
          <w:rFonts w:eastAsia="Times New Roman"/>
          <w:szCs w:val="24"/>
          <w:lang w:val="sr-Latn-CS" w:eastAsia="sr-Latn-CS"/>
        </w:rPr>
        <w:t xml:space="preserve">62.647.996,89 </w:t>
      </w:r>
      <w:r w:rsidRPr="008A7712">
        <w:rPr>
          <w:rFonts w:eastAsia="Times New Roman"/>
          <w:szCs w:val="24"/>
          <w:lang w:val="sr-Cyrl-CS" w:eastAsia="sr-Latn-CS"/>
        </w:rPr>
        <w:t xml:space="preserve">динара, Ваљево - </w:t>
      </w:r>
      <w:r w:rsidRPr="008A7712">
        <w:rPr>
          <w:rFonts w:eastAsia="Times New Roman"/>
          <w:szCs w:val="24"/>
          <w:lang w:val="sr-Latn-CS" w:eastAsia="sr-Latn-CS"/>
        </w:rPr>
        <w:t xml:space="preserve">52.522.068,00 </w:t>
      </w:r>
      <w:r w:rsidRPr="008A7712">
        <w:rPr>
          <w:rFonts w:eastAsia="Times New Roman"/>
          <w:szCs w:val="24"/>
          <w:lang w:val="sr-Cyrl-CS" w:eastAsia="sr-Latn-CS"/>
        </w:rPr>
        <w:t xml:space="preserve">динара и Пирот – 36.339.000,00 динара. </w:t>
      </w:r>
    </w:p>
    <w:p w14:paraId="2894457B" w14:textId="77777777" w:rsidR="000C6A7F" w:rsidRPr="0045105B" w:rsidRDefault="000C6A7F" w:rsidP="000C6A7F">
      <w:pPr>
        <w:ind w:firstLine="720"/>
        <w:rPr>
          <w:rFonts w:eastAsia="Times New Roman" w:cs="Times New Roman"/>
          <w:color w:val="000000"/>
          <w:szCs w:val="24"/>
          <w:lang w:val="sr-Latn-BA" w:eastAsia="sr-Latn-BA"/>
        </w:rPr>
      </w:pPr>
      <w:r>
        <w:rPr>
          <w:rFonts w:eastAsia="Times New Roman" w:cs="Times New Roman"/>
          <w:color w:val="000000"/>
          <w:szCs w:val="24"/>
          <w:lang w:val="sr-Cyrl-CS" w:eastAsia="sr-Latn-BA"/>
        </w:rPr>
        <w:t xml:space="preserve">Губитак је остварило 11 топлана, међу њима највећи „губиташи“ су: Крагујевац - </w:t>
      </w:r>
      <w:r w:rsidRPr="000754BF">
        <w:rPr>
          <w:rFonts w:eastAsia="Times New Roman"/>
          <w:sz w:val="22"/>
          <w:lang w:val="sr-Latn-CS" w:eastAsia="sr-Latn-CS"/>
        </w:rPr>
        <w:t xml:space="preserve">            694.510.000,00</w:t>
      </w:r>
      <w:r>
        <w:rPr>
          <w:rFonts w:eastAsia="Times New Roman"/>
          <w:sz w:val="22"/>
          <w:lang w:val="sr-Cyrl-CS" w:eastAsia="sr-Latn-CS"/>
        </w:rPr>
        <w:t xml:space="preserve"> динара</w:t>
      </w:r>
      <w:r>
        <w:rPr>
          <w:rFonts w:eastAsia="Times New Roman" w:cs="Times New Roman"/>
          <w:color w:val="000000"/>
          <w:szCs w:val="24"/>
          <w:lang w:val="sr-Cyrl-CS" w:eastAsia="sr-Latn-BA"/>
        </w:rPr>
        <w:t xml:space="preserve">, Крушевац - </w:t>
      </w:r>
      <w:r w:rsidRPr="000754BF">
        <w:rPr>
          <w:rFonts w:eastAsia="Times New Roman"/>
          <w:sz w:val="22"/>
          <w:lang w:val="sr-Latn-CS" w:eastAsia="sr-Latn-CS"/>
        </w:rPr>
        <w:t>92.445.000,00</w:t>
      </w:r>
      <w:r>
        <w:rPr>
          <w:rFonts w:eastAsia="Times New Roman"/>
          <w:sz w:val="22"/>
          <w:lang w:val="sr-Cyrl-CS" w:eastAsia="sr-Latn-CS"/>
        </w:rPr>
        <w:t xml:space="preserve"> динара</w:t>
      </w:r>
      <w:r>
        <w:rPr>
          <w:rFonts w:eastAsia="Times New Roman" w:cs="Times New Roman"/>
          <w:color w:val="000000"/>
          <w:szCs w:val="24"/>
          <w:lang w:val="sr-Cyrl-CS" w:eastAsia="sr-Latn-BA"/>
        </w:rPr>
        <w:t xml:space="preserve">, Бор - </w:t>
      </w:r>
      <w:r w:rsidRPr="000754BF">
        <w:rPr>
          <w:rFonts w:eastAsia="Times New Roman"/>
          <w:sz w:val="22"/>
          <w:lang w:val="sr-Latn-CS" w:eastAsia="sr-Latn-CS"/>
        </w:rPr>
        <w:t>91.230.110,69</w:t>
      </w:r>
      <w:r>
        <w:rPr>
          <w:rFonts w:eastAsia="Times New Roman"/>
          <w:sz w:val="22"/>
          <w:lang w:val="sr-Cyrl-CS" w:eastAsia="sr-Latn-CS"/>
        </w:rPr>
        <w:t xml:space="preserve"> динара</w:t>
      </w:r>
      <w:r>
        <w:rPr>
          <w:rFonts w:eastAsia="Times New Roman" w:cs="Times New Roman"/>
          <w:color w:val="000000"/>
          <w:szCs w:val="24"/>
          <w:lang w:val="sr-Cyrl-CS" w:eastAsia="sr-Latn-BA"/>
        </w:rPr>
        <w:t xml:space="preserve">, Зрењанин - </w:t>
      </w:r>
      <w:r w:rsidRPr="000754BF">
        <w:rPr>
          <w:rFonts w:eastAsia="Times New Roman"/>
          <w:sz w:val="22"/>
          <w:lang w:val="sr-Latn-CS" w:eastAsia="sr-Latn-CS"/>
        </w:rPr>
        <w:t>47.755.000,00</w:t>
      </w:r>
      <w:r>
        <w:rPr>
          <w:rFonts w:eastAsia="Times New Roman"/>
          <w:sz w:val="22"/>
          <w:lang w:val="sr-Cyrl-CS" w:eastAsia="sr-Latn-CS"/>
        </w:rPr>
        <w:t xml:space="preserve"> динара</w:t>
      </w:r>
      <w:r>
        <w:rPr>
          <w:rFonts w:eastAsia="Times New Roman" w:cs="Times New Roman"/>
          <w:color w:val="000000"/>
          <w:szCs w:val="24"/>
          <w:lang w:val="sr-Cyrl-CS" w:eastAsia="sr-Latn-BA"/>
        </w:rPr>
        <w:t xml:space="preserve">, Зајечар - </w:t>
      </w:r>
      <w:r w:rsidRPr="000754BF">
        <w:rPr>
          <w:rFonts w:eastAsia="Times New Roman"/>
          <w:sz w:val="22"/>
          <w:lang w:val="sr-Latn-CS" w:eastAsia="sr-Latn-CS"/>
        </w:rPr>
        <w:t>34.986.000,00</w:t>
      </w:r>
      <w:r>
        <w:rPr>
          <w:rFonts w:eastAsia="Times New Roman"/>
          <w:sz w:val="22"/>
          <w:lang w:val="sr-Cyrl-CS" w:eastAsia="sr-Latn-CS"/>
        </w:rPr>
        <w:t xml:space="preserve"> динара</w:t>
      </w:r>
      <w:r>
        <w:rPr>
          <w:rFonts w:eastAsia="Times New Roman" w:cs="Times New Roman"/>
          <w:color w:val="000000"/>
          <w:szCs w:val="24"/>
          <w:lang w:val="sr-Cyrl-CS" w:eastAsia="sr-Latn-BA"/>
        </w:rPr>
        <w:t>, Прибој – 23.475.000,00 динара, Неготин – 16.371.673,00 динара, Бајина Башта – 6.879.168,69 динара.</w:t>
      </w:r>
    </w:p>
    <w:p w14:paraId="5B3A3794" w14:textId="77777777" w:rsidR="000C6A7F" w:rsidRPr="003704A7" w:rsidRDefault="000C6A7F" w:rsidP="000C6A7F">
      <w:pPr>
        <w:ind w:firstLine="720"/>
        <w:rPr>
          <w:rFonts w:cs="Times New Roman"/>
          <w:color w:val="FF0000"/>
          <w:szCs w:val="24"/>
          <w:lang w:val="sr-Cyrl-CS"/>
        </w:rPr>
      </w:pPr>
      <w:r w:rsidRPr="00071449">
        <w:rPr>
          <w:rFonts w:cs="Times New Roman"/>
          <w:szCs w:val="24"/>
          <w:lang w:val="sr-Cyrl-CS"/>
        </w:rPr>
        <w:t xml:space="preserve">Обрадом података које су доставиле ЈЛС за комуналну делатност „Производња, дистрибуција и </w:t>
      </w:r>
      <w:r>
        <w:rPr>
          <w:rFonts w:cs="Times New Roman"/>
          <w:szCs w:val="24"/>
          <w:lang w:val="sr-Cyrl-CS"/>
        </w:rPr>
        <w:t>снабдевање топлотном енергијом“</w:t>
      </w:r>
      <w:r w:rsidRPr="00071449">
        <w:rPr>
          <w:rFonts w:cs="Times New Roman"/>
          <w:szCs w:val="24"/>
          <w:lang w:val="sr-Cyrl-CS"/>
        </w:rPr>
        <w:t xml:space="preserve"> као и њиховом накнадном провером од стране МРЕ, дошло се до закључка да се достављени подаци не слажу са подацима Удружења топлана Србије којима располаже МРЕ. Неопходно је убудуће извештаје ЈЛС усагласити и кориговати на основу података Удружења топлана Србије, како би се добили релевантни подаци који приказују стварно стање ове комуналне делатности у Републици Србији.</w:t>
      </w:r>
    </w:p>
    <w:p w14:paraId="637315EF" w14:textId="21160B44" w:rsidR="000C6A7F" w:rsidRPr="004A37CC" w:rsidRDefault="000C6A7F" w:rsidP="000C6A7F">
      <w:pPr>
        <w:ind w:firstLine="720"/>
        <w:rPr>
          <w:rFonts w:cs="Times New Roman"/>
          <w:szCs w:val="24"/>
          <w:lang w:val="sr-Cyrl-CS"/>
        </w:rPr>
      </w:pPr>
      <w:r w:rsidRPr="004A37CC">
        <w:rPr>
          <w:rFonts w:cs="Times New Roman"/>
          <w:szCs w:val="24"/>
          <w:lang w:val="sr-Cyrl-CS"/>
        </w:rPr>
        <w:t xml:space="preserve">Примена система даљинског грејања у </w:t>
      </w:r>
      <w:r w:rsidR="001E3AB4">
        <w:rPr>
          <w:rFonts w:cs="Times New Roman"/>
          <w:szCs w:val="24"/>
          <w:lang w:val="sr-Cyrl-CS"/>
        </w:rPr>
        <w:t xml:space="preserve">Републици </w:t>
      </w:r>
      <w:r w:rsidRPr="004A37CC">
        <w:rPr>
          <w:rFonts w:cs="Times New Roman"/>
          <w:szCs w:val="24"/>
          <w:lang w:val="sr-Cyrl-CS"/>
        </w:rPr>
        <w:t xml:space="preserve">Србији датира од 1961. године, када су пуштени у рад системи у Београду и Новом Саду. Систем даљинског грејања се показао као ефикасан и економичан у градовима. </w:t>
      </w:r>
    </w:p>
    <w:p w14:paraId="511D649D" w14:textId="0DB9CA9E" w:rsidR="000C6A7F" w:rsidRPr="004A37CC" w:rsidRDefault="000C6A7F" w:rsidP="000C6A7F">
      <w:pPr>
        <w:ind w:firstLine="720"/>
        <w:rPr>
          <w:rFonts w:cs="Times New Roman"/>
          <w:szCs w:val="24"/>
          <w:lang w:val="sr-Cyrl-CS"/>
        </w:rPr>
      </w:pPr>
      <w:r w:rsidRPr="004A37CC">
        <w:rPr>
          <w:rFonts w:cs="Times New Roman"/>
          <w:szCs w:val="24"/>
          <w:lang w:val="sr-Cyrl-CS"/>
        </w:rPr>
        <w:t xml:space="preserve">Системи даљинског грејања у Републици Србији данас постоје у </w:t>
      </w:r>
      <w:r>
        <w:rPr>
          <w:rFonts w:cs="Times New Roman"/>
          <w:szCs w:val="24"/>
          <w:lang w:val="sr-Cyrl-CS"/>
        </w:rPr>
        <w:t>58</w:t>
      </w:r>
      <w:r w:rsidRPr="004A37CC">
        <w:rPr>
          <w:rFonts w:cs="Times New Roman"/>
          <w:szCs w:val="24"/>
          <w:lang w:val="sr-Cyrl-CS"/>
        </w:rPr>
        <w:t xml:space="preserve"> градова/општина, а њихов укупни номинално инста</w:t>
      </w:r>
      <w:r w:rsidR="003D1B99">
        <w:rPr>
          <w:rFonts w:cs="Times New Roman"/>
          <w:szCs w:val="24"/>
          <w:lang w:val="sr-Cyrl-CS"/>
        </w:rPr>
        <w:t xml:space="preserve">лисани капацитет износи 6.700 </w:t>
      </w:r>
      <w:r w:rsidRPr="004A37CC">
        <w:rPr>
          <w:rFonts w:cs="Times New Roman"/>
          <w:szCs w:val="24"/>
          <w:lang w:val="sr-Cyrl-CS"/>
        </w:rPr>
        <w:t>MW</w:t>
      </w:r>
      <w:r w:rsidRPr="004A37CC">
        <w:rPr>
          <w:rFonts w:cs="Times New Roman"/>
          <w:color w:val="FF0000"/>
          <w:szCs w:val="24"/>
          <w:lang w:val="sr-Cyrl-CS"/>
        </w:rPr>
        <w:t xml:space="preserve">   </w:t>
      </w:r>
      <w:r w:rsidRPr="004A37CC">
        <w:rPr>
          <w:rFonts w:cs="Times New Roman"/>
          <w:szCs w:val="24"/>
          <w:lang w:val="sr-Cyrl-CS"/>
        </w:rPr>
        <w:t>док је податак добијен од МРЕ</w:t>
      </w:r>
      <w:r w:rsidR="003D1B99">
        <w:rPr>
          <w:rFonts w:cs="Times New Roman"/>
          <w:szCs w:val="24"/>
          <w:lang w:val="sr-Cyrl-CS"/>
        </w:rPr>
        <w:t xml:space="preserve"> -</w:t>
      </w:r>
      <w:r w:rsidRPr="004A37CC">
        <w:rPr>
          <w:rFonts w:cs="Times New Roman"/>
          <w:szCs w:val="24"/>
          <w:lang w:val="sr-Cyrl-CS"/>
        </w:rPr>
        <w:t xml:space="preserve"> </w:t>
      </w:r>
      <w:r>
        <w:rPr>
          <w:rFonts w:cs="Times New Roman"/>
          <w:szCs w:val="24"/>
          <w:lang w:val="sr-Cyrl-CS"/>
        </w:rPr>
        <w:t>6.548</w:t>
      </w:r>
      <w:r w:rsidRPr="004A37CC">
        <w:rPr>
          <w:rFonts w:cs="Times New Roman"/>
          <w:szCs w:val="24"/>
          <w:lang w:val="sr-Cyrl-CS"/>
        </w:rPr>
        <w:t xml:space="preserve"> MW</w:t>
      </w:r>
      <w:r>
        <w:rPr>
          <w:rFonts w:cs="Times New Roman"/>
          <w:szCs w:val="24"/>
          <w:lang w:val="sr-Cyrl-CS"/>
        </w:rPr>
        <w:t xml:space="preserve"> (објављени подаци из прошлогодишњег Енергетског биланса РС)</w:t>
      </w:r>
      <w:r w:rsidRPr="004A37CC">
        <w:rPr>
          <w:rFonts w:cs="Times New Roman"/>
          <w:szCs w:val="24"/>
          <w:lang w:val="sr-Cyrl-CS"/>
        </w:rPr>
        <w:t>. Просечна старост топлотних извора, топлотних подстаница и дистрибутивне топловодне мреже је преко 25 година. Ревитализација и модернизација ових система, кроз обнављање опреме топлотних извора, замену дотрајалих елемената у оквиру дистрибутивних мрежа, као и континуално унапређење опреме топлотних подстаница представља стални приоритет овог сектора</w:t>
      </w:r>
      <w:r>
        <w:rPr>
          <w:rFonts w:cs="Times New Roman"/>
          <w:szCs w:val="24"/>
          <w:lang w:val="sr-Cyrl-CS"/>
        </w:rPr>
        <w:t xml:space="preserve">. </w:t>
      </w:r>
      <w:r w:rsidRPr="0098464B">
        <w:rPr>
          <w:rFonts w:cs="Times New Roman"/>
          <w:szCs w:val="24"/>
          <w:lang w:val="sr-Cyrl-CS"/>
        </w:rPr>
        <w:t xml:space="preserve">У току је реализација више </w:t>
      </w:r>
      <w:r w:rsidRPr="0098464B">
        <w:rPr>
          <w:rFonts w:cs="Times New Roman"/>
          <w:szCs w:val="24"/>
          <w:lang w:val="sr-Cyrl-CS"/>
        </w:rPr>
        <w:lastRenderedPageBreak/>
        <w:t>пројеката као што су Пр</w:t>
      </w:r>
      <w:r w:rsidRPr="00296F2F">
        <w:rPr>
          <w:rFonts w:cs="Times New Roman"/>
          <w:szCs w:val="24"/>
          <w:lang w:val="sr-Cyrl-CS"/>
        </w:rPr>
        <w:t xml:space="preserve">ограм Рехабилитације система даљинског грејања у </w:t>
      </w:r>
      <w:r w:rsidR="001E3AB4">
        <w:rPr>
          <w:rFonts w:cs="Times New Roman"/>
          <w:szCs w:val="24"/>
          <w:lang w:val="sr-Cyrl-CS"/>
        </w:rPr>
        <w:t xml:space="preserve">Републици </w:t>
      </w:r>
      <w:r w:rsidRPr="00296F2F">
        <w:rPr>
          <w:rFonts w:cs="Times New Roman"/>
          <w:szCs w:val="24"/>
          <w:lang w:val="sr-Cyrl-CS"/>
        </w:rPr>
        <w:t xml:space="preserve">Србији – </w:t>
      </w:r>
      <w:r w:rsidRPr="0098464B">
        <w:rPr>
          <w:rFonts w:cs="Times New Roman"/>
          <w:szCs w:val="24"/>
          <w:lang w:val="sr-Cyrl-CS"/>
        </w:rPr>
        <w:t xml:space="preserve">фаза </w:t>
      </w:r>
      <w:r w:rsidRPr="0098464B">
        <w:rPr>
          <w:rFonts w:cs="Times New Roman"/>
          <w:szCs w:val="24"/>
          <w:lang w:val="sr-Latn-CS"/>
        </w:rPr>
        <w:t>I</w:t>
      </w:r>
      <w:r w:rsidRPr="0098464B">
        <w:rPr>
          <w:rFonts w:cs="Times New Roman"/>
          <w:szCs w:val="24"/>
        </w:rPr>
        <w:t xml:space="preserve">V, </w:t>
      </w:r>
      <w:r w:rsidRPr="0098464B">
        <w:rPr>
          <w:rFonts w:cs="Times New Roman"/>
          <w:szCs w:val="24"/>
          <w:lang w:val="sr-Cyrl-CS"/>
        </w:rPr>
        <w:t>затим Подстицање обновљивих извора енергије</w:t>
      </w:r>
      <w:r w:rsidR="001E3AB4">
        <w:rPr>
          <w:rFonts w:cs="Times New Roman"/>
          <w:szCs w:val="24"/>
          <w:lang w:val="sr-Cyrl-CS"/>
        </w:rPr>
        <w:t xml:space="preserve"> </w:t>
      </w:r>
      <w:r w:rsidRPr="0098464B">
        <w:rPr>
          <w:rFonts w:cs="Times New Roman"/>
          <w:szCs w:val="24"/>
          <w:lang w:val="sr-Cyrl-CS"/>
        </w:rPr>
        <w:t>–</w:t>
      </w:r>
      <w:r w:rsidR="001E3AB4">
        <w:rPr>
          <w:rFonts w:cs="Times New Roman"/>
          <w:szCs w:val="24"/>
          <w:lang w:val="sr-Cyrl-CS"/>
        </w:rPr>
        <w:t xml:space="preserve"> </w:t>
      </w:r>
      <w:r w:rsidRPr="0098464B">
        <w:rPr>
          <w:rFonts w:cs="Times New Roman"/>
          <w:szCs w:val="24"/>
          <w:lang w:val="sr-Cyrl-CS"/>
        </w:rPr>
        <w:t xml:space="preserve">Развој тржишта биомасе у Републици Србији, преко Немачке развојне банке </w:t>
      </w:r>
      <w:r w:rsidRPr="0098464B">
        <w:rPr>
          <w:rFonts w:cs="Times New Roman"/>
          <w:szCs w:val="24"/>
          <w:lang w:val="sr-Latn-CS"/>
        </w:rPr>
        <w:t>KfW</w:t>
      </w:r>
      <w:r w:rsidRPr="0098464B">
        <w:rPr>
          <w:rFonts w:cs="Times New Roman"/>
          <w:szCs w:val="24"/>
          <w:lang w:val="sr-Cyrl-CS"/>
        </w:rPr>
        <w:t>, док се Програм Рехабилитација система даљинског грејања у</w:t>
      </w:r>
      <w:r w:rsidR="001E3AB4">
        <w:rPr>
          <w:rFonts w:cs="Times New Roman"/>
          <w:szCs w:val="24"/>
          <w:lang w:val="sr-Cyrl-CS"/>
        </w:rPr>
        <w:t xml:space="preserve"> Републици</w:t>
      </w:r>
      <w:r w:rsidRPr="0098464B">
        <w:rPr>
          <w:rFonts w:cs="Times New Roman"/>
          <w:szCs w:val="24"/>
          <w:lang w:val="sr-Cyrl-CS"/>
        </w:rPr>
        <w:t xml:space="preserve"> Србији – фаза </w:t>
      </w:r>
      <w:r w:rsidRPr="0098464B">
        <w:rPr>
          <w:rFonts w:cs="Times New Roman"/>
          <w:szCs w:val="24"/>
        </w:rPr>
        <w:t>V</w:t>
      </w:r>
      <w:r w:rsidRPr="0098464B">
        <w:rPr>
          <w:rFonts w:cs="Times New Roman"/>
          <w:szCs w:val="24"/>
          <w:lang w:val="sr-Cyrl-CS"/>
        </w:rPr>
        <w:t xml:space="preserve"> налази у фази припреме. </w:t>
      </w:r>
      <w:r w:rsidRPr="004A37CC">
        <w:rPr>
          <w:rFonts w:cs="Times New Roman"/>
          <w:szCs w:val="24"/>
          <w:lang w:val="sr-Cyrl-CS"/>
        </w:rPr>
        <w:t xml:space="preserve">Окретања према чистијим изворима енергије у овом сектору и технолошка модернизација система даљинског грејања је императив, с обзиром да се највећи  део постојећих топлотних извора налази у густо насељеним урбаним срединама. Посебна пажња треба се усмерити на реконструкцију система даљинског грејања у срединама чије </w:t>
      </w:r>
      <w:r w:rsidR="001E16C3">
        <w:rPr>
          <w:rFonts w:cs="Times New Roman"/>
          <w:szCs w:val="24"/>
          <w:lang w:val="sr-Cyrl-CS"/>
        </w:rPr>
        <w:t>топлане доминантно користе угаљ и/или мазут.</w:t>
      </w:r>
    </w:p>
    <w:p w14:paraId="6FA9BF5D" w14:textId="77777777" w:rsidR="000C6A7F" w:rsidRPr="004A37CC" w:rsidRDefault="000C6A7F" w:rsidP="000C6A7F">
      <w:pPr>
        <w:ind w:firstLine="720"/>
        <w:rPr>
          <w:rFonts w:cs="Times New Roman"/>
          <w:szCs w:val="24"/>
          <w:lang w:val="sr-Cyrl-CS"/>
        </w:rPr>
      </w:pPr>
      <w:r w:rsidRPr="004A37CC">
        <w:rPr>
          <w:rFonts w:cs="Times New Roman"/>
          <w:szCs w:val="24"/>
          <w:lang w:val="sr-Cyrl-CS"/>
        </w:rPr>
        <w:t>Развој градских средина и изградња енергетски ефикасних објеката, односно енергетска реконструкција постојећих</w:t>
      </w:r>
      <w:r>
        <w:rPr>
          <w:rFonts w:cs="Times New Roman"/>
          <w:szCs w:val="24"/>
          <w:lang w:val="sr-Cyrl-CS"/>
        </w:rPr>
        <w:t>,</w:t>
      </w:r>
      <w:r w:rsidRPr="004A37CC">
        <w:rPr>
          <w:rFonts w:cs="Times New Roman"/>
          <w:szCs w:val="24"/>
          <w:lang w:val="sr-Cyrl-CS"/>
        </w:rPr>
        <w:t xml:space="preserve"> уз наплату топлотне енергије према потрошњи за сваку стамбену јединицу, уз могућност регулисане предаје </w:t>
      </w:r>
      <w:r>
        <w:rPr>
          <w:rFonts w:cs="Times New Roman"/>
          <w:szCs w:val="24"/>
          <w:lang w:val="sr-Cyrl-CS"/>
        </w:rPr>
        <w:t>топлотне енергије</w:t>
      </w:r>
      <w:r w:rsidRPr="004A37CC">
        <w:rPr>
          <w:rFonts w:cs="Times New Roman"/>
          <w:szCs w:val="24"/>
          <w:lang w:val="sr-Cyrl-CS"/>
        </w:rPr>
        <w:t xml:space="preserve"> у подстаници и на сваком грејном телу, требало би да доведе до врло значајног смањења финалне потрошње топлотне енергије. Остварена уштеда би и без значајније изградње нових топлотних извора, могла да представља енергију расположиву за нове потрошаче.</w:t>
      </w:r>
    </w:p>
    <w:p w14:paraId="5E1F34F1" w14:textId="77777777" w:rsidR="000C6A7F" w:rsidRPr="009773A5" w:rsidRDefault="000C6A7F" w:rsidP="000C6A7F">
      <w:pPr>
        <w:ind w:firstLine="720"/>
        <w:rPr>
          <w:rFonts w:cs="Times New Roman"/>
          <w:szCs w:val="24"/>
          <w:lang w:val="sr-Cyrl-CS"/>
        </w:rPr>
      </w:pPr>
      <w:r w:rsidRPr="004A37CC">
        <w:rPr>
          <w:rFonts w:cs="Times New Roman"/>
          <w:szCs w:val="24"/>
          <w:lang w:val="sr-Cyrl-CS"/>
        </w:rPr>
        <w:t xml:space="preserve">У функционисању овог система могу се појавити технолошки проблеми, а најризичнији од њих су они који изазивају застоје у раду, тј. снабдевању грејним флуидом који погађа велики број корисника. Проблем у снабдевању </w:t>
      </w:r>
      <w:r>
        <w:rPr>
          <w:rFonts w:cs="Times New Roman"/>
          <w:szCs w:val="24"/>
          <w:lang w:val="sr-Cyrl-CS"/>
        </w:rPr>
        <w:t>топлотном енергијом</w:t>
      </w:r>
      <w:r w:rsidRPr="004A37CC">
        <w:rPr>
          <w:rFonts w:cs="Times New Roman"/>
          <w:szCs w:val="24"/>
          <w:lang w:val="sr-Cyrl-CS"/>
        </w:rPr>
        <w:t xml:space="preserve"> настаје због </w:t>
      </w:r>
      <w:r w:rsidRPr="009773A5">
        <w:rPr>
          <w:rFonts w:cs="Times New Roman"/>
          <w:szCs w:val="24"/>
          <w:lang w:val="sr-Cyrl-CS"/>
        </w:rPr>
        <w:t>старих и дотрајалих котлова чија замена није могућа</w:t>
      </w:r>
      <w:r>
        <w:rPr>
          <w:rFonts w:cs="Times New Roman"/>
          <w:szCs w:val="24"/>
          <w:lang w:val="sr-Cyrl-CS"/>
        </w:rPr>
        <w:t>,</w:t>
      </w:r>
      <w:r w:rsidRPr="009773A5">
        <w:rPr>
          <w:rFonts w:cs="Times New Roman"/>
          <w:szCs w:val="24"/>
          <w:lang w:val="sr-Cyrl-CS"/>
        </w:rPr>
        <w:t xml:space="preserve"> као и услед лошег стања и дотрајалости дистрибутивне мреже, подложне хаваријама.</w:t>
      </w:r>
    </w:p>
    <w:p w14:paraId="6E3ED997" w14:textId="0915399E" w:rsidR="000C6A7F" w:rsidRPr="004A37CC" w:rsidRDefault="000C6A7F" w:rsidP="000C6A7F">
      <w:pPr>
        <w:ind w:firstLine="720"/>
        <w:rPr>
          <w:rFonts w:cs="Times New Roman"/>
          <w:szCs w:val="24"/>
          <w:lang w:val="sr-Cyrl-CS"/>
        </w:rPr>
      </w:pPr>
      <w:r w:rsidRPr="004A37CC">
        <w:rPr>
          <w:rFonts w:cs="Times New Roman"/>
          <w:szCs w:val="24"/>
          <w:lang w:val="sr-Cyrl-CS"/>
        </w:rPr>
        <w:t xml:space="preserve">Да би купци топлотне енергије у читавој земљи били упућени на рационалну потрошњу топлотне енергије и остваривање уштеда потребно је унапредити енергетску ефикасност </w:t>
      </w:r>
      <w:r w:rsidRPr="001E3AB4">
        <w:rPr>
          <w:rFonts w:cs="Times New Roman"/>
          <w:szCs w:val="24"/>
          <w:lang w:val="sr-Cyrl-CS"/>
        </w:rPr>
        <w:t>у</w:t>
      </w:r>
      <w:r w:rsidRPr="00A86FC0">
        <w:rPr>
          <w:rFonts w:cs="Times New Roman"/>
          <w:color w:val="FF0000"/>
          <w:szCs w:val="24"/>
          <w:lang w:val="sr-Cyrl-CS"/>
        </w:rPr>
        <w:t xml:space="preserve"> </w:t>
      </w:r>
      <w:r w:rsidRPr="004A37CC">
        <w:rPr>
          <w:rFonts w:cs="Times New Roman"/>
          <w:szCs w:val="24"/>
          <w:lang w:val="sr-Cyrl-CS"/>
        </w:rPr>
        <w:t>зграда</w:t>
      </w:r>
      <w:r w:rsidR="001E3AB4">
        <w:rPr>
          <w:rFonts w:cs="Times New Roman"/>
          <w:szCs w:val="24"/>
          <w:lang w:val="sr-Cyrl-CS"/>
        </w:rPr>
        <w:t>ма</w:t>
      </w:r>
      <w:r w:rsidRPr="004A37CC">
        <w:rPr>
          <w:rFonts w:cs="Times New Roman"/>
          <w:szCs w:val="24"/>
          <w:lang w:val="sr-Cyrl-CS"/>
        </w:rPr>
        <w:t>, како кроз унапређење енергетских својстава зграда, тако и кроз повећање удела у коришћењу обновљивих извора</w:t>
      </w:r>
      <w:r>
        <w:rPr>
          <w:rFonts w:cs="Times New Roman"/>
          <w:szCs w:val="24"/>
          <w:lang w:val="sr-Cyrl-CS"/>
        </w:rPr>
        <w:t xml:space="preserve"> енергије</w:t>
      </w:r>
      <w:r w:rsidRPr="004A37CC">
        <w:rPr>
          <w:rFonts w:cs="Times New Roman"/>
          <w:szCs w:val="24"/>
          <w:lang w:val="sr-Cyrl-CS"/>
        </w:rPr>
        <w:t xml:space="preserve"> за загревање зграда.</w:t>
      </w:r>
    </w:p>
    <w:p w14:paraId="7C2E601A" w14:textId="66209571" w:rsidR="000C6A7F" w:rsidRDefault="000C6A7F" w:rsidP="000C6A7F">
      <w:pPr>
        <w:ind w:firstLine="720"/>
        <w:rPr>
          <w:rFonts w:cs="Times New Roman"/>
          <w:szCs w:val="24"/>
          <w:lang w:val="sr-Cyrl-CS"/>
        </w:rPr>
      </w:pPr>
      <w:r w:rsidRPr="004A37CC">
        <w:rPr>
          <w:rFonts w:cs="Times New Roman"/>
          <w:szCs w:val="24"/>
          <w:lang w:val="sr-Cyrl-CS"/>
        </w:rPr>
        <w:t>Обрачун испоручене топлотне енергије врши се по квадратном метру грејне</w:t>
      </w:r>
      <w:r w:rsidRPr="004A37CC">
        <w:rPr>
          <w:rFonts w:cs="Times New Roman"/>
          <w:color w:val="FF0000"/>
          <w:szCs w:val="24"/>
          <w:lang w:val="sr-Cyrl-CS"/>
        </w:rPr>
        <w:t xml:space="preserve"> </w:t>
      </w:r>
      <w:r w:rsidRPr="004A37CC">
        <w:rPr>
          <w:rFonts w:cs="Times New Roman"/>
          <w:szCs w:val="24"/>
          <w:lang w:val="sr-Cyrl-CS"/>
        </w:rPr>
        <w:t>површине, или по утрошеној топлотној енергији</w:t>
      </w:r>
      <w:r>
        <w:rPr>
          <w:rFonts w:cs="Times New Roman"/>
          <w:szCs w:val="24"/>
          <w:lang w:val="sr-Cyrl-CS"/>
        </w:rPr>
        <w:t>,</w:t>
      </w:r>
      <w:r w:rsidRPr="004A37CC">
        <w:rPr>
          <w:rFonts w:cs="Times New Roman"/>
          <w:szCs w:val="24"/>
          <w:lang w:val="sr-Cyrl-CS"/>
        </w:rPr>
        <w:t xml:space="preserve"> како је дефинисано Законом о ефикасном коришћењу енергије </w:t>
      </w:r>
      <w:r w:rsidR="003E582C">
        <w:rPr>
          <w:lang w:val="sr-Cyrl-CS"/>
        </w:rPr>
        <w:t>(„Службени гласник РС</w:t>
      </w:r>
      <w:r>
        <w:rPr>
          <w:rFonts w:cs="Times New Roman"/>
          <w:lang w:val="sr-Cyrl-CS"/>
        </w:rPr>
        <w:t>ˮ</w:t>
      </w:r>
      <w:r w:rsidRPr="004A37CC">
        <w:rPr>
          <w:lang w:val="sr-Cyrl-CS"/>
        </w:rPr>
        <w:t>, број 25/13)</w:t>
      </w:r>
      <w:r w:rsidRPr="004A37CC">
        <w:rPr>
          <w:rFonts w:cs="Times New Roman"/>
          <w:szCs w:val="24"/>
          <w:lang w:val="sr-Cyrl-CS"/>
        </w:rPr>
        <w:t xml:space="preserve">, као и </w:t>
      </w:r>
      <w:r w:rsidRPr="004A37CC">
        <w:rPr>
          <w:lang w:val="sr-Cyrl-CS"/>
        </w:rPr>
        <w:t xml:space="preserve">Уредбом о утврђивању методологије за одеђивање цене снабдевања крајњег купца топлотном енергијом. </w:t>
      </w:r>
    </w:p>
    <w:p w14:paraId="1A29B52B" w14:textId="77777777" w:rsidR="000C6A7F" w:rsidRDefault="000C6A7F">
      <w:pPr>
        <w:jc w:val="left"/>
        <w:rPr>
          <w:rFonts w:cs="Times New Roman"/>
          <w:szCs w:val="24"/>
          <w:lang w:val="sr-Cyrl-CS"/>
        </w:rPr>
      </w:pPr>
      <w:r>
        <w:rPr>
          <w:rFonts w:cs="Times New Roman"/>
          <w:szCs w:val="24"/>
          <w:lang w:val="sr-Cyrl-CS"/>
        </w:rPr>
        <w:br w:type="page"/>
      </w:r>
    </w:p>
    <w:p w14:paraId="4D17DF81" w14:textId="77777777" w:rsidR="000C6A7F" w:rsidRDefault="000C6A7F" w:rsidP="000C6A7F">
      <w:pPr>
        <w:pStyle w:val="Heading1"/>
        <w:rPr>
          <w:lang w:val="sr-Cyrl-CS"/>
        </w:rPr>
      </w:pPr>
      <w:bookmarkStart w:id="23" w:name="_Toc533508754"/>
      <w:r w:rsidRPr="000C6A7F">
        <w:rPr>
          <w:lang w:val="sr-Cyrl-CS"/>
        </w:rPr>
        <w:lastRenderedPageBreak/>
        <w:t>УПРАВЉАЊЕ КОМУНАЛНИМ ОТПАДОМ</w:t>
      </w:r>
      <w:bookmarkEnd w:id="23"/>
    </w:p>
    <w:p w14:paraId="27E62A23" w14:textId="77777777" w:rsidR="00603024" w:rsidRDefault="00603024" w:rsidP="00603024">
      <w:pPr>
        <w:rPr>
          <w:lang w:val="sr-Cyrl-CS"/>
        </w:rPr>
      </w:pPr>
    </w:p>
    <w:p w14:paraId="43EB4520" w14:textId="77777777" w:rsidR="00603024" w:rsidRDefault="00603024" w:rsidP="00603024">
      <w:pPr>
        <w:ind w:firstLine="720"/>
        <w:rPr>
          <w:rFonts w:cs="Times New Roman"/>
          <w:szCs w:val="24"/>
          <w:lang w:val="sr-Cyrl-CS"/>
        </w:rPr>
      </w:pPr>
      <w:r w:rsidRPr="006817BA">
        <w:rPr>
          <w:rFonts w:cs="Times New Roman"/>
          <w:szCs w:val="24"/>
          <w:lang w:val="sr-Cyrl-CS"/>
        </w:rPr>
        <w:t>Управљање комуналним отпадом је сакупљање, одржавање, санирање и затварање депонија, као и селекција секундарних сировина и одржавање, њихово складиштење и третман.</w:t>
      </w:r>
    </w:p>
    <w:p w14:paraId="33C7B03F" w14:textId="77777777" w:rsidR="00603024" w:rsidRDefault="00603024" w:rsidP="00603024">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w:t>
      </w:r>
      <w:r>
        <w:rPr>
          <w:rFonts w:cs="Times New Roman"/>
          <w:szCs w:val="24"/>
          <w:lang w:val="sr-Cyrl-CS"/>
        </w:rPr>
        <w:t>у</w:t>
      </w:r>
      <w:r w:rsidRPr="006817BA">
        <w:rPr>
          <w:rFonts w:cs="Times New Roman"/>
          <w:szCs w:val="24"/>
          <w:lang w:val="sr-Cyrl-CS"/>
        </w:rPr>
        <w:t xml:space="preserve"> делатност</w:t>
      </w:r>
      <w:r>
        <w:rPr>
          <w:rFonts w:cs="Times New Roman"/>
          <w:szCs w:val="24"/>
          <w:lang w:val="sr-Cyrl-CS"/>
        </w:rPr>
        <w:t xml:space="preserve"> „Управљање комуналним отпадом“:</w:t>
      </w:r>
    </w:p>
    <w:p w14:paraId="0EC12FA4" w14:textId="77777777" w:rsidR="00603024" w:rsidRPr="00F40A4E" w:rsidRDefault="00603024" w:rsidP="00603024">
      <w:pPr>
        <w:ind w:left="360" w:firstLine="720"/>
        <w:rPr>
          <w:rFonts w:cs="Times New Roman"/>
          <w:b/>
          <w:szCs w:val="24"/>
          <w:lang w:val="sr-Cyrl-CS"/>
        </w:rPr>
      </w:pPr>
      <w:r>
        <w:rPr>
          <w:rFonts w:cs="Times New Roman"/>
          <w:b/>
          <w:szCs w:val="24"/>
          <w:lang w:val="sr-Cyrl-CS"/>
        </w:rPr>
        <w:t xml:space="preserve">Обухват - </w:t>
      </w:r>
      <w:r w:rsidRPr="00F40A4E">
        <w:rPr>
          <w:rFonts w:cs="Times New Roman"/>
          <w:b/>
          <w:szCs w:val="24"/>
          <w:lang w:val="sr-Cyrl-CS"/>
        </w:rPr>
        <w:t>капацитети, регистроване депоније, постројења и наплата</w:t>
      </w:r>
    </w:p>
    <w:p w14:paraId="244D5662" w14:textId="77777777" w:rsidR="00603024" w:rsidRDefault="00603024" w:rsidP="000F5EDD">
      <w:pPr>
        <w:pStyle w:val="ListParagraph"/>
        <w:numPr>
          <w:ilvl w:val="0"/>
          <w:numId w:val="8"/>
        </w:numPr>
        <w:rPr>
          <w:rFonts w:ascii="Times New Roman" w:hAnsi="Times New Roman"/>
          <w:lang w:val="sr-Cyrl-CS"/>
        </w:rPr>
      </w:pPr>
      <w:r>
        <w:rPr>
          <w:rFonts w:ascii="Times New Roman" w:hAnsi="Times New Roman"/>
          <w:lang w:val="sr-Cyrl-CS"/>
        </w:rPr>
        <w:t>Број  корисника услуге</w:t>
      </w:r>
    </w:p>
    <w:p w14:paraId="45F7C318" w14:textId="77777777" w:rsidR="00603024" w:rsidRDefault="00603024" w:rsidP="000F5EDD">
      <w:pPr>
        <w:pStyle w:val="ListParagraph"/>
        <w:numPr>
          <w:ilvl w:val="0"/>
          <w:numId w:val="8"/>
        </w:numPr>
        <w:rPr>
          <w:rFonts w:ascii="Times New Roman" w:hAnsi="Times New Roman"/>
          <w:lang w:val="sr-Cyrl-CS"/>
        </w:rPr>
      </w:pPr>
      <w:r>
        <w:rPr>
          <w:rFonts w:ascii="Times New Roman" w:hAnsi="Times New Roman"/>
          <w:lang w:val="sr-Cyrl-CS"/>
        </w:rPr>
        <w:t>Број домаћинстава обухваћених услугом</w:t>
      </w:r>
    </w:p>
    <w:p w14:paraId="4D045339" w14:textId="77777777" w:rsidR="00603024" w:rsidRDefault="00603024" w:rsidP="000F5EDD">
      <w:pPr>
        <w:pStyle w:val="ListParagraph"/>
        <w:numPr>
          <w:ilvl w:val="0"/>
          <w:numId w:val="8"/>
        </w:numPr>
        <w:rPr>
          <w:rFonts w:ascii="Times New Roman" w:hAnsi="Times New Roman"/>
          <w:lang w:val="sr-Cyrl-CS"/>
        </w:rPr>
      </w:pPr>
      <w:r>
        <w:rPr>
          <w:rFonts w:ascii="Times New Roman" w:hAnsi="Times New Roman"/>
          <w:lang w:val="sr-Cyrl-CS"/>
        </w:rPr>
        <w:t>Број правних лица и предузетника обухваћених услугом</w:t>
      </w:r>
    </w:p>
    <w:p w14:paraId="39F993F0" w14:textId="77777777" w:rsidR="00603024" w:rsidRDefault="00603024" w:rsidP="000F5EDD">
      <w:pPr>
        <w:pStyle w:val="ListParagraph"/>
        <w:numPr>
          <w:ilvl w:val="0"/>
          <w:numId w:val="8"/>
        </w:numPr>
        <w:rPr>
          <w:rFonts w:ascii="Times New Roman" w:hAnsi="Times New Roman"/>
          <w:lang w:val="sr-Cyrl-CS"/>
        </w:rPr>
      </w:pPr>
      <w:r>
        <w:rPr>
          <w:rFonts w:ascii="Times New Roman" w:hAnsi="Times New Roman"/>
          <w:lang w:val="sr-Cyrl-CS"/>
        </w:rPr>
        <w:t>Количина одвеженог комуналног отпада (у тонама годишње)</w:t>
      </w:r>
    </w:p>
    <w:p w14:paraId="36AD3D0C" w14:textId="77777777" w:rsidR="00603024" w:rsidRDefault="00603024" w:rsidP="000F5EDD">
      <w:pPr>
        <w:pStyle w:val="ListParagraph"/>
        <w:numPr>
          <w:ilvl w:val="0"/>
          <w:numId w:val="8"/>
        </w:numPr>
        <w:rPr>
          <w:rFonts w:ascii="Times New Roman" w:hAnsi="Times New Roman"/>
          <w:lang w:val="sr-Cyrl-CS"/>
        </w:rPr>
      </w:pPr>
      <w:r>
        <w:rPr>
          <w:rFonts w:ascii="Times New Roman" w:hAnsi="Times New Roman"/>
          <w:lang w:val="sr-Cyrl-CS"/>
        </w:rPr>
        <w:t>Количина отшада који се примарно или секундарно издваја (сепарише) ради поновне употребе (у тонама годишње)</w:t>
      </w:r>
    </w:p>
    <w:p w14:paraId="2F0BCD8D" w14:textId="77777777" w:rsidR="00603024" w:rsidRDefault="00603024" w:rsidP="000F5EDD">
      <w:pPr>
        <w:pStyle w:val="ListParagraph"/>
        <w:numPr>
          <w:ilvl w:val="0"/>
          <w:numId w:val="8"/>
        </w:numPr>
        <w:rPr>
          <w:rFonts w:ascii="Times New Roman" w:hAnsi="Times New Roman"/>
          <w:lang w:val="sr-Cyrl-CS"/>
        </w:rPr>
      </w:pPr>
      <w:r>
        <w:rPr>
          <w:rFonts w:ascii="Times New Roman" w:hAnsi="Times New Roman"/>
          <w:lang w:val="sr-Cyrl-CS"/>
        </w:rPr>
        <w:t>Број регистрованих постројења за прераду комуналног отпада</w:t>
      </w:r>
    </w:p>
    <w:p w14:paraId="72D96C0B" w14:textId="77777777" w:rsidR="00603024" w:rsidRDefault="00603024" w:rsidP="000F5EDD">
      <w:pPr>
        <w:pStyle w:val="ListParagraph"/>
        <w:numPr>
          <w:ilvl w:val="0"/>
          <w:numId w:val="8"/>
        </w:numPr>
        <w:rPr>
          <w:rFonts w:ascii="Times New Roman" w:hAnsi="Times New Roman"/>
          <w:lang w:val="sr-Cyrl-CS"/>
        </w:rPr>
      </w:pPr>
      <w:r>
        <w:rPr>
          <w:rFonts w:ascii="Times New Roman" w:hAnsi="Times New Roman"/>
          <w:lang w:val="sr-Cyrl-CS"/>
        </w:rPr>
        <w:t>Број регистрованих одлагалишта комуналног отпада на територији јединице локалне самоуправе</w:t>
      </w:r>
    </w:p>
    <w:p w14:paraId="1A12C953" w14:textId="77777777" w:rsidR="00603024" w:rsidRDefault="00603024" w:rsidP="000F5EDD">
      <w:pPr>
        <w:pStyle w:val="ListParagraph"/>
        <w:numPr>
          <w:ilvl w:val="0"/>
          <w:numId w:val="8"/>
        </w:numPr>
        <w:rPr>
          <w:rFonts w:ascii="Times New Roman" w:hAnsi="Times New Roman"/>
          <w:lang w:val="sr-Cyrl-CS"/>
        </w:rPr>
      </w:pPr>
      <w:r>
        <w:rPr>
          <w:rFonts w:ascii="Times New Roman" w:hAnsi="Times New Roman"/>
          <w:lang w:val="sr-Cyrl-CS"/>
        </w:rPr>
        <w:t>Број дивљих депонија на територији ЈЛС</w:t>
      </w:r>
    </w:p>
    <w:p w14:paraId="5DC23B35" w14:textId="77777777" w:rsidR="00603024" w:rsidRDefault="00603024" w:rsidP="000F5EDD">
      <w:pPr>
        <w:pStyle w:val="ListParagraph"/>
        <w:numPr>
          <w:ilvl w:val="0"/>
          <w:numId w:val="8"/>
        </w:numPr>
        <w:rPr>
          <w:rFonts w:ascii="Times New Roman" w:hAnsi="Times New Roman"/>
          <w:lang w:val="sr-Cyrl-CS"/>
        </w:rPr>
      </w:pPr>
      <w:r>
        <w:rPr>
          <w:rFonts w:ascii="Times New Roman" w:hAnsi="Times New Roman"/>
          <w:lang w:val="sr-Cyrl-CS"/>
        </w:rPr>
        <w:t>Број активних специјалних возила за одвожење комуналног отпада</w:t>
      </w:r>
    </w:p>
    <w:p w14:paraId="7F665A15" w14:textId="77777777" w:rsidR="00603024" w:rsidRDefault="00603024" w:rsidP="000F5EDD">
      <w:pPr>
        <w:pStyle w:val="ListParagraph"/>
        <w:numPr>
          <w:ilvl w:val="0"/>
          <w:numId w:val="8"/>
        </w:numPr>
        <w:rPr>
          <w:rFonts w:ascii="Times New Roman" w:hAnsi="Times New Roman"/>
          <w:lang w:val="sr-Cyrl-CS"/>
        </w:rPr>
      </w:pPr>
      <w:r>
        <w:rPr>
          <w:rFonts w:ascii="Times New Roman" w:hAnsi="Times New Roman"/>
          <w:lang w:val="sr-Cyrl-CS"/>
        </w:rPr>
        <w:t>Просечна старост специјалних возила за одвоз смећа</w:t>
      </w:r>
    </w:p>
    <w:p w14:paraId="149AE52C" w14:textId="77777777" w:rsidR="00603024" w:rsidRDefault="00603024" w:rsidP="000F5EDD">
      <w:pPr>
        <w:pStyle w:val="ListParagraph"/>
        <w:numPr>
          <w:ilvl w:val="0"/>
          <w:numId w:val="8"/>
        </w:numPr>
        <w:rPr>
          <w:rFonts w:ascii="Times New Roman" w:hAnsi="Times New Roman"/>
          <w:lang w:val="sr-Cyrl-CS"/>
        </w:rPr>
      </w:pPr>
      <w:r>
        <w:rPr>
          <w:rFonts w:ascii="Times New Roman" w:hAnsi="Times New Roman"/>
          <w:lang w:val="sr-Cyrl-CS"/>
        </w:rPr>
        <w:t>Проценат наплате у 2017. години</w:t>
      </w:r>
    </w:p>
    <w:p w14:paraId="1556811C" w14:textId="77777777" w:rsidR="00603024" w:rsidRDefault="00603024" w:rsidP="00603024">
      <w:pPr>
        <w:pStyle w:val="ListParagraph"/>
        <w:ind w:left="1440"/>
        <w:rPr>
          <w:rFonts w:ascii="Times New Roman" w:hAnsi="Times New Roman"/>
          <w:lang w:val="sr-Cyrl-CS"/>
        </w:rPr>
      </w:pPr>
    </w:p>
    <w:p w14:paraId="32A3C486" w14:textId="5C1539E9" w:rsidR="00603024" w:rsidRPr="00F40A4E" w:rsidRDefault="00603024" w:rsidP="00603024">
      <w:pPr>
        <w:ind w:left="360" w:firstLine="720"/>
        <w:rPr>
          <w:b/>
          <w:lang w:val="sr-Cyrl-CS"/>
        </w:rPr>
      </w:pPr>
      <w:r w:rsidRPr="00F40A4E">
        <w:rPr>
          <w:b/>
          <w:lang w:val="sr-Cyrl-CS"/>
        </w:rPr>
        <w:t>Цене управљања отпадом у децембру 201</w:t>
      </w:r>
      <w:r w:rsidR="00723550">
        <w:rPr>
          <w:b/>
          <w:lang w:val="sr-Cyrl-CS"/>
        </w:rPr>
        <w:t>7</w:t>
      </w:r>
      <w:r w:rsidRPr="00F40A4E">
        <w:rPr>
          <w:b/>
          <w:lang w:val="sr-Cyrl-CS"/>
        </w:rPr>
        <w:t>. године без ПДВ-а</w:t>
      </w:r>
    </w:p>
    <w:p w14:paraId="4FB708BE" w14:textId="77777777" w:rsidR="00603024" w:rsidRDefault="00603024" w:rsidP="000F5EDD">
      <w:pPr>
        <w:pStyle w:val="ListParagraph"/>
        <w:numPr>
          <w:ilvl w:val="0"/>
          <w:numId w:val="9"/>
        </w:numPr>
        <w:rPr>
          <w:rFonts w:ascii="Times New Roman" w:hAnsi="Times New Roman"/>
          <w:lang w:val="sr-Cyrl-CS"/>
        </w:rPr>
      </w:pPr>
      <w:r>
        <w:rPr>
          <w:rFonts w:ascii="Times New Roman" w:hAnsi="Times New Roman"/>
          <w:lang w:val="sr-Cyrl-CS"/>
        </w:rPr>
        <w:t>Сакупљање и одвоз комуналног отпада – домаћинства</w:t>
      </w:r>
    </w:p>
    <w:p w14:paraId="3BD7467A" w14:textId="77777777" w:rsidR="00603024" w:rsidRDefault="00603024" w:rsidP="000F5EDD">
      <w:pPr>
        <w:pStyle w:val="ListParagraph"/>
        <w:numPr>
          <w:ilvl w:val="0"/>
          <w:numId w:val="9"/>
        </w:numPr>
        <w:rPr>
          <w:rFonts w:ascii="Times New Roman" w:hAnsi="Times New Roman"/>
          <w:lang w:val="sr-Cyrl-CS"/>
        </w:rPr>
      </w:pPr>
      <w:r>
        <w:rPr>
          <w:rFonts w:ascii="Times New Roman" w:hAnsi="Times New Roman"/>
          <w:lang w:val="sr-Cyrl-CS"/>
        </w:rPr>
        <w:t>Сакупљање и одвоз комуналног отпада – правна лица и предузетници</w:t>
      </w:r>
    </w:p>
    <w:p w14:paraId="4CB78DE9" w14:textId="77777777" w:rsidR="00603024" w:rsidRDefault="00603024" w:rsidP="000F5EDD">
      <w:pPr>
        <w:pStyle w:val="ListParagraph"/>
        <w:numPr>
          <w:ilvl w:val="0"/>
          <w:numId w:val="9"/>
        </w:numPr>
        <w:rPr>
          <w:rFonts w:ascii="Times New Roman" w:hAnsi="Times New Roman"/>
          <w:lang w:val="sr-Cyrl-CS"/>
        </w:rPr>
      </w:pPr>
      <w:r>
        <w:rPr>
          <w:rFonts w:ascii="Times New Roman" w:hAnsi="Times New Roman"/>
          <w:lang w:val="sr-Cyrl-CS"/>
        </w:rPr>
        <w:t>Сакупљање и одвоз комуналног отпада – повлашћени корисници</w:t>
      </w:r>
    </w:p>
    <w:p w14:paraId="6FF72962" w14:textId="77777777" w:rsidR="00723550" w:rsidRDefault="00723550" w:rsidP="00603024">
      <w:pPr>
        <w:ind w:left="720" w:firstLine="360"/>
        <w:rPr>
          <w:b/>
          <w:lang w:val="sr-Cyrl-CS"/>
        </w:rPr>
      </w:pPr>
    </w:p>
    <w:p w14:paraId="38CC0A72" w14:textId="12FF8753" w:rsidR="00603024" w:rsidRPr="00F40A4E" w:rsidRDefault="00603024" w:rsidP="00603024">
      <w:pPr>
        <w:ind w:left="720" w:firstLine="360"/>
        <w:rPr>
          <w:b/>
          <w:lang w:val="sr-Cyrl-CS"/>
        </w:rPr>
      </w:pPr>
      <w:r>
        <w:rPr>
          <w:b/>
          <w:lang w:val="sr-Cyrl-CS"/>
        </w:rPr>
        <w:t>Приход, расход и инвестициона улагања у 2017.години</w:t>
      </w:r>
    </w:p>
    <w:p w14:paraId="06B99959" w14:textId="77777777" w:rsidR="00603024" w:rsidRDefault="00603024" w:rsidP="000F5EDD">
      <w:pPr>
        <w:pStyle w:val="ListParagraph"/>
        <w:numPr>
          <w:ilvl w:val="0"/>
          <w:numId w:val="10"/>
        </w:numPr>
        <w:rPr>
          <w:rFonts w:ascii="Times New Roman" w:hAnsi="Times New Roman"/>
          <w:lang w:val="sr-Cyrl-CS"/>
        </w:rPr>
      </w:pPr>
      <w:r>
        <w:rPr>
          <w:rFonts w:ascii="Times New Roman" w:hAnsi="Times New Roman"/>
          <w:lang w:val="sr-Cyrl-CS"/>
        </w:rPr>
        <w:t>Укупан приход од комуналне услуге у 2017. години</w:t>
      </w:r>
    </w:p>
    <w:p w14:paraId="193CAE52" w14:textId="77777777" w:rsidR="00603024" w:rsidRDefault="00603024" w:rsidP="000F5EDD">
      <w:pPr>
        <w:pStyle w:val="ListParagraph"/>
        <w:numPr>
          <w:ilvl w:val="0"/>
          <w:numId w:val="10"/>
        </w:numPr>
        <w:rPr>
          <w:rFonts w:ascii="Times New Roman" w:hAnsi="Times New Roman"/>
          <w:lang w:val="sr-Cyrl-CS"/>
        </w:rPr>
      </w:pPr>
      <w:r>
        <w:rPr>
          <w:rFonts w:ascii="Times New Roman" w:hAnsi="Times New Roman"/>
          <w:lang w:val="sr-Cyrl-CS"/>
        </w:rPr>
        <w:t>Укупни трошкови реализације услуге</w:t>
      </w:r>
    </w:p>
    <w:p w14:paraId="47F8421A" w14:textId="77777777" w:rsidR="00603024" w:rsidRDefault="00603024" w:rsidP="000F5EDD">
      <w:pPr>
        <w:pStyle w:val="ListParagraph"/>
        <w:numPr>
          <w:ilvl w:val="0"/>
          <w:numId w:val="10"/>
        </w:numPr>
        <w:rPr>
          <w:rFonts w:ascii="Times New Roman" w:hAnsi="Times New Roman"/>
          <w:lang w:val="sr-Cyrl-CS"/>
        </w:rPr>
      </w:pPr>
      <w:r>
        <w:rPr>
          <w:rFonts w:ascii="Times New Roman" w:hAnsi="Times New Roman"/>
          <w:lang w:val="sr-Cyrl-CS"/>
        </w:rPr>
        <w:t xml:space="preserve">Реализоване инвестиције у депоније и друге комуналне објекте </w:t>
      </w:r>
    </w:p>
    <w:p w14:paraId="1A0CAFC5" w14:textId="77777777" w:rsidR="00603024" w:rsidRDefault="00603024" w:rsidP="000F5EDD">
      <w:pPr>
        <w:pStyle w:val="ListParagraph"/>
        <w:numPr>
          <w:ilvl w:val="0"/>
          <w:numId w:val="10"/>
        </w:numPr>
        <w:rPr>
          <w:rFonts w:ascii="Times New Roman" w:hAnsi="Times New Roman"/>
          <w:lang w:val="sr-Cyrl-CS"/>
        </w:rPr>
      </w:pPr>
      <w:r>
        <w:rPr>
          <w:rFonts w:ascii="Times New Roman" w:hAnsi="Times New Roman"/>
          <w:lang w:val="sr-Cyrl-CS"/>
        </w:rPr>
        <w:t>Реализоване инвестиције у комунална возила</w:t>
      </w:r>
    </w:p>
    <w:p w14:paraId="73BFE79D" w14:textId="77777777" w:rsidR="00603024" w:rsidRDefault="00603024" w:rsidP="000F5EDD">
      <w:pPr>
        <w:pStyle w:val="ListParagraph"/>
        <w:numPr>
          <w:ilvl w:val="0"/>
          <w:numId w:val="10"/>
        </w:numPr>
        <w:rPr>
          <w:rFonts w:ascii="Times New Roman" w:hAnsi="Times New Roman"/>
          <w:lang w:val="sr-Cyrl-CS"/>
        </w:rPr>
      </w:pPr>
      <w:r>
        <w:rPr>
          <w:rFonts w:ascii="Times New Roman" w:hAnsi="Times New Roman"/>
          <w:lang w:val="sr-Cyrl-CS"/>
        </w:rPr>
        <w:t>Реализоване инвестиције у посуде за одлагање и сакупљање отпада</w:t>
      </w:r>
    </w:p>
    <w:p w14:paraId="24256414" w14:textId="77777777" w:rsidR="00603024" w:rsidRDefault="00603024" w:rsidP="00603024">
      <w:pPr>
        <w:pStyle w:val="ListParagraph"/>
        <w:ind w:left="1440"/>
        <w:rPr>
          <w:rFonts w:ascii="Times New Roman" w:hAnsi="Times New Roman"/>
          <w:lang w:val="sr-Cyrl-CS"/>
        </w:rPr>
      </w:pPr>
    </w:p>
    <w:p w14:paraId="497D186D" w14:textId="77777777" w:rsidR="00603024" w:rsidRDefault="00603024" w:rsidP="00603024">
      <w:pPr>
        <w:ind w:firstLine="720"/>
        <w:rPr>
          <w:rFonts w:cs="Times New Roman"/>
          <w:szCs w:val="24"/>
          <w:lang w:val="sr-Cyrl-CS"/>
        </w:rPr>
      </w:pPr>
      <w:r w:rsidRPr="006817BA">
        <w:rPr>
          <w:rFonts w:cs="Times New Roman"/>
          <w:szCs w:val="24"/>
          <w:lang w:val="sr-Cyrl-CS"/>
        </w:rPr>
        <w:t>Од 152 ЈЛС</w:t>
      </w:r>
      <w:r>
        <w:rPr>
          <w:rFonts w:cs="Times New Roman"/>
          <w:szCs w:val="24"/>
          <w:lang w:val="sr-Cyrl-CS"/>
        </w:rPr>
        <w:t xml:space="preserve"> и градских општина,</w:t>
      </w:r>
      <w:r w:rsidRPr="006817BA">
        <w:rPr>
          <w:rFonts w:cs="Times New Roman"/>
          <w:szCs w:val="24"/>
          <w:lang w:val="sr-Cyrl-CS"/>
        </w:rPr>
        <w:t xml:space="preserve"> податке о комуналној делатности „</w:t>
      </w:r>
      <w:r>
        <w:rPr>
          <w:rFonts w:cs="Times New Roman"/>
          <w:szCs w:val="24"/>
          <w:lang w:val="sr-Cyrl-CS"/>
        </w:rPr>
        <w:t>Одлагање комуналног отпада</w:t>
      </w:r>
      <w:r w:rsidRPr="006817BA">
        <w:rPr>
          <w:rFonts w:cs="Times New Roman"/>
          <w:szCs w:val="24"/>
          <w:lang w:val="sr-Cyrl-CS"/>
        </w:rPr>
        <w:t xml:space="preserve">“ доставило је </w:t>
      </w:r>
      <w:r>
        <w:rPr>
          <w:rFonts w:cs="Times New Roman"/>
          <w:szCs w:val="24"/>
          <w:lang w:val="sr-Cyrl-CS"/>
        </w:rPr>
        <w:t>122</w:t>
      </w:r>
      <w:r w:rsidRPr="006817BA">
        <w:rPr>
          <w:rFonts w:cs="Times New Roman"/>
          <w:szCs w:val="24"/>
          <w:lang w:val="sr-Cyrl-CS"/>
        </w:rPr>
        <w:t xml:space="preserve"> 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стране </w:t>
      </w:r>
      <w:r>
        <w:rPr>
          <w:rFonts w:cs="Times New Roman"/>
          <w:szCs w:val="24"/>
          <w:lang w:val="sr-Cyrl-CS"/>
        </w:rPr>
        <w:t>73</w:t>
      </w:r>
      <w:r w:rsidRPr="006817BA">
        <w:rPr>
          <w:rFonts w:cs="Times New Roman"/>
          <w:szCs w:val="24"/>
          <w:lang w:val="sr-Cyrl-CS"/>
        </w:rPr>
        <w:t>,</w:t>
      </w:r>
      <w:r>
        <w:rPr>
          <w:rFonts w:cs="Times New Roman"/>
          <w:szCs w:val="24"/>
          <w:lang w:val="sr-Cyrl-CS"/>
        </w:rPr>
        <w:t>68</w:t>
      </w:r>
      <w:r w:rsidRPr="006817BA">
        <w:rPr>
          <w:rFonts w:cs="Times New Roman"/>
          <w:szCs w:val="24"/>
          <w:lang w:val="sr-Cyrl-CS"/>
        </w:rPr>
        <w:t>% ЈЛС.</w:t>
      </w:r>
    </w:p>
    <w:p w14:paraId="5F1EDA2C" w14:textId="77777777" w:rsidR="00603024" w:rsidRDefault="00603024" w:rsidP="00603024">
      <w:pPr>
        <w:ind w:firstLine="720"/>
        <w:rPr>
          <w:rFonts w:cs="Times New Roman"/>
          <w:szCs w:val="24"/>
          <w:lang w:val="sr-Cyrl-CS"/>
        </w:rPr>
      </w:pPr>
    </w:p>
    <w:p w14:paraId="3DA4BC40" w14:textId="77777777" w:rsidR="00603024" w:rsidRDefault="00603024" w:rsidP="00603024">
      <w:pPr>
        <w:ind w:firstLine="720"/>
        <w:rPr>
          <w:rFonts w:cs="Times New Roman"/>
          <w:szCs w:val="24"/>
          <w:lang w:val="sr-Cyrl-CS"/>
        </w:rPr>
      </w:pPr>
    </w:p>
    <w:p w14:paraId="73D6BD29" w14:textId="77777777" w:rsidR="00603024" w:rsidRDefault="00603024" w:rsidP="00603024">
      <w:pPr>
        <w:ind w:firstLine="720"/>
        <w:rPr>
          <w:rFonts w:cs="Times New Roman"/>
          <w:szCs w:val="24"/>
          <w:lang w:val="sr-Cyrl-CS"/>
        </w:rPr>
      </w:pPr>
    </w:p>
    <w:p w14:paraId="1023CCE7" w14:textId="77777777" w:rsidR="00603024" w:rsidRDefault="00603024" w:rsidP="00603024">
      <w:pPr>
        <w:ind w:firstLine="720"/>
        <w:rPr>
          <w:rFonts w:cs="Times New Roman"/>
          <w:szCs w:val="24"/>
          <w:lang w:val="sr-Cyrl-CS"/>
        </w:rPr>
      </w:pPr>
    </w:p>
    <w:p w14:paraId="487868E6" w14:textId="77777777" w:rsidR="00603024" w:rsidRDefault="00603024" w:rsidP="00603024">
      <w:pPr>
        <w:pStyle w:val="Heading2"/>
      </w:pPr>
      <w:bookmarkStart w:id="24" w:name="_Toc533508755"/>
      <w:r w:rsidRPr="00FE46CA">
        <w:t>Обухват - капацитети, регистроване депоније, постројења и наплата</w:t>
      </w:r>
      <w:bookmarkEnd w:id="24"/>
    </w:p>
    <w:p w14:paraId="4E5D151F" w14:textId="77777777" w:rsidR="00603024" w:rsidRDefault="00603024" w:rsidP="00603024">
      <w:pPr>
        <w:rPr>
          <w:lang w:val="sr-Cyrl-CS"/>
        </w:rPr>
      </w:pPr>
    </w:p>
    <w:p w14:paraId="640030BC" w14:textId="77777777" w:rsidR="00603024" w:rsidRDefault="00603024" w:rsidP="00D9691B">
      <w:pPr>
        <w:pStyle w:val="ListParagraph"/>
        <w:ind w:left="-142"/>
        <w:rPr>
          <w:rFonts w:ascii="Times New Roman" w:hAnsi="Times New Roman"/>
          <w:b/>
          <w:i/>
          <w:lang w:val="sr-Cyrl-CS"/>
        </w:rPr>
      </w:pPr>
      <w:r w:rsidRPr="0076040F">
        <w:rPr>
          <w:rFonts w:ascii="Times New Roman" w:hAnsi="Times New Roman"/>
          <w:b/>
          <w:i/>
          <w:lang w:val="sr-Cyrl-CS"/>
        </w:rPr>
        <w:t>Табела</w:t>
      </w:r>
      <w:r>
        <w:rPr>
          <w:rFonts w:ascii="Times New Roman" w:hAnsi="Times New Roman"/>
          <w:b/>
          <w:i/>
          <w:lang w:val="sr-Cyrl-CS"/>
        </w:rPr>
        <w:t xml:space="preserve"> 1</w:t>
      </w:r>
      <w:r w:rsidR="007C4063">
        <w:rPr>
          <w:rFonts w:ascii="Times New Roman" w:hAnsi="Times New Roman"/>
          <w:b/>
          <w:i/>
          <w:lang w:val="sr-Cyrl-CS"/>
        </w:rPr>
        <w:t>9</w:t>
      </w:r>
      <w:r w:rsidRPr="0076040F">
        <w:rPr>
          <w:rFonts w:ascii="Times New Roman" w:hAnsi="Times New Roman"/>
          <w:b/>
          <w:i/>
          <w:lang w:val="sr-Cyrl-CS"/>
        </w:rPr>
        <w:t xml:space="preserve">: Број </w:t>
      </w:r>
      <w:r>
        <w:rPr>
          <w:rFonts w:ascii="Times New Roman" w:hAnsi="Times New Roman"/>
          <w:b/>
          <w:i/>
          <w:lang w:val="sr-Cyrl-CS"/>
        </w:rPr>
        <w:t>корисника услуге</w:t>
      </w:r>
      <w:r w:rsidRPr="0076040F">
        <w:rPr>
          <w:rFonts w:ascii="Times New Roman" w:hAnsi="Times New Roman"/>
          <w:b/>
          <w:i/>
          <w:lang w:val="sr-Cyrl-CS"/>
        </w:rPr>
        <w:t>, број домаћинства и правних лица и предузетника на територији ЈЛС обухваћених услугом</w:t>
      </w:r>
    </w:p>
    <w:tbl>
      <w:tblPr>
        <w:tblStyle w:val="TableGrid"/>
        <w:tblW w:w="9349" w:type="dxa"/>
        <w:jc w:val="center"/>
        <w:tblLook w:val="04A0" w:firstRow="1" w:lastRow="0" w:firstColumn="1" w:lastColumn="0" w:noHBand="0" w:noVBand="1"/>
      </w:tblPr>
      <w:tblGrid>
        <w:gridCol w:w="2337"/>
        <w:gridCol w:w="2337"/>
        <w:gridCol w:w="2337"/>
        <w:gridCol w:w="2338"/>
      </w:tblGrid>
      <w:tr w:rsidR="00603024" w:rsidRPr="005D4FA8" w14:paraId="74CD31CD" w14:textId="77777777" w:rsidTr="00603024">
        <w:trPr>
          <w:jc w:val="center"/>
        </w:trPr>
        <w:tc>
          <w:tcPr>
            <w:tcW w:w="2337" w:type="dxa"/>
            <w:shd w:val="clear" w:color="auto" w:fill="DEEAF6" w:themeFill="accent1" w:themeFillTint="33"/>
          </w:tcPr>
          <w:p w14:paraId="765A7A67" w14:textId="77777777" w:rsidR="00603024" w:rsidRPr="00D87A0A" w:rsidRDefault="00603024" w:rsidP="00603024">
            <w:pPr>
              <w:jc w:val="center"/>
              <w:rPr>
                <w:rFonts w:cs="Times New Roman"/>
                <w:b/>
                <w:sz w:val="18"/>
                <w:szCs w:val="18"/>
                <w:lang w:val="sr-Cyrl-CS"/>
              </w:rPr>
            </w:pPr>
          </w:p>
          <w:p w14:paraId="0816C705" w14:textId="77777777" w:rsidR="00603024" w:rsidRPr="00D87A0A" w:rsidRDefault="00603024" w:rsidP="00603024">
            <w:pPr>
              <w:jc w:val="center"/>
              <w:rPr>
                <w:rFonts w:cs="Times New Roman"/>
                <w:b/>
                <w:sz w:val="18"/>
                <w:szCs w:val="18"/>
                <w:lang w:val="sr-Cyrl-CS"/>
              </w:rPr>
            </w:pPr>
          </w:p>
          <w:p w14:paraId="6CDDB932" w14:textId="77777777" w:rsidR="00603024" w:rsidRPr="00D87A0A" w:rsidRDefault="00603024" w:rsidP="00603024">
            <w:pPr>
              <w:jc w:val="center"/>
              <w:rPr>
                <w:rFonts w:cs="Times New Roman"/>
                <w:b/>
                <w:sz w:val="18"/>
                <w:szCs w:val="18"/>
                <w:lang w:val="sr-Cyrl-CS"/>
              </w:rPr>
            </w:pPr>
            <w:r>
              <w:rPr>
                <w:rFonts w:cs="Times New Roman"/>
                <w:b/>
                <w:sz w:val="18"/>
                <w:szCs w:val="18"/>
                <w:lang w:val="sr-Cyrl-CS"/>
              </w:rPr>
              <w:t>ТЕРИТОРИЈАЛНИ ОБУХВАТ</w:t>
            </w:r>
          </w:p>
        </w:tc>
        <w:tc>
          <w:tcPr>
            <w:tcW w:w="2337" w:type="dxa"/>
            <w:shd w:val="clear" w:color="auto" w:fill="DEEAF6" w:themeFill="accent1" w:themeFillTint="33"/>
          </w:tcPr>
          <w:p w14:paraId="11169DB7" w14:textId="77777777" w:rsidR="00603024" w:rsidRPr="00D87A0A" w:rsidRDefault="00603024" w:rsidP="00603024">
            <w:pPr>
              <w:pStyle w:val="ListParagraph"/>
              <w:ind w:left="0"/>
              <w:jc w:val="center"/>
              <w:rPr>
                <w:rFonts w:ascii="Times New Roman" w:hAnsi="Times New Roman"/>
                <w:b/>
                <w:sz w:val="18"/>
                <w:szCs w:val="18"/>
                <w:lang w:val="sr-Cyrl-CS"/>
              </w:rPr>
            </w:pPr>
          </w:p>
          <w:p w14:paraId="2BAD3459" w14:textId="77777777" w:rsidR="00603024" w:rsidRPr="00D87A0A" w:rsidRDefault="00603024" w:rsidP="00603024">
            <w:pPr>
              <w:pStyle w:val="ListParagraph"/>
              <w:ind w:left="0"/>
              <w:jc w:val="center"/>
              <w:rPr>
                <w:rFonts w:ascii="Times New Roman" w:hAnsi="Times New Roman"/>
                <w:b/>
                <w:sz w:val="18"/>
                <w:szCs w:val="18"/>
                <w:lang w:val="sr-Cyrl-CS"/>
              </w:rPr>
            </w:pPr>
            <w:r w:rsidRPr="00D87A0A">
              <w:rPr>
                <w:rFonts w:ascii="Times New Roman" w:hAnsi="Times New Roman"/>
                <w:b/>
                <w:sz w:val="18"/>
                <w:szCs w:val="18"/>
                <w:lang w:val="sr-Cyrl-CS"/>
              </w:rPr>
              <w:t>БРОЈ СТАНОВНИКА ОПШТИНЕ ОБУХВАЋЕНИХ УСЛУГОМ</w:t>
            </w:r>
          </w:p>
        </w:tc>
        <w:tc>
          <w:tcPr>
            <w:tcW w:w="2337" w:type="dxa"/>
            <w:shd w:val="clear" w:color="auto" w:fill="DEEAF6" w:themeFill="accent1" w:themeFillTint="33"/>
          </w:tcPr>
          <w:p w14:paraId="2EBDFD05" w14:textId="77777777" w:rsidR="00603024" w:rsidRPr="00D87A0A" w:rsidRDefault="00603024" w:rsidP="00603024">
            <w:pPr>
              <w:pStyle w:val="ListParagraph"/>
              <w:ind w:left="0"/>
              <w:jc w:val="center"/>
              <w:rPr>
                <w:rFonts w:ascii="Times New Roman" w:hAnsi="Times New Roman"/>
                <w:b/>
                <w:sz w:val="18"/>
                <w:szCs w:val="18"/>
                <w:lang w:val="sr-Cyrl-CS"/>
              </w:rPr>
            </w:pPr>
            <w:r w:rsidRPr="00D87A0A">
              <w:rPr>
                <w:rFonts w:ascii="Times New Roman" w:hAnsi="Times New Roman"/>
                <w:b/>
                <w:sz w:val="18"/>
                <w:szCs w:val="18"/>
                <w:lang w:val="sr-Cyrl-CS"/>
              </w:rPr>
              <w:t>БРОЈ ДОМАЋИНСТАВА НА ТЕРИТОРИЈИ ЈЛС ОБУХВАЋЕНИХ УСЛУГОМ</w:t>
            </w:r>
          </w:p>
        </w:tc>
        <w:tc>
          <w:tcPr>
            <w:tcW w:w="2338" w:type="dxa"/>
            <w:shd w:val="clear" w:color="auto" w:fill="DEEAF6" w:themeFill="accent1" w:themeFillTint="33"/>
          </w:tcPr>
          <w:p w14:paraId="49A0759E" w14:textId="77777777" w:rsidR="00603024" w:rsidRPr="00D87A0A" w:rsidRDefault="00603024" w:rsidP="00603024">
            <w:pPr>
              <w:pStyle w:val="ListParagraph"/>
              <w:ind w:left="0"/>
              <w:jc w:val="center"/>
              <w:rPr>
                <w:rFonts w:ascii="Times New Roman" w:hAnsi="Times New Roman"/>
                <w:b/>
                <w:sz w:val="18"/>
                <w:szCs w:val="18"/>
                <w:lang w:val="sr-Cyrl-CS"/>
              </w:rPr>
            </w:pPr>
          </w:p>
          <w:p w14:paraId="2BCD0F35" w14:textId="77777777" w:rsidR="00603024" w:rsidRPr="00D87A0A" w:rsidRDefault="00603024" w:rsidP="00603024">
            <w:pPr>
              <w:pStyle w:val="ListParagraph"/>
              <w:ind w:left="0"/>
              <w:jc w:val="center"/>
              <w:rPr>
                <w:rFonts w:ascii="Times New Roman" w:hAnsi="Times New Roman"/>
                <w:b/>
                <w:sz w:val="18"/>
                <w:szCs w:val="18"/>
                <w:lang w:val="sr-Cyrl-CS"/>
              </w:rPr>
            </w:pPr>
            <w:r w:rsidRPr="00D87A0A">
              <w:rPr>
                <w:rFonts w:ascii="Times New Roman" w:hAnsi="Times New Roman"/>
                <w:b/>
                <w:sz w:val="18"/>
                <w:szCs w:val="18"/>
                <w:lang w:val="sr-Cyrl-CS"/>
              </w:rPr>
              <w:t>БРОЈ ПРАВНИХ ЛИЦА И ПРЕДУЗЕТНИКА ОБУХВАЋЕНИХ УСЛУГОМ</w:t>
            </w:r>
          </w:p>
        </w:tc>
      </w:tr>
      <w:tr w:rsidR="00603024" w14:paraId="18A43EDE" w14:textId="77777777" w:rsidTr="00603024">
        <w:trPr>
          <w:jc w:val="center"/>
        </w:trPr>
        <w:tc>
          <w:tcPr>
            <w:tcW w:w="2337" w:type="dxa"/>
          </w:tcPr>
          <w:p w14:paraId="7EFC8599" w14:textId="77777777" w:rsidR="00603024" w:rsidRPr="006817BA" w:rsidRDefault="00603024" w:rsidP="00603024">
            <w:pPr>
              <w:rPr>
                <w:rFonts w:cs="Times New Roman"/>
                <w:szCs w:val="24"/>
                <w:lang w:val="sr-Cyrl-CS"/>
              </w:rPr>
            </w:pPr>
            <w:r w:rsidRPr="006817BA">
              <w:rPr>
                <w:rFonts w:cs="Times New Roman"/>
                <w:szCs w:val="24"/>
                <w:lang w:val="sr-Cyrl-CS"/>
              </w:rPr>
              <w:t>Србија</w:t>
            </w:r>
          </w:p>
        </w:tc>
        <w:tc>
          <w:tcPr>
            <w:tcW w:w="2337" w:type="dxa"/>
          </w:tcPr>
          <w:p w14:paraId="389E2FCD" w14:textId="77777777" w:rsidR="00603024" w:rsidRPr="004D483D" w:rsidRDefault="00603024" w:rsidP="00603024">
            <w:pPr>
              <w:pStyle w:val="ListParagraph"/>
              <w:ind w:left="0"/>
              <w:jc w:val="right"/>
              <w:rPr>
                <w:rFonts w:ascii="Times New Roman" w:hAnsi="Times New Roman"/>
                <w:lang w:val="sr-Cyrl-CS"/>
              </w:rPr>
            </w:pPr>
            <w:r w:rsidRPr="004778F7">
              <w:rPr>
                <w:rFonts w:ascii="Times New Roman" w:hAnsi="Times New Roman"/>
                <w:lang w:val="sr-Cyrl-CS"/>
              </w:rPr>
              <w:t>3.346.741</w:t>
            </w:r>
          </w:p>
        </w:tc>
        <w:tc>
          <w:tcPr>
            <w:tcW w:w="2337" w:type="dxa"/>
          </w:tcPr>
          <w:p w14:paraId="279C90A2" w14:textId="77777777" w:rsidR="00603024" w:rsidRPr="00C8645C" w:rsidRDefault="00603024" w:rsidP="00603024">
            <w:pPr>
              <w:pStyle w:val="ListParagraph"/>
              <w:ind w:left="0"/>
              <w:jc w:val="right"/>
              <w:rPr>
                <w:rFonts w:ascii="Times New Roman" w:hAnsi="Times New Roman"/>
                <w:lang w:val="sr-Cyrl-CS"/>
              </w:rPr>
            </w:pPr>
            <w:r>
              <w:rPr>
                <w:rFonts w:ascii="Times New Roman" w:hAnsi="Times New Roman"/>
                <w:lang w:val="sr-Cyrl-CS"/>
              </w:rPr>
              <w:t xml:space="preserve"> 1.988.531</w:t>
            </w:r>
          </w:p>
        </w:tc>
        <w:tc>
          <w:tcPr>
            <w:tcW w:w="2338" w:type="dxa"/>
          </w:tcPr>
          <w:p w14:paraId="3C65636E" w14:textId="77777777" w:rsidR="00603024" w:rsidRPr="00C8645C" w:rsidRDefault="00603024" w:rsidP="00603024">
            <w:pPr>
              <w:pStyle w:val="ListParagraph"/>
              <w:ind w:left="0"/>
              <w:jc w:val="right"/>
              <w:rPr>
                <w:rFonts w:ascii="Times New Roman" w:hAnsi="Times New Roman"/>
                <w:lang w:val="sr-Cyrl-CS"/>
              </w:rPr>
            </w:pPr>
            <w:r>
              <w:rPr>
                <w:rFonts w:ascii="Times New Roman" w:hAnsi="Times New Roman"/>
                <w:lang w:val="sr-Cyrl-CS"/>
              </w:rPr>
              <w:t>121.136</w:t>
            </w:r>
          </w:p>
        </w:tc>
      </w:tr>
      <w:tr w:rsidR="00603024" w14:paraId="6A2D6815" w14:textId="77777777" w:rsidTr="00603024">
        <w:trPr>
          <w:jc w:val="center"/>
        </w:trPr>
        <w:tc>
          <w:tcPr>
            <w:tcW w:w="2337" w:type="dxa"/>
          </w:tcPr>
          <w:p w14:paraId="700C7E32" w14:textId="77777777" w:rsidR="00603024" w:rsidRPr="006817BA" w:rsidRDefault="00603024" w:rsidP="00603024">
            <w:pPr>
              <w:rPr>
                <w:rFonts w:cs="Times New Roman"/>
                <w:szCs w:val="24"/>
                <w:lang w:val="sr-Cyrl-CS"/>
              </w:rPr>
            </w:pPr>
            <w:r w:rsidRPr="006817BA">
              <w:rPr>
                <w:rFonts w:cs="Times New Roman"/>
                <w:szCs w:val="24"/>
                <w:lang w:val="sr-Cyrl-CS"/>
              </w:rPr>
              <w:t>Београд</w:t>
            </w:r>
          </w:p>
        </w:tc>
        <w:tc>
          <w:tcPr>
            <w:tcW w:w="2337" w:type="dxa"/>
          </w:tcPr>
          <w:p w14:paraId="2A52432B" w14:textId="77777777" w:rsidR="00603024" w:rsidRPr="004D483D" w:rsidRDefault="00603024" w:rsidP="00603024">
            <w:pPr>
              <w:pStyle w:val="ListParagraph"/>
              <w:ind w:left="0"/>
              <w:jc w:val="right"/>
              <w:rPr>
                <w:rFonts w:ascii="Times New Roman" w:hAnsi="Times New Roman"/>
                <w:lang w:val="sr-Cyrl-CS"/>
              </w:rPr>
            </w:pPr>
            <w:r w:rsidRPr="004778F7">
              <w:rPr>
                <w:rFonts w:ascii="Times New Roman" w:hAnsi="Times New Roman"/>
                <w:lang w:val="sr-Cyrl-CS"/>
              </w:rPr>
              <w:t>732.002</w:t>
            </w:r>
          </w:p>
        </w:tc>
        <w:tc>
          <w:tcPr>
            <w:tcW w:w="2337" w:type="dxa"/>
          </w:tcPr>
          <w:p w14:paraId="30E79DF7" w14:textId="77777777" w:rsidR="00603024" w:rsidRPr="00C8645C" w:rsidRDefault="00603024" w:rsidP="00603024">
            <w:pPr>
              <w:pStyle w:val="ListParagraph"/>
              <w:ind w:left="0"/>
              <w:jc w:val="right"/>
              <w:rPr>
                <w:rFonts w:ascii="Times New Roman" w:hAnsi="Times New Roman"/>
                <w:lang w:val="sr-Cyrl-CS"/>
              </w:rPr>
            </w:pPr>
            <w:r>
              <w:rPr>
                <w:rFonts w:ascii="Times New Roman" w:hAnsi="Times New Roman"/>
                <w:lang w:val="sr-Cyrl-CS"/>
              </w:rPr>
              <w:t>665.678</w:t>
            </w:r>
          </w:p>
        </w:tc>
        <w:tc>
          <w:tcPr>
            <w:tcW w:w="2338" w:type="dxa"/>
          </w:tcPr>
          <w:p w14:paraId="40A3E24D" w14:textId="77777777" w:rsidR="00603024" w:rsidRPr="00C8645C" w:rsidRDefault="00603024" w:rsidP="00603024">
            <w:pPr>
              <w:pStyle w:val="ListParagraph"/>
              <w:ind w:left="0"/>
              <w:jc w:val="right"/>
              <w:rPr>
                <w:rFonts w:ascii="Times New Roman" w:hAnsi="Times New Roman"/>
                <w:lang w:val="sr-Cyrl-CS"/>
              </w:rPr>
            </w:pPr>
            <w:r>
              <w:rPr>
                <w:rFonts w:ascii="Times New Roman" w:hAnsi="Times New Roman"/>
                <w:lang w:val="sr-Cyrl-CS"/>
              </w:rPr>
              <w:t>27.690</w:t>
            </w:r>
          </w:p>
        </w:tc>
      </w:tr>
      <w:tr w:rsidR="00603024" w14:paraId="4FACCD97" w14:textId="77777777" w:rsidTr="00603024">
        <w:trPr>
          <w:jc w:val="center"/>
        </w:trPr>
        <w:tc>
          <w:tcPr>
            <w:tcW w:w="2337" w:type="dxa"/>
          </w:tcPr>
          <w:p w14:paraId="6AFECBBD" w14:textId="77777777" w:rsidR="00603024" w:rsidRPr="006817BA" w:rsidRDefault="00603024" w:rsidP="00603024">
            <w:pPr>
              <w:rPr>
                <w:rFonts w:cs="Times New Roman"/>
                <w:szCs w:val="24"/>
                <w:lang w:val="sr-Cyrl-CS"/>
              </w:rPr>
            </w:pPr>
            <w:r w:rsidRPr="006817BA">
              <w:rPr>
                <w:rFonts w:cs="Times New Roman"/>
                <w:szCs w:val="24"/>
                <w:lang w:val="sr-Cyrl-CS"/>
              </w:rPr>
              <w:t>Војводин</w:t>
            </w:r>
            <w:r>
              <w:rPr>
                <w:rFonts w:cs="Times New Roman"/>
                <w:szCs w:val="24"/>
                <w:lang w:val="sr-Cyrl-CS"/>
              </w:rPr>
              <w:t>а</w:t>
            </w:r>
          </w:p>
        </w:tc>
        <w:tc>
          <w:tcPr>
            <w:tcW w:w="2337" w:type="dxa"/>
          </w:tcPr>
          <w:p w14:paraId="4BDAF0E5" w14:textId="77777777" w:rsidR="00603024" w:rsidRPr="00C8645C" w:rsidRDefault="00603024" w:rsidP="00603024">
            <w:pPr>
              <w:pStyle w:val="ListParagraph"/>
              <w:ind w:left="0"/>
              <w:jc w:val="right"/>
              <w:rPr>
                <w:rFonts w:ascii="Times New Roman" w:hAnsi="Times New Roman"/>
                <w:lang w:val="sr-Cyrl-CS"/>
              </w:rPr>
            </w:pPr>
            <w:r>
              <w:rPr>
                <w:rFonts w:ascii="Times New Roman" w:hAnsi="Times New Roman"/>
                <w:lang w:val="sr-Cyrl-CS"/>
              </w:rPr>
              <w:t>1.071.750</w:t>
            </w:r>
          </w:p>
        </w:tc>
        <w:tc>
          <w:tcPr>
            <w:tcW w:w="2337" w:type="dxa"/>
          </w:tcPr>
          <w:p w14:paraId="295855F0" w14:textId="77777777" w:rsidR="00603024" w:rsidRPr="00C8645C" w:rsidRDefault="00603024" w:rsidP="00603024">
            <w:pPr>
              <w:pStyle w:val="ListParagraph"/>
              <w:ind w:left="0"/>
              <w:jc w:val="right"/>
              <w:rPr>
                <w:rFonts w:ascii="Times New Roman" w:hAnsi="Times New Roman"/>
                <w:lang w:val="sr-Cyrl-CS"/>
              </w:rPr>
            </w:pPr>
            <w:r>
              <w:rPr>
                <w:rFonts w:ascii="Times New Roman" w:hAnsi="Times New Roman"/>
                <w:lang w:val="sr-Cyrl-CS"/>
              </w:rPr>
              <w:t>566.767</w:t>
            </w:r>
          </w:p>
        </w:tc>
        <w:tc>
          <w:tcPr>
            <w:tcW w:w="2338" w:type="dxa"/>
          </w:tcPr>
          <w:p w14:paraId="3CE59C5F" w14:textId="77777777" w:rsidR="00603024" w:rsidRPr="00C8645C" w:rsidRDefault="00603024" w:rsidP="00603024">
            <w:pPr>
              <w:pStyle w:val="ListParagraph"/>
              <w:ind w:left="0"/>
              <w:jc w:val="right"/>
              <w:rPr>
                <w:rFonts w:ascii="Times New Roman" w:hAnsi="Times New Roman"/>
                <w:lang w:val="sr-Cyrl-CS"/>
              </w:rPr>
            </w:pPr>
            <w:r>
              <w:rPr>
                <w:rFonts w:ascii="Times New Roman" w:hAnsi="Times New Roman"/>
                <w:lang w:val="sr-Cyrl-CS"/>
              </w:rPr>
              <w:t>37.947</w:t>
            </w:r>
          </w:p>
        </w:tc>
      </w:tr>
      <w:tr w:rsidR="00603024" w14:paraId="5E1D2E4A" w14:textId="77777777" w:rsidTr="00603024">
        <w:trPr>
          <w:jc w:val="center"/>
        </w:trPr>
        <w:tc>
          <w:tcPr>
            <w:tcW w:w="2337" w:type="dxa"/>
          </w:tcPr>
          <w:p w14:paraId="3357F4F8" w14:textId="77777777" w:rsidR="00603024" w:rsidRPr="006817BA" w:rsidRDefault="00603024" w:rsidP="00603024">
            <w:pPr>
              <w:jc w:val="left"/>
              <w:rPr>
                <w:rFonts w:cs="Times New Roman"/>
                <w:szCs w:val="24"/>
                <w:lang w:val="sr-Cyrl-CS"/>
              </w:rPr>
            </w:pPr>
            <w:r>
              <w:rPr>
                <w:rFonts w:cs="Times New Roman"/>
                <w:szCs w:val="24"/>
                <w:lang w:val="sr-Cyrl-CS"/>
              </w:rPr>
              <w:t>Ј</w:t>
            </w:r>
            <w:r w:rsidRPr="006817BA">
              <w:rPr>
                <w:rFonts w:cs="Times New Roman"/>
                <w:szCs w:val="24"/>
                <w:lang w:val="sr-Cyrl-CS"/>
              </w:rPr>
              <w:t>ужн</w:t>
            </w:r>
            <w:r>
              <w:rPr>
                <w:rFonts w:cs="Times New Roman"/>
                <w:szCs w:val="24"/>
                <w:lang w:val="sr-Cyrl-CS"/>
              </w:rPr>
              <w:t>а</w:t>
            </w:r>
            <w:r w:rsidRPr="006817BA">
              <w:rPr>
                <w:rFonts w:cs="Times New Roman"/>
                <w:szCs w:val="24"/>
                <w:lang w:val="sr-Cyrl-CS"/>
              </w:rPr>
              <w:t xml:space="preserve"> и источн</w:t>
            </w:r>
            <w:r>
              <w:rPr>
                <w:rFonts w:cs="Times New Roman"/>
                <w:szCs w:val="24"/>
                <w:lang w:val="sr-Cyrl-CS"/>
              </w:rPr>
              <w:t>а</w:t>
            </w:r>
            <w:r w:rsidRPr="006817BA">
              <w:rPr>
                <w:rFonts w:cs="Times New Roman"/>
                <w:szCs w:val="24"/>
                <w:lang w:val="sr-Cyrl-CS"/>
              </w:rPr>
              <w:t xml:space="preserve"> Србиј</w:t>
            </w:r>
            <w:r>
              <w:rPr>
                <w:rFonts w:cs="Times New Roman"/>
                <w:szCs w:val="24"/>
                <w:lang w:val="sr-Cyrl-CS"/>
              </w:rPr>
              <w:t>а</w:t>
            </w:r>
          </w:p>
        </w:tc>
        <w:tc>
          <w:tcPr>
            <w:tcW w:w="2337" w:type="dxa"/>
          </w:tcPr>
          <w:p w14:paraId="505DA323" w14:textId="77777777" w:rsidR="00603024" w:rsidRPr="00C8645C" w:rsidRDefault="00603024" w:rsidP="00603024">
            <w:pPr>
              <w:pStyle w:val="ListParagraph"/>
              <w:ind w:left="0"/>
              <w:jc w:val="right"/>
              <w:rPr>
                <w:rFonts w:ascii="Times New Roman" w:hAnsi="Times New Roman"/>
                <w:lang w:val="sr-Cyrl-CS"/>
              </w:rPr>
            </w:pPr>
            <w:r>
              <w:rPr>
                <w:rFonts w:ascii="Times New Roman" w:hAnsi="Times New Roman"/>
                <w:lang w:val="sr-Cyrl-CS"/>
              </w:rPr>
              <w:t>691.407</w:t>
            </w:r>
          </w:p>
        </w:tc>
        <w:tc>
          <w:tcPr>
            <w:tcW w:w="2337" w:type="dxa"/>
          </w:tcPr>
          <w:p w14:paraId="334855C6" w14:textId="77777777" w:rsidR="00603024" w:rsidRPr="00C8645C" w:rsidRDefault="00603024" w:rsidP="00603024">
            <w:pPr>
              <w:pStyle w:val="ListParagraph"/>
              <w:ind w:left="0"/>
              <w:jc w:val="right"/>
              <w:rPr>
                <w:rFonts w:ascii="Times New Roman" w:hAnsi="Times New Roman"/>
                <w:lang w:val="sr-Cyrl-CS"/>
              </w:rPr>
            </w:pPr>
            <w:r>
              <w:rPr>
                <w:rFonts w:ascii="Times New Roman" w:hAnsi="Times New Roman"/>
                <w:lang w:val="sr-Cyrl-CS"/>
              </w:rPr>
              <w:t>336.406</w:t>
            </w:r>
          </w:p>
        </w:tc>
        <w:tc>
          <w:tcPr>
            <w:tcW w:w="2338" w:type="dxa"/>
          </w:tcPr>
          <w:p w14:paraId="790F6185" w14:textId="77777777" w:rsidR="00603024" w:rsidRPr="00C8645C" w:rsidRDefault="00603024" w:rsidP="00603024">
            <w:pPr>
              <w:pStyle w:val="ListParagraph"/>
              <w:ind w:left="0"/>
              <w:jc w:val="right"/>
              <w:rPr>
                <w:rFonts w:ascii="Times New Roman" w:hAnsi="Times New Roman"/>
                <w:lang w:val="sr-Cyrl-CS"/>
              </w:rPr>
            </w:pPr>
            <w:r>
              <w:rPr>
                <w:rFonts w:ascii="Times New Roman" w:hAnsi="Times New Roman"/>
                <w:lang w:val="sr-Cyrl-CS"/>
              </w:rPr>
              <w:t>24.633</w:t>
            </w:r>
          </w:p>
        </w:tc>
      </w:tr>
      <w:tr w:rsidR="00603024" w14:paraId="3A8096AC" w14:textId="77777777" w:rsidTr="00603024">
        <w:trPr>
          <w:jc w:val="center"/>
        </w:trPr>
        <w:tc>
          <w:tcPr>
            <w:tcW w:w="2337" w:type="dxa"/>
          </w:tcPr>
          <w:p w14:paraId="2085BA35" w14:textId="77777777" w:rsidR="00603024" w:rsidRPr="006817BA" w:rsidRDefault="00603024" w:rsidP="00603024">
            <w:pPr>
              <w:rPr>
                <w:rFonts w:cs="Times New Roman"/>
                <w:szCs w:val="24"/>
                <w:lang w:val="sr-Cyrl-CS"/>
              </w:rPr>
            </w:pPr>
            <w:r w:rsidRPr="006817BA">
              <w:rPr>
                <w:rFonts w:cs="Times New Roman"/>
                <w:szCs w:val="24"/>
                <w:lang w:val="sr-Cyrl-CS"/>
              </w:rPr>
              <w:t>Шумадиј</w:t>
            </w:r>
            <w:r>
              <w:rPr>
                <w:rFonts w:cs="Times New Roman"/>
                <w:szCs w:val="24"/>
                <w:lang w:val="sr-Cyrl-CS"/>
              </w:rPr>
              <w:t>а</w:t>
            </w:r>
            <w:r w:rsidRPr="006817BA">
              <w:rPr>
                <w:rFonts w:cs="Times New Roman"/>
                <w:szCs w:val="24"/>
                <w:lang w:val="sr-Cyrl-CS"/>
              </w:rPr>
              <w:t xml:space="preserve"> и западн</w:t>
            </w:r>
            <w:r>
              <w:rPr>
                <w:rFonts w:cs="Times New Roman"/>
                <w:szCs w:val="24"/>
                <w:lang w:val="sr-Cyrl-CS"/>
              </w:rPr>
              <w:t>а</w:t>
            </w:r>
            <w:r w:rsidRPr="006817BA">
              <w:rPr>
                <w:rFonts w:cs="Times New Roman"/>
                <w:szCs w:val="24"/>
                <w:lang w:val="sr-Cyrl-CS"/>
              </w:rPr>
              <w:t xml:space="preserve"> Србиј</w:t>
            </w:r>
            <w:r>
              <w:rPr>
                <w:rFonts w:cs="Times New Roman"/>
                <w:szCs w:val="24"/>
                <w:lang w:val="sr-Cyrl-CS"/>
              </w:rPr>
              <w:t>а</w:t>
            </w:r>
          </w:p>
        </w:tc>
        <w:tc>
          <w:tcPr>
            <w:tcW w:w="2337" w:type="dxa"/>
          </w:tcPr>
          <w:p w14:paraId="45453741" w14:textId="77777777" w:rsidR="00603024" w:rsidRPr="00C8645C" w:rsidRDefault="00603024" w:rsidP="00603024">
            <w:pPr>
              <w:pStyle w:val="ListParagraph"/>
              <w:ind w:left="0"/>
              <w:jc w:val="right"/>
              <w:rPr>
                <w:rFonts w:ascii="Times New Roman" w:hAnsi="Times New Roman"/>
                <w:lang w:val="sr-Cyrl-CS"/>
              </w:rPr>
            </w:pPr>
            <w:r>
              <w:rPr>
                <w:rFonts w:ascii="Times New Roman" w:hAnsi="Times New Roman"/>
                <w:lang w:val="sr-Cyrl-CS"/>
              </w:rPr>
              <w:t>.851.582</w:t>
            </w:r>
          </w:p>
        </w:tc>
        <w:tc>
          <w:tcPr>
            <w:tcW w:w="2337" w:type="dxa"/>
          </w:tcPr>
          <w:p w14:paraId="0B6594B4" w14:textId="77777777" w:rsidR="00603024" w:rsidRPr="00C8645C" w:rsidRDefault="00603024" w:rsidP="00603024">
            <w:pPr>
              <w:pStyle w:val="ListParagraph"/>
              <w:ind w:left="0"/>
              <w:jc w:val="right"/>
              <w:rPr>
                <w:rFonts w:ascii="Times New Roman" w:hAnsi="Times New Roman"/>
                <w:lang w:val="sr-Cyrl-CS"/>
              </w:rPr>
            </w:pPr>
            <w:r>
              <w:rPr>
                <w:rFonts w:ascii="Times New Roman" w:hAnsi="Times New Roman"/>
                <w:lang w:val="sr-Cyrl-CS"/>
              </w:rPr>
              <w:t>419.680</w:t>
            </w:r>
          </w:p>
        </w:tc>
        <w:tc>
          <w:tcPr>
            <w:tcW w:w="2338" w:type="dxa"/>
          </w:tcPr>
          <w:p w14:paraId="530679EF" w14:textId="77777777" w:rsidR="00603024" w:rsidRPr="00C8645C" w:rsidRDefault="00603024" w:rsidP="00603024">
            <w:pPr>
              <w:pStyle w:val="ListParagraph"/>
              <w:ind w:left="0"/>
              <w:jc w:val="right"/>
              <w:rPr>
                <w:rFonts w:ascii="Times New Roman" w:hAnsi="Times New Roman"/>
                <w:lang w:val="sr-Cyrl-CS"/>
              </w:rPr>
            </w:pPr>
            <w:r>
              <w:rPr>
                <w:rFonts w:ascii="Times New Roman" w:hAnsi="Times New Roman"/>
                <w:lang w:val="sr-Cyrl-CS"/>
              </w:rPr>
              <w:t>30.866</w:t>
            </w:r>
          </w:p>
        </w:tc>
      </w:tr>
    </w:tbl>
    <w:p w14:paraId="72211DF2" w14:textId="77777777" w:rsidR="00603024" w:rsidRPr="0076040F" w:rsidRDefault="00603024" w:rsidP="00603024">
      <w:pPr>
        <w:pStyle w:val="ListParagraph"/>
        <w:ind w:left="0"/>
        <w:rPr>
          <w:rFonts w:ascii="Times New Roman" w:hAnsi="Times New Roman"/>
          <w:b/>
          <w:i/>
          <w:lang w:val="sr-Cyrl-CS"/>
        </w:rPr>
      </w:pPr>
    </w:p>
    <w:p w14:paraId="7B86C878" w14:textId="2B986E5D" w:rsidR="00603024" w:rsidRDefault="00603024" w:rsidP="00603024">
      <w:pPr>
        <w:ind w:firstLine="720"/>
        <w:rPr>
          <w:lang w:val="sr-Cyrl-CS"/>
        </w:rPr>
      </w:pPr>
      <w:r>
        <w:rPr>
          <w:rFonts w:cs="Times New Roman"/>
          <w:szCs w:val="24"/>
          <w:lang w:val="sr-Cyrl-CS"/>
        </w:rPr>
        <w:t xml:space="preserve">Према пристиглим подацима које </w:t>
      </w:r>
      <w:r w:rsidR="001E3AB4">
        <w:rPr>
          <w:rFonts w:cs="Times New Roman"/>
          <w:szCs w:val="24"/>
          <w:lang w:val="sr-Cyrl-CS"/>
        </w:rPr>
        <w:t>су</w:t>
      </w:r>
      <w:r>
        <w:rPr>
          <w:rFonts w:cs="Times New Roman"/>
          <w:szCs w:val="24"/>
          <w:lang w:val="sr-Cyrl-CS"/>
        </w:rPr>
        <w:t xml:space="preserve"> доставиле 122 ЈЛС, услугом управљања отпадом у Републици Србији обухваћен</w:t>
      </w:r>
      <w:r w:rsidR="001E3AB4">
        <w:rPr>
          <w:rFonts w:cs="Times New Roman"/>
          <w:szCs w:val="24"/>
          <w:lang w:val="sr-Cyrl-CS"/>
        </w:rPr>
        <w:t xml:space="preserve"> је</w:t>
      </w:r>
      <w:r>
        <w:rPr>
          <w:rFonts w:cs="Times New Roman"/>
          <w:szCs w:val="24"/>
          <w:lang w:val="sr-Cyrl-CS"/>
        </w:rPr>
        <w:t xml:space="preserve"> </w:t>
      </w:r>
      <w:r>
        <w:rPr>
          <w:lang w:val="sr-Cyrl-CS"/>
        </w:rPr>
        <w:t>3.346.741 становник док је у извештају за 2016. годину било 4.638.692 становника. Од достављених података, најмањи број становника обу</w:t>
      </w:r>
      <w:r w:rsidR="001E3AB4">
        <w:rPr>
          <w:lang w:val="sr-Cyrl-CS"/>
        </w:rPr>
        <w:t>хваћен услугом има општина Кнић -</w:t>
      </w:r>
      <w:r>
        <w:rPr>
          <w:lang w:val="sr-Cyrl-CS"/>
        </w:rPr>
        <w:t xml:space="preserve"> 550 становника</w:t>
      </w:r>
      <w:r w:rsidR="001E3AB4">
        <w:rPr>
          <w:lang w:val="sr-Cyrl-CS"/>
        </w:rPr>
        <w:t>,</w:t>
      </w:r>
      <w:r>
        <w:rPr>
          <w:lang w:val="sr-Cyrl-CS"/>
        </w:rPr>
        <w:t xml:space="preserve"> док највећи број становника обухваћен услугом има град Београд и то 658.116</w:t>
      </w:r>
      <w:r w:rsidR="001E3AB4">
        <w:rPr>
          <w:lang w:val="sr-Cyrl-CS"/>
        </w:rPr>
        <w:t>,</w:t>
      </w:r>
      <w:r>
        <w:rPr>
          <w:lang w:val="sr-Cyrl-CS"/>
        </w:rPr>
        <w:t xml:space="preserve"> док су за 2016. годину доставили значајно већи број од 1.157.560 становника.</w:t>
      </w:r>
    </w:p>
    <w:p w14:paraId="7CC591A9" w14:textId="77777777" w:rsidR="00603024" w:rsidRDefault="00603024" w:rsidP="00603024">
      <w:pPr>
        <w:ind w:firstLine="720"/>
        <w:rPr>
          <w:lang w:val="sr-Cyrl-CS"/>
        </w:rPr>
      </w:pPr>
      <w:r>
        <w:rPr>
          <w:lang w:val="sr-Cyrl-CS"/>
        </w:rPr>
        <w:t>Услугом управљања отпадом на територији Републике Србије  обухваћено је 1.988.531 домаћинство. Најмање домаћинстава која су обухваћене услугом управљања отпадом, од ЈЛС које су доставиле податке, има општина Кнић – 405 док највише домаћинстава има град Београд – 632.877.</w:t>
      </w:r>
    </w:p>
    <w:p w14:paraId="4271FA27" w14:textId="77777777" w:rsidR="00603024" w:rsidRPr="00F40A4E" w:rsidRDefault="00603024" w:rsidP="00603024">
      <w:pPr>
        <w:ind w:firstLine="720"/>
        <w:rPr>
          <w:lang w:val="sr-Cyrl-CS"/>
        </w:rPr>
      </w:pPr>
      <w:r>
        <w:rPr>
          <w:lang w:val="sr-Cyrl-CS"/>
        </w:rPr>
        <w:t>Услугом управљања отпадом на територији Републике Србије обухваћено је 121.136 правних лица и предузетника. Од ЈЛС које су доставиле податке о броју правних лица, најмањи број има општина Бачки Петровац 41, док највише правних лица има град Београд 25.239.</w:t>
      </w:r>
    </w:p>
    <w:p w14:paraId="29968A74" w14:textId="77777777" w:rsidR="00603024" w:rsidRDefault="00603024" w:rsidP="00603024">
      <w:pPr>
        <w:jc w:val="left"/>
        <w:rPr>
          <w:b/>
          <w:i/>
          <w:lang w:val="sr-Cyrl-CS"/>
        </w:rPr>
      </w:pPr>
      <w:r>
        <w:rPr>
          <w:b/>
          <w:i/>
          <w:lang w:val="sr-Cyrl-CS"/>
        </w:rPr>
        <w:br w:type="page"/>
      </w:r>
    </w:p>
    <w:p w14:paraId="0F4A4748" w14:textId="77777777" w:rsidR="00603024" w:rsidRPr="004D523E" w:rsidRDefault="00603024" w:rsidP="00603024">
      <w:pPr>
        <w:spacing w:after="0"/>
        <w:ind w:left="720"/>
        <w:rPr>
          <w:b/>
          <w:i/>
          <w:lang w:val="sr-Cyrl-CS"/>
        </w:rPr>
      </w:pPr>
      <w:r>
        <w:rPr>
          <w:b/>
          <w:i/>
          <w:lang w:val="sr-Cyrl-CS"/>
        </w:rPr>
        <w:lastRenderedPageBreak/>
        <w:t>Графикон</w:t>
      </w:r>
      <w:r w:rsidR="007C4063">
        <w:rPr>
          <w:b/>
          <w:i/>
          <w:lang w:val="sr-Cyrl-CS"/>
        </w:rPr>
        <w:t xml:space="preserve"> 6</w:t>
      </w:r>
      <w:r w:rsidRPr="004D523E">
        <w:rPr>
          <w:b/>
          <w:i/>
          <w:lang w:val="sr-Cyrl-CS"/>
        </w:rPr>
        <w:t>: Број становника општине, домаћинства, правних лица и предузетника обухваћених услугом</w:t>
      </w:r>
    </w:p>
    <w:p w14:paraId="2F9D3F0B" w14:textId="77777777" w:rsidR="00603024" w:rsidRDefault="00603024" w:rsidP="00603024">
      <w:pPr>
        <w:ind w:firstLine="720"/>
        <w:jc w:val="center"/>
        <w:rPr>
          <w:lang w:val="sr-Cyrl-CS"/>
        </w:rPr>
      </w:pPr>
      <w:r>
        <w:rPr>
          <w:noProof/>
          <w:lang w:val="en-GB" w:eastAsia="en-GB"/>
        </w:rPr>
        <w:drawing>
          <wp:inline distT="0" distB="0" distL="0" distR="0" wp14:anchorId="18108E74" wp14:editId="4E35C5EA">
            <wp:extent cx="5486400" cy="3200400"/>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E885114" w14:textId="77777777" w:rsidR="00603024" w:rsidRDefault="00603024" w:rsidP="00603024">
      <w:pPr>
        <w:jc w:val="left"/>
        <w:rPr>
          <w:lang w:val="sr-Cyrl-CS"/>
        </w:rPr>
      </w:pPr>
    </w:p>
    <w:p w14:paraId="0E9B3C11" w14:textId="77777777" w:rsidR="00603024" w:rsidRPr="00D13DDD" w:rsidRDefault="00603024" w:rsidP="00603024">
      <w:pPr>
        <w:spacing w:after="0"/>
        <w:rPr>
          <w:b/>
          <w:i/>
          <w:lang w:val="sr-Cyrl-CS"/>
        </w:rPr>
      </w:pPr>
      <w:r w:rsidRPr="00D13DDD">
        <w:rPr>
          <w:b/>
          <w:i/>
          <w:lang w:val="sr-Cyrl-CS"/>
        </w:rPr>
        <w:t>Табела</w:t>
      </w:r>
      <w:r>
        <w:rPr>
          <w:b/>
          <w:i/>
          <w:lang w:val="sr-Cyrl-CS"/>
        </w:rPr>
        <w:t xml:space="preserve"> </w:t>
      </w:r>
      <w:r w:rsidR="007C4063">
        <w:rPr>
          <w:b/>
          <w:i/>
          <w:lang w:val="sr-Cyrl-CS"/>
        </w:rPr>
        <w:t>20</w:t>
      </w:r>
      <w:r w:rsidRPr="00D13DDD">
        <w:rPr>
          <w:b/>
          <w:i/>
          <w:lang w:val="sr-Cyrl-CS"/>
        </w:rPr>
        <w:t>: Количине одвеженог комуналног отпада</w:t>
      </w:r>
    </w:p>
    <w:tbl>
      <w:tblPr>
        <w:tblStyle w:val="TableGrid"/>
        <w:tblW w:w="9073" w:type="dxa"/>
        <w:jc w:val="center"/>
        <w:tblLook w:val="04A0" w:firstRow="1" w:lastRow="0" w:firstColumn="1" w:lastColumn="0" w:noHBand="0" w:noVBand="1"/>
      </w:tblPr>
      <w:tblGrid>
        <w:gridCol w:w="3550"/>
        <w:gridCol w:w="2541"/>
        <w:gridCol w:w="2982"/>
      </w:tblGrid>
      <w:tr w:rsidR="00603024" w:rsidRPr="005D4FA8" w14:paraId="143B964C" w14:textId="77777777" w:rsidTr="00603024">
        <w:trPr>
          <w:jc w:val="center"/>
        </w:trPr>
        <w:tc>
          <w:tcPr>
            <w:tcW w:w="3550" w:type="dxa"/>
            <w:shd w:val="clear" w:color="auto" w:fill="DEEAF6" w:themeFill="accent1" w:themeFillTint="33"/>
          </w:tcPr>
          <w:p w14:paraId="745C1CCF" w14:textId="77777777" w:rsidR="00603024" w:rsidRPr="00D87A0A" w:rsidRDefault="00603024" w:rsidP="00603024">
            <w:pPr>
              <w:jc w:val="center"/>
              <w:rPr>
                <w:rFonts w:cs="Times New Roman"/>
                <w:b/>
                <w:sz w:val="18"/>
                <w:szCs w:val="18"/>
                <w:lang w:val="sr-Cyrl-CS"/>
              </w:rPr>
            </w:pPr>
          </w:p>
          <w:p w14:paraId="0CCA19BA" w14:textId="77777777" w:rsidR="00603024" w:rsidRPr="00D87A0A" w:rsidRDefault="00603024" w:rsidP="00603024">
            <w:pPr>
              <w:jc w:val="center"/>
              <w:rPr>
                <w:rFonts w:cs="Times New Roman"/>
                <w:b/>
                <w:sz w:val="18"/>
                <w:szCs w:val="18"/>
                <w:lang w:val="sr-Cyrl-CS"/>
              </w:rPr>
            </w:pPr>
          </w:p>
          <w:p w14:paraId="4049B708" w14:textId="77777777" w:rsidR="00603024" w:rsidRPr="00D87A0A" w:rsidRDefault="00603024" w:rsidP="00603024">
            <w:pPr>
              <w:jc w:val="center"/>
              <w:rPr>
                <w:rFonts w:cs="Times New Roman"/>
                <w:b/>
                <w:sz w:val="18"/>
                <w:szCs w:val="18"/>
                <w:lang w:val="sr-Cyrl-CS"/>
              </w:rPr>
            </w:pPr>
            <w:r>
              <w:rPr>
                <w:rFonts w:cs="Times New Roman"/>
                <w:b/>
                <w:sz w:val="18"/>
                <w:szCs w:val="18"/>
                <w:lang w:val="sr-Cyrl-CS"/>
              </w:rPr>
              <w:t>ТЕРИТОРИЈАЛНИ ОБУХВАТ</w:t>
            </w:r>
          </w:p>
        </w:tc>
        <w:tc>
          <w:tcPr>
            <w:tcW w:w="2541" w:type="dxa"/>
            <w:shd w:val="clear" w:color="auto" w:fill="DEEAF6" w:themeFill="accent1" w:themeFillTint="33"/>
          </w:tcPr>
          <w:p w14:paraId="66FF8C2A" w14:textId="77777777" w:rsidR="00603024" w:rsidRPr="00D87A0A" w:rsidRDefault="00603024" w:rsidP="00603024">
            <w:pPr>
              <w:jc w:val="center"/>
              <w:rPr>
                <w:rFonts w:cs="Times New Roman"/>
                <w:b/>
                <w:sz w:val="18"/>
                <w:szCs w:val="18"/>
                <w:lang w:val="sr-Cyrl-CS"/>
              </w:rPr>
            </w:pPr>
          </w:p>
          <w:p w14:paraId="74B1146D"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КОЛИЧИНА ОДВЕЖЕНОГ КОМУНАЛНОГ ОТПАДА (У ТОНАМА ГОДИШЊЕ)</w:t>
            </w:r>
          </w:p>
        </w:tc>
        <w:tc>
          <w:tcPr>
            <w:tcW w:w="2982" w:type="dxa"/>
            <w:shd w:val="clear" w:color="auto" w:fill="DEEAF6" w:themeFill="accent1" w:themeFillTint="33"/>
          </w:tcPr>
          <w:p w14:paraId="48698C63"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КОЛИЧИНА ОТПАДА КОЈИ СЕ ПРИМАРНО ИЛИ СЕКУНДАРНО ИЗДВАЈА РАДИ ПОНОВНЕ УПОТРЕБЕ (У ТОНАМА ГОДИШЊЕ)</w:t>
            </w:r>
          </w:p>
        </w:tc>
      </w:tr>
      <w:tr w:rsidR="00603024" w14:paraId="6AE71B89" w14:textId="77777777" w:rsidTr="00603024">
        <w:trPr>
          <w:jc w:val="center"/>
        </w:trPr>
        <w:tc>
          <w:tcPr>
            <w:tcW w:w="3550" w:type="dxa"/>
          </w:tcPr>
          <w:p w14:paraId="4D019D67" w14:textId="77777777" w:rsidR="00603024" w:rsidRPr="006817BA" w:rsidRDefault="00603024" w:rsidP="00603024">
            <w:pPr>
              <w:jc w:val="left"/>
              <w:rPr>
                <w:rFonts w:cs="Times New Roman"/>
                <w:szCs w:val="24"/>
                <w:lang w:val="sr-Cyrl-CS"/>
              </w:rPr>
            </w:pPr>
            <w:r w:rsidRPr="006817BA">
              <w:rPr>
                <w:rFonts w:cs="Times New Roman"/>
                <w:szCs w:val="24"/>
                <w:lang w:val="sr-Cyrl-CS"/>
              </w:rPr>
              <w:t>Србија</w:t>
            </w:r>
          </w:p>
        </w:tc>
        <w:tc>
          <w:tcPr>
            <w:tcW w:w="2541" w:type="dxa"/>
          </w:tcPr>
          <w:p w14:paraId="5200504F" w14:textId="54C58986" w:rsidR="00603024" w:rsidRDefault="00603024" w:rsidP="00603024">
            <w:pPr>
              <w:jc w:val="right"/>
              <w:rPr>
                <w:rFonts w:cs="Times New Roman"/>
                <w:szCs w:val="24"/>
                <w:lang w:val="sr-Cyrl-CS"/>
              </w:rPr>
            </w:pPr>
            <w:r>
              <w:rPr>
                <w:rFonts w:cs="Times New Roman"/>
                <w:szCs w:val="24"/>
                <w:lang w:val="sr-Cyrl-CS"/>
              </w:rPr>
              <w:t>2.194.313</w:t>
            </w:r>
            <w:r w:rsidR="001A2FFC">
              <w:rPr>
                <w:rFonts w:cs="Times New Roman"/>
                <w:szCs w:val="24"/>
                <w:lang w:val="sr-Cyrl-CS"/>
              </w:rPr>
              <w:t>,00</w:t>
            </w:r>
          </w:p>
        </w:tc>
        <w:tc>
          <w:tcPr>
            <w:tcW w:w="2982" w:type="dxa"/>
          </w:tcPr>
          <w:p w14:paraId="7115C302" w14:textId="7CB012F1" w:rsidR="00603024" w:rsidRDefault="00603024" w:rsidP="00603024">
            <w:pPr>
              <w:jc w:val="right"/>
              <w:rPr>
                <w:rFonts w:cs="Times New Roman"/>
                <w:szCs w:val="24"/>
                <w:lang w:val="sr-Cyrl-CS"/>
              </w:rPr>
            </w:pPr>
            <w:r>
              <w:rPr>
                <w:rFonts w:cs="Times New Roman"/>
                <w:szCs w:val="24"/>
                <w:lang w:val="sr-Cyrl-CS"/>
              </w:rPr>
              <w:t>35.353</w:t>
            </w:r>
            <w:r w:rsidR="001A2FFC">
              <w:rPr>
                <w:rFonts w:cs="Times New Roman"/>
                <w:szCs w:val="24"/>
                <w:lang w:val="sr-Cyrl-CS"/>
              </w:rPr>
              <w:t>,00</w:t>
            </w:r>
          </w:p>
        </w:tc>
      </w:tr>
      <w:tr w:rsidR="00603024" w14:paraId="3671E6C5" w14:textId="77777777" w:rsidTr="00603024">
        <w:trPr>
          <w:jc w:val="center"/>
        </w:trPr>
        <w:tc>
          <w:tcPr>
            <w:tcW w:w="3550" w:type="dxa"/>
          </w:tcPr>
          <w:p w14:paraId="3F1841B1" w14:textId="77777777" w:rsidR="00603024" w:rsidRPr="006817BA" w:rsidRDefault="00603024" w:rsidP="00603024">
            <w:pPr>
              <w:jc w:val="left"/>
              <w:rPr>
                <w:rFonts w:cs="Times New Roman"/>
                <w:szCs w:val="24"/>
                <w:lang w:val="sr-Cyrl-CS"/>
              </w:rPr>
            </w:pPr>
            <w:r w:rsidRPr="006817BA">
              <w:rPr>
                <w:rFonts w:cs="Times New Roman"/>
                <w:szCs w:val="24"/>
                <w:lang w:val="sr-Cyrl-CS"/>
              </w:rPr>
              <w:t>Београд</w:t>
            </w:r>
          </w:p>
        </w:tc>
        <w:tc>
          <w:tcPr>
            <w:tcW w:w="2541" w:type="dxa"/>
          </w:tcPr>
          <w:p w14:paraId="209D04EF" w14:textId="2FFDF02B" w:rsidR="00603024" w:rsidRDefault="00603024" w:rsidP="00603024">
            <w:pPr>
              <w:jc w:val="right"/>
              <w:rPr>
                <w:rFonts w:cs="Times New Roman"/>
                <w:szCs w:val="24"/>
                <w:lang w:val="sr-Cyrl-CS"/>
              </w:rPr>
            </w:pPr>
            <w:r>
              <w:rPr>
                <w:rFonts w:cs="Times New Roman"/>
                <w:szCs w:val="24"/>
                <w:lang w:val="sr-Cyrl-CS"/>
              </w:rPr>
              <w:t>561.432</w:t>
            </w:r>
            <w:r w:rsidR="001A2FFC">
              <w:rPr>
                <w:rFonts w:cs="Times New Roman"/>
                <w:szCs w:val="24"/>
                <w:lang w:val="sr-Cyrl-CS"/>
              </w:rPr>
              <w:t>,00</w:t>
            </w:r>
          </w:p>
        </w:tc>
        <w:tc>
          <w:tcPr>
            <w:tcW w:w="2982" w:type="dxa"/>
          </w:tcPr>
          <w:p w14:paraId="42D3124D" w14:textId="59F09D4F" w:rsidR="00603024" w:rsidRDefault="00603024" w:rsidP="00603024">
            <w:pPr>
              <w:jc w:val="right"/>
              <w:rPr>
                <w:rFonts w:cs="Times New Roman"/>
                <w:szCs w:val="24"/>
                <w:lang w:val="sr-Cyrl-CS"/>
              </w:rPr>
            </w:pPr>
            <w:r>
              <w:rPr>
                <w:rFonts w:cs="Times New Roman"/>
                <w:szCs w:val="24"/>
                <w:lang w:val="sr-Cyrl-CS"/>
              </w:rPr>
              <w:t>8.485</w:t>
            </w:r>
            <w:r w:rsidR="001A2FFC">
              <w:rPr>
                <w:rFonts w:cs="Times New Roman"/>
                <w:szCs w:val="24"/>
                <w:lang w:val="sr-Cyrl-CS"/>
              </w:rPr>
              <w:t>,00</w:t>
            </w:r>
          </w:p>
        </w:tc>
      </w:tr>
      <w:tr w:rsidR="00603024" w14:paraId="1CF710D4" w14:textId="77777777" w:rsidTr="00603024">
        <w:trPr>
          <w:jc w:val="center"/>
        </w:trPr>
        <w:tc>
          <w:tcPr>
            <w:tcW w:w="3550" w:type="dxa"/>
          </w:tcPr>
          <w:p w14:paraId="4AAEE264" w14:textId="77777777" w:rsidR="00603024" w:rsidRPr="006817BA" w:rsidRDefault="00603024" w:rsidP="00603024">
            <w:pPr>
              <w:jc w:val="left"/>
              <w:rPr>
                <w:rFonts w:cs="Times New Roman"/>
                <w:szCs w:val="24"/>
                <w:lang w:val="sr-Cyrl-CS"/>
              </w:rPr>
            </w:pPr>
            <w:r w:rsidRPr="006817BA">
              <w:rPr>
                <w:rFonts w:cs="Times New Roman"/>
                <w:szCs w:val="24"/>
                <w:lang w:val="sr-Cyrl-CS"/>
              </w:rPr>
              <w:t>Војводин</w:t>
            </w:r>
            <w:r>
              <w:rPr>
                <w:rFonts w:cs="Times New Roman"/>
                <w:szCs w:val="24"/>
                <w:lang w:val="sr-Cyrl-CS"/>
              </w:rPr>
              <w:t>а</w:t>
            </w:r>
          </w:p>
        </w:tc>
        <w:tc>
          <w:tcPr>
            <w:tcW w:w="2541" w:type="dxa"/>
          </w:tcPr>
          <w:p w14:paraId="322FF377" w14:textId="106365EC" w:rsidR="00603024" w:rsidRDefault="00603024" w:rsidP="00603024">
            <w:pPr>
              <w:jc w:val="right"/>
              <w:rPr>
                <w:rFonts w:cs="Times New Roman"/>
                <w:szCs w:val="24"/>
                <w:lang w:val="sr-Cyrl-CS"/>
              </w:rPr>
            </w:pPr>
            <w:r>
              <w:rPr>
                <w:rFonts w:cs="Times New Roman"/>
                <w:szCs w:val="24"/>
                <w:lang w:val="sr-Cyrl-CS"/>
              </w:rPr>
              <w:t>700.906</w:t>
            </w:r>
            <w:r w:rsidR="001A2FFC">
              <w:rPr>
                <w:rFonts w:cs="Times New Roman"/>
                <w:szCs w:val="24"/>
                <w:lang w:val="sr-Cyrl-CS"/>
              </w:rPr>
              <w:t>,00</w:t>
            </w:r>
          </w:p>
        </w:tc>
        <w:tc>
          <w:tcPr>
            <w:tcW w:w="2982" w:type="dxa"/>
          </w:tcPr>
          <w:p w14:paraId="749BED9A" w14:textId="4C22BDD2" w:rsidR="00603024" w:rsidRDefault="00603024" w:rsidP="00603024">
            <w:pPr>
              <w:jc w:val="right"/>
              <w:rPr>
                <w:rFonts w:cs="Times New Roman"/>
                <w:szCs w:val="24"/>
                <w:lang w:val="sr-Cyrl-CS"/>
              </w:rPr>
            </w:pPr>
            <w:r>
              <w:rPr>
                <w:rFonts w:cs="Times New Roman"/>
                <w:szCs w:val="24"/>
                <w:lang w:val="sr-Cyrl-CS"/>
              </w:rPr>
              <w:t>10.326</w:t>
            </w:r>
            <w:r w:rsidR="001A2FFC">
              <w:rPr>
                <w:rFonts w:cs="Times New Roman"/>
                <w:szCs w:val="24"/>
                <w:lang w:val="sr-Cyrl-CS"/>
              </w:rPr>
              <w:t>,00</w:t>
            </w:r>
          </w:p>
        </w:tc>
      </w:tr>
      <w:tr w:rsidR="00603024" w14:paraId="3AD8C372" w14:textId="77777777" w:rsidTr="00603024">
        <w:trPr>
          <w:jc w:val="center"/>
        </w:trPr>
        <w:tc>
          <w:tcPr>
            <w:tcW w:w="3550" w:type="dxa"/>
          </w:tcPr>
          <w:p w14:paraId="4D4D4D70" w14:textId="77777777" w:rsidR="00603024" w:rsidRPr="006817BA" w:rsidRDefault="00603024" w:rsidP="00603024">
            <w:pPr>
              <w:jc w:val="left"/>
              <w:rPr>
                <w:rFonts w:cs="Times New Roman"/>
                <w:szCs w:val="24"/>
                <w:lang w:val="sr-Cyrl-CS"/>
              </w:rPr>
            </w:pPr>
            <w:r>
              <w:rPr>
                <w:rFonts w:cs="Times New Roman"/>
                <w:szCs w:val="24"/>
                <w:lang w:val="sr-Cyrl-CS"/>
              </w:rPr>
              <w:t>Ј</w:t>
            </w:r>
            <w:r w:rsidRPr="006817BA">
              <w:rPr>
                <w:rFonts w:cs="Times New Roman"/>
                <w:szCs w:val="24"/>
                <w:lang w:val="sr-Cyrl-CS"/>
              </w:rPr>
              <w:t>ужн</w:t>
            </w:r>
            <w:r>
              <w:rPr>
                <w:rFonts w:cs="Times New Roman"/>
                <w:szCs w:val="24"/>
                <w:lang w:val="sr-Cyrl-CS"/>
              </w:rPr>
              <w:t>а</w:t>
            </w:r>
            <w:r w:rsidRPr="006817BA">
              <w:rPr>
                <w:rFonts w:cs="Times New Roman"/>
                <w:szCs w:val="24"/>
                <w:lang w:val="sr-Cyrl-CS"/>
              </w:rPr>
              <w:t xml:space="preserve"> и источн</w:t>
            </w:r>
            <w:r>
              <w:rPr>
                <w:rFonts w:cs="Times New Roman"/>
                <w:szCs w:val="24"/>
                <w:lang w:val="sr-Cyrl-CS"/>
              </w:rPr>
              <w:t>а</w:t>
            </w:r>
            <w:r w:rsidRPr="006817BA">
              <w:rPr>
                <w:rFonts w:cs="Times New Roman"/>
                <w:szCs w:val="24"/>
                <w:lang w:val="sr-Cyrl-CS"/>
              </w:rPr>
              <w:t xml:space="preserve"> Србиј</w:t>
            </w:r>
            <w:r>
              <w:rPr>
                <w:rFonts w:cs="Times New Roman"/>
                <w:szCs w:val="24"/>
                <w:lang w:val="sr-Cyrl-CS"/>
              </w:rPr>
              <w:t>а</w:t>
            </w:r>
          </w:p>
        </w:tc>
        <w:tc>
          <w:tcPr>
            <w:tcW w:w="2541" w:type="dxa"/>
          </w:tcPr>
          <w:p w14:paraId="29A092E9" w14:textId="2D1DF1A4" w:rsidR="00603024" w:rsidRDefault="00603024" w:rsidP="00603024">
            <w:pPr>
              <w:jc w:val="right"/>
              <w:rPr>
                <w:rFonts w:cs="Times New Roman"/>
                <w:szCs w:val="24"/>
                <w:lang w:val="sr-Cyrl-CS"/>
              </w:rPr>
            </w:pPr>
            <w:r>
              <w:rPr>
                <w:rFonts w:cs="Times New Roman"/>
                <w:szCs w:val="24"/>
                <w:lang w:val="sr-Cyrl-CS"/>
              </w:rPr>
              <w:t>376.048</w:t>
            </w:r>
            <w:r w:rsidR="001A2FFC">
              <w:rPr>
                <w:rFonts w:cs="Times New Roman"/>
                <w:szCs w:val="24"/>
                <w:lang w:val="sr-Cyrl-CS"/>
              </w:rPr>
              <w:t>,00</w:t>
            </w:r>
          </w:p>
        </w:tc>
        <w:tc>
          <w:tcPr>
            <w:tcW w:w="2982" w:type="dxa"/>
          </w:tcPr>
          <w:p w14:paraId="1030CA97" w14:textId="7F0BC4EA" w:rsidR="00603024" w:rsidRDefault="00603024" w:rsidP="00603024">
            <w:pPr>
              <w:jc w:val="right"/>
              <w:rPr>
                <w:rFonts w:cs="Times New Roman"/>
                <w:szCs w:val="24"/>
                <w:lang w:val="sr-Cyrl-CS"/>
              </w:rPr>
            </w:pPr>
            <w:r>
              <w:rPr>
                <w:rFonts w:cs="Times New Roman"/>
                <w:szCs w:val="24"/>
                <w:lang w:val="sr-Cyrl-CS"/>
              </w:rPr>
              <w:t>1.338</w:t>
            </w:r>
            <w:r w:rsidR="001A2FFC">
              <w:rPr>
                <w:rFonts w:cs="Times New Roman"/>
                <w:szCs w:val="24"/>
                <w:lang w:val="sr-Cyrl-CS"/>
              </w:rPr>
              <w:t>,00</w:t>
            </w:r>
          </w:p>
        </w:tc>
      </w:tr>
      <w:tr w:rsidR="00603024" w14:paraId="51B096AA" w14:textId="77777777" w:rsidTr="00603024">
        <w:trPr>
          <w:jc w:val="center"/>
        </w:trPr>
        <w:tc>
          <w:tcPr>
            <w:tcW w:w="3550" w:type="dxa"/>
          </w:tcPr>
          <w:p w14:paraId="28CEB5EC" w14:textId="77777777" w:rsidR="00603024" w:rsidRPr="006817BA" w:rsidRDefault="00603024" w:rsidP="00603024">
            <w:pPr>
              <w:jc w:val="left"/>
              <w:rPr>
                <w:rFonts w:cs="Times New Roman"/>
                <w:szCs w:val="24"/>
                <w:lang w:val="sr-Cyrl-CS"/>
              </w:rPr>
            </w:pPr>
            <w:r w:rsidRPr="006817BA">
              <w:rPr>
                <w:rFonts w:cs="Times New Roman"/>
                <w:szCs w:val="24"/>
                <w:lang w:val="sr-Cyrl-CS"/>
              </w:rPr>
              <w:t>Шумадиј</w:t>
            </w:r>
            <w:r>
              <w:rPr>
                <w:rFonts w:cs="Times New Roman"/>
                <w:szCs w:val="24"/>
                <w:lang w:val="sr-Cyrl-CS"/>
              </w:rPr>
              <w:t>а</w:t>
            </w:r>
            <w:r w:rsidRPr="006817BA">
              <w:rPr>
                <w:rFonts w:cs="Times New Roman"/>
                <w:szCs w:val="24"/>
                <w:lang w:val="sr-Cyrl-CS"/>
              </w:rPr>
              <w:t xml:space="preserve"> и западн</w:t>
            </w:r>
            <w:r>
              <w:rPr>
                <w:rFonts w:cs="Times New Roman"/>
                <w:szCs w:val="24"/>
                <w:lang w:val="sr-Cyrl-CS"/>
              </w:rPr>
              <w:t>а</w:t>
            </w:r>
            <w:r w:rsidRPr="006817BA">
              <w:rPr>
                <w:rFonts w:cs="Times New Roman"/>
                <w:szCs w:val="24"/>
                <w:lang w:val="sr-Cyrl-CS"/>
              </w:rPr>
              <w:t xml:space="preserve"> Србиј</w:t>
            </w:r>
            <w:r>
              <w:rPr>
                <w:rFonts w:cs="Times New Roman"/>
                <w:szCs w:val="24"/>
                <w:lang w:val="sr-Cyrl-CS"/>
              </w:rPr>
              <w:t>а</w:t>
            </w:r>
          </w:p>
        </w:tc>
        <w:tc>
          <w:tcPr>
            <w:tcW w:w="2541" w:type="dxa"/>
          </w:tcPr>
          <w:p w14:paraId="1D25D97B" w14:textId="78DEC6B5" w:rsidR="00603024" w:rsidRDefault="00603024" w:rsidP="00603024">
            <w:pPr>
              <w:jc w:val="right"/>
              <w:rPr>
                <w:rFonts w:cs="Times New Roman"/>
                <w:szCs w:val="24"/>
                <w:lang w:val="sr-Cyrl-CS"/>
              </w:rPr>
            </w:pPr>
            <w:r>
              <w:rPr>
                <w:rFonts w:cs="Times New Roman"/>
                <w:szCs w:val="24"/>
                <w:lang w:val="sr-Cyrl-CS"/>
              </w:rPr>
              <w:t>555.927</w:t>
            </w:r>
            <w:r w:rsidR="001A2FFC">
              <w:rPr>
                <w:rFonts w:cs="Times New Roman"/>
                <w:szCs w:val="24"/>
                <w:lang w:val="sr-Cyrl-CS"/>
              </w:rPr>
              <w:t>,00</w:t>
            </w:r>
          </w:p>
        </w:tc>
        <w:tc>
          <w:tcPr>
            <w:tcW w:w="2982" w:type="dxa"/>
          </w:tcPr>
          <w:p w14:paraId="501506BE" w14:textId="6676F42B" w:rsidR="00603024" w:rsidRDefault="00603024" w:rsidP="00603024">
            <w:pPr>
              <w:jc w:val="right"/>
              <w:rPr>
                <w:rFonts w:cs="Times New Roman"/>
                <w:szCs w:val="24"/>
                <w:lang w:val="sr-Cyrl-CS"/>
              </w:rPr>
            </w:pPr>
            <w:r>
              <w:rPr>
                <w:rFonts w:cs="Times New Roman"/>
                <w:szCs w:val="24"/>
                <w:lang w:val="sr-Cyrl-CS"/>
              </w:rPr>
              <w:t>15.204</w:t>
            </w:r>
            <w:r w:rsidR="001A2FFC">
              <w:rPr>
                <w:rFonts w:cs="Times New Roman"/>
                <w:szCs w:val="24"/>
                <w:lang w:val="sr-Cyrl-CS"/>
              </w:rPr>
              <w:t>,00</w:t>
            </w:r>
          </w:p>
        </w:tc>
      </w:tr>
    </w:tbl>
    <w:p w14:paraId="7E90EA52" w14:textId="77777777" w:rsidR="00603024" w:rsidRDefault="00603024" w:rsidP="00603024">
      <w:pPr>
        <w:rPr>
          <w:rFonts w:cs="Times New Roman"/>
          <w:szCs w:val="24"/>
          <w:lang w:val="sr-Cyrl-CS"/>
        </w:rPr>
      </w:pPr>
    </w:p>
    <w:p w14:paraId="187A4194" w14:textId="77777777" w:rsidR="00603024" w:rsidRDefault="00603024" w:rsidP="00603024">
      <w:pPr>
        <w:ind w:firstLine="720"/>
        <w:rPr>
          <w:rFonts w:cs="Times New Roman"/>
          <w:szCs w:val="24"/>
          <w:lang w:val="sr-Cyrl-CS"/>
        </w:rPr>
      </w:pPr>
      <w:r>
        <w:rPr>
          <w:rFonts w:cs="Times New Roman"/>
          <w:szCs w:val="24"/>
          <w:lang w:val="sr-Cyrl-CS"/>
        </w:rPr>
        <w:t>Количина одвеженог комуналног отпада на републичком нивоу износи 2.194.313 тона годишње. Од ЈЛС које су доставиле податке, најмању количину одвеженог комуналног отпада има општина Бачка Паланка 32 тоне док највећу количину има град Београд – 499.000 тона годишње.</w:t>
      </w:r>
    </w:p>
    <w:p w14:paraId="253292EC" w14:textId="55FBE97A" w:rsidR="00603024" w:rsidRDefault="00603024" w:rsidP="00603024">
      <w:pPr>
        <w:ind w:firstLine="720"/>
        <w:rPr>
          <w:rFonts w:cs="Times New Roman"/>
          <w:szCs w:val="24"/>
          <w:lang w:val="sr-Cyrl-CS"/>
        </w:rPr>
      </w:pPr>
      <w:r>
        <w:rPr>
          <w:rFonts w:cs="Times New Roman"/>
          <w:szCs w:val="24"/>
          <w:lang w:val="sr-Cyrl-CS"/>
        </w:rPr>
        <w:t>Укупна количина отпада који се примарно или секундарно издваја ради поновне употребе, на републичком нивоу износи 35.353 тона годишње. 49 ЈЛС се изјаснило да немају секундарно издвајање ради поновне употребе. Најмању количину отпада која се сепаратише и после поново употребљава има општина Чока</w:t>
      </w:r>
      <w:r w:rsidR="001E3AB4">
        <w:rPr>
          <w:rFonts w:cs="Times New Roman"/>
          <w:szCs w:val="24"/>
          <w:lang w:val="sr-Cyrl-CS"/>
        </w:rPr>
        <w:t xml:space="preserve"> - </w:t>
      </w:r>
      <w:r>
        <w:rPr>
          <w:rFonts w:cs="Times New Roman"/>
          <w:szCs w:val="24"/>
          <w:lang w:val="sr-Cyrl-CS"/>
        </w:rPr>
        <w:t xml:space="preserve"> 1 тону годишње</w:t>
      </w:r>
      <w:r w:rsidR="001E3AB4">
        <w:rPr>
          <w:rFonts w:cs="Times New Roman"/>
          <w:szCs w:val="24"/>
          <w:lang w:val="sr-Cyrl-CS"/>
        </w:rPr>
        <w:t>,</w:t>
      </w:r>
      <w:r>
        <w:rPr>
          <w:rFonts w:cs="Times New Roman"/>
          <w:szCs w:val="24"/>
          <w:lang w:val="sr-Cyrl-CS"/>
        </w:rPr>
        <w:t xml:space="preserve"> док највише отпада који се примарно или секундарно издваја ради поновне употребе има град Београд – 8.481 тона годишње.</w:t>
      </w:r>
    </w:p>
    <w:p w14:paraId="203B3E81" w14:textId="77777777" w:rsidR="00603024" w:rsidRDefault="00603024" w:rsidP="00603024">
      <w:pPr>
        <w:jc w:val="left"/>
        <w:rPr>
          <w:rFonts w:cs="Times New Roman"/>
          <w:b/>
          <w:i/>
          <w:szCs w:val="24"/>
          <w:lang w:val="sr-Cyrl-CS"/>
        </w:rPr>
      </w:pPr>
    </w:p>
    <w:p w14:paraId="1BD99B61" w14:textId="77777777" w:rsidR="00603024" w:rsidRDefault="00603024" w:rsidP="00603024">
      <w:pPr>
        <w:spacing w:after="0"/>
        <w:ind w:left="720"/>
        <w:rPr>
          <w:rFonts w:cs="Times New Roman"/>
          <w:b/>
          <w:i/>
          <w:szCs w:val="24"/>
          <w:lang w:val="sr-Cyrl-CS"/>
        </w:rPr>
      </w:pPr>
    </w:p>
    <w:p w14:paraId="062A9AC7" w14:textId="77777777" w:rsidR="00603024" w:rsidRDefault="00603024" w:rsidP="00603024">
      <w:pPr>
        <w:spacing w:after="0"/>
        <w:ind w:left="720"/>
        <w:rPr>
          <w:rFonts w:cs="Times New Roman"/>
          <w:b/>
          <w:i/>
          <w:szCs w:val="24"/>
          <w:lang w:val="sr-Cyrl-CS"/>
        </w:rPr>
      </w:pPr>
    </w:p>
    <w:p w14:paraId="2B808329" w14:textId="77777777" w:rsidR="00603024" w:rsidRPr="00C76D05" w:rsidRDefault="00603024" w:rsidP="00603024">
      <w:pPr>
        <w:spacing w:after="0"/>
        <w:ind w:left="720"/>
        <w:rPr>
          <w:rFonts w:cs="Times New Roman"/>
          <w:b/>
          <w:i/>
          <w:szCs w:val="24"/>
          <w:lang w:val="sr-Cyrl-CS"/>
        </w:rPr>
      </w:pPr>
      <w:r w:rsidRPr="00C76D05">
        <w:rPr>
          <w:rFonts w:cs="Times New Roman"/>
          <w:b/>
          <w:i/>
          <w:szCs w:val="24"/>
          <w:lang w:val="sr-Cyrl-CS"/>
        </w:rPr>
        <w:t>Графикон</w:t>
      </w:r>
      <w:r>
        <w:rPr>
          <w:rFonts w:cs="Times New Roman"/>
          <w:b/>
          <w:i/>
          <w:szCs w:val="24"/>
          <w:lang w:val="sr-Cyrl-CS"/>
        </w:rPr>
        <w:t xml:space="preserve"> </w:t>
      </w:r>
      <w:r w:rsidR="007C4063">
        <w:rPr>
          <w:rFonts w:cs="Times New Roman"/>
          <w:b/>
          <w:i/>
          <w:szCs w:val="24"/>
          <w:lang w:val="sr-Cyrl-CS"/>
        </w:rPr>
        <w:t>7</w:t>
      </w:r>
      <w:r w:rsidRPr="00C76D05">
        <w:rPr>
          <w:rFonts w:cs="Times New Roman"/>
          <w:b/>
          <w:i/>
          <w:szCs w:val="24"/>
          <w:lang w:val="sr-Cyrl-CS"/>
        </w:rPr>
        <w:t>: Количина одвеженог комуналног отпада и отпада који се примарно или секундарно издваја ради поновне употребе у тонама годишње</w:t>
      </w:r>
    </w:p>
    <w:p w14:paraId="7C347E94" w14:textId="77777777" w:rsidR="00603024" w:rsidRDefault="00603024" w:rsidP="00603024">
      <w:pPr>
        <w:ind w:firstLine="720"/>
        <w:jc w:val="center"/>
        <w:rPr>
          <w:rFonts w:cs="Times New Roman"/>
          <w:szCs w:val="24"/>
          <w:lang w:val="sr-Cyrl-CS"/>
        </w:rPr>
      </w:pPr>
      <w:r>
        <w:rPr>
          <w:rFonts w:cs="Times New Roman"/>
          <w:noProof/>
          <w:szCs w:val="24"/>
          <w:lang w:val="en-GB" w:eastAsia="en-GB"/>
        </w:rPr>
        <w:drawing>
          <wp:inline distT="0" distB="0" distL="0" distR="0" wp14:anchorId="7FF690AC" wp14:editId="3119218D">
            <wp:extent cx="5486400" cy="3200400"/>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4E8E6EF" w14:textId="77777777" w:rsidR="00603024" w:rsidRDefault="00603024" w:rsidP="00603024">
      <w:pPr>
        <w:rPr>
          <w:rFonts w:cs="Times New Roman"/>
          <w:szCs w:val="24"/>
          <w:lang w:val="sr-Cyrl-CS"/>
        </w:rPr>
      </w:pPr>
    </w:p>
    <w:p w14:paraId="75F01957" w14:textId="77777777" w:rsidR="00603024" w:rsidRDefault="00603024" w:rsidP="00603024">
      <w:pPr>
        <w:spacing w:after="0"/>
        <w:rPr>
          <w:rFonts w:cs="Times New Roman"/>
          <w:b/>
          <w:i/>
          <w:szCs w:val="24"/>
          <w:lang w:val="sr-Cyrl-CS"/>
        </w:rPr>
      </w:pPr>
      <w:r w:rsidRPr="00204A09">
        <w:rPr>
          <w:rFonts w:cs="Times New Roman"/>
          <w:b/>
          <w:i/>
          <w:szCs w:val="24"/>
          <w:lang w:val="sr-Cyrl-CS"/>
        </w:rPr>
        <w:t>Табела</w:t>
      </w:r>
      <w:r w:rsidR="007C4063">
        <w:rPr>
          <w:rFonts w:cs="Times New Roman"/>
          <w:b/>
          <w:i/>
          <w:szCs w:val="24"/>
          <w:lang w:val="sr-Cyrl-CS"/>
        </w:rPr>
        <w:t xml:space="preserve"> 21</w:t>
      </w:r>
      <w:r w:rsidRPr="00204A09">
        <w:rPr>
          <w:rFonts w:cs="Times New Roman"/>
          <w:b/>
          <w:i/>
          <w:szCs w:val="24"/>
          <w:lang w:val="sr-Cyrl-CS"/>
        </w:rPr>
        <w:t>: Регистрована постројењ</w:t>
      </w:r>
      <w:r>
        <w:rPr>
          <w:rFonts w:cs="Times New Roman"/>
          <w:b/>
          <w:i/>
          <w:szCs w:val="24"/>
          <w:lang w:val="sr-Cyrl-CS"/>
        </w:rPr>
        <w:t>а за прераду комуналног отпада,</w:t>
      </w:r>
      <w:r w:rsidRPr="00204A09">
        <w:rPr>
          <w:rFonts w:cs="Times New Roman"/>
          <w:b/>
          <w:i/>
          <w:szCs w:val="24"/>
          <w:lang w:val="sr-Cyrl-CS"/>
        </w:rPr>
        <w:t xml:space="preserve"> одлагалишта комуналног отпада</w:t>
      </w:r>
      <w:r>
        <w:rPr>
          <w:rFonts w:cs="Times New Roman"/>
          <w:b/>
          <w:i/>
          <w:szCs w:val="24"/>
          <w:lang w:val="sr-Cyrl-CS"/>
        </w:rPr>
        <w:t xml:space="preserve"> и дивље депоније на територији ЈЛС</w:t>
      </w:r>
    </w:p>
    <w:tbl>
      <w:tblPr>
        <w:tblStyle w:val="TableGrid"/>
        <w:tblW w:w="9349" w:type="dxa"/>
        <w:jc w:val="center"/>
        <w:tblLook w:val="04A0" w:firstRow="1" w:lastRow="0" w:firstColumn="1" w:lastColumn="0" w:noHBand="0" w:noVBand="1"/>
      </w:tblPr>
      <w:tblGrid>
        <w:gridCol w:w="2337"/>
        <w:gridCol w:w="2337"/>
        <w:gridCol w:w="2337"/>
        <w:gridCol w:w="2338"/>
      </w:tblGrid>
      <w:tr w:rsidR="00603024" w:rsidRPr="005D4FA8" w14:paraId="4B5B7FB7" w14:textId="77777777" w:rsidTr="00603024">
        <w:trPr>
          <w:jc w:val="center"/>
        </w:trPr>
        <w:tc>
          <w:tcPr>
            <w:tcW w:w="2337" w:type="dxa"/>
            <w:shd w:val="clear" w:color="auto" w:fill="DEEAF6" w:themeFill="accent1" w:themeFillTint="33"/>
          </w:tcPr>
          <w:p w14:paraId="1709197E" w14:textId="77777777" w:rsidR="00603024" w:rsidRPr="00D87A0A" w:rsidRDefault="00603024" w:rsidP="00603024">
            <w:pPr>
              <w:jc w:val="center"/>
              <w:rPr>
                <w:rFonts w:cs="Times New Roman"/>
                <w:b/>
                <w:sz w:val="18"/>
                <w:szCs w:val="18"/>
                <w:lang w:val="sr-Cyrl-CS"/>
              </w:rPr>
            </w:pPr>
          </w:p>
          <w:p w14:paraId="5323A60D" w14:textId="77777777" w:rsidR="00603024" w:rsidRPr="00D87A0A" w:rsidRDefault="00603024" w:rsidP="00603024">
            <w:pPr>
              <w:rPr>
                <w:rFonts w:cs="Times New Roman"/>
                <w:b/>
                <w:sz w:val="18"/>
                <w:szCs w:val="18"/>
                <w:lang w:val="sr-Cyrl-CS"/>
              </w:rPr>
            </w:pPr>
          </w:p>
          <w:p w14:paraId="19A6322B" w14:textId="77777777" w:rsidR="00603024" w:rsidRPr="00D87A0A" w:rsidRDefault="00603024" w:rsidP="00603024">
            <w:pPr>
              <w:jc w:val="center"/>
              <w:rPr>
                <w:rFonts w:cs="Times New Roman"/>
                <w:b/>
                <w:sz w:val="18"/>
                <w:szCs w:val="18"/>
                <w:lang w:val="sr-Cyrl-CS"/>
              </w:rPr>
            </w:pPr>
            <w:r>
              <w:rPr>
                <w:rFonts w:cs="Times New Roman"/>
                <w:b/>
                <w:sz w:val="18"/>
                <w:szCs w:val="18"/>
                <w:lang w:val="sr-Cyrl-CS"/>
              </w:rPr>
              <w:t>ТЕРИТОРИЈАЛНИ</w:t>
            </w:r>
            <w:r w:rsidRPr="00E134D2">
              <w:rPr>
                <w:rFonts w:cs="Times New Roman"/>
                <w:b/>
                <w:sz w:val="18"/>
                <w:szCs w:val="18"/>
                <w:lang w:val="sr-Cyrl-CS"/>
              </w:rPr>
              <w:t xml:space="preserve"> ОБУХВАТ</w:t>
            </w:r>
          </w:p>
        </w:tc>
        <w:tc>
          <w:tcPr>
            <w:tcW w:w="2337" w:type="dxa"/>
            <w:shd w:val="clear" w:color="auto" w:fill="DEEAF6" w:themeFill="accent1" w:themeFillTint="33"/>
          </w:tcPr>
          <w:p w14:paraId="17DF4F40"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БРОЈ РЕГИСТРОВАНИХ ПОСТРОЈЕЊА ЗА ПРЕРАДУ КОМУНАЛНОГ ОТПАДА</w:t>
            </w:r>
          </w:p>
        </w:tc>
        <w:tc>
          <w:tcPr>
            <w:tcW w:w="2337" w:type="dxa"/>
            <w:shd w:val="clear" w:color="auto" w:fill="DEEAF6" w:themeFill="accent1" w:themeFillTint="33"/>
          </w:tcPr>
          <w:p w14:paraId="6CF0037E"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БРОЈ РЕГИСТРОВАНИХ ОДЛАГАЛИШТА КОМУНАЛНОГ ОТПАДА НА ТЕРИТОРИЈИ ЈЛС</w:t>
            </w:r>
          </w:p>
        </w:tc>
        <w:tc>
          <w:tcPr>
            <w:tcW w:w="2338" w:type="dxa"/>
            <w:shd w:val="clear" w:color="auto" w:fill="DEEAF6" w:themeFill="accent1" w:themeFillTint="33"/>
          </w:tcPr>
          <w:p w14:paraId="4EC2F049" w14:textId="77777777" w:rsidR="00603024" w:rsidRPr="00D87A0A" w:rsidRDefault="00603024" w:rsidP="00603024">
            <w:pPr>
              <w:jc w:val="center"/>
              <w:rPr>
                <w:rFonts w:cs="Times New Roman"/>
                <w:b/>
                <w:sz w:val="18"/>
                <w:szCs w:val="18"/>
                <w:lang w:val="sr-Cyrl-CS"/>
              </w:rPr>
            </w:pPr>
          </w:p>
          <w:p w14:paraId="2788EF92"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БРОЈ ДИВЉИХ ДЕПОНИЈА НА ТЕРИТОРИЈИ ЈЛС</w:t>
            </w:r>
          </w:p>
        </w:tc>
      </w:tr>
      <w:tr w:rsidR="00603024" w14:paraId="79C104DB" w14:textId="77777777" w:rsidTr="00603024">
        <w:trPr>
          <w:jc w:val="center"/>
        </w:trPr>
        <w:tc>
          <w:tcPr>
            <w:tcW w:w="2337" w:type="dxa"/>
          </w:tcPr>
          <w:p w14:paraId="103F7ADB" w14:textId="77777777" w:rsidR="00603024" w:rsidRPr="006817BA" w:rsidRDefault="00603024" w:rsidP="00603024">
            <w:pPr>
              <w:jc w:val="left"/>
              <w:rPr>
                <w:rFonts w:cs="Times New Roman"/>
                <w:szCs w:val="24"/>
                <w:lang w:val="sr-Cyrl-CS"/>
              </w:rPr>
            </w:pPr>
            <w:r w:rsidRPr="006817BA">
              <w:rPr>
                <w:rFonts w:cs="Times New Roman"/>
                <w:szCs w:val="24"/>
                <w:lang w:val="sr-Cyrl-CS"/>
              </w:rPr>
              <w:t>Србија</w:t>
            </w:r>
          </w:p>
        </w:tc>
        <w:tc>
          <w:tcPr>
            <w:tcW w:w="2337" w:type="dxa"/>
          </w:tcPr>
          <w:p w14:paraId="6E58E232" w14:textId="77777777" w:rsidR="00603024" w:rsidRDefault="00603024" w:rsidP="00603024">
            <w:pPr>
              <w:jc w:val="right"/>
              <w:rPr>
                <w:rFonts w:cs="Times New Roman"/>
                <w:szCs w:val="24"/>
                <w:lang w:val="sr-Cyrl-CS"/>
              </w:rPr>
            </w:pPr>
            <w:r>
              <w:rPr>
                <w:rFonts w:cs="Times New Roman"/>
                <w:szCs w:val="24"/>
                <w:lang w:val="sr-Cyrl-CS"/>
              </w:rPr>
              <w:t>12</w:t>
            </w:r>
          </w:p>
        </w:tc>
        <w:tc>
          <w:tcPr>
            <w:tcW w:w="2337" w:type="dxa"/>
          </w:tcPr>
          <w:p w14:paraId="62EA92AC" w14:textId="77777777" w:rsidR="00603024" w:rsidRDefault="00603024" w:rsidP="00603024">
            <w:pPr>
              <w:jc w:val="right"/>
              <w:rPr>
                <w:rFonts w:cs="Times New Roman"/>
                <w:szCs w:val="24"/>
                <w:lang w:val="sr-Cyrl-CS"/>
              </w:rPr>
            </w:pPr>
            <w:r>
              <w:rPr>
                <w:rFonts w:cs="Times New Roman"/>
                <w:szCs w:val="24"/>
                <w:lang w:val="sr-Cyrl-CS"/>
              </w:rPr>
              <w:t>102</w:t>
            </w:r>
          </w:p>
        </w:tc>
        <w:tc>
          <w:tcPr>
            <w:tcW w:w="2338" w:type="dxa"/>
          </w:tcPr>
          <w:p w14:paraId="5C09A9B9" w14:textId="77777777" w:rsidR="00603024" w:rsidRDefault="00603024" w:rsidP="00603024">
            <w:pPr>
              <w:jc w:val="right"/>
              <w:rPr>
                <w:rFonts w:cs="Times New Roman"/>
                <w:szCs w:val="24"/>
                <w:lang w:val="sr-Cyrl-CS"/>
              </w:rPr>
            </w:pPr>
            <w:r>
              <w:rPr>
                <w:rFonts w:cs="Times New Roman"/>
                <w:szCs w:val="24"/>
                <w:lang w:val="sr-Cyrl-CS"/>
              </w:rPr>
              <w:t>2.657</w:t>
            </w:r>
          </w:p>
        </w:tc>
      </w:tr>
      <w:tr w:rsidR="00603024" w14:paraId="3D33D336" w14:textId="77777777" w:rsidTr="00603024">
        <w:trPr>
          <w:jc w:val="center"/>
        </w:trPr>
        <w:tc>
          <w:tcPr>
            <w:tcW w:w="2337" w:type="dxa"/>
          </w:tcPr>
          <w:p w14:paraId="7CE43FEA" w14:textId="77777777" w:rsidR="00603024" w:rsidRPr="006817BA" w:rsidRDefault="00603024" w:rsidP="00603024">
            <w:pPr>
              <w:jc w:val="left"/>
              <w:rPr>
                <w:rFonts w:cs="Times New Roman"/>
                <w:szCs w:val="24"/>
                <w:lang w:val="sr-Cyrl-CS"/>
              </w:rPr>
            </w:pPr>
            <w:r w:rsidRPr="006817BA">
              <w:rPr>
                <w:rFonts w:cs="Times New Roman"/>
                <w:szCs w:val="24"/>
                <w:lang w:val="sr-Cyrl-CS"/>
              </w:rPr>
              <w:t>Београд</w:t>
            </w:r>
          </w:p>
        </w:tc>
        <w:tc>
          <w:tcPr>
            <w:tcW w:w="2337" w:type="dxa"/>
          </w:tcPr>
          <w:p w14:paraId="5B74E5AC" w14:textId="77777777" w:rsidR="00603024" w:rsidRDefault="00603024" w:rsidP="00603024">
            <w:pPr>
              <w:jc w:val="right"/>
              <w:rPr>
                <w:rFonts w:cs="Times New Roman"/>
                <w:szCs w:val="24"/>
                <w:lang w:val="sr-Cyrl-CS"/>
              </w:rPr>
            </w:pPr>
            <w:r>
              <w:rPr>
                <w:rFonts w:cs="Times New Roman"/>
                <w:szCs w:val="24"/>
                <w:lang w:val="sr-Cyrl-CS"/>
              </w:rPr>
              <w:t>0</w:t>
            </w:r>
          </w:p>
        </w:tc>
        <w:tc>
          <w:tcPr>
            <w:tcW w:w="2337" w:type="dxa"/>
          </w:tcPr>
          <w:p w14:paraId="2E9BE674" w14:textId="77777777" w:rsidR="00603024" w:rsidRDefault="00603024" w:rsidP="00603024">
            <w:pPr>
              <w:jc w:val="right"/>
              <w:rPr>
                <w:rFonts w:cs="Times New Roman"/>
                <w:szCs w:val="24"/>
                <w:lang w:val="sr-Cyrl-CS"/>
              </w:rPr>
            </w:pPr>
            <w:r>
              <w:rPr>
                <w:rFonts w:cs="Times New Roman"/>
                <w:szCs w:val="24"/>
                <w:lang w:val="sr-Cyrl-CS"/>
              </w:rPr>
              <w:t>4</w:t>
            </w:r>
          </w:p>
        </w:tc>
        <w:tc>
          <w:tcPr>
            <w:tcW w:w="2338" w:type="dxa"/>
          </w:tcPr>
          <w:p w14:paraId="2DE4CA5B" w14:textId="77777777" w:rsidR="00603024" w:rsidRDefault="00603024" w:rsidP="00603024">
            <w:pPr>
              <w:jc w:val="right"/>
              <w:rPr>
                <w:rFonts w:cs="Times New Roman"/>
                <w:szCs w:val="24"/>
                <w:lang w:val="sr-Cyrl-CS"/>
              </w:rPr>
            </w:pPr>
            <w:r>
              <w:rPr>
                <w:rFonts w:cs="Times New Roman"/>
                <w:szCs w:val="24"/>
                <w:lang w:val="sr-Cyrl-CS"/>
              </w:rPr>
              <w:t>275</w:t>
            </w:r>
          </w:p>
        </w:tc>
      </w:tr>
      <w:tr w:rsidR="00603024" w14:paraId="66157287" w14:textId="77777777" w:rsidTr="00603024">
        <w:trPr>
          <w:jc w:val="center"/>
        </w:trPr>
        <w:tc>
          <w:tcPr>
            <w:tcW w:w="2337" w:type="dxa"/>
          </w:tcPr>
          <w:p w14:paraId="083A8368" w14:textId="77777777" w:rsidR="00603024" w:rsidRPr="006817BA" w:rsidRDefault="00603024" w:rsidP="00603024">
            <w:pPr>
              <w:jc w:val="left"/>
              <w:rPr>
                <w:rFonts w:cs="Times New Roman"/>
                <w:szCs w:val="24"/>
                <w:lang w:val="sr-Cyrl-CS"/>
              </w:rPr>
            </w:pPr>
            <w:r w:rsidRPr="006817BA">
              <w:rPr>
                <w:rFonts w:cs="Times New Roman"/>
                <w:szCs w:val="24"/>
                <w:lang w:val="sr-Cyrl-CS"/>
              </w:rPr>
              <w:t>Војводина</w:t>
            </w:r>
          </w:p>
        </w:tc>
        <w:tc>
          <w:tcPr>
            <w:tcW w:w="2337" w:type="dxa"/>
          </w:tcPr>
          <w:p w14:paraId="47CFD684" w14:textId="77777777" w:rsidR="00603024" w:rsidRDefault="00603024" w:rsidP="00603024">
            <w:pPr>
              <w:jc w:val="right"/>
              <w:rPr>
                <w:rFonts w:cs="Times New Roman"/>
                <w:szCs w:val="24"/>
                <w:lang w:val="sr-Cyrl-CS"/>
              </w:rPr>
            </w:pPr>
            <w:r>
              <w:rPr>
                <w:rFonts w:cs="Times New Roman"/>
                <w:szCs w:val="24"/>
                <w:lang w:val="sr-Cyrl-CS"/>
              </w:rPr>
              <w:t>3</w:t>
            </w:r>
          </w:p>
        </w:tc>
        <w:tc>
          <w:tcPr>
            <w:tcW w:w="2337" w:type="dxa"/>
          </w:tcPr>
          <w:p w14:paraId="0B656677" w14:textId="77777777" w:rsidR="00603024" w:rsidRDefault="00603024" w:rsidP="00603024">
            <w:pPr>
              <w:jc w:val="right"/>
              <w:rPr>
                <w:rFonts w:cs="Times New Roman"/>
                <w:szCs w:val="24"/>
                <w:lang w:val="sr-Cyrl-CS"/>
              </w:rPr>
            </w:pPr>
            <w:r>
              <w:rPr>
                <w:rFonts w:cs="Times New Roman"/>
                <w:szCs w:val="24"/>
                <w:lang w:val="sr-Cyrl-CS"/>
              </w:rPr>
              <w:t>45</w:t>
            </w:r>
          </w:p>
        </w:tc>
        <w:tc>
          <w:tcPr>
            <w:tcW w:w="2338" w:type="dxa"/>
          </w:tcPr>
          <w:p w14:paraId="4C1894E8" w14:textId="77777777" w:rsidR="00603024" w:rsidRDefault="00603024" w:rsidP="00603024">
            <w:pPr>
              <w:jc w:val="right"/>
              <w:rPr>
                <w:rFonts w:cs="Times New Roman"/>
                <w:szCs w:val="24"/>
                <w:lang w:val="sr-Cyrl-CS"/>
              </w:rPr>
            </w:pPr>
            <w:r>
              <w:rPr>
                <w:rFonts w:cs="Times New Roman"/>
                <w:szCs w:val="24"/>
                <w:lang w:val="sr-Cyrl-CS"/>
              </w:rPr>
              <w:t>594</w:t>
            </w:r>
          </w:p>
        </w:tc>
      </w:tr>
      <w:tr w:rsidR="00603024" w14:paraId="12C6AC17" w14:textId="77777777" w:rsidTr="00603024">
        <w:trPr>
          <w:jc w:val="center"/>
        </w:trPr>
        <w:tc>
          <w:tcPr>
            <w:tcW w:w="2337" w:type="dxa"/>
          </w:tcPr>
          <w:p w14:paraId="5FD7949C" w14:textId="77777777" w:rsidR="00603024" w:rsidRPr="006817BA" w:rsidRDefault="00603024" w:rsidP="00603024">
            <w:pPr>
              <w:jc w:val="left"/>
              <w:rPr>
                <w:rFonts w:cs="Times New Roman"/>
                <w:szCs w:val="24"/>
                <w:lang w:val="sr-Cyrl-CS"/>
              </w:rPr>
            </w:pPr>
            <w:r w:rsidRPr="006817BA">
              <w:rPr>
                <w:rFonts w:cs="Times New Roman"/>
                <w:szCs w:val="24"/>
                <w:lang w:val="sr-Cyrl-CS"/>
              </w:rPr>
              <w:t>Јужна и источна Србија</w:t>
            </w:r>
          </w:p>
        </w:tc>
        <w:tc>
          <w:tcPr>
            <w:tcW w:w="2337" w:type="dxa"/>
          </w:tcPr>
          <w:p w14:paraId="6C6D1044" w14:textId="77777777" w:rsidR="00603024" w:rsidRDefault="00603024" w:rsidP="00603024">
            <w:pPr>
              <w:jc w:val="right"/>
              <w:rPr>
                <w:rFonts w:cs="Times New Roman"/>
                <w:szCs w:val="24"/>
                <w:lang w:val="sr-Cyrl-CS"/>
              </w:rPr>
            </w:pPr>
            <w:r>
              <w:rPr>
                <w:rFonts w:cs="Times New Roman"/>
                <w:szCs w:val="24"/>
                <w:lang w:val="sr-Cyrl-CS"/>
              </w:rPr>
              <w:t>4</w:t>
            </w:r>
          </w:p>
        </w:tc>
        <w:tc>
          <w:tcPr>
            <w:tcW w:w="2337" w:type="dxa"/>
          </w:tcPr>
          <w:p w14:paraId="2F15FA9D" w14:textId="77777777" w:rsidR="00603024" w:rsidRDefault="00603024" w:rsidP="00603024">
            <w:pPr>
              <w:jc w:val="right"/>
              <w:rPr>
                <w:rFonts w:cs="Times New Roman"/>
                <w:szCs w:val="24"/>
                <w:lang w:val="sr-Cyrl-CS"/>
              </w:rPr>
            </w:pPr>
            <w:r>
              <w:rPr>
                <w:rFonts w:cs="Times New Roman"/>
                <w:szCs w:val="24"/>
                <w:lang w:val="sr-Cyrl-CS"/>
              </w:rPr>
              <w:t>25</w:t>
            </w:r>
          </w:p>
        </w:tc>
        <w:tc>
          <w:tcPr>
            <w:tcW w:w="2338" w:type="dxa"/>
          </w:tcPr>
          <w:p w14:paraId="793C20E3" w14:textId="77777777" w:rsidR="00603024" w:rsidRDefault="00603024" w:rsidP="00603024">
            <w:pPr>
              <w:jc w:val="right"/>
              <w:rPr>
                <w:rFonts w:cs="Times New Roman"/>
                <w:szCs w:val="24"/>
                <w:lang w:val="sr-Cyrl-CS"/>
              </w:rPr>
            </w:pPr>
            <w:r>
              <w:rPr>
                <w:rFonts w:cs="Times New Roman"/>
                <w:szCs w:val="24"/>
                <w:lang w:val="sr-Cyrl-CS"/>
              </w:rPr>
              <w:t>693</w:t>
            </w:r>
          </w:p>
        </w:tc>
      </w:tr>
      <w:tr w:rsidR="00603024" w14:paraId="043789CB" w14:textId="77777777" w:rsidTr="00603024">
        <w:trPr>
          <w:jc w:val="center"/>
        </w:trPr>
        <w:tc>
          <w:tcPr>
            <w:tcW w:w="2337" w:type="dxa"/>
          </w:tcPr>
          <w:p w14:paraId="6AC49923" w14:textId="77777777" w:rsidR="00603024" w:rsidRPr="006817BA" w:rsidRDefault="00603024" w:rsidP="00603024">
            <w:pPr>
              <w:jc w:val="left"/>
              <w:rPr>
                <w:rFonts w:cs="Times New Roman"/>
                <w:szCs w:val="24"/>
                <w:lang w:val="sr-Cyrl-CS"/>
              </w:rPr>
            </w:pPr>
            <w:r w:rsidRPr="006817BA">
              <w:rPr>
                <w:rFonts w:cs="Times New Roman"/>
                <w:szCs w:val="24"/>
                <w:lang w:val="sr-Cyrl-CS"/>
              </w:rPr>
              <w:t>Шумадија и западна Србија</w:t>
            </w:r>
          </w:p>
        </w:tc>
        <w:tc>
          <w:tcPr>
            <w:tcW w:w="2337" w:type="dxa"/>
          </w:tcPr>
          <w:p w14:paraId="1333C90E" w14:textId="77777777" w:rsidR="00603024" w:rsidRDefault="00603024" w:rsidP="00603024">
            <w:pPr>
              <w:jc w:val="right"/>
              <w:rPr>
                <w:rFonts w:cs="Times New Roman"/>
                <w:szCs w:val="24"/>
                <w:lang w:val="sr-Cyrl-CS"/>
              </w:rPr>
            </w:pPr>
            <w:r>
              <w:rPr>
                <w:rFonts w:cs="Times New Roman"/>
                <w:szCs w:val="24"/>
                <w:lang w:val="sr-Cyrl-CS"/>
              </w:rPr>
              <w:t>5</w:t>
            </w:r>
          </w:p>
        </w:tc>
        <w:tc>
          <w:tcPr>
            <w:tcW w:w="2337" w:type="dxa"/>
          </w:tcPr>
          <w:p w14:paraId="44B4E2CC" w14:textId="77777777" w:rsidR="00603024" w:rsidRDefault="00603024" w:rsidP="00603024">
            <w:pPr>
              <w:jc w:val="right"/>
              <w:rPr>
                <w:rFonts w:cs="Times New Roman"/>
                <w:szCs w:val="24"/>
                <w:lang w:val="sr-Cyrl-CS"/>
              </w:rPr>
            </w:pPr>
            <w:r>
              <w:rPr>
                <w:rFonts w:cs="Times New Roman"/>
                <w:szCs w:val="24"/>
                <w:lang w:val="sr-Cyrl-CS"/>
              </w:rPr>
              <w:t>28</w:t>
            </w:r>
          </w:p>
        </w:tc>
        <w:tc>
          <w:tcPr>
            <w:tcW w:w="2338" w:type="dxa"/>
          </w:tcPr>
          <w:p w14:paraId="6A6D753D" w14:textId="77777777" w:rsidR="00603024" w:rsidRDefault="00603024" w:rsidP="00603024">
            <w:pPr>
              <w:jc w:val="right"/>
              <w:rPr>
                <w:rFonts w:cs="Times New Roman"/>
                <w:szCs w:val="24"/>
                <w:lang w:val="sr-Cyrl-CS"/>
              </w:rPr>
            </w:pPr>
            <w:r>
              <w:rPr>
                <w:rFonts w:cs="Times New Roman"/>
                <w:szCs w:val="24"/>
                <w:lang w:val="sr-Cyrl-CS"/>
              </w:rPr>
              <w:t>1.095</w:t>
            </w:r>
          </w:p>
        </w:tc>
      </w:tr>
    </w:tbl>
    <w:p w14:paraId="61ADE20C" w14:textId="77777777" w:rsidR="00603024" w:rsidRDefault="00603024" w:rsidP="00603024">
      <w:pPr>
        <w:rPr>
          <w:rFonts w:cs="Times New Roman"/>
          <w:szCs w:val="24"/>
          <w:lang w:val="sr-Cyrl-CS"/>
        </w:rPr>
      </w:pPr>
    </w:p>
    <w:p w14:paraId="66C5D421" w14:textId="5F8F824E" w:rsidR="00603024" w:rsidRPr="00CA50F4" w:rsidRDefault="00CA50F4" w:rsidP="00603024">
      <w:pPr>
        <w:ind w:firstLine="720"/>
        <w:rPr>
          <w:rFonts w:cs="Times New Roman"/>
          <w:szCs w:val="24"/>
          <w:lang w:val="sr-Cyrl-CS"/>
        </w:rPr>
      </w:pPr>
      <w:r w:rsidRPr="00CA50F4">
        <w:rPr>
          <w:rFonts w:cs="Times New Roman"/>
          <w:szCs w:val="24"/>
          <w:lang w:val="sr-Cyrl-CS"/>
        </w:rPr>
        <w:t>На основу пристиглих података,</w:t>
      </w:r>
      <w:r w:rsidR="00603024" w:rsidRPr="00CA50F4">
        <w:rPr>
          <w:rFonts w:cs="Times New Roman"/>
          <w:szCs w:val="24"/>
          <w:lang w:val="sr-Cyrl-CS"/>
        </w:rPr>
        <w:t xml:space="preserve"> 74 ЈЛС се изјаснило да немају на свој</w:t>
      </w:r>
      <w:r w:rsidRPr="00CA50F4">
        <w:rPr>
          <w:rFonts w:cs="Times New Roman"/>
          <w:szCs w:val="24"/>
          <w:lang w:val="sr-Cyrl-CS"/>
        </w:rPr>
        <w:t>ој територији оваква постројења док</w:t>
      </w:r>
      <w:r w:rsidR="00603024" w:rsidRPr="00CA50F4">
        <w:rPr>
          <w:rFonts w:cs="Times New Roman"/>
          <w:szCs w:val="24"/>
          <w:lang w:val="sr-Cyrl-CS"/>
        </w:rPr>
        <w:t xml:space="preserve"> 12 ЈЛС имају по једно постројење.  Град Београд </w:t>
      </w:r>
      <w:r w:rsidR="00FB1941" w:rsidRPr="00CA50F4">
        <w:rPr>
          <w:rFonts w:cs="Times New Roman"/>
          <w:szCs w:val="24"/>
          <w:lang w:val="sr-Cyrl-CS"/>
        </w:rPr>
        <w:t xml:space="preserve">није доставио податке о постојању постројења </w:t>
      </w:r>
      <w:r w:rsidR="00603024" w:rsidRPr="00CA50F4">
        <w:rPr>
          <w:rFonts w:cs="Times New Roman"/>
          <w:szCs w:val="24"/>
          <w:lang w:val="sr-Cyrl-CS"/>
        </w:rPr>
        <w:t>за прераду комуналног отпада.</w:t>
      </w:r>
    </w:p>
    <w:p w14:paraId="4E67D3CC" w14:textId="77777777" w:rsidR="00603024" w:rsidRDefault="00603024" w:rsidP="00603024">
      <w:pPr>
        <w:ind w:firstLine="720"/>
        <w:rPr>
          <w:rFonts w:cs="Times New Roman"/>
          <w:szCs w:val="24"/>
          <w:lang w:val="sr-Cyrl-CS"/>
        </w:rPr>
      </w:pPr>
      <w:r>
        <w:rPr>
          <w:rFonts w:cs="Times New Roman"/>
          <w:szCs w:val="24"/>
          <w:lang w:val="sr-Cyrl-CS"/>
        </w:rPr>
        <w:t>Према подацима које су достављени постоји 102 регистрована одлагалишта комуналног отпада. 16 ЈЛС се изјаснило да нема одлагалишта комуналног отпада.</w:t>
      </w:r>
    </w:p>
    <w:p w14:paraId="003522D6" w14:textId="77777777" w:rsidR="00603024" w:rsidRDefault="00603024" w:rsidP="00603024">
      <w:pPr>
        <w:ind w:firstLine="720"/>
        <w:rPr>
          <w:rFonts w:cs="Times New Roman"/>
          <w:szCs w:val="24"/>
          <w:lang w:val="sr-Cyrl-CS"/>
        </w:rPr>
      </w:pPr>
      <w:r>
        <w:rPr>
          <w:rFonts w:cs="Times New Roman"/>
          <w:szCs w:val="24"/>
          <w:lang w:val="sr-Cyrl-CS"/>
        </w:rPr>
        <w:t xml:space="preserve">Број дивљих депонија је порастао од прошле године за 713 дивљих депонија и сада износи 2.657. </w:t>
      </w:r>
    </w:p>
    <w:p w14:paraId="11862A89" w14:textId="77777777" w:rsidR="00603024" w:rsidRPr="0077781B" w:rsidRDefault="00603024" w:rsidP="00603024">
      <w:pPr>
        <w:spacing w:after="0"/>
        <w:ind w:left="720"/>
        <w:rPr>
          <w:rFonts w:cs="Times New Roman"/>
          <w:b/>
          <w:i/>
          <w:szCs w:val="24"/>
          <w:lang w:val="sr-Cyrl-CS"/>
        </w:rPr>
      </w:pPr>
      <w:r w:rsidRPr="0077781B">
        <w:rPr>
          <w:rFonts w:cs="Times New Roman"/>
          <w:b/>
          <w:i/>
          <w:szCs w:val="24"/>
          <w:lang w:val="sr-Cyrl-CS"/>
        </w:rPr>
        <w:lastRenderedPageBreak/>
        <w:t>Графикон</w:t>
      </w:r>
      <w:r>
        <w:rPr>
          <w:rFonts w:cs="Times New Roman"/>
          <w:b/>
          <w:i/>
          <w:szCs w:val="24"/>
          <w:lang w:val="sr-Cyrl-CS"/>
        </w:rPr>
        <w:t xml:space="preserve"> </w:t>
      </w:r>
      <w:r w:rsidR="007C4063">
        <w:rPr>
          <w:rFonts w:cs="Times New Roman"/>
          <w:b/>
          <w:i/>
          <w:szCs w:val="24"/>
          <w:lang w:val="sr-Cyrl-CS"/>
        </w:rPr>
        <w:t>8</w:t>
      </w:r>
      <w:r w:rsidRPr="0077781B">
        <w:rPr>
          <w:rFonts w:cs="Times New Roman"/>
          <w:b/>
          <w:i/>
          <w:szCs w:val="24"/>
          <w:lang w:val="sr-Cyrl-CS"/>
        </w:rPr>
        <w:t>:</w:t>
      </w:r>
      <w:r>
        <w:rPr>
          <w:rFonts w:cs="Times New Roman"/>
          <w:b/>
          <w:i/>
          <w:szCs w:val="24"/>
          <w:lang w:val="sr-Cyrl-CS"/>
        </w:rPr>
        <w:t xml:space="preserve"> </w:t>
      </w:r>
      <w:r w:rsidRPr="0077781B">
        <w:rPr>
          <w:rFonts w:cs="Times New Roman"/>
          <w:b/>
          <w:i/>
          <w:szCs w:val="24"/>
          <w:lang w:val="sr-Cyrl-CS"/>
        </w:rPr>
        <w:t>Регистрована постројења за прераду комуналног отпада, одлагалишта комуналног отпада и дивље депоније на територији ЈЛС</w:t>
      </w:r>
    </w:p>
    <w:p w14:paraId="631A857D" w14:textId="77777777" w:rsidR="00603024" w:rsidRDefault="00603024" w:rsidP="00603024">
      <w:pPr>
        <w:ind w:firstLine="720"/>
        <w:rPr>
          <w:rFonts w:cs="Times New Roman"/>
          <w:szCs w:val="24"/>
          <w:lang w:val="sr-Cyrl-CS"/>
        </w:rPr>
      </w:pPr>
      <w:r>
        <w:rPr>
          <w:rFonts w:cs="Times New Roman"/>
          <w:noProof/>
          <w:szCs w:val="24"/>
          <w:lang w:val="en-GB" w:eastAsia="en-GB"/>
        </w:rPr>
        <w:drawing>
          <wp:inline distT="0" distB="0" distL="0" distR="0" wp14:anchorId="2C28FCDC" wp14:editId="3B794735">
            <wp:extent cx="5486400" cy="3200400"/>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B7FEBB4" w14:textId="77777777" w:rsidR="00603024" w:rsidRDefault="00603024" w:rsidP="00603024">
      <w:pPr>
        <w:ind w:firstLine="720"/>
        <w:rPr>
          <w:rFonts w:cs="Times New Roman"/>
          <w:szCs w:val="24"/>
          <w:lang w:val="sr-Cyrl-CS"/>
        </w:rPr>
      </w:pPr>
    </w:p>
    <w:p w14:paraId="45821588" w14:textId="77777777" w:rsidR="00603024" w:rsidRDefault="00603024" w:rsidP="00D9691B">
      <w:pPr>
        <w:spacing w:after="0"/>
        <w:ind w:left="-142"/>
        <w:rPr>
          <w:rFonts w:cs="Times New Roman"/>
          <w:b/>
          <w:i/>
          <w:szCs w:val="24"/>
          <w:lang w:val="sr-Cyrl-CS"/>
        </w:rPr>
      </w:pPr>
      <w:r w:rsidRPr="00BD35D7">
        <w:rPr>
          <w:rFonts w:cs="Times New Roman"/>
          <w:b/>
          <w:i/>
          <w:szCs w:val="24"/>
          <w:lang w:val="sr-Cyrl-CS"/>
        </w:rPr>
        <w:t>Табела</w:t>
      </w:r>
      <w:r>
        <w:rPr>
          <w:rFonts w:cs="Times New Roman"/>
          <w:b/>
          <w:i/>
          <w:szCs w:val="24"/>
          <w:lang w:val="sr-Cyrl-CS"/>
        </w:rPr>
        <w:t xml:space="preserve"> 2</w:t>
      </w:r>
      <w:r w:rsidR="007C4063">
        <w:rPr>
          <w:rFonts w:cs="Times New Roman"/>
          <w:b/>
          <w:i/>
          <w:szCs w:val="24"/>
          <w:lang w:val="sr-Cyrl-CS"/>
        </w:rPr>
        <w:t>2</w:t>
      </w:r>
      <w:r w:rsidRPr="00BD35D7">
        <w:rPr>
          <w:rFonts w:cs="Times New Roman"/>
          <w:b/>
          <w:i/>
          <w:szCs w:val="24"/>
          <w:lang w:val="sr-Cyrl-CS"/>
        </w:rPr>
        <w:t>: Број и старост специјалних возила за одвожење комуналног отпада</w:t>
      </w:r>
    </w:p>
    <w:tbl>
      <w:tblPr>
        <w:tblStyle w:val="TableGrid"/>
        <w:tblW w:w="9349" w:type="dxa"/>
        <w:jc w:val="center"/>
        <w:tblLook w:val="04A0" w:firstRow="1" w:lastRow="0" w:firstColumn="1" w:lastColumn="0" w:noHBand="0" w:noVBand="1"/>
      </w:tblPr>
      <w:tblGrid>
        <w:gridCol w:w="3116"/>
        <w:gridCol w:w="3116"/>
        <w:gridCol w:w="3117"/>
      </w:tblGrid>
      <w:tr w:rsidR="00603024" w:rsidRPr="005D4FA8" w14:paraId="21E3B076" w14:textId="77777777" w:rsidTr="00603024">
        <w:trPr>
          <w:jc w:val="center"/>
        </w:trPr>
        <w:tc>
          <w:tcPr>
            <w:tcW w:w="3116" w:type="dxa"/>
            <w:shd w:val="clear" w:color="auto" w:fill="DEEAF6" w:themeFill="accent1" w:themeFillTint="33"/>
          </w:tcPr>
          <w:p w14:paraId="2A80E4A4" w14:textId="77777777" w:rsidR="00603024" w:rsidRDefault="00603024" w:rsidP="00603024">
            <w:pPr>
              <w:jc w:val="center"/>
              <w:rPr>
                <w:rFonts w:cs="Times New Roman"/>
                <w:b/>
                <w:sz w:val="18"/>
                <w:szCs w:val="18"/>
                <w:lang w:val="sr-Cyrl-CS"/>
              </w:rPr>
            </w:pPr>
          </w:p>
          <w:p w14:paraId="2DD02013" w14:textId="77777777" w:rsidR="00603024" w:rsidRPr="00D87A0A" w:rsidRDefault="00603024" w:rsidP="00603024">
            <w:pPr>
              <w:jc w:val="center"/>
              <w:rPr>
                <w:rFonts w:cs="Times New Roman"/>
                <w:b/>
                <w:sz w:val="18"/>
                <w:szCs w:val="18"/>
                <w:lang w:val="sr-Cyrl-CS"/>
              </w:rPr>
            </w:pPr>
            <w:r>
              <w:rPr>
                <w:rFonts w:cs="Times New Roman"/>
                <w:b/>
                <w:sz w:val="18"/>
                <w:szCs w:val="18"/>
                <w:lang w:val="sr-Cyrl-CS"/>
              </w:rPr>
              <w:t>ТЕРИТОРИЈАЛНИ</w:t>
            </w:r>
            <w:r w:rsidRPr="00E134D2">
              <w:rPr>
                <w:rFonts w:cs="Times New Roman"/>
                <w:b/>
                <w:sz w:val="18"/>
                <w:szCs w:val="18"/>
                <w:lang w:val="sr-Cyrl-CS"/>
              </w:rPr>
              <w:t xml:space="preserve"> ОБУХВАТ</w:t>
            </w:r>
          </w:p>
        </w:tc>
        <w:tc>
          <w:tcPr>
            <w:tcW w:w="3116" w:type="dxa"/>
            <w:shd w:val="clear" w:color="auto" w:fill="DEEAF6" w:themeFill="accent1" w:themeFillTint="33"/>
          </w:tcPr>
          <w:p w14:paraId="246B5118"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БРОЈ АКТИВНИХ СПЕЦИЈАЛНИХ ВОЗИЛА ЗА ОДВОЖЕЊЕ КОМУНАЛНОГ ОТПАДА</w:t>
            </w:r>
          </w:p>
        </w:tc>
        <w:tc>
          <w:tcPr>
            <w:tcW w:w="3117" w:type="dxa"/>
            <w:shd w:val="clear" w:color="auto" w:fill="DEEAF6" w:themeFill="accent1" w:themeFillTint="33"/>
          </w:tcPr>
          <w:p w14:paraId="4412D78A"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ПРОСЕЧНА СТАРОСТ СПЕЦИЈАЛНИХ ВОЗИЛА ЗА ОДВОЗ СМЕЋА</w:t>
            </w:r>
          </w:p>
        </w:tc>
      </w:tr>
      <w:tr w:rsidR="00603024" w14:paraId="3E75F967" w14:textId="77777777" w:rsidTr="00603024">
        <w:trPr>
          <w:jc w:val="center"/>
        </w:trPr>
        <w:tc>
          <w:tcPr>
            <w:tcW w:w="3116" w:type="dxa"/>
          </w:tcPr>
          <w:p w14:paraId="36F564DA" w14:textId="77777777" w:rsidR="00603024" w:rsidRPr="001F1BB4" w:rsidRDefault="00603024" w:rsidP="00603024">
            <w:r w:rsidRPr="001F1BB4">
              <w:t>Србија</w:t>
            </w:r>
          </w:p>
        </w:tc>
        <w:tc>
          <w:tcPr>
            <w:tcW w:w="3116" w:type="dxa"/>
          </w:tcPr>
          <w:p w14:paraId="7F2ACBB2" w14:textId="77777777" w:rsidR="00603024" w:rsidRPr="004204E9" w:rsidRDefault="00603024" w:rsidP="00603024">
            <w:pPr>
              <w:jc w:val="right"/>
              <w:rPr>
                <w:rFonts w:cs="Times New Roman"/>
                <w:szCs w:val="24"/>
                <w:lang w:val="sr-Latn-BA"/>
              </w:rPr>
            </w:pPr>
            <w:r>
              <w:rPr>
                <w:rFonts w:cs="Times New Roman"/>
                <w:szCs w:val="24"/>
                <w:lang w:val="sr-Latn-BA"/>
              </w:rPr>
              <w:t>909</w:t>
            </w:r>
          </w:p>
        </w:tc>
        <w:tc>
          <w:tcPr>
            <w:tcW w:w="3117" w:type="dxa"/>
          </w:tcPr>
          <w:p w14:paraId="27D556F7" w14:textId="77777777" w:rsidR="00603024" w:rsidRPr="004204E9" w:rsidRDefault="00603024" w:rsidP="00603024">
            <w:pPr>
              <w:jc w:val="right"/>
              <w:rPr>
                <w:rFonts w:cs="Times New Roman"/>
                <w:szCs w:val="24"/>
                <w:lang w:val="sr-Latn-BA"/>
              </w:rPr>
            </w:pPr>
            <w:r>
              <w:rPr>
                <w:rFonts w:cs="Times New Roman"/>
                <w:szCs w:val="24"/>
                <w:lang w:val="sr-Latn-BA"/>
              </w:rPr>
              <w:t>14,12</w:t>
            </w:r>
          </w:p>
        </w:tc>
      </w:tr>
      <w:tr w:rsidR="00603024" w14:paraId="4098EEA2" w14:textId="77777777" w:rsidTr="00603024">
        <w:trPr>
          <w:jc w:val="center"/>
        </w:trPr>
        <w:tc>
          <w:tcPr>
            <w:tcW w:w="3116" w:type="dxa"/>
          </w:tcPr>
          <w:p w14:paraId="4EEDBCAF" w14:textId="77777777" w:rsidR="00603024" w:rsidRPr="001F1BB4" w:rsidRDefault="00603024" w:rsidP="00603024">
            <w:r w:rsidRPr="001F1BB4">
              <w:t>Београд</w:t>
            </w:r>
          </w:p>
        </w:tc>
        <w:tc>
          <w:tcPr>
            <w:tcW w:w="3116" w:type="dxa"/>
          </w:tcPr>
          <w:p w14:paraId="116C5E5E" w14:textId="77777777" w:rsidR="00603024" w:rsidRPr="004204E9" w:rsidRDefault="00603024" w:rsidP="00603024">
            <w:pPr>
              <w:jc w:val="right"/>
              <w:rPr>
                <w:rFonts w:cs="Times New Roman"/>
                <w:szCs w:val="24"/>
                <w:lang w:val="sr-Latn-BA"/>
              </w:rPr>
            </w:pPr>
            <w:r>
              <w:rPr>
                <w:rFonts w:cs="Times New Roman"/>
                <w:szCs w:val="24"/>
                <w:lang w:val="sr-Latn-BA"/>
              </w:rPr>
              <w:t>190</w:t>
            </w:r>
          </w:p>
        </w:tc>
        <w:tc>
          <w:tcPr>
            <w:tcW w:w="3117" w:type="dxa"/>
          </w:tcPr>
          <w:p w14:paraId="056CF8FE" w14:textId="77777777" w:rsidR="00603024" w:rsidRPr="004204E9" w:rsidRDefault="00603024" w:rsidP="00603024">
            <w:pPr>
              <w:jc w:val="right"/>
              <w:rPr>
                <w:rFonts w:cs="Times New Roman"/>
                <w:szCs w:val="24"/>
                <w:lang w:val="sr-Latn-BA"/>
              </w:rPr>
            </w:pPr>
            <w:r>
              <w:rPr>
                <w:rFonts w:cs="Times New Roman"/>
                <w:szCs w:val="24"/>
                <w:lang w:val="sr-Latn-BA"/>
              </w:rPr>
              <w:t>12,5</w:t>
            </w:r>
          </w:p>
        </w:tc>
      </w:tr>
      <w:tr w:rsidR="00603024" w14:paraId="3BDDF76F" w14:textId="77777777" w:rsidTr="00603024">
        <w:trPr>
          <w:jc w:val="center"/>
        </w:trPr>
        <w:tc>
          <w:tcPr>
            <w:tcW w:w="3116" w:type="dxa"/>
          </w:tcPr>
          <w:p w14:paraId="460785D5" w14:textId="77777777" w:rsidR="00603024" w:rsidRPr="001F1BB4" w:rsidRDefault="00603024" w:rsidP="00603024">
            <w:r w:rsidRPr="001F1BB4">
              <w:t>Војводина</w:t>
            </w:r>
          </w:p>
        </w:tc>
        <w:tc>
          <w:tcPr>
            <w:tcW w:w="3116" w:type="dxa"/>
          </w:tcPr>
          <w:p w14:paraId="29A61313" w14:textId="77777777" w:rsidR="00603024" w:rsidRPr="004204E9" w:rsidRDefault="00603024" w:rsidP="00603024">
            <w:pPr>
              <w:jc w:val="right"/>
              <w:rPr>
                <w:rFonts w:cs="Times New Roman"/>
                <w:szCs w:val="24"/>
                <w:lang w:val="sr-Latn-BA"/>
              </w:rPr>
            </w:pPr>
            <w:r>
              <w:rPr>
                <w:rFonts w:cs="Times New Roman"/>
                <w:szCs w:val="24"/>
                <w:lang w:val="sr-Latn-BA"/>
              </w:rPr>
              <w:t>244</w:t>
            </w:r>
          </w:p>
        </w:tc>
        <w:tc>
          <w:tcPr>
            <w:tcW w:w="3117" w:type="dxa"/>
          </w:tcPr>
          <w:p w14:paraId="63367972" w14:textId="77777777" w:rsidR="00603024" w:rsidRPr="004204E9" w:rsidRDefault="00603024" w:rsidP="00603024">
            <w:pPr>
              <w:jc w:val="right"/>
              <w:rPr>
                <w:rFonts w:cs="Times New Roman"/>
                <w:szCs w:val="24"/>
                <w:lang w:val="sr-Latn-BA"/>
              </w:rPr>
            </w:pPr>
            <w:r>
              <w:rPr>
                <w:rFonts w:cs="Times New Roman"/>
                <w:szCs w:val="24"/>
                <w:lang w:val="sr-Latn-BA"/>
              </w:rPr>
              <w:t>13,83</w:t>
            </w:r>
          </w:p>
        </w:tc>
      </w:tr>
      <w:tr w:rsidR="00603024" w14:paraId="28C92D3B" w14:textId="77777777" w:rsidTr="00603024">
        <w:trPr>
          <w:jc w:val="center"/>
        </w:trPr>
        <w:tc>
          <w:tcPr>
            <w:tcW w:w="3116" w:type="dxa"/>
          </w:tcPr>
          <w:p w14:paraId="4D6A422D" w14:textId="77777777" w:rsidR="00603024" w:rsidRPr="001F1BB4" w:rsidRDefault="00603024" w:rsidP="00603024">
            <w:r w:rsidRPr="001F1BB4">
              <w:t>Јужна и источна Србија</w:t>
            </w:r>
          </w:p>
        </w:tc>
        <w:tc>
          <w:tcPr>
            <w:tcW w:w="3116" w:type="dxa"/>
          </w:tcPr>
          <w:p w14:paraId="0079A4EC" w14:textId="77777777" w:rsidR="00603024" w:rsidRPr="004204E9" w:rsidRDefault="00603024" w:rsidP="00603024">
            <w:pPr>
              <w:jc w:val="right"/>
              <w:rPr>
                <w:rFonts w:cs="Times New Roman"/>
                <w:szCs w:val="24"/>
                <w:lang w:val="sr-Latn-BA"/>
              </w:rPr>
            </w:pPr>
            <w:r>
              <w:rPr>
                <w:rFonts w:cs="Times New Roman"/>
                <w:szCs w:val="24"/>
                <w:lang w:val="sr-Latn-BA"/>
              </w:rPr>
              <w:t>207</w:t>
            </w:r>
          </w:p>
        </w:tc>
        <w:tc>
          <w:tcPr>
            <w:tcW w:w="3117" w:type="dxa"/>
          </w:tcPr>
          <w:p w14:paraId="55B8ACC7" w14:textId="77777777" w:rsidR="00603024" w:rsidRPr="004204E9" w:rsidRDefault="00603024" w:rsidP="00603024">
            <w:pPr>
              <w:jc w:val="right"/>
              <w:rPr>
                <w:rFonts w:cs="Times New Roman"/>
                <w:szCs w:val="24"/>
                <w:lang w:val="sr-Latn-BA"/>
              </w:rPr>
            </w:pPr>
            <w:r>
              <w:rPr>
                <w:rFonts w:cs="Times New Roman"/>
                <w:szCs w:val="24"/>
                <w:lang w:val="sr-Latn-BA"/>
              </w:rPr>
              <w:t>13,81</w:t>
            </w:r>
          </w:p>
        </w:tc>
      </w:tr>
      <w:tr w:rsidR="00603024" w14:paraId="5C48E492" w14:textId="77777777" w:rsidTr="00603024">
        <w:trPr>
          <w:jc w:val="center"/>
        </w:trPr>
        <w:tc>
          <w:tcPr>
            <w:tcW w:w="3116" w:type="dxa"/>
          </w:tcPr>
          <w:p w14:paraId="48D8F4B1" w14:textId="77777777" w:rsidR="00603024" w:rsidRDefault="00603024" w:rsidP="00603024">
            <w:r w:rsidRPr="001F1BB4">
              <w:t>Шумадија и западна Србија</w:t>
            </w:r>
          </w:p>
        </w:tc>
        <w:tc>
          <w:tcPr>
            <w:tcW w:w="3116" w:type="dxa"/>
          </w:tcPr>
          <w:p w14:paraId="46301659" w14:textId="77777777" w:rsidR="00603024" w:rsidRPr="004204E9" w:rsidRDefault="00603024" w:rsidP="00603024">
            <w:pPr>
              <w:jc w:val="right"/>
              <w:rPr>
                <w:rFonts w:cs="Times New Roman"/>
                <w:szCs w:val="24"/>
                <w:lang w:val="sr-Latn-BA"/>
              </w:rPr>
            </w:pPr>
            <w:r>
              <w:rPr>
                <w:rFonts w:cs="Times New Roman"/>
                <w:szCs w:val="24"/>
                <w:lang w:val="sr-Latn-BA"/>
              </w:rPr>
              <w:t>268</w:t>
            </w:r>
          </w:p>
        </w:tc>
        <w:tc>
          <w:tcPr>
            <w:tcW w:w="3117" w:type="dxa"/>
          </w:tcPr>
          <w:p w14:paraId="3DD62B53" w14:textId="77777777" w:rsidR="00603024" w:rsidRPr="004204E9" w:rsidRDefault="00603024" w:rsidP="00603024">
            <w:pPr>
              <w:jc w:val="right"/>
              <w:rPr>
                <w:rFonts w:cs="Times New Roman"/>
                <w:szCs w:val="24"/>
                <w:lang w:val="sr-Latn-BA"/>
              </w:rPr>
            </w:pPr>
            <w:r>
              <w:rPr>
                <w:rFonts w:cs="Times New Roman"/>
                <w:szCs w:val="24"/>
                <w:lang w:val="sr-Latn-BA"/>
              </w:rPr>
              <w:t>14,46</w:t>
            </w:r>
          </w:p>
        </w:tc>
      </w:tr>
    </w:tbl>
    <w:p w14:paraId="73759193" w14:textId="77777777" w:rsidR="00603024" w:rsidRDefault="00603024" w:rsidP="00603024">
      <w:pPr>
        <w:ind w:firstLine="720"/>
        <w:rPr>
          <w:rFonts w:cs="Times New Roman"/>
          <w:szCs w:val="24"/>
          <w:lang w:val="sr-Cyrl-CS"/>
        </w:rPr>
      </w:pPr>
    </w:p>
    <w:p w14:paraId="005E9AC2" w14:textId="77777777" w:rsidR="00603024" w:rsidRPr="00126DF2" w:rsidRDefault="00603024" w:rsidP="00603024">
      <w:pPr>
        <w:ind w:firstLine="720"/>
        <w:rPr>
          <w:rFonts w:cs="Times New Roman"/>
          <w:szCs w:val="24"/>
          <w:lang w:val="sr-Cyrl-CS"/>
        </w:rPr>
      </w:pPr>
      <w:r>
        <w:rPr>
          <w:rFonts w:cs="Times New Roman"/>
          <w:szCs w:val="24"/>
          <w:lang w:val="sr-Cyrl-CS"/>
        </w:rPr>
        <w:t xml:space="preserve">На основу података које је доставило </w:t>
      </w:r>
      <w:r>
        <w:rPr>
          <w:rFonts w:cs="Times New Roman"/>
          <w:szCs w:val="24"/>
          <w:lang w:val="sr-Latn-BA"/>
        </w:rPr>
        <w:t xml:space="preserve"> 111</w:t>
      </w:r>
      <w:r>
        <w:rPr>
          <w:rFonts w:cs="Times New Roman"/>
          <w:szCs w:val="24"/>
          <w:lang w:val="sr-Cyrl-CS"/>
        </w:rPr>
        <w:t xml:space="preserve"> ЈЛС, у Републици Србији има </w:t>
      </w:r>
      <w:r>
        <w:rPr>
          <w:rFonts w:cs="Times New Roman"/>
          <w:szCs w:val="24"/>
          <w:lang w:val="sr-Latn-BA"/>
        </w:rPr>
        <w:t>909</w:t>
      </w:r>
      <w:r>
        <w:rPr>
          <w:rFonts w:cs="Times New Roman"/>
          <w:szCs w:val="24"/>
          <w:lang w:val="sr-Cyrl-CS"/>
        </w:rPr>
        <w:t xml:space="preserve"> активних специјалних возила за одвожење комуналног отпада,  По једно специјализовано возило има 19 ЈЛС док највише возила има град Београд – 166. </w:t>
      </w:r>
    </w:p>
    <w:p w14:paraId="4863BCBF" w14:textId="77777777" w:rsidR="00603024" w:rsidRDefault="00603024" w:rsidP="00603024">
      <w:pPr>
        <w:ind w:firstLine="720"/>
        <w:rPr>
          <w:rFonts w:cs="Times New Roman"/>
          <w:szCs w:val="24"/>
          <w:lang w:val="sr-Cyrl-CS"/>
        </w:rPr>
      </w:pPr>
      <w:r>
        <w:rPr>
          <w:rFonts w:cs="Times New Roman"/>
          <w:szCs w:val="24"/>
          <w:lang w:val="sr-Cyrl-CS"/>
        </w:rPr>
        <w:t>Према пристиглим подацима најмању просечну старост возила имају  општине Косјерић и Нова Црња – 1 година, док највећу просечну старост возила има општина Мерошина и она износи 35 година.</w:t>
      </w:r>
    </w:p>
    <w:p w14:paraId="354CD50A" w14:textId="77777777" w:rsidR="00603024" w:rsidRDefault="00603024" w:rsidP="00603024">
      <w:pPr>
        <w:spacing w:after="0"/>
        <w:ind w:left="720"/>
        <w:rPr>
          <w:rFonts w:cs="Times New Roman"/>
          <w:b/>
          <w:i/>
          <w:szCs w:val="24"/>
          <w:lang w:val="sr-Cyrl-CS"/>
        </w:rPr>
      </w:pPr>
    </w:p>
    <w:p w14:paraId="5F95A6D7" w14:textId="77777777" w:rsidR="00603024" w:rsidRDefault="00603024" w:rsidP="00603024">
      <w:pPr>
        <w:spacing w:after="0"/>
        <w:ind w:left="720"/>
        <w:rPr>
          <w:rFonts w:cs="Times New Roman"/>
          <w:b/>
          <w:i/>
          <w:szCs w:val="24"/>
          <w:lang w:val="sr-Cyrl-CS"/>
        </w:rPr>
      </w:pPr>
    </w:p>
    <w:p w14:paraId="0B2E6784" w14:textId="77777777" w:rsidR="00603024" w:rsidRDefault="00603024" w:rsidP="00603024">
      <w:pPr>
        <w:spacing w:after="0"/>
        <w:ind w:left="720"/>
        <w:rPr>
          <w:rFonts w:cs="Times New Roman"/>
          <w:b/>
          <w:i/>
          <w:szCs w:val="24"/>
          <w:lang w:val="sr-Cyrl-CS"/>
        </w:rPr>
      </w:pPr>
    </w:p>
    <w:p w14:paraId="378CCE8B" w14:textId="77777777" w:rsidR="00CA50F4" w:rsidRDefault="00CA50F4" w:rsidP="00603024">
      <w:pPr>
        <w:spacing w:after="0"/>
        <w:ind w:left="720"/>
        <w:rPr>
          <w:rFonts w:cs="Times New Roman"/>
          <w:b/>
          <w:i/>
          <w:szCs w:val="24"/>
          <w:lang w:val="sr-Cyrl-CS"/>
        </w:rPr>
      </w:pPr>
    </w:p>
    <w:p w14:paraId="16953DE0" w14:textId="77777777" w:rsidR="00CA50F4" w:rsidRDefault="00CA50F4" w:rsidP="00603024">
      <w:pPr>
        <w:spacing w:after="0"/>
        <w:ind w:left="720"/>
        <w:rPr>
          <w:rFonts w:cs="Times New Roman"/>
          <w:b/>
          <w:i/>
          <w:szCs w:val="24"/>
          <w:lang w:val="sr-Cyrl-CS"/>
        </w:rPr>
      </w:pPr>
    </w:p>
    <w:p w14:paraId="4C8F6336" w14:textId="77777777" w:rsidR="00CA50F4" w:rsidRDefault="00CA50F4" w:rsidP="00603024">
      <w:pPr>
        <w:spacing w:after="0"/>
        <w:ind w:left="720"/>
        <w:rPr>
          <w:rFonts w:cs="Times New Roman"/>
          <w:b/>
          <w:i/>
          <w:szCs w:val="24"/>
          <w:lang w:val="sr-Cyrl-CS"/>
        </w:rPr>
      </w:pPr>
    </w:p>
    <w:p w14:paraId="0E45EB87" w14:textId="4BD52F96" w:rsidR="00603024" w:rsidRPr="0054303F" w:rsidRDefault="00603024" w:rsidP="00603024">
      <w:pPr>
        <w:spacing w:after="0"/>
        <w:ind w:left="720"/>
        <w:rPr>
          <w:rFonts w:cs="Times New Roman"/>
          <w:b/>
          <w:i/>
          <w:szCs w:val="24"/>
          <w:lang w:val="sr-Cyrl-CS"/>
        </w:rPr>
      </w:pPr>
      <w:r w:rsidRPr="0054303F">
        <w:rPr>
          <w:rFonts w:cs="Times New Roman"/>
          <w:b/>
          <w:i/>
          <w:szCs w:val="24"/>
          <w:lang w:val="sr-Cyrl-CS"/>
        </w:rPr>
        <w:lastRenderedPageBreak/>
        <w:t>Графикон</w:t>
      </w:r>
      <w:r w:rsidR="007C4063">
        <w:rPr>
          <w:rFonts w:cs="Times New Roman"/>
          <w:b/>
          <w:i/>
          <w:szCs w:val="24"/>
          <w:lang w:val="sr-Cyrl-CS"/>
        </w:rPr>
        <w:t xml:space="preserve"> 9</w:t>
      </w:r>
      <w:r w:rsidRPr="0054303F">
        <w:rPr>
          <w:rFonts w:cs="Times New Roman"/>
          <w:b/>
          <w:i/>
          <w:szCs w:val="24"/>
          <w:lang w:val="sr-Cyrl-CS"/>
        </w:rPr>
        <w:t>:</w:t>
      </w:r>
      <w:r>
        <w:rPr>
          <w:rFonts w:cs="Times New Roman"/>
          <w:b/>
          <w:i/>
          <w:szCs w:val="24"/>
          <w:lang w:val="sr-Cyrl-CS"/>
        </w:rPr>
        <w:t xml:space="preserve"> Број активних специјалних возила за одвожење комуналног отпада и њихова просечна старост</w:t>
      </w:r>
    </w:p>
    <w:p w14:paraId="2B6952D7" w14:textId="77777777" w:rsidR="00603024" w:rsidRDefault="00603024" w:rsidP="00603024">
      <w:pPr>
        <w:ind w:firstLine="720"/>
        <w:jc w:val="center"/>
        <w:rPr>
          <w:rFonts w:cs="Times New Roman"/>
          <w:szCs w:val="24"/>
          <w:lang w:val="sr-Cyrl-CS"/>
        </w:rPr>
      </w:pPr>
      <w:r>
        <w:rPr>
          <w:rFonts w:cs="Times New Roman"/>
          <w:noProof/>
          <w:szCs w:val="24"/>
          <w:lang w:val="en-GB" w:eastAsia="en-GB"/>
        </w:rPr>
        <w:drawing>
          <wp:inline distT="0" distB="0" distL="0" distR="0" wp14:anchorId="36AD9A71" wp14:editId="3D0AA0E4">
            <wp:extent cx="5486400" cy="3200400"/>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29BCFCF" w14:textId="77777777" w:rsidR="00603024" w:rsidRDefault="00603024" w:rsidP="00603024">
      <w:pPr>
        <w:ind w:firstLine="720"/>
        <w:rPr>
          <w:rFonts w:cs="Times New Roman"/>
          <w:szCs w:val="24"/>
          <w:lang w:val="sr-Cyrl-CS"/>
        </w:rPr>
      </w:pPr>
    </w:p>
    <w:p w14:paraId="2E7FF98A" w14:textId="490EC1E8" w:rsidR="00603024" w:rsidRDefault="00603024" w:rsidP="00603024">
      <w:pPr>
        <w:ind w:firstLine="720"/>
        <w:rPr>
          <w:rFonts w:cs="Times New Roman"/>
          <w:szCs w:val="24"/>
          <w:lang w:val="sr-Cyrl-CS"/>
        </w:rPr>
      </w:pPr>
      <w:r>
        <w:rPr>
          <w:rFonts w:cs="Times New Roman"/>
          <w:szCs w:val="24"/>
          <w:lang w:val="sr-Cyrl-CS"/>
        </w:rPr>
        <w:t xml:space="preserve">86 ЈЛС је доставило податке о проценту наплате у 2017. години и он на републичком нивоу износи  75,90%. </w:t>
      </w:r>
      <w:r w:rsidR="00E33DD7">
        <w:rPr>
          <w:rFonts w:cs="Times New Roman"/>
          <w:szCs w:val="24"/>
          <w:lang w:val="sr-Cyrl-CS"/>
        </w:rPr>
        <w:t xml:space="preserve"> </w:t>
      </w:r>
      <w:r>
        <w:rPr>
          <w:rFonts w:cs="Times New Roman"/>
          <w:szCs w:val="24"/>
          <w:lang w:val="sr-Cyrl-CS"/>
        </w:rPr>
        <w:t xml:space="preserve">Најнижи проценат наплате има општина Бојник </w:t>
      </w:r>
      <w:r w:rsidR="00E33DD7">
        <w:rPr>
          <w:rFonts w:cs="Times New Roman"/>
          <w:szCs w:val="24"/>
          <w:lang w:val="sr-Cyrl-CS"/>
        </w:rPr>
        <w:t>-</w:t>
      </w:r>
      <w:r>
        <w:rPr>
          <w:rFonts w:cs="Times New Roman"/>
          <w:szCs w:val="24"/>
          <w:lang w:val="sr-Cyrl-CS"/>
        </w:rPr>
        <w:t>35% док највиши проценат наплате има општина Нова Црња</w:t>
      </w:r>
      <w:r w:rsidR="00E33DD7">
        <w:rPr>
          <w:rFonts w:cs="Times New Roman"/>
          <w:szCs w:val="24"/>
          <w:lang w:val="sr-Cyrl-CS"/>
        </w:rPr>
        <w:t xml:space="preserve"> -</w:t>
      </w:r>
      <w:r>
        <w:rPr>
          <w:rFonts w:cs="Times New Roman"/>
          <w:szCs w:val="24"/>
          <w:lang w:val="sr-Cyrl-CS"/>
        </w:rPr>
        <w:t xml:space="preserve"> 98,7%.</w:t>
      </w:r>
    </w:p>
    <w:p w14:paraId="7E94E598" w14:textId="77777777" w:rsidR="00603024" w:rsidRDefault="00603024" w:rsidP="00603024">
      <w:pPr>
        <w:spacing w:after="0"/>
        <w:ind w:left="720"/>
        <w:rPr>
          <w:rFonts w:cs="Times New Roman"/>
          <w:b/>
          <w:i/>
          <w:szCs w:val="24"/>
          <w:lang w:val="sr-Cyrl-CS"/>
        </w:rPr>
      </w:pPr>
    </w:p>
    <w:p w14:paraId="3138ED7C" w14:textId="77777777" w:rsidR="00603024" w:rsidRPr="004D0BB0" w:rsidRDefault="00603024" w:rsidP="00603024">
      <w:pPr>
        <w:spacing w:after="0"/>
        <w:ind w:left="720"/>
        <w:rPr>
          <w:rFonts w:cs="Times New Roman"/>
          <w:b/>
          <w:i/>
          <w:szCs w:val="24"/>
          <w:lang w:val="sr-Cyrl-CS"/>
        </w:rPr>
      </w:pPr>
      <w:r w:rsidRPr="004D0BB0">
        <w:rPr>
          <w:rFonts w:cs="Times New Roman"/>
          <w:b/>
          <w:i/>
          <w:szCs w:val="24"/>
          <w:lang w:val="sr-Cyrl-CS"/>
        </w:rPr>
        <w:t>Графикон</w:t>
      </w:r>
      <w:r w:rsidR="007C4063">
        <w:rPr>
          <w:rFonts w:cs="Times New Roman"/>
          <w:b/>
          <w:i/>
          <w:szCs w:val="24"/>
          <w:lang w:val="sr-Cyrl-CS"/>
        </w:rPr>
        <w:t xml:space="preserve"> 10</w:t>
      </w:r>
      <w:r w:rsidRPr="004D0BB0">
        <w:rPr>
          <w:rFonts w:cs="Times New Roman"/>
          <w:b/>
          <w:i/>
          <w:szCs w:val="24"/>
          <w:lang w:val="sr-Cyrl-CS"/>
        </w:rPr>
        <w:t xml:space="preserve">: </w:t>
      </w:r>
      <w:r>
        <w:rPr>
          <w:rFonts w:cs="Times New Roman"/>
          <w:b/>
          <w:i/>
          <w:szCs w:val="24"/>
          <w:lang w:val="sr-Cyrl-CS"/>
        </w:rPr>
        <w:t>Проценат наплате у 2017. години</w:t>
      </w:r>
    </w:p>
    <w:p w14:paraId="6FFB6BDC" w14:textId="77777777" w:rsidR="00603024" w:rsidRDefault="00603024" w:rsidP="00603024">
      <w:pPr>
        <w:ind w:firstLine="720"/>
        <w:jc w:val="center"/>
        <w:rPr>
          <w:rFonts w:cs="Times New Roman"/>
          <w:szCs w:val="24"/>
          <w:lang w:val="sr-Cyrl-CS"/>
        </w:rPr>
      </w:pPr>
      <w:r>
        <w:rPr>
          <w:rFonts w:cs="Times New Roman"/>
          <w:noProof/>
          <w:szCs w:val="24"/>
          <w:lang w:val="en-GB" w:eastAsia="en-GB"/>
        </w:rPr>
        <w:drawing>
          <wp:inline distT="0" distB="0" distL="0" distR="0" wp14:anchorId="5BCB1B60" wp14:editId="19E615D5">
            <wp:extent cx="5486400" cy="3200400"/>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B65D182" w14:textId="77777777" w:rsidR="00603024" w:rsidRPr="00603024" w:rsidRDefault="00603024" w:rsidP="00603024">
      <w:pPr>
        <w:rPr>
          <w:lang w:val="sr-Cyrl-CS"/>
        </w:rPr>
      </w:pPr>
    </w:p>
    <w:p w14:paraId="2C2321FF" w14:textId="77777777" w:rsidR="00603024" w:rsidRDefault="00603024" w:rsidP="00603024">
      <w:pPr>
        <w:pStyle w:val="Heading2"/>
      </w:pPr>
      <w:bookmarkStart w:id="25" w:name="_Toc501356788"/>
      <w:bookmarkStart w:id="26" w:name="_Toc533508756"/>
      <w:r w:rsidRPr="00854FF0">
        <w:lastRenderedPageBreak/>
        <w:t xml:space="preserve">Цене управљања отпадом у децембру </w:t>
      </w:r>
      <w:r>
        <w:t>2017</w:t>
      </w:r>
      <w:r w:rsidRPr="00854FF0">
        <w:t>. године без ПДВ-а</w:t>
      </w:r>
      <w:bookmarkEnd w:id="25"/>
      <w:bookmarkEnd w:id="26"/>
    </w:p>
    <w:p w14:paraId="5ADC0F33" w14:textId="77777777" w:rsidR="00603024" w:rsidRDefault="00603024" w:rsidP="00603024">
      <w:pPr>
        <w:rPr>
          <w:lang w:val="sr-Cyrl-CS"/>
        </w:rPr>
      </w:pPr>
    </w:p>
    <w:p w14:paraId="473FF004" w14:textId="33FBBB18" w:rsidR="00603024" w:rsidRDefault="00603024" w:rsidP="00603024">
      <w:pPr>
        <w:spacing w:after="0"/>
        <w:ind w:firstLine="720"/>
        <w:rPr>
          <w:rFonts w:cs="Times New Roman"/>
          <w:szCs w:val="24"/>
          <w:lang w:val="sr-Cyrl-CS"/>
        </w:rPr>
      </w:pPr>
      <w:r>
        <w:rPr>
          <w:rFonts w:cs="Times New Roman"/>
          <w:szCs w:val="24"/>
          <w:lang w:val="sr-Cyrl-CS"/>
        </w:rPr>
        <w:t>Податке који се односе на цене управљања комуналним отпадом у децембру 201</w:t>
      </w:r>
      <w:r w:rsidR="00723550">
        <w:rPr>
          <w:rFonts w:cs="Times New Roman"/>
          <w:szCs w:val="24"/>
          <w:lang w:val="sr-Cyrl-CS"/>
        </w:rPr>
        <w:t>7</w:t>
      </w:r>
      <w:r>
        <w:rPr>
          <w:rFonts w:cs="Times New Roman"/>
          <w:szCs w:val="24"/>
          <w:lang w:val="sr-Cyrl-CS"/>
        </w:rPr>
        <w:t>. године није било могуће обрадити зато што су ЈЛС достављале податке о јединицама мере које су дефинисане по одлуци ЈЛС па су пристигли подаци у следећим мерним јединицама: дин/</w:t>
      </w:r>
      <w:r>
        <w:rPr>
          <w:rFonts w:cs="Times New Roman"/>
          <w:szCs w:val="24"/>
        </w:rPr>
        <w:t>m</w:t>
      </w:r>
      <w:r w:rsidRPr="00C872F2">
        <w:rPr>
          <w:rFonts w:cs="Times New Roman"/>
          <w:szCs w:val="24"/>
          <w:vertAlign w:val="superscript"/>
          <w:lang w:val="sr-Cyrl-CS"/>
        </w:rPr>
        <w:t>2</w:t>
      </w:r>
      <w:r>
        <w:rPr>
          <w:rFonts w:cs="Times New Roman"/>
          <w:szCs w:val="24"/>
          <w:lang w:val="sr-Cyrl-CS"/>
        </w:rPr>
        <w:t xml:space="preserve"> површине, дин/члану домаћинства, дин/по домаћинству те као такви нису били упоредиви.</w:t>
      </w:r>
    </w:p>
    <w:p w14:paraId="7AE7B725" w14:textId="77777777" w:rsidR="00603024" w:rsidRPr="00603024" w:rsidRDefault="00603024" w:rsidP="00603024">
      <w:pPr>
        <w:rPr>
          <w:lang w:val="sr-Cyrl-CS"/>
        </w:rPr>
      </w:pPr>
    </w:p>
    <w:p w14:paraId="266A03A6" w14:textId="77777777" w:rsidR="00603024" w:rsidRDefault="00603024" w:rsidP="00603024">
      <w:pPr>
        <w:pStyle w:val="Heading2"/>
      </w:pPr>
      <w:bookmarkStart w:id="27" w:name="_Toc533508757"/>
      <w:r>
        <w:t>Приход, расход и инвестициона улагања у 2017. години</w:t>
      </w:r>
      <w:bookmarkEnd w:id="27"/>
    </w:p>
    <w:p w14:paraId="4C1ABEDC" w14:textId="77777777" w:rsidR="00603024" w:rsidRDefault="00603024" w:rsidP="00603024">
      <w:pPr>
        <w:rPr>
          <w:lang w:val="sr-Cyrl-CS"/>
        </w:rPr>
      </w:pPr>
    </w:p>
    <w:p w14:paraId="3918E9AB" w14:textId="77777777" w:rsidR="00603024" w:rsidRPr="009B03E4" w:rsidRDefault="00603024" w:rsidP="00603024">
      <w:pPr>
        <w:spacing w:after="0"/>
        <w:ind w:firstLine="357"/>
        <w:rPr>
          <w:rFonts w:cs="Times New Roman"/>
          <w:b/>
          <w:i/>
          <w:szCs w:val="24"/>
          <w:lang w:val="sr-Cyrl-CS"/>
        </w:rPr>
      </w:pPr>
      <w:r w:rsidRPr="00E61F12">
        <w:rPr>
          <w:rFonts w:cs="Times New Roman"/>
          <w:b/>
          <w:i/>
          <w:szCs w:val="24"/>
          <w:lang w:val="sr-Cyrl-CS"/>
        </w:rPr>
        <w:t>Табела</w:t>
      </w:r>
      <w:r w:rsidR="007C4063">
        <w:rPr>
          <w:rFonts w:cs="Times New Roman"/>
          <w:b/>
          <w:i/>
          <w:szCs w:val="24"/>
          <w:lang w:val="sr-Cyrl-CS"/>
        </w:rPr>
        <w:t xml:space="preserve"> 23</w:t>
      </w:r>
      <w:r w:rsidRPr="00E61F12">
        <w:rPr>
          <w:rFonts w:cs="Times New Roman"/>
          <w:b/>
          <w:i/>
          <w:szCs w:val="24"/>
          <w:lang w:val="sr-Cyrl-CS"/>
        </w:rPr>
        <w:t xml:space="preserve">: </w:t>
      </w:r>
      <w:r>
        <w:rPr>
          <w:rFonts w:cs="Times New Roman"/>
          <w:b/>
          <w:i/>
          <w:szCs w:val="24"/>
          <w:lang w:val="sr-Cyrl-CS"/>
        </w:rPr>
        <w:t>Приход и трошкови реализације услуге у 2017. години</w:t>
      </w:r>
    </w:p>
    <w:tbl>
      <w:tblPr>
        <w:tblStyle w:val="TableGrid"/>
        <w:tblW w:w="8463" w:type="dxa"/>
        <w:jc w:val="center"/>
        <w:tblLook w:val="04A0" w:firstRow="1" w:lastRow="0" w:firstColumn="1" w:lastColumn="0" w:noHBand="0" w:noVBand="1"/>
      </w:tblPr>
      <w:tblGrid>
        <w:gridCol w:w="1851"/>
        <w:gridCol w:w="3210"/>
        <w:gridCol w:w="6"/>
        <w:gridCol w:w="3384"/>
        <w:gridCol w:w="12"/>
      </w:tblGrid>
      <w:tr w:rsidR="00603024" w14:paraId="38D15F2C" w14:textId="77777777" w:rsidTr="00063658">
        <w:trPr>
          <w:gridAfter w:val="1"/>
          <w:wAfter w:w="12" w:type="dxa"/>
          <w:trHeight w:val="70"/>
          <w:jc w:val="center"/>
        </w:trPr>
        <w:tc>
          <w:tcPr>
            <w:tcW w:w="1851" w:type="dxa"/>
            <w:vMerge w:val="restart"/>
            <w:shd w:val="clear" w:color="auto" w:fill="DEEAF6" w:themeFill="accent1" w:themeFillTint="33"/>
            <w:vAlign w:val="center"/>
          </w:tcPr>
          <w:p w14:paraId="0BC9269B" w14:textId="77777777" w:rsidR="00603024" w:rsidRPr="00D87A0A" w:rsidRDefault="00603024" w:rsidP="00063658">
            <w:pPr>
              <w:jc w:val="center"/>
              <w:rPr>
                <w:rFonts w:cs="Times New Roman"/>
                <w:b/>
                <w:sz w:val="18"/>
                <w:szCs w:val="18"/>
                <w:lang w:val="sr-Cyrl-CS"/>
              </w:rPr>
            </w:pPr>
          </w:p>
          <w:p w14:paraId="3EDAC7D9" w14:textId="77777777" w:rsidR="00603024" w:rsidRPr="00D87A0A" w:rsidRDefault="00603024" w:rsidP="00063658">
            <w:pPr>
              <w:jc w:val="center"/>
              <w:rPr>
                <w:rFonts w:cs="Times New Roman"/>
                <w:b/>
                <w:sz w:val="18"/>
                <w:szCs w:val="18"/>
                <w:lang w:val="sr-Cyrl-CS"/>
              </w:rPr>
            </w:pPr>
            <w:r>
              <w:rPr>
                <w:rFonts w:cs="Times New Roman"/>
                <w:b/>
                <w:sz w:val="18"/>
                <w:szCs w:val="18"/>
                <w:lang w:val="sr-Cyrl-CS"/>
              </w:rPr>
              <w:t>ТЕРИТОРИЈАЛНИ</w:t>
            </w:r>
            <w:r w:rsidRPr="00E134D2">
              <w:rPr>
                <w:rFonts w:cs="Times New Roman"/>
                <w:b/>
                <w:sz w:val="18"/>
                <w:szCs w:val="18"/>
                <w:lang w:val="sr-Cyrl-CS"/>
              </w:rPr>
              <w:t xml:space="preserve"> ОБУХВАТ</w:t>
            </w:r>
          </w:p>
        </w:tc>
        <w:tc>
          <w:tcPr>
            <w:tcW w:w="3210" w:type="dxa"/>
            <w:tcBorders>
              <w:bottom w:val="nil"/>
            </w:tcBorders>
            <w:shd w:val="clear" w:color="auto" w:fill="DEEAF6" w:themeFill="accent1" w:themeFillTint="33"/>
            <w:vAlign w:val="center"/>
          </w:tcPr>
          <w:p w14:paraId="6A31AADE" w14:textId="77777777" w:rsidR="00603024" w:rsidRDefault="00603024" w:rsidP="00063658">
            <w:pPr>
              <w:jc w:val="center"/>
            </w:pPr>
          </w:p>
        </w:tc>
        <w:tc>
          <w:tcPr>
            <w:tcW w:w="3390" w:type="dxa"/>
            <w:gridSpan w:val="2"/>
            <w:tcBorders>
              <w:bottom w:val="nil"/>
            </w:tcBorders>
            <w:shd w:val="clear" w:color="auto" w:fill="DEEAF6" w:themeFill="accent1" w:themeFillTint="33"/>
            <w:vAlign w:val="center"/>
          </w:tcPr>
          <w:p w14:paraId="0E74FB17" w14:textId="77777777" w:rsidR="00603024" w:rsidRDefault="00603024" w:rsidP="00063658">
            <w:pPr>
              <w:jc w:val="center"/>
            </w:pPr>
          </w:p>
        </w:tc>
      </w:tr>
      <w:tr w:rsidR="00603024" w:rsidRPr="005D4FA8" w14:paraId="7659FB48" w14:textId="77777777" w:rsidTr="00063658">
        <w:trPr>
          <w:trHeight w:val="440"/>
          <w:jc w:val="center"/>
        </w:trPr>
        <w:tc>
          <w:tcPr>
            <w:tcW w:w="1851" w:type="dxa"/>
            <w:vMerge/>
            <w:shd w:val="clear" w:color="auto" w:fill="DEEAF6" w:themeFill="accent1" w:themeFillTint="33"/>
            <w:vAlign w:val="center"/>
          </w:tcPr>
          <w:p w14:paraId="533CEF34" w14:textId="77777777" w:rsidR="00603024" w:rsidRPr="00D87A0A" w:rsidRDefault="00603024" w:rsidP="00063658">
            <w:pPr>
              <w:jc w:val="center"/>
              <w:rPr>
                <w:rFonts w:cs="Times New Roman"/>
                <w:b/>
                <w:sz w:val="18"/>
                <w:szCs w:val="18"/>
                <w:lang w:val="sr-Cyrl-CS"/>
              </w:rPr>
            </w:pPr>
          </w:p>
        </w:tc>
        <w:tc>
          <w:tcPr>
            <w:tcW w:w="3216" w:type="dxa"/>
            <w:gridSpan w:val="2"/>
            <w:tcBorders>
              <w:top w:val="nil"/>
            </w:tcBorders>
            <w:shd w:val="clear" w:color="auto" w:fill="DEEAF6" w:themeFill="accent1" w:themeFillTint="33"/>
            <w:vAlign w:val="center"/>
          </w:tcPr>
          <w:p w14:paraId="63B17E06" w14:textId="77777777" w:rsidR="00603024" w:rsidRPr="00D87A0A" w:rsidRDefault="00603024" w:rsidP="00063658">
            <w:pPr>
              <w:jc w:val="center"/>
              <w:rPr>
                <w:rFonts w:cs="Times New Roman"/>
                <w:b/>
                <w:sz w:val="18"/>
                <w:szCs w:val="18"/>
                <w:lang w:val="sr-Cyrl-CS"/>
              </w:rPr>
            </w:pPr>
            <w:r>
              <w:rPr>
                <w:rFonts w:cs="Times New Roman"/>
                <w:b/>
                <w:sz w:val="18"/>
                <w:szCs w:val="18"/>
                <w:lang w:val="sr-Cyrl-CS"/>
              </w:rPr>
              <w:t>У</w:t>
            </w:r>
            <w:r>
              <w:rPr>
                <w:rFonts w:cs="Times New Roman"/>
                <w:b/>
                <w:sz w:val="18"/>
                <w:szCs w:val="18"/>
                <w:lang w:val="sr-Latn-BA"/>
              </w:rPr>
              <w:t>K</w:t>
            </w:r>
            <w:r>
              <w:rPr>
                <w:rFonts w:cs="Times New Roman"/>
                <w:b/>
                <w:sz w:val="18"/>
                <w:szCs w:val="18"/>
                <w:lang w:val="sr-Cyrl-CS"/>
              </w:rPr>
              <w:t>УПАН ПРИХОД КОМУНАЛНЕ УСЛУГЕ У 2017. ГОДИНИ</w:t>
            </w:r>
          </w:p>
        </w:tc>
        <w:tc>
          <w:tcPr>
            <w:tcW w:w="3396" w:type="dxa"/>
            <w:gridSpan w:val="2"/>
            <w:tcBorders>
              <w:top w:val="nil"/>
            </w:tcBorders>
            <w:shd w:val="clear" w:color="auto" w:fill="DEEAF6" w:themeFill="accent1" w:themeFillTint="33"/>
            <w:vAlign w:val="center"/>
          </w:tcPr>
          <w:p w14:paraId="2B3C87BE" w14:textId="77777777" w:rsidR="00603024" w:rsidRPr="00D87A0A" w:rsidRDefault="00603024" w:rsidP="00063658">
            <w:pPr>
              <w:jc w:val="center"/>
              <w:rPr>
                <w:rFonts w:cs="Times New Roman"/>
                <w:b/>
                <w:sz w:val="18"/>
                <w:szCs w:val="18"/>
                <w:lang w:val="sr-Cyrl-CS"/>
              </w:rPr>
            </w:pPr>
          </w:p>
          <w:p w14:paraId="4C305C83" w14:textId="77777777" w:rsidR="00603024" w:rsidRPr="00D87A0A" w:rsidRDefault="00603024" w:rsidP="00063658">
            <w:pPr>
              <w:jc w:val="center"/>
              <w:rPr>
                <w:rFonts w:cs="Times New Roman"/>
                <w:b/>
                <w:sz w:val="18"/>
                <w:szCs w:val="18"/>
                <w:lang w:val="sr-Cyrl-CS"/>
              </w:rPr>
            </w:pPr>
            <w:r>
              <w:rPr>
                <w:rFonts w:cs="Times New Roman"/>
                <w:b/>
                <w:sz w:val="18"/>
                <w:szCs w:val="18"/>
                <w:lang w:val="sr-Cyrl-CS"/>
              </w:rPr>
              <w:t>УКУПНИ ТРОШКОВИ РЕАЛИЗАЦИЈЕ УСЛУГЕ</w:t>
            </w:r>
          </w:p>
        </w:tc>
      </w:tr>
      <w:tr w:rsidR="00603024" w14:paraId="2B5FBC0D" w14:textId="77777777" w:rsidTr="00603024">
        <w:trPr>
          <w:jc w:val="center"/>
        </w:trPr>
        <w:tc>
          <w:tcPr>
            <w:tcW w:w="1851" w:type="dxa"/>
          </w:tcPr>
          <w:p w14:paraId="7509F65C" w14:textId="77777777" w:rsidR="00603024" w:rsidRPr="006817BA" w:rsidRDefault="00603024" w:rsidP="00603024">
            <w:pPr>
              <w:jc w:val="left"/>
              <w:rPr>
                <w:rFonts w:cs="Times New Roman"/>
                <w:szCs w:val="24"/>
                <w:lang w:val="sr-Cyrl-CS"/>
              </w:rPr>
            </w:pPr>
            <w:r w:rsidRPr="006817BA">
              <w:rPr>
                <w:rFonts w:cs="Times New Roman"/>
                <w:szCs w:val="24"/>
                <w:lang w:val="sr-Cyrl-CS"/>
              </w:rPr>
              <w:t>Србија</w:t>
            </w:r>
          </w:p>
        </w:tc>
        <w:tc>
          <w:tcPr>
            <w:tcW w:w="3216" w:type="dxa"/>
            <w:gridSpan w:val="2"/>
            <w:vAlign w:val="bottom"/>
          </w:tcPr>
          <w:p w14:paraId="1A3D1558" w14:textId="77777777" w:rsidR="00603024" w:rsidRPr="004204E9" w:rsidRDefault="00603024" w:rsidP="00603024">
            <w:pPr>
              <w:jc w:val="right"/>
              <w:rPr>
                <w:rFonts w:cs="Times New Roman"/>
                <w:color w:val="000000"/>
                <w:szCs w:val="24"/>
                <w:lang w:val="sr-Latn-BA"/>
              </w:rPr>
            </w:pPr>
            <w:r>
              <w:rPr>
                <w:rFonts w:cs="Times New Roman"/>
                <w:color w:val="000000"/>
                <w:szCs w:val="24"/>
                <w:lang w:val="sr-Cyrl-CS"/>
              </w:rPr>
              <w:t>14.329.694.690</w:t>
            </w:r>
          </w:p>
        </w:tc>
        <w:tc>
          <w:tcPr>
            <w:tcW w:w="3396" w:type="dxa"/>
            <w:gridSpan w:val="2"/>
            <w:vAlign w:val="bottom"/>
          </w:tcPr>
          <w:p w14:paraId="3468966E" w14:textId="77777777" w:rsidR="00603024" w:rsidRPr="004204E9" w:rsidRDefault="00603024" w:rsidP="00603024">
            <w:pPr>
              <w:jc w:val="right"/>
              <w:rPr>
                <w:rFonts w:cs="Times New Roman"/>
                <w:color w:val="000000"/>
                <w:szCs w:val="24"/>
                <w:lang w:val="sr-Cyrl-CS"/>
              </w:rPr>
            </w:pPr>
            <w:r>
              <w:rPr>
                <w:rFonts w:cs="Times New Roman"/>
                <w:color w:val="000000"/>
                <w:szCs w:val="24"/>
                <w:lang w:val="sr-Cyrl-CS"/>
              </w:rPr>
              <w:t>12.033.431.410</w:t>
            </w:r>
          </w:p>
        </w:tc>
      </w:tr>
      <w:tr w:rsidR="00603024" w14:paraId="7ABD0416" w14:textId="77777777" w:rsidTr="00603024">
        <w:trPr>
          <w:jc w:val="center"/>
        </w:trPr>
        <w:tc>
          <w:tcPr>
            <w:tcW w:w="1851" w:type="dxa"/>
          </w:tcPr>
          <w:p w14:paraId="12BDFA25" w14:textId="77777777" w:rsidR="00603024" w:rsidRPr="006817BA" w:rsidRDefault="00603024" w:rsidP="00603024">
            <w:pPr>
              <w:jc w:val="left"/>
              <w:rPr>
                <w:rFonts w:cs="Times New Roman"/>
                <w:szCs w:val="24"/>
                <w:lang w:val="sr-Cyrl-CS"/>
              </w:rPr>
            </w:pPr>
            <w:r w:rsidRPr="006817BA">
              <w:rPr>
                <w:rFonts w:cs="Times New Roman"/>
                <w:szCs w:val="24"/>
                <w:lang w:val="sr-Cyrl-CS"/>
              </w:rPr>
              <w:t>Београд</w:t>
            </w:r>
          </w:p>
        </w:tc>
        <w:tc>
          <w:tcPr>
            <w:tcW w:w="3216" w:type="dxa"/>
            <w:gridSpan w:val="2"/>
            <w:vAlign w:val="bottom"/>
          </w:tcPr>
          <w:p w14:paraId="1D32127E" w14:textId="77777777" w:rsidR="00603024" w:rsidRPr="005E2A52" w:rsidRDefault="00603024" w:rsidP="00603024">
            <w:pPr>
              <w:jc w:val="right"/>
              <w:rPr>
                <w:rFonts w:cs="Times New Roman"/>
                <w:color w:val="000000"/>
                <w:szCs w:val="24"/>
              </w:rPr>
            </w:pPr>
            <w:r>
              <w:rPr>
                <w:rFonts w:cs="Times New Roman"/>
                <w:color w:val="000000"/>
                <w:szCs w:val="24"/>
              </w:rPr>
              <w:t>5.894.839.000</w:t>
            </w:r>
          </w:p>
        </w:tc>
        <w:tc>
          <w:tcPr>
            <w:tcW w:w="3396" w:type="dxa"/>
            <w:gridSpan w:val="2"/>
            <w:vAlign w:val="bottom"/>
          </w:tcPr>
          <w:p w14:paraId="24FC3654" w14:textId="77777777" w:rsidR="00603024" w:rsidRPr="005E2A52" w:rsidRDefault="00603024" w:rsidP="00603024">
            <w:pPr>
              <w:jc w:val="right"/>
              <w:rPr>
                <w:rFonts w:cs="Times New Roman"/>
                <w:color w:val="000000"/>
                <w:szCs w:val="24"/>
              </w:rPr>
            </w:pPr>
            <w:r>
              <w:rPr>
                <w:rFonts w:cs="Times New Roman"/>
                <w:color w:val="000000"/>
                <w:szCs w:val="24"/>
              </w:rPr>
              <w:t>5.645.649.000</w:t>
            </w:r>
          </w:p>
        </w:tc>
      </w:tr>
      <w:tr w:rsidR="00603024" w14:paraId="4886CC54" w14:textId="77777777" w:rsidTr="00603024">
        <w:trPr>
          <w:jc w:val="center"/>
        </w:trPr>
        <w:tc>
          <w:tcPr>
            <w:tcW w:w="1851" w:type="dxa"/>
          </w:tcPr>
          <w:p w14:paraId="4052BC73" w14:textId="77777777" w:rsidR="00603024" w:rsidRPr="006817BA" w:rsidRDefault="00603024" w:rsidP="00603024">
            <w:pPr>
              <w:jc w:val="left"/>
              <w:rPr>
                <w:rFonts w:cs="Times New Roman"/>
                <w:szCs w:val="24"/>
                <w:lang w:val="sr-Cyrl-CS"/>
              </w:rPr>
            </w:pPr>
            <w:r w:rsidRPr="006817BA">
              <w:rPr>
                <w:rFonts w:cs="Times New Roman"/>
                <w:szCs w:val="24"/>
                <w:lang w:val="sr-Cyrl-CS"/>
              </w:rPr>
              <w:t>Војводина</w:t>
            </w:r>
          </w:p>
        </w:tc>
        <w:tc>
          <w:tcPr>
            <w:tcW w:w="3216" w:type="dxa"/>
            <w:gridSpan w:val="2"/>
            <w:vAlign w:val="bottom"/>
          </w:tcPr>
          <w:p w14:paraId="41145661" w14:textId="77777777" w:rsidR="00603024" w:rsidRPr="005E2A52" w:rsidRDefault="00603024" w:rsidP="00603024">
            <w:pPr>
              <w:jc w:val="right"/>
              <w:rPr>
                <w:rFonts w:cs="Times New Roman"/>
                <w:color w:val="000000"/>
                <w:szCs w:val="24"/>
              </w:rPr>
            </w:pPr>
            <w:r>
              <w:rPr>
                <w:rFonts w:cs="Times New Roman"/>
                <w:color w:val="000000"/>
                <w:szCs w:val="24"/>
              </w:rPr>
              <w:t>3.660.974.220</w:t>
            </w:r>
          </w:p>
        </w:tc>
        <w:tc>
          <w:tcPr>
            <w:tcW w:w="3396" w:type="dxa"/>
            <w:gridSpan w:val="2"/>
            <w:vAlign w:val="bottom"/>
          </w:tcPr>
          <w:p w14:paraId="44428F78" w14:textId="77777777" w:rsidR="00603024" w:rsidRPr="004204E9" w:rsidRDefault="00603024" w:rsidP="00603024">
            <w:pPr>
              <w:jc w:val="right"/>
              <w:rPr>
                <w:rFonts w:cs="Times New Roman"/>
                <w:color w:val="000000"/>
                <w:szCs w:val="24"/>
                <w:lang w:val="sr-Cyrl-CS"/>
              </w:rPr>
            </w:pPr>
            <w:r>
              <w:rPr>
                <w:rFonts w:cs="Times New Roman"/>
                <w:color w:val="000000"/>
                <w:szCs w:val="24"/>
                <w:lang w:val="sr-Cyrl-CS"/>
              </w:rPr>
              <w:t>2.661.383.710</w:t>
            </w:r>
          </w:p>
        </w:tc>
      </w:tr>
      <w:tr w:rsidR="00603024" w14:paraId="17113961" w14:textId="77777777" w:rsidTr="00603024">
        <w:trPr>
          <w:jc w:val="center"/>
        </w:trPr>
        <w:tc>
          <w:tcPr>
            <w:tcW w:w="1851" w:type="dxa"/>
          </w:tcPr>
          <w:p w14:paraId="76599545" w14:textId="77777777" w:rsidR="00603024" w:rsidRPr="006817BA" w:rsidRDefault="00603024" w:rsidP="00603024">
            <w:pPr>
              <w:jc w:val="left"/>
              <w:rPr>
                <w:rFonts w:cs="Times New Roman"/>
                <w:szCs w:val="24"/>
                <w:lang w:val="sr-Cyrl-CS"/>
              </w:rPr>
            </w:pPr>
            <w:r w:rsidRPr="006817BA">
              <w:rPr>
                <w:rFonts w:cs="Times New Roman"/>
                <w:szCs w:val="24"/>
                <w:lang w:val="sr-Cyrl-CS"/>
              </w:rPr>
              <w:t>Јужна и источна Србија</w:t>
            </w:r>
          </w:p>
        </w:tc>
        <w:tc>
          <w:tcPr>
            <w:tcW w:w="3216" w:type="dxa"/>
            <w:gridSpan w:val="2"/>
            <w:vAlign w:val="bottom"/>
          </w:tcPr>
          <w:p w14:paraId="65C06157" w14:textId="77777777" w:rsidR="00603024" w:rsidRPr="005E2A52" w:rsidRDefault="00603024" w:rsidP="00603024">
            <w:pPr>
              <w:jc w:val="right"/>
              <w:rPr>
                <w:rFonts w:cs="Times New Roman"/>
                <w:color w:val="000000"/>
                <w:szCs w:val="24"/>
              </w:rPr>
            </w:pPr>
            <w:r>
              <w:rPr>
                <w:rFonts w:cs="Times New Roman"/>
                <w:color w:val="000000"/>
                <w:szCs w:val="24"/>
              </w:rPr>
              <w:t>1.885.217.300</w:t>
            </w:r>
          </w:p>
        </w:tc>
        <w:tc>
          <w:tcPr>
            <w:tcW w:w="3396" w:type="dxa"/>
            <w:gridSpan w:val="2"/>
            <w:vAlign w:val="bottom"/>
          </w:tcPr>
          <w:p w14:paraId="20632864" w14:textId="77777777" w:rsidR="00603024" w:rsidRPr="005E2A52" w:rsidRDefault="00603024" w:rsidP="00603024">
            <w:pPr>
              <w:jc w:val="right"/>
              <w:rPr>
                <w:rFonts w:cs="Times New Roman"/>
                <w:color w:val="000000"/>
                <w:szCs w:val="24"/>
              </w:rPr>
            </w:pPr>
            <w:r>
              <w:rPr>
                <w:rFonts w:cs="Times New Roman"/>
                <w:color w:val="000000"/>
                <w:szCs w:val="24"/>
              </w:rPr>
              <w:t>1.373.491.110</w:t>
            </w:r>
          </w:p>
        </w:tc>
      </w:tr>
      <w:tr w:rsidR="00603024" w:rsidRPr="00431D8D" w14:paraId="1EC86AA1" w14:textId="77777777" w:rsidTr="00603024">
        <w:trPr>
          <w:jc w:val="center"/>
        </w:trPr>
        <w:tc>
          <w:tcPr>
            <w:tcW w:w="1851" w:type="dxa"/>
          </w:tcPr>
          <w:p w14:paraId="0AD308CC" w14:textId="77777777" w:rsidR="00603024" w:rsidRPr="006817BA" w:rsidRDefault="00603024" w:rsidP="00603024">
            <w:pPr>
              <w:jc w:val="left"/>
              <w:rPr>
                <w:rFonts w:cs="Times New Roman"/>
                <w:szCs w:val="24"/>
                <w:lang w:val="sr-Cyrl-CS"/>
              </w:rPr>
            </w:pPr>
            <w:r w:rsidRPr="006817BA">
              <w:rPr>
                <w:rFonts w:cs="Times New Roman"/>
                <w:szCs w:val="24"/>
                <w:lang w:val="sr-Cyrl-CS"/>
              </w:rPr>
              <w:t>Шумадија и западна Србија</w:t>
            </w:r>
          </w:p>
        </w:tc>
        <w:tc>
          <w:tcPr>
            <w:tcW w:w="3216" w:type="dxa"/>
            <w:gridSpan w:val="2"/>
            <w:vAlign w:val="bottom"/>
          </w:tcPr>
          <w:p w14:paraId="5D052352" w14:textId="77777777" w:rsidR="00603024" w:rsidRPr="005E2A52" w:rsidRDefault="00603024" w:rsidP="00603024">
            <w:pPr>
              <w:jc w:val="right"/>
              <w:rPr>
                <w:rFonts w:cs="Times New Roman"/>
                <w:color w:val="000000"/>
                <w:szCs w:val="24"/>
              </w:rPr>
            </w:pPr>
            <w:r>
              <w:rPr>
                <w:rFonts w:cs="Times New Roman"/>
                <w:color w:val="000000"/>
                <w:szCs w:val="24"/>
              </w:rPr>
              <w:t>2.888.664.170</w:t>
            </w:r>
          </w:p>
        </w:tc>
        <w:tc>
          <w:tcPr>
            <w:tcW w:w="3396" w:type="dxa"/>
            <w:gridSpan w:val="2"/>
            <w:vAlign w:val="bottom"/>
          </w:tcPr>
          <w:p w14:paraId="2928D6E2" w14:textId="77777777" w:rsidR="00603024" w:rsidRPr="005E2A52" w:rsidRDefault="00603024" w:rsidP="00603024">
            <w:pPr>
              <w:jc w:val="right"/>
              <w:rPr>
                <w:rFonts w:cs="Times New Roman"/>
                <w:color w:val="000000"/>
                <w:szCs w:val="24"/>
              </w:rPr>
            </w:pPr>
            <w:r>
              <w:rPr>
                <w:rFonts w:cs="Times New Roman"/>
                <w:color w:val="000000"/>
                <w:szCs w:val="24"/>
              </w:rPr>
              <w:t>2.352.907.590</w:t>
            </w:r>
          </w:p>
        </w:tc>
      </w:tr>
    </w:tbl>
    <w:p w14:paraId="09AF63C1" w14:textId="77777777" w:rsidR="00603024" w:rsidRPr="00E61F12" w:rsidRDefault="00603024" w:rsidP="00603024">
      <w:pPr>
        <w:spacing w:after="0"/>
        <w:ind w:firstLine="720"/>
        <w:rPr>
          <w:rFonts w:cs="Times New Roman"/>
          <w:szCs w:val="24"/>
          <w:lang w:val="sr-Cyrl-CS"/>
        </w:rPr>
      </w:pPr>
    </w:p>
    <w:p w14:paraId="28929E9C" w14:textId="77777777" w:rsidR="00603024" w:rsidRPr="0080453F" w:rsidRDefault="00603024" w:rsidP="00603024">
      <w:pPr>
        <w:ind w:firstLine="720"/>
        <w:rPr>
          <w:rFonts w:cs="Times New Roman"/>
          <w:szCs w:val="24"/>
          <w:lang w:val="sr-Cyrl-CS"/>
        </w:rPr>
      </w:pPr>
      <w:r>
        <w:rPr>
          <w:rFonts w:cs="Times New Roman"/>
          <w:szCs w:val="24"/>
          <w:lang w:val="sr-Cyrl-CS"/>
        </w:rPr>
        <w:t xml:space="preserve">На основу пристиглих података које  је доставило </w:t>
      </w:r>
      <w:r>
        <w:rPr>
          <w:rFonts w:cs="Times New Roman"/>
          <w:szCs w:val="24"/>
          <w:lang w:val="sr-Latn-BA"/>
        </w:rPr>
        <w:t>95</w:t>
      </w:r>
      <w:r>
        <w:rPr>
          <w:rFonts w:cs="Times New Roman"/>
          <w:szCs w:val="24"/>
          <w:lang w:val="sr-Cyrl-CS"/>
        </w:rPr>
        <w:t xml:space="preserve"> ЈЛС, укупан приход комуналне услуге у 2017. години на територији Републике Србије износи 14.329.694.690 динара. Најмањи приход од 1.152.000,00 динара остварила је општина Оџаци, док је највећи приход остварио град Београд – 5.468.935.000 динара.</w:t>
      </w:r>
    </w:p>
    <w:p w14:paraId="1BDB82B1" w14:textId="77777777" w:rsidR="00603024" w:rsidRDefault="00603024" w:rsidP="00603024">
      <w:pPr>
        <w:ind w:firstLine="720"/>
        <w:rPr>
          <w:rFonts w:cs="Times New Roman"/>
          <w:szCs w:val="24"/>
          <w:lang w:val="sr-Cyrl-CS"/>
        </w:rPr>
      </w:pPr>
      <w:r>
        <w:rPr>
          <w:rFonts w:cs="Times New Roman"/>
          <w:szCs w:val="24"/>
          <w:lang w:val="sr-Cyrl-CS"/>
        </w:rPr>
        <w:t>Укупни трошкови реализације услуге износе 23.876.729.250 динара. Најмање трошкове реализације услуге имала је општина Бачки Петровац у износу од 1.550.000 динара док је највеће трошкове имао град Београд 5.273.281.000 динар.</w:t>
      </w:r>
    </w:p>
    <w:p w14:paraId="4F3186BC" w14:textId="77777777" w:rsidR="00603024" w:rsidRDefault="00603024" w:rsidP="00603024">
      <w:pPr>
        <w:ind w:firstLine="720"/>
        <w:rPr>
          <w:rFonts w:cs="Times New Roman"/>
          <w:szCs w:val="24"/>
          <w:lang w:val="sr-Cyrl-CS"/>
        </w:rPr>
      </w:pPr>
    </w:p>
    <w:p w14:paraId="3A0AAA3F" w14:textId="77777777" w:rsidR="00603024" w:rsidRDefault="00603024" w:rsidP="00603024">
      <w:pPr>
        <w:spacing w:after="0"/>
        <w:ind w:firstLine="720"/>
        <w:rPr>
          <w:rFonts w:cs="Times New Roman"/>
          <w:b/>
          <w:i/>
          <w:szCs w:val="24"/>
          <w:lang w:val="sr-Cyrl-CS"/>
        </w:rPr>
      </w:pPr>
    </w:p>
    <w:p w14:paraId="46320575" w14:textId="77777777" w:rsidR="00603024" w:rsidRDefault="00603024" w:rsidP="00603024">
      <w:pPr>
        <w:spacing w:after="0"/>
        <w:ind w:firstLine="720"/>
        <w:rPr>
          <w:rFonts w:cs="Times New Roman"/>
          <w:b/>
          <w:i/>
          <w:szCs w:val="24"/>
          <w:lang w:val="sr-Cyrl-CS"/>
        </w:rPr>
      </w:pPr>
    </w:p>
    <w:p w14:paraId="080839CA" w14:textId="77777777" w:rsidR="00603024" w:rsidRDefault="00603024" w:rsidP="00603024">
      <w:pPr>
        <w:spacing w:after="0"/>
        <w:ind w:firstLine="720"/>
        <w:rPr>
          <w:rFonts w:cs="Times New Roman"/>
          <w:b/>
          <w:i/>
          <w:szCs w:val="24"/>
          <w:lang w:val="sr-Cyrl-CS"/>
        </w:rPr>
      </w:pPr>
    </w:p>
    <w:p w14:paraId="3E9DBD85" w14:textId="77777777" w:rsidR="00603024" w:rsidRDefault="00603024" w:rsidP="00603024">
      <w:pPr>
        <w:spacing w:after="0"/>
        <w:ind w:firstLine="720"/>
        <w:rPr>
          <w:rFonts w:cs="Times New Roman"/>
          <w:b/>
          <w:i/>
          <w:szCs w:val="24"/>
          <w:lang w:val="sr-Cyrl-CS"/>
        </w:rPr>
      </w:pPr>
    </w:p>
    <w:p w14:paraId="447C6791" w14:textId="77777777" w:rsidR="00603024" w:rsidRDefault="00603024" w:rsidP="00603024">
      <w:pPr>
        <w:spacing w:after="0"/>
        <w:ind w:firstLine="720"/>
        <w:rPr>
          <w:rFonts w:cs="Times New Roman"/>
          <w:b/>
          <w:i/>
          <w:szCs w:val="24"/>
          <w:lang w:val="sr-Cyrl-CS"/>
        </w:rPr>
      </w:pPr>
    </w:p>
    <w:p w14:paraId="739DEDC1" w14:textId="77777777" w:rsidR="00603024" w:rsidRDefault="00603024" w:rsidP="00603024">
      <w:pPr>
        <w:spacing w:after="0"/>
        <w:ind w:firstLine="720"/>
        <w:rPr>
          <w:rFonts w:cs="Times New Roman"/>
          <w:b/>
          <w:i/>
          <w:szCs w:val="24"/>
          <w:lang w:val="sr-Cyrl-CS"/>
        </w:rPr>
      </w:pPr>
    </w:p>
    <w:p w14:paraId="0CB6FB47" w14:textId="77777777" w:rsidR="00603024" w:rsidRDefault="00603024" w:rsidP="00603024">
      <w:pPr>
        <w:spacing w:after="0"/>
        <w:ind w:firstLine="720"/>
        <w:rPr>
          <w:rFonts w:cs="Times New Roman"/>
          <w:b/>
          <w:i/>
          <w:szCs w:val="24"/>
          <w:lang w:val="sr-Cyrl-CS"/>
        </w:rPr>
      </w:pPr>
    </w:p>
    <w:p w14:paraId="62D29780" w14:textId="77777777" w:rsidR="00603024" w:rsidRDefault="00603024" w:rsidP="00603024">
      <w:pPr>
        <w:spacing w:after="0"/>
        <w:ind w:firstLine="720"/>
        <w:rPr>
          <w:rFonts w:cs="Times New Roman"/>
          <w:b/>
          <w:i/>
          <w:szCs w:val="24"/>
          <w:lang w:val="sr-Cyrl-CS"/>
        </w:rPr>
      </w:pPr>
    </w:p>
    <w:p w14:paraId="440AF8FE" w14:textId="77777777" w:rsidR="00603024" w:rsidRDefault="00603024" w:rsidP="00603024">
      <w:pPr>
        <w:spacing w:after="0"/>
        <w:ind w:firstLine="720"/>
        <w:rPr>
          <w:rFonts w:cs="Times New Roman"/>
          <w:b/>
          <w:i/>
          <w:szCs w:val="24"/>
          <w:lang w:val="sr-Cyrl-CS"/>
        </w:rPr>
      </w:pPr>
    </w:p>
    <w:p w14:paraId="73FF0CE6" w14:textId="77777777" w:rsidR="00603024" w:rsidRDefault="00603024" w:rsidP="00603024">
      <w:pPr>
        <w:spacing w:after="0"/>
        <w:ind w:firstLine="720"/>
        <w:rPr>
          <w:rFonts w:cs="Times New Roman"/>
          <w:b/>
          <w:i/>
          <w:szCs w:val="24"/>
          <w:lang w:val="sr-Cyrl-CS"/>
        </w:rPr>
      </w:pPr>
    </w:p>
    <w:p w14:paraId="1A9ED196" w14:textId="77777777" w:rsidR="00603024" w:rsidRDefault="00603024" w:rsidP="00603024">
      <w:pPr>
        <w:spacing w:after="0"/>
        <w:ind w:firstLine="720"/>
        <w:rPr>
          <w:rFonts w:cs="Times New Roman"/>
          <w:b/>
          <w:i/>
          <w:szCs w:val="24"/>
          <w:lang w:val="sr-Cyrl-CS"/>
        </w:rPr>
      </w:pPr>
    </w:p>
    <w:p w14:paraId="59DB2F0C" w14:textId="77777777" w:rsidR="00603024" w:rsidRDefault="00603024" w:rsidP="00603024">
      <w:pPr>
        <w:spacing w:after="0"/>
        <w:ind w:firstLine="720"/>
        <w:rPr>
          <w:rFonts w:cs="Times New Roman"/>
          <w:b/>
          <w:i/>
          <w:szCs w:val="24"/>
          <w:lang w:val="sr-Cyrl-CS"/>
        </w:rPr>
      </w:pPr>
    </w:p>
    <w:p w14:paraId="48A8CB1B" w14:textId="77777777" w:rsidR="00603024" w:rsidRDefault="00603024" w:rsidP="00603024">
      <w:pPr>
        <w:spacing w:after="0"/>
        <w:ind w:firstLine="720"/>
        <w:rPr>
          <w:rFonts w:cs="Times New Roman"/>
          <w:b/>
          <w:i/>
          <w:szCs w:val="24"/>
          <w:lang w:val="sr-Cyrl-CS"/>
        </w:rPr>
      </w:pPr>
    </w:p>
    <w:p w14:paraId="0E84AC4B" w14:textId="77777777" w:rsidR="00603024" w:rsidRDefault="00603024" w:rsidP="00603024">
      <w:pPr>
        <w:spacing w:after="0"/>
        <w:ind w:firstLine="720"/>
        <w:rPr>
          <w:rFonts w:cs="Times New Roman"/>
          <w:b/>
          <w:i/>
          <w:szCs w:val="24"/>
          <w:lang w:val="sr-Cyrl-CS"/>
        </w:rPr>
      </w:pPr>
      <w:r w:rsidRPr="004204E9">
        <w:rPr>
          <w:rFonts w:cs="Times New Roman"/>
          <w:b/>
          <w:i/>
          <w:szCs w:val="24"/>
          <w:lang w:val="sr-Cyrl-CS"/>
        </w:rPr>
        <w:t>Графикон</w:t>
      </w:r>
      <w:r w:rsidR="007C4063">
        <w:rPr>
          <w:rFonts w:cs="Times New Roman"/>
          <w:b/>
          <w:i/>
          <w:szCs w:val="24"/>
          <w:lang w:val="sr-Cyrl-CS"/>
        </w:rPr>
        <w:t xml:space="preserve"> 11</w:t>
      </w:r>
      <w:r w:rsidRPr="004204E9">
        <w:rPr>
          <w:rFonts w:cs="Times New Roman"/>
          <w:b/>
          <w:i/>
          <w:szCs w:val="24"/>
          <w:lang w:val="sr-Cyrl-CS"/>
        </w:rPr>
        <w:t>: Укупни приходи и трошкови реализације</w:t>
      </w:r>
      <w:r>
        <w:rPr>
          <w:rFonts w:cs="Times New Roman"/>
          <w:b/>
          <w:i/>
          <w:szCs w:val="24"/>
          <w:lang w:val="sr-Cyrl-CS"/>
        </w:rPr>
        <w:t xml:space="preserve"> комуналне услуге</w:t>
      </w:r>
    </w:p>
    <w:p w14:paraId="12D278CA" w14:textId="77777777" w:rsidR="00603024" w:rsidRPr="009B03E4" w:rsidRDefault="00603024" w:rsidP="00603024">
      <w:pPr>
        <w:ind w:firstLine="720"/>
        <w:rPr>
          <w:rFonts w:cs="Times New Roman"/>
          <w:szCs w:val="24"/>
          <w:lang w:val="sr-Cyrl-CS"/>
        </w:rPr>
      </w:pPr>
      <w:r>
        <w:rPr>
          <w:rFonts w:cs="Times New Roman"/>
          <w:noProof/>
          <w:szCs w:val="24"/>
          <w:lang w:val="en-GB" w:eastAsia="en-GB"/>
        </w:rPr>
        <w:drawing>
          <wp:inline distT="0" distB="0" distL="0" distR="0" wp14:anchorId="2AE04BB2" wp14:editId="79C4B1CB">
            <wp:extent cx="5486400" cy="3200400"/>
            <wp:effectExtent l="0" t="0" r="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F70920F" w14:textId="77777777" w:rsidR="00603024" w:rsidRDefault="00603024" w:rsidP="00603024">
      <w:pPr>
        <w:spacing w:after="0"/>
        <w:rPr>
          <w:rFonts w:cs="Times New Roman"/>
          <w:b/>
          <w:i/>
          <w:szCs w:val="24"/>
          <w:lang w:val="sr-Cyrl-CS"/>
        </w:rPr>
      </w:pPr>
    </w:p>
    <w:p w14:paraId="0CA01787" w14:textId="77777777" w:rsidR="001929AD" w:rsidRDefault="001929AD" w:rsidP="00603024">
      <w:pPr>
        <w:spacing w:after="0"/>
        <w:rPr>
          <w:rFonts w:cs="Times New Roman"/>
          <w:b/>
          <w:i/>
          <w:szCs w:val="24"/>
          <w:lang w:val="sr-Cyrl-CS"/>
        </w:rPr>
      </w:pPr>
    </w:p>
    <w:p w14:paraId="74B353DB" w14:textId="77777777" w:rsidR="00603024" w:rsidRDefault="00603024" w:rsidP="00603024">
      <w:pPr>
        <w:spacing w:after="0"/>
        <w:rPr>
          <w:rFonts w:cs="Times New Roman"/>
          <w:b/>
          <w:i/>
          <w:szCs w:val="24"/>
          <w:lang w:val="sr-Cyrl-CS"/>
        </w:rPr>
      </w:pPr>
      <w:r w:rsidRPr="004204E9">
        <w:rPr>
          <w:rFonts w:cs="Times New Roman"/>
          <w:b/>
          <w:i/>
          <w:szCs w:val="24"/>
          <w:lang w:val="sr-Cyrl-CS"/>
        </w:rPr>
        <w:t>Табела</w:t>
      </w:r>
      <w:r w:rsidR="007C4063">
        <w:rPr>
          <w:rFonts w:cs="Times New Roman"/>
          <w:b/>
          <w:i/>
          <w:szCs w:val="24"/>
          <w:lang w:val="sr-Cyrl-CS"/>
        </w:rPr>
        <w:t xml:space="preserve"> 24</w:t>
      </w:r>
      <w:r w:rsidRPr="004204E9">
        <w:rPr>
          <w:rFonts w:cs="Times New Roman"/>
          <w:b/>
          <w:i/>
          <w:szCs w:val="24"/>
          <w:lang w:val="sr-Cyrl-CS"/>
        </w:rPr>
        <w:t>: Реализоване инвестиције</w:t>
      </w:r>
    </w:p>
    <w:tbl>
      <w:tblPr>
        <w:tblStyle w:val="TableGrid"/>
        <w:tblW w:w="9349" w:type="dxa"/>
        <w:tblLook w:val="04A0" w:firstRow="1" w:lastRow="0" w:firstColumn="1" w:lastColumn="0" w:noHBand="0" w:noVBand="1"/>
      </w:tblPr>
      <w:tblGrid>
        <w:gridCol w:w="2337"/>
        <w:gridCol w:w="2337"/>
        <w:gridCol w:w="2337"/>
        <w:gridCol w:w="2338"/>
      </w:tblGrid>
      <w:tr w:rsidR="00603024" w14:paraId="071BF034" w14:textId="77777777" w:rsidTr="00603024">
        <w:trPr>
          <w:trHeight w:val="330"/>
        </w:trPr>
        <w:tc>
          <w:tcPr>
            <w:tcW w:w="2337" w:type="dxa"/>
            <w:vMerge w:val="restart"/>
            <w:shd w:val="clear" w:color="auto" w:fill="DEEAF6" w:themeFill="accent1" w:themeFillTint="33"/>
          </w:tcPr>
          <w:p w14:paraId="1EA4F325" w14:textId="77777777" w:rsidR="00603024" w:rsidRPr="001D6203" w:rsidRDefault="00603024" w:rsidP="00603024">
            <w:pPr>
              <w:jc w:val="center"/>
              <w:rPr>
                <w:rFonts w:cs="Times New Roman"/>
                <w:b/>
                <w:sz w:val="18"/>
                <w:szCs w:val="18"/>
                <w:lang w:val="sr-Cyrl-CS"/>
              </w:rPr>
            </w:pPr>
          </w:p>
          <w:p w14:paraId="39108C36" w14:textId="6B6A0152" w:rsidR="00603024" w:rsidRPr="001D6203" w:rsidRDefault="001D6203" w:rsidP="00603024">
            <w:pPr>
              <w:jc w:val="center"/>
              <w:rPr>
                <w:rFonts w:cs="Times New Roman"/>
                <w:b/>
                <w:sz w:val="18"/>
                <w:szCs w:val="18"/>
                <w:lang w:val="sr-Cyrl-CS"/>
              </w:rPr>
            </w:pPr>
            <w:r w:rsidRPr="001D6203">
              <w:rPr>
                <w:rFonts w:cs="Times New Roman"/>
                <w:b/>
                <w:sz w:val="18"/>
                <w:szCs w:val="18"/>
                <w:lang w:val="sr-Cyrl-CS"/>
              </w:rPr>
              <w:t>ТЕРИТОРИЈАЛНИ ОБУХВАТ</w:t>
            </w:r>
          </w:p>
        </w:tc>
        <w:tc>
          <w:tcPr>
            <w:tcW w:w="7012" w:type="dxa"/>
            <w:gridSpan w:val="3"/>
            <w:shd w:val="clear" w:color="auto" w:fill="DEEAF6" w:themeFill="accent1" w:themeFillTint="33"/>
          </w:tcPr>
          <w:p w14:paraId="4ADFCF2E" w14:textId="08EE9587" w:rsidR="00603024" w:rsidRPr="001D6203" w:rsidRDefault="001D6203" w:rsidP="00603024">
            <w:pPr>
              <w:jc w:val="center"/>
              <w:rPr>
                <w:rFonts w:cs="Times New Roman"/>
                <w:b/>
                <w:sz w:val="18"/>
                <w:szCs w:val="18"/>
                <w:lang w:val="sr-Cyrl-CS"/>
              </w:rPr>
            </w:pPr>
            <w:r w:rsidRPr="001D6203">
              <w:rPr>
                <w:rFonts w:cs="Times New Roman"/>
                <w:b/>
                <w:sz w:val="18"/>
                <w:szCs w:val="18"/>
                <w:lang w:val="sr-Cyrl-CS"/>
              </w:rPr>
              <w:t>РЕАЛИЗОВАНЕ ИНВЕСТИЦИЈЕ</w:t>
            </w:r>
          </w:p>
        </w:tc>
      </w:tr>
      <w:tr w:rsidR="00603024" w14:paraId="449BAC3C" w14:textId="77777777" w:rsidTr="00603024">
        <w:trPr>
          <w:trHeight w:val="285"/>
        </w:trPr>
        <w:tc>
          <w:tcPr>
            <w:tcW w:w="2337" w:type="dxa"/>
            <w:vMerge/>
            <w:shd w:val="clear" w:color="auto" w:fill="DEEAF6" w:themeFill="accent1" w:themeFillTint="33"/>
          </w:tcPr>
          <w:p w14:paraId="55DAC239" w14:textId="77777777" w:rsidR="00603024" w:rsidRPr="001D6203" w:rsidRDefault="00603024" w:rsidP="00603024">
            <w:pPr>
              <w:jc w:val="center"/>
              <w:rPr>
                <w:rFonts w:cs="Times New Roman"/>
                <w:b/>
                <w:sz w:val="18"/>
                <w:szCs w:val="18"/>
                <w:lang w:val="sr-Cyrl-CS"/>
              </w:rPr>
            </w:pPr>
          </w:p>
        </w:tc>
        <w:tc>
          <w:tcPr>
            <w:tcW w:w="2337" w:type="dxa"/>
            <w:shd w:val="clear" w:color="auto" w:fill="DEEAF6" w:themeFill="accent1" w:themeFillTint="33"/>
          </w:tcPr>
          <w:p w14:paraId="4459DB8D" w14:textId="74B322A7" w:rsidR="00603024" w:rsidRPr="001D6203" w:rsidRDefault="001D6203" w:rsidP="00603024">
            <w:pPr>
              <w:jc w:val="center"/>
              <w:rPr>
                <w:rFonts w:cs="Times New Roman"/>
                <w:b/>
                <w:sz w:val="18"/>
                <w:szCs w:val="18"/>
                <w:lang w:val="sr-Cyrl-CS"/>
              </w:rPr>
            </w:pPr>
            <w:r w:rsidRPr="001D6203">
              <w:rPr>
                <w:rFonts w:cs="Times New Roman"/>
                <w:b/>
                <w:sz w:val="18"/>
                <w:szCs w:val="18"/>
                <w:lang w:val="sr-Cyrl-CS"/>
              </w:rPr>
              <w:t>ДЕПОНИЈЕ И ДРУГИ КОМУНАЛНИ ОБЈЕКТИ</w:t>
            </w:r>
          </w:p>
        </w:tc>
        <w:tc>
          <w:tcPr>
            <w:tcW w:w="2337" w:type="dxa"/>
            <w:shd w:val="clear" w:color="auto" w:fill="DEEAF6" w:themeFill="accent1" w:themeFillTint="33"/>
          </w:tcPr>
          <w:p w14:paraId="464877B4" w14:textId="77777777" w:rsidR="00603024" w:rsidRPr="001D6203" w:rsidRDefault="00603024" w:rsidP="00603024">
            <w:pPr>
              <w:rPr>
                <w:rFonts w:cs="Times New Roman"/>
                <w:b/>
                <w:sz w:val="18"/>
                <w:szCs w:val="18"/>
                <w:lang w:val="sr-Cyrl-CS"/>
              </w:rPr>
            </w:pPr>
          </w:p>
          <w:p w14:paraId="6525192B" w14:textId="58B0FEA4" w:rsidR="00603024" w:rsidRPr="001D6203" w:rsidRDefault="001D6203" w:rsidP="00603024">
            <w:pPr>
              <w:jc w:val="center"/>
              <w:rPr>
                <w:rFonts w:cs="Times New Roman"/>
                <w:b/>
                <w:sz w:val="18"/>
                <w:szCs w:val="18"/>
                <w:lang w:val="sr-Cyrl-CS"/>
              </w:rPr>
            </w:pPr>
            <w:r w:rsidRPr="001D6203">
              <w:rPr>
                <w:rFonts w:cs="Times New Roman"/>
                <w:b/>
                <w:sz w:val="18"/>
                <w:szCs w:val="18"/>
                <w:lang w:val="sr-Cyrl-CS"/>
              </w:rPr>
              <w:t>КОМУНАЛНА ВОЗИЛА</w:t>
            </w:r>
          </w:p>
        </w:tc>
        <w:tc>
          <w:tcPr>
            <w:tcW w:w="2338" w:type="dxa"/>
            <w:shd w:val="clear" w:color="auto" w:fill="DEEAF6" w:themeFill="accent1" w:themeFillTint="33"/>
          </w:tcPr>
          <w:p w14:paraId="5B436C39" w14:textId="582FACB8" w:rsidR="00603024" w:rsidRPr="001D6203" w:rsidRDefault="001D6203" w:rsidP="00603024">
            <w:pPr>
              <w:jc w:val="center"/>
              <w:rPr>
                <w:rFonts w:cs="Times New Roman"/>
                <w:b/>
                <w:sz w:val="18"/>
                <w:szCs w:val="18"/>
                <w:lang w:val="sr-Cyrl-CS"/>
              </w:rPr>
            </w:pPr>
            <w:r w:rsidRPr="001D6203">
              <w:rPr>
                <w:rFonts w:cs="Times New Roman"/>
                <w:b/>
                <w:sz w:val="18"/>
                <w:szCs w:val="18"/>
                <w:lang w:val="sr-Cyrl-CS"/>
              </w:rPr>
              <w:t>ПОСУДЕ ЗА САКУПЉАЊЕ И ОДЛАГАЊЕ ОТПАДА</w:t>
            </w:r>
          </w:p>
        </w:tc>
      </w:tr>
      <w:tr w:rsidR="00603024" w14:paraId="74CF2C04" w14:textId="77777777" w:rsidTr="00603024">
        <w:tc>
          <w:tcPr>
            <w:tcW w:w="2337" w:type="dxa"/>
          </w:tcPr>
          <w:p w14:paraId="232B585C" w14:textId="77777777" w:rsidR="00603024" w:rsidRDefault="00603024" w:rsidP="00603024">
            <w:pPr>
              <w:jc w:val="left"/>
              <w:rPr>
                <w:rFonts w:cs="Times New Roman"/>
                <w:szCs w:val="24"/>
                <w:lang w:val="sr-Cyrl-CS"/>
              </w:rPr>
            </w:pPr>
            <w:r w:rsidRPr="006817BA">
              <w:rPr>
                <w:rFonts w:cs="Times New Roman"/>
                <w:szCs w:val="24"/>
                <w:lang w:val="sr-Cyrl-CS"/>
              </w:rPr>
              <w:t>Србија</w:t>
            </w:r>
          </w:p>
        </w:tc>
        <w:tc>
          <w:tcPr>
            <w:tcW w:w="2337" w:type="dxa"/>
            <w:shd w:val="clear" w:color="auto" w:fill="auto"/>
          </w:tcPr>
          <w:p w14:paraId="50E97DBD" w14:textId="63D9E1FF" w:rsidR="00603024" w:rsidRDefault="00603024" w:rsidP="00603024">
            <w:pPr>
              <w:jc w:val="right"/>
              <w:rPr>
                <w:rFonts w:cs="Times New Roman"/>
                <w:szCs w:val="24"/>
                <w:lang w:val="sr-Cyrl-CS"/>
              </w:rPr>
            </w:pPr>
            <w:r>
              <w:rPr>
                <w:rFonts w:cs="Times New Roman"/>
                <w:szCs w:val="24"/>
                <w:lang w:val="sr-Cyrl-CS"/>
              </w:rPr>
              <w:t>219.159.060</w:t>
            </w:r>
            <w:r w:rsidR="001A2FFC">
              <w:rPr>
                <w:rFonts w:cs="Times New Roman"/>
                <w:szCs w:val="24"/>
                <w:lang w:val="sr-Cyrl-CS"/>
              </w:rPr>
              <w:t>,00</w:t>
            </w:r>
          </w:p>
        </w:tc>
        <w:tc>
          <w:tcPr>
            <w:tcW w:w="2337" w:type="dxa"/>
            <w:shd w:val="clear" w:color="auto" w:fill="auto"/>
          </w:tcPr>
          <w:p w14:paraId="28899DF8" w14:textId="5FF6CE76" w:rsidR="00603024" w:rsidRDefault="00603024" w:rsidP="00603024">
            <w:pPr>
              <w:jc w:val="right"/>
              <w:rPr>
                <w:rFonts w:cs="Times New Roman"/>
                <w:szCs w:val="24"/>
                <w:lang w:val="sr-Cyrl-CS"/>
              </w:rPr>
            </w:pPr>
            <w:r>
              <w:rPr>
                <w:rFonts w:cs="Times New Roman"/>
                <w:szCs w:val="24"/>
                <w:lang w:val="sr-Cyrl-CS"/>
              </w:rPr>
              <w:t>1.263.825.450</w:t>
            </w:r>
            <w:r w:rsidR="001A2FFC">
              <w:rPr>
                <w:rFonts w:cs="Times New Roman"/>
                <w:szCs w:val="24"/>
                <w:lang w:val="sr-Cyrl-CS"/>
              </w:rPr>
              <w:t>,00</w:t>
            </w:r>
          </w:p>
        </w:tc>
        <w:tc>
          <w:tcPr>
            <w:tcW w:w="2338" w:type="dxa"/>
            <w:shd w:val="clear" w:color="auto" w:fill="auto"/>
          </w:tcPr>
          <w:p w14:paraId="427DF28F" w14:textId="6F6AB6AA" w:rsidR="00603024" w:rsidRDefault="00603024" w:rsidP="00603024">
            <w:pPr>
              <w:jc w:val="right"/>
              <w:rPr>
                <w:rFonts w:cs="Times New Roman"/>
                <w:szCs w:val="24"/>
                <w:lang w:val="sr-Cyrl-CS"/>
              </w:rPr>
            </w:pPr>
            <w:r>
              <w:rPr>
                <w:rFonts w:cs="Times New Roman"/>
                <w:szCs w:val="24"/>
                <w:lang w:val="sr-Cyrl-CS"/>
              </w:rPr>
              <w:t>458.119.880</w:t>
            </w:r>
            <w:r w:rsidR="001A2FFC">
              <w:rPr>
                <w:rFonts w:cs="Times New Roman"/>
                <w:szCs w:val="24"/>
                <w:lang w:val="sr-Cyrl-CS"/>
              </w:rPr>
              <w:t>,00</w:t>
            </w:r>
          </w:p>
        </w:tc>
      </w:tr>
      <w:tr w:rsidR="00603024" w14:paraId="0793956D" w14:textId="77777777" w:rsidTr="00603024">
        <w:tc>
          <w:tcPr>
            <w:tcW w:w="2337" w:type="dxa"/>
          </w:tcPr>
          <w:p w14:paraId="4AD88E03" w14:textId="77777777" w:rsidR="00603024" w:rsidRDefault="00603024" w:rsidP="00603024">
            <w:pPr>
              <w:jc w:val="left"/>
              <w:rPr>
                <w:rFonts w:cs="Times New Roman"/>
                <w:szCs w:val="24"/>
                <w:lang w:val="sr-Cyrl-CS"/>
              </w:rPr>
            </w:pPr>
            <w:r w:rsidRPr="006817BA">
              <w:rPr>
                <w:rFonts w:cs="Times New Roman"/>
                <w:szCs w:val="24"/>
                <w:lang w:val="sr-Cyrl-CS"/>
              </w:rPr>
              <w:t>Београд</w:t>
            </w:r>
          </w:p>
        </w:tc>
        <w:tc>
          <w:tcPr>
            <w:tcW w:w="2337" w:type="dxa"/>
          </w:tcPr>
          <w:p w14:paraId="70CCECF7" w14:textId="33E1DD45" w:rsidR="00603024" w:rsidRDefault="00603024" w:rsidP="00603024">
            <w:pPr>
              <w:jc w:val="right"/>
              <w:rPr>
                <w:rFonts w:cs="Times New Roman"/>
                <w:szCs w:val="24"/>
                <w:lang w:val="sr-Cyrl-CS"/>
              </w:rPr>
            </w:pPr>
            <w:r>
              <w:rPr>
                <w:rFonts w:cs="Times New Roman"/>
                <w:szCs w:val="24"/>
                <w:lang w:val="sr-Cyrl-CS"/>
              </w:rPr>
              <w:t>31.592.000</w:t>
            </w:r>
            <w:r w:rsidR="001A2FFC">
              <w:rPr>
                <w:rFonts w:cs="Times New Roman"/>
                <w:szCs w:val="24"/>
                <w:lang w:val="sr-Cyrl-CS"/>
              </w:rPr>
              <w:t>,00</w:t>
            </w:r>
          </w:p>
        </w:tc>
        <w:tc>
          <w:tcPr>
            <w:tcW w:w="2337" w:type="dxa"/>
          </w:tcPr>
          <w:p w14:paraId="00ABC4CF" w14:textId="127ABB2A" w:rsidR="00603024" w:rsidRDefault="00603024" w:rsidP="00603024">
            <w:pPr>
              <w:jc w:val="right"/>
              <w:rPr>
                <w:rFonts w:cs="Times New Roman"/>
                <w:szCs w:val="24"/>
                <w:lang w:val="sr-Cyrl-CS"/>
              </w:rPr>
            </w:pPr>
            <w:r>
              <w:rPr>
                <w:rFonts w:cs="Times New Roman"/>
                <w:szCs w:val="24"/>
                <w:lang w:val="sr-Cyrl-CS"/>
              </w:rPr>
              <w:t>526.160.000</w:t>
            </w:r>
            <w:r w:rsidR="001A2FFC">
              <w:rPr>
                <w:rFonts w:cs="Times New Roman"/>
                <w:szCs w:val="24"/>
                <w:lang w:val="sr-Cyrl-CS"/>
              </w:rPr>
              <w:t>,00</w:t>
            </w:r>
          </w:p>
        </w:tc>
        <w:tc>
          <w:tcPr>
            <w:tcW w:w="2338" w:type="dxa"/>
          </w:tcPr>
          <w:p w14:paraId="58A9DD17" w14:textId="4BCCC145" w:rsidR="00603024" w:rsidRDefault="00603024" w:rsidP="00603024">
            <w:pPr>
              <w:jc w:val="right"/>
              <w:rPr>
                <w:rFonts w:cs="Times New Roman"/>
                <w:szCs w:val="24"/>
                <w:lang w:val="sr-Cyrl-CS"/>
              </w:rPr>
            </w:pPr>
            <w:r>
              <w:rPr>
                <w:rFonts w:cs="Times New Roman"/>
                <w:szCs w:val="24"/>
                <w:lang w:val="sr-Cyrl-CS"/>
              </w:rPr>
              <w:t>211.194.000</w:t>
            </w:r>
            <w:r w:rsidR="001A2FFC">
              <w:rPr>
                <w:rFonts w:cs="Times New Roman"/>
                <w:szCs w:val="24"/>
                <w:lang w:val="sr-Cyrl-CS"/>
              </w:rPr>
              <w:t>,00</w:t>
            </w:r>
          </w:p>
        </w:tc>
      </w:tr>
      <w:tr w:rsidR="00603024" w14:paraId="2BDD4C79" w14:textId="77777777" w:rsidTr="00603024">
        <w:tc>
          <w:tcPr>
            <w:tcW w:w="2337" w:type="dxa"/>
          </w:tcPr>
          <w:p w14:paraId="43D81BE9" w14:textId="77777777" w:rsidR="00603024" w:rsidRDefault="00603024" w:rsidP="00603024">
            <w:pPr>
              <w:jc w:val="left"/>
              <w:rPr>
                <w:rFonts w:cs="Times New Roman"/>
                <w:szCs w:val="24"/>
                <w:lang w:val="sr-Cyrl-CS"/>
              </w:rPr>
            </w:pPr>
            <w:r w:rsidRPr="006817BA">
              <w:rPr>
                <w:rFonts w:cs="Times New Roman"/>
                <w:szCs w:val="24"/>
                <w:lang w:val="sr-Cyrl-CS"/>
              </w:rPr>
              <w:t>Војводина</w:t>
            </w:r>
          </w:p>
        </w:tc>
        <w:tc>
          <w:tcPr>
            <w:tcW w:w="2337" w:type="dxa"/>
          </w:tcPr>
          <w:p w14:paraId="54B3A504" w14:textId="112AC91A" w:rsidR="00603024" w:rsidRDefault="00603024" w:rsidP="00603024">
            <w:pPr>
              <w:jc w:val="right"/>
              <w:rPr>
                <w:rFonts w:cs="Times New Roman"/>
                <w:szCs w:val="24"/>
                <w:lang w:val="sr-Cyrl-CS"/>
              </w:rPr>
            </w:pPr>
            <w:r>
              <w:rPr>
                <w:rFonts w:cs="Times New Roman"/>
                <w:szCs w:val="24"/>
                <w:lang w:val="sr-Cyrl-CS"/>
              </w:rPr>
              <w:t>61.487.420</w:t>
            </w:r>
            <w:r w:rsidR="001A2FFC">
              <w:rPr>
                <w:rFonts w:cs="Times New Roman"/>
                <w:szCs w:val="24"/>
                <w:lang w:val="sr-Cyrl-CS"/>
              </w:rPr>
              <w:t>,00</w:t>
            </w:r>
          </w:p>
        </w:tc>
        <w:tc>
          <w:tcPr>
            <w:tcW w:w="2337" w:type="dxa"/>
          </w:tcPr>
          <w:p w14:paraId="0ACE6F76" w14:textId="4A39E8F5" w:rsidR="00603024" w:rsidRDefault="00603024" w:rsidP="00603024">
            <w:pPr>
              <w:jc w:val="right"/>
              <w:rPr>
                <w:rFonts w:cs="Times New Roman"/>
                <w:szCs w:val="24"/>
                <w:lang w:val="sr-Cyrl-CS"/>
              </w:rPr>
            </w:pPr>
            <w:r>
              <w:rPr>
                <w:rFonts w:cs="Times New Roman"/>
                <w:szCs w:val="24"/>
                <w:lang w:val="sr-Cyrl-CS"/>
              </w:rPr>
              <w:t>298.992.220</w:t>
            </w:r>
            <w:r w:rsidR="001A2FFC">
              <w:rPr>
                <w:rFonts w:cs="Times New Roman"/>
                <w:szCs w:val="24"/>
                <w:lang w:val="sr-Cyrl-CS"/>
              </w:rPr>
              <w:t>,00</w:t>
            </w:r>
          </w:p>
        </w:tc>
        <w:tc>
          <w:tcPr>
            <w:tcW w:w="2338" w:type="dxa"/>
          </w:tcPr>
          <w:p w14:paraId="2C96AFA6" w14:textId="06B4DA7F" w:rsidR="00603024" w:rsidRDefault="00603024" w:rsidP="00603024">
            <w:pPr>
              <w:jc w:val="right"/>
              <w:rPr>
                <w:rFonts w:cs="Times New Roman"/>
                <w:szCs w:val="24"/>
                <w:lang w:val="sr-Cyrl-CS"/>
              </w:rPr>
            </w:pPr>
            <w:r>
              <w:rPr>
                <w:rFonts w:cs="Times New Roman"/>
                <w:szCs w:val="24"/>
                <w:lang w:val="sr-Cyrl-CS"/>
              </w:rPr>
              <w:t>49.152.480</w:t>
            </w:r>
            <w:r w:rsidR="001A2FFC">
              <w:rPr>
                <w:rFonts w:cs="Times New Roman"/>
                <w:szCs w:val="24"/>
                <w:lang w:val="sr-Cyrl-CS"/>
              </w:rPr>
              <w:t>,00</w:t>
            </w:r>
          </w:p>
        </w:tc>
      </w:tr>
      <w:tr w:rsidR="00603024" w14:paraId="4671321A" w14:textId="77777777" w:rsidTr="00603024">
        <w:tc>
          <w:tcPr>
            <w:tcW w:w="2337" w:type="dxa"/>
          </w:tcPr>
          <w:p w14:paraId="63CB7746" w14:textId="77777777" w:rsidR="00603024" w:rsidRDefault="00603024" w:rsidP="00603024">
            <w:pPr>
              <w:jc w:val="left"/>
              <w:rPr>
                <w:rFonts w:cs="Times New Roman"/>
                <w:szCs w:val="24"/>
                <w:lang w:val="sr-Cyrl-CS"/>
              </w:rPr>
            </w:pPr>
            <w:r w:rsidRPr="006817BA">
              <w:rPr>
                <w:rFonts w:cs="Times New Roman"/>
                <w:szCs w:val="24"/>
                <w:lang w:val="sr-Cyrl-CS"/>
              </w:rPr>
              <w:t>Јужна и источна Србија</w:t>
            </w:r>
          </w:p>
        </w:tc>
        <w:tc>
          <w:tcPr>
            <w:tcW w:w="2337" w:type="dxa"/>
          </w:tcPr>
          <w:p w14:paraId="0FABB6E9" w14:textId="0A350F79" w:rsidR="00603024" w:rsidRDefault="00603024" w:rsidP="00603024">
            <w:pPr>
              <w:jc w:val="right"/>
              <w:rPr>
                <w:rFonts w:cs="Times New Roman"/>
                <w:szCs w:val="24"/>
                <w:lang w:val="sr-Cyrl-CS"/>
              </w:rPr>
            </w:pPr>
            <w:r>
              <w:rPr>
                <w:rFonts w:cs="Times New Roman"/>
                <w:szCs w:val="24"/>
                <w:lang w:val="sr-Cyrl-CS"/>
              </w:rPr>
              <w:t>17.638.000</w:t>
            </w:r>
            <w:r w:rsidR="001A2FFC">
              <w:rPr>
                <w:rFonts w:cs="Times New Roman"/>
                <w:szCs w:val="24"/>
                <w:lang w:val="sr-Cyrl-CS"/>
              </w:rPr>
              <w:t>,00</w:t>
            </w:r>
          </w:p>
        </w:tc>
        <w:tc>
          <w:tcPr>
            <w:tcW w:w="2337" w:type="dxa"/>
          </w:tcPr>
          <w:p w14:paraId="4994D37F" w14:textId="7258175B" w:rsidR="00603024" w:rsidRDefault="00603024" w:rsidP="00603024">
            <w:pPr>
              <w:jc w:val="right"/>
              <w:rPr>
                <w:rFonts w:cs="Times New Roman"/>
                <w:szCs w:val="24"/>
                <w:lang w:val="sr-Cyrl-CS"/>
              </w:rPr>
            </w:pPr>
            <w:r>
              <w:rPr>
                <w:rFonts w:cs="Times New Roman"/>
                <w:szCs w:val="24"/>
                <w:lang w:val="sr-Cyrl-CS"/>
              </w:rPr>
              <w:t>173.743.230</w:t>
            </w:r>
            <w:r w:rsidR="001A2FFC">
              <w:rPr>
                <w:rFonts w:cs="Times New Roman"/>
                <w:szCs w:val="24"/>
                <w:lang w:val="sr-Cyrl-CS"/>
              </w:rPr>
              <w:t>,00</w:t>
            </w:r>
          </w:p>
        </w:tc>
        <w:tc>
          <w:tcPr>
            <w:tcW w:w="2338" w:type="dxa"/>
          </w:tcPr>
          <w:p w14:paraId="6D829A95" w14:textId="29AF19F2" w:rsidR="00603024" w:rsidRDefault="00603024" w:rsidP="00603024">
            <w:pPr>
              <w:jc w:val="right"/>
              <w:rPr>
                <w:rFonts w:cs="Times New Roman"/>
                <w:szCs w:val="24"/>
                <w:lang w:val="sr-Cyrl-CS"/>
              </w:rPr>
            </w:pPr>
            <w:r>
              <w:rPr>
                <w:rFonts w:cs="Times New Roman"/>
                <w:szCs w:val="24"/>
                <w:lang w:val="sr-Cyrl-CS"/>
              </w:rPr>
              <w:t>39.866.400</w:t>
            </w:r>
            <w:r w:rsidR="001A2FFC">
              <w:rPr>
                <w:rFonts w:cs="Times New Roman"/>
                <w:szCs w:val="24"/>
                <w:lang w:val="sr-Cyrl-CS"/>
              </w:rPr>
              <w:t>,00</w:t>
            </w:r>
          </w:p>
        </w:tc>
      </w:tr>
      <w:tr w:rsidR="00603024" w14:paraId="516CC453" w14:textId="77777777" w:rsidTr="00603024">
        <w:tc>
          <w:tcPr>
            <w:tcW w:w="2337" w:type="dxa"/>
          </w:tcPr>
          <w:p w14:paraId="7F9BDF8A" w14:textId="77777777" w:rsidR="00603024" w:rsidRPr="006817BA" w:rsidRDefault="00603024" w:rsidP="00603024">
            <w:pPr>
              <w:jc w:val="left"/>
              <w:rPr>
                <w:rFonts w:cs="Times New Roman"/>
                <w:szCs w:val="24"/>
                <w:lang w:val="sr-Cyrl-CS"/>
              </w:rPr>
            </w:pPr>
            <w:r w:rsidRPr="006817BA">
              <w:rPr>
                <w:rFonts w:cs="Times New Roman"/>
                <w:szCs w:val="24"/>
                <w:lang w:val="sr-Cyrl-CS"/>
              </w:rPr>
              <w:t>Шумадија и западна Србија</w:t>
            </w:r>
          </w:p>
        </w:tc>
        <w:tc>
          <w:tcPr>
            <w:tcW w:w="2337" w:type="dxa"/>
          </w:tcPr>
          <w:p w14:paraId="19DBB802" w14:textId="6C47E3FD" w:rsidR="00603024" w:rsidRDefault="00603024" w:rsidP="00603024">
            <w:pPr>
              <w:jc w:val="right"/>
              <w:rPr>
                <w:rFonts w:cs="Times New Roman"/>
                <w:szCs w:val="24"/>
                <w:lang w:val="sr-Cyrl-CS"/>
              </w:rPr>
            </w:pPr>
            <w:r>
              <w:rPr>
                <w:rFonts w:cs="Times New Roman"/>
                <w:szCs w:val="24"/>
                <w:lang w:val="sr-Cyrl-CS"/>
              </w:rPr>
              <w:t>108.441.640</w:t>
            </w:r>
            <w:r w:rsidR="001A2FFC">
              <w:rPr>
                <w:rFonts w:cs="Times New Roman"/>
                <w:szCs w:val="24"/>
                <w:lang w:val="sr-Cyrl-CS"/>
              </w:rPr>
              <w:t>,00</w:t>
            </w:r>
          </w:p>
        </w:tc>
        <w:tc>
          <w:tcPr>
            <w:tcW w:w="2337" w:type="dxa"/>
          </w:tcPr>
          <w:p w14:paraId="1D2ED668" w14:textId="068B8FDA" w:rsidR="00603024" w:rsidRDefault="00603024" w:rsidP="00603024">
            <w:pPr>
              <w:jc w:val="right"/>
              <w:rPr>
                <w:rFonts w:cs="Times New Roman"/>
                <w:szCs w:val="24"/>
                <w:lang w:val="sr-Cyrl-CS"/>
              </w:rPr>
            </w:pPr>
            <w:r>
              <w:rPr>
                <w:rFonts w:cs="Times New Roman"/>
                <w:szCs w:val="24"/>
                <w:lang w:val="sr-Cyrl-CS"/>
              </w:rPr>
              <w:t>264.930.000</w:t>
            </w:r>
            <w:r w:rsidR="001A2FFC">
              <w:rPr>
                <w:rFonts w:cs="Times New Roman"/>
                <w:szCs w:val="24"/>
                <w:lang w:val="sr-Cyrl-CS"/>
              </w:rPr>
              <w:t>,00</w:t>
            </w:r>
          </w:p>
        </w:tc>
        <w:tc>
          <w:tcPr>
            <w:tcW w:w="2338" w:type="dxa"/>
          </w:tcPr>
          <w:p w14:paraId="28E417AB" w14:textId="4841D750" w:rsidR="00603024" w:rsidRDefault="00603024" w:rsidP="00603024">
            <w:pPr>
              <w:jc w:val="right"/>
              <w:rPr>
                <w:rFonts w:cs="Times New Roman"/>
                <w:szCs w:val="24"/>
                <w:lang w:val="sr-Cyrl-CS"/>
              </w:rPr>
            </w:pPr>
            <w:r>
              <w:rPr>
                <w:rFonts w:cs="Times New Roman"/>
                <w:szCs w:val="24"/>
                <w:lang w:val="sr-Cyrl-CS"/>
              </w:rPr>
              <w:t>157.907.000</w:t>
            </w:r>
            <w:r w:rsidR="001A2FFC">
              <w:rPr>
                <w:rFonts w:cs="Times New Roman"/>
                <w:szCs w:val="24"/>
                <w:lang w:val="sr-Cyrl-CS"/>
              </w:rPr>
              <w:t>,00</w:t>
            </w:r>
          </w:p>
        </w:tc>
      </w:tr>
    </w:tbl>
    <w:p w14:paraId="54B48FC0" w14:textId="77777777" w:rsidR="00603024" w:rsidRPr="00944749" w:rsidRDefault="00603024" w:rsidP="00603024">
      <w:pPr>
        <w:ind w:firstLine="720"/>
        <w:rPr>
          <w:rFonts w:cs="Times New Roman"/>
          <w:szCs w:val="24"/>
          <w:lang w:val="sr-Cyrl-CS"/>
        </w:rPr>
      </w:pPr>
    </w:p>
    <w:p w14:paraId="2DFB8C4C" w14:textId="77777777" w:rsidR="00603024" w:rsidRDefault="00603024" w:rsidP="00603024">
      <w:pPr>
        <w:spacing w:after="0"/>
        <w:ind w:firstLine="720"/>
        <w:rPr>
          <w:rFonts w:cs="Times New Roman"/>
          <w:szCs w:val="24"/>
          <w:lang w:val="sr-Cyrl-CS"/>
        </w:rPr>
      </w:pPr>
      <w:r>
        <w:rPr>
          <w:rFonts w:cs="Times New Roman"/>
          <w:szCs w:val="24"/>
          <w:lang w:val="sr-Cyrl-CS"/>
        </w:rPr>
        <w:t>Укупне реализоване инвестиције у депоније и друге комуналне објекте износе 219.159.060 динара, у 48 ЈЛС није било улагања док је највећа улагања имао град Ужице у износу од 48.416.000 динара.</w:t>
      </w:r>
    </w:p>
    <w:p w14:paraId="26420764" w14:textId="77777777" w:rsidR="00603024" w:rsidRDefault="00603024" w:rsidP="00603024">
      <w:pPr>
        <w:spacing w:after="0"/>
        <w:ind w:firstLine="720"/>
        <w:rPr>
          <w:rFonts w:cs="Times New Roman"/>
          <w:szCs w:val="24"/>
          <w:lang w:val="sr-Cyrl-CS"/>
        </w:rPr>
      </w:pPr>
      <w:r>
        <w:rPr>
          <w:rFonts w:cs="Times New Roman"/>
          <w:szCs w:val="24"/>
          <w:lang w:val="sr-Cyrl-CS"/>
        </w:rPr>
        <w:t>Укупне реализоване инвестиције у комунална возила износе 1.263.825.450 динара, најнижа улагања имала је општина Мајдампек у износу од 12.000 динара док је највише инвестиција имао град Београд и то у износу од 488.860.000 динара.</w:t>
      </w:r>
    </w:p>
    <w:p w14:paraId="4E22619E" w14:textId="77777777" w:rsidR="00603024" w:rsidRPr="001929AD" w:rsidRDefault="00603024" w:rsidP="001929AD">
      <w:pPr>
        <w:spacing w:after="0"/>
        <w:ind w:firstLine="720"/>
        <w:rPr>
          <w:rFonts w:cs="Times New Roman"/>
          <w:szCs w:val="24"/>
          <w:lang w:val="sr-Cyrl-CS"/>
        </w:rPr>
      </w:pPr>
      <w:r>
        <w:rPr>
          <w:rFonts w:cs="Times New Roman"/>
          <w:szCs w:val="24"/>
          <w:lang w:val="sr-Cyrl-CS"/>
        </w:rPr>
        <w:t>Укупне реализоване инвестиције у посуде за сакупљање и одлагање отпада износе 458.119.000 динара, 34 ЈЛС није имало улагања, најнижа улагања је имала општина Ариље у износу од 24.000 динара док је највиша улагања имао град Београд</w:t>
      </w:r>
      <w:r w:rsidR="001929AD">
        <w:rPr>
          <w:rFonts w:cs="Times New Roman"/>
          <w:szCs w:val="24"/>
          <w:lang w:val="sr-Cyrl-CS"/>
        </w:rPr>
        <w:t xml:space="preserve"> у износу од 205.705.000 динара.</w:t>
      </w:r>
    </w:p>
    <w:p w14:paraId="1807BF85" w14:textId="77777777" w:rsidR="00603024" w:rsidRDefault="00603024" w:rsidP="00603024">
      <w:pPr>
        <w:jc w:val="left"/>
        <w:rPr>
          <w:rFonts w:cs="Times New Roman"/>
          <w:b/>
          <w:i/>
          <w:szCs w:val="24"/>
          <w:lang w:val="sr-Cyrl-CS"/>
        </w:rPr>
      </w:pPr>
    </w:p>
    <w:p w14:paraId="7C4B11FA" w14:textId="77777777" w:rsidR="00603024" w:rsidRDefault="00F60884" w:rsidP="00F60884">
      <w:pPr>
        <w:spacing w:after="0"/>
        <w:jc w:val="left"/>
        <w:rPr>
          <w:rFonts w:cs="Times New Roman"/>
          <w:b/>
          <w:i/>
          <w:szCs w:val="24"/>
          <w:lang w:val="sr-Cyrl-CS"/>
        </w:rPr>
      </w:pPr>
      <w:r>
        <w:rPr>
          <w:rFonts w:cs="Times New Roman"/>
          <w:b/>
          <w:i/>
          <w:szCs w:val="24"/>
          <w:lang w:val="sr-Cyrl-CS"/>
        </w:rPr>
        <w:lastRenderedPageBreak/>
        <w:t xml:space="preserve">    </w:t>
      </w:r>
      <w:r w:rsidR="00603024" w:rsidRPr="008F3D85">
        <w:rPr>
          <w:rFonts w:cs="Times New Roman"/>
          <w:b/>
          <w:i/>
          <w:szCs w:val="24"/>
          <w:lang w:val="sr-Cyrl-CS"/>
        </w:rPr>
        <w:t>Графикон</w:t>
      </w:r>
      <w:r w:rsidR="00603024">
        <w:rPr>
          <w:rFonts w:cs="Times New Roman"/>
          <w:b/>
          <w:i/>
          <w:szCs w:val="24"/>
          <w:lang w:val="sr-Cyrl-CS"/>
        </w:rPr>
        <w:t xml:space="preserve"> </w:t>
      </w:r>
      <w:r w:rsidR="007C4063">
        <w:rPr>
          <w:rFonts w:cs="Times New Roman"/>
          <w:b/>
          <w:i/>
          <w:szCs w:val="24"/>
          <w:lang w:val="sr-Cyrl-CS"/>
        </w:rPr>
        <w:t>12</w:t>
      </w:r>
      <w:r w:rsidR="00603024" w:rsidRPr="008F3D85">
        <w:rPr>
          <w:rFonts w:cs="Times New Roman"/>
          <w:b/>
          <w:i/>
          <w:szCs w:val="24"/>
          <w:lang w:val="sr-Cyrl-CS"/>
        </w:rPr>
        <w:t>: Реализоване инвестиције у току 201</w:t>
      </w:r>
      <w:r>
        <w:rPr>
          <w:rFonts w:cs="Times New Roman"/>
          <w:b/>
          <w:i/>
          <w:szCs w:val="24"/>
          <w:lang w:val="sr-Cyrl-CS"/>
        </w:rPr>
        <w:t>7</w:t>
      </w:r>
      <w:r w:rsidR="00603024" w:rsidRPr="008F3D85">
        <w:rPr>
          <w:rFonts w:cs="Times New Roman"/>
          <w:b/>
          <w:i/>
          <w:szCs w:val="24"/>
          <w:lang w:val="sr-Cyrl-CS"/>
        </w:rPr>
        <w:t>. године</w:t>
      </w:r>
    </w:p>
    <w:p w14:paraId="66FD9AA8" w14:textId="77777777" w:rsidR="00603024" w:rsidRDefault="00603024" w:rsidP="00603024">
      <w:pPr>
        <w:jc w:val="center"/>
        <w:rPr>
          <w:rFonts w:cs="Times New Roman"/>
          <w:szCs w:val="24"/>
          <w:lang w:val="sr-Cyrl-CS"/>
        </w:rPr>
      </w:pPr>
      <w:r>
        <w:rPr>
          <w:rFonts w:cs="Times New Roman"/>
          <w:noProof/>
          <w:szCs w:val="24"/>
          <w:lang w:val="en-GB" w:eastAsia="en-GB"/>
        </w:rPr>
        <w:drawing>
          <wp:inline distT="0" distB="0" distL="0" distR="0" wp14:anchorId="09E5B98D" wp14:editId="4D0C12FD">
            <wp:extent cx="5486400" cy="3200400"/>
            <wp:effectExtent l="0" t="0" r="0"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A22FC2B" w14:textId="77777777" w:rsidR="001929AD" w:rsidRDefault="001929AD" w:rsidP="00603024">
      <w:pPr>
        <w:ind w:firstLine="720"/>
        <w:rPr>
          <w:rFonts w:cs="Times New Roman"/>
          <w:szCs w:val="24"/>
          <w:lang w:val="sr-Cyrl-CS"/>
        </w:rPr>
      </w:pPr>
    </w:p>
    <w:p w14:paraId="1B30CEFF" w14:textId="77777777" w:rsidR="00603024" w:rsidRPr="00373878" w:rsidRDefault="00603024" w:rsidP="00603024">
      <w:pPr>
        <w:ind w:firstLine="720"/>
        <w:rPr>
          <w:rFonts w:cs="Times New Roman"/>
          <w:szCs w:val="24"/>
          <w:lang w:val="sr-Cyrl-CS"/>
        </w:rPr>
      </w:pPr>
      <w:r w:rsidRPr="00373878">
        <w:rPr>
          <w:rFonts w:cs="Times New Roman"/>
          <w:szCs w:val="24"/>
          <w:lang w:val="sr-Cyrl-CS"/>
        </w:rPr>
        <w:t xml:space="preserve">У Републици Србији је у функцији осам регионалних санитарних депонија – Ужице, Панчево, Сремска Митровица, Пирот, Лесковац, Јагодина, Лапово, Кикинда и две општинске санитарне депоније – Врање и Горњи Милановац, на којима се на санитаран, контролисан начин одлаже отпад из 41 општине (што износи 26% од укупног броја општина, са 1.200.000 становника). У изградњи је и санитарна депонија у Суботици, која ће обухватати седам општина, тако да ће укупно бити обухваћено 48 општина (што износи 30% од укупног броја општина, са 1.850.000 становника). </w:t>
      </w:r>
    </w:p>
    <w:p w14:paraId="3A81CA27" w14:textId="77777777" w:rsidR="00603024" w:rsidRPr="00373878" w:rsidRDefault="00603024" w:rsidP="00603024">
      <w:pPr>
        <w:ind w:firstLine="720"/>
        <w:rPr>
          <w:rFonts w:cs="Times New Roman"/>
          <w:szCs w:val="24"/>
          <w:lang w:val="sr-Cyrl-CS"/>
        </w:rPr>
      </w:pPr>
      <w:r w:rsidRPr="00373878">
        <w:rPr>
          <w:rFonts w:cs="Times New Roman"/>
          <w:szCs w:val="24"/>
          <w:lang w:val="sr-Cyrl-CS"/>
        </w:rPr>
        <w:t xml:space="preserve">На изграђеним санитарним депонијама до сада је одложено око 3.148.800 тона отпада </w:t>
      </w:r>
      <w:r w:rsidRPr="00373878">
        <w:rPr>
          <w:rFonts w:cs="Times New Roman"/>
          <w:szCs w:val="24"/>
          <w:lang w:val="sr-Cyrl-RS"/>
        </w:rPr>
        <w:t>тј. 12.000.000 m</w:t>
      </w:r>
      <w:r w:rsidRPr="00373878">
        <w:rPr>
          <w:rFonts w:cs="Times New Roman"/>
          <w:szCs w:val="24"/>
          <w:vertAlign w:val="superscript"/>
          <w:lang w:val="sr-Cyrl-RS"/>
        </w:rPr>
        <w:t>3</w:t>
      </w:r>
      <w:r w:rsidRPr="00373878">
        <w:rPr>
          <w:rFonts w:cs="Times New Roman"/>
          <w:szCs w:val="24"/>
          <w:lang w:val="sr-Cyrl-RS"/>
        </w:rPr>
        <w:t xml:space="preserve"> (подаци Министарства заштите животне средине). Националном стратегијом</w:t>
      </w:r>
      <w:r w:rsidRPr="00373878">
        <w:rPr>
          <w:rFonts w:cs="Times New Roman"/>
          <w:szCs w:val="24"/>
          <w:lang w:val="sr-Cyrl-CS"/>
        </w:rPr>
        <w:t xml:space="preserve"> за управљање отпадом предвиђено је 26 регионалних санитарних депонија. Међутим новом стратегијом предлаже се смањење тог броја, а да се већ изграђени капацитети максимално искористе. </w:t>
      </w:r>
    </w:p>
    <w:p w14:paraId="203518E1" w14:textId="77777777" w:rsidR="00603024" w:rsidRDefault="00603024" w:rsidP="00603024">
      <w:pPr>
        <w:ind w:firstLine="720"/>
        <w:rPr>
          <w:rFonts w:cs="Times New Roman"/>
          <w:noProof/>
          <w:color w:val="FF0000"/>
          <w:szCs w:val="24"/>
          <w:lang w:val="sr-Cyrl-RS"/>
        </w:rPr>
      </w:pPr>
      <w:r w:rsidRPr="0071581B">
        <w:rPr>
          <w:rFonts w:cs="Times New Roman"/>
          <w:noProof/>
          <w:szCs w:val="24"/>
          <w:lang w:val="sr-Cyrl-RS"/>
        </w:rPr>
        <w:t>Количина одложеног отпада на санитарним депонијама је при</w:t>
      </w:r>
      <w:r>
        <w:rPr>
          <w:rFonts w:cs="Times New Roman"/>
          <w:noProof/>
          <w:szCs w:val="24"/>
          <w:lang w:val="sr-Cyrl-RS"/>
        </w:rPr>
        <w:t>казана у табели. Податке о наве</w:t>
      </w:r>
      <w:r w:rsidRPr="0071581B">
        <w:rPr>
          <w:rFonts w:cs="Times New Roman"/>
          <w:noProof/>
          <w:szCs w:val="24"/>
          <w:lang w:val="sr-Cyrl-RS"/>
        </w:rPr>
        <w:t>деним количинама одложеног отпада достављају оператери на депонијама</w:t>
      </w:r>
      <w:r w:rsidRPr="00373878">
        <w:rPr>
          <w:rFonts w:cs="Times New Roman"/>
          <w:noProof/>
          <w:color w:val="FF0000"/>
          <w:szCs w:val="24"/>
          <w:lang w:val="sr-Cyrl-RS"/>
        </w:rPr>
        <w:t>.</w:t>
      </w:r>
    </w:p>
    <w:p w14:paraId="300839FE" w14:textId="77777777" w:rsidR="001929AD" w:rsidRDefault="001929AD" w:rsidP="00603024">
      <w:pPr>
        <w:ind w:firstLine="720"/>
        <w:rPr>
          <w:rFonts w:cs="Times New Roman"/>
          <w:noProof/>
          <w:color w:val="FF0000"/>
          <w:szCs w:val="24"/>
          <w:lang w:val="sr-Cyrl-RS"/>
        </w:rPr>
      </w:pPr>
    </w:p>
    <w:p w14:paraId="46A59F56" w14:textId="77777777" w:rsidR="001929AD" w:rsidRDefault="001929AD" w:rsidP="00603024">
      <w:pPr>
        <w:ind w:firstLine="720"/>
        <w:rPr>
          <w:rFonts w:cs="Times New Roman"/>
          <w:noProof/>
          <w:color w:val="FF0000"/>
          <w:szCs w:val="24"/>
          <w:lang w:val="sr-Cyrl-RS"/>
        </w:rPr>
      </w:pPr>
    </w:p>
    <w:p w14:paraId="5ADE8CD1" w14:textId="77777777" w:rsidR="001929AD" w:rsidRDefault="001929AD" w:rsidP="00603024">
      <w:pPr>
        <w:ind w:firstLine="720"/>
        <w:rPr>
          <w:rFonts w:cs="Times New Roman"/>
          <w:noProof/>
          <w:color w:val="FF0000"/>
          <w:szCs w:val="24"/>
          <w:lang w:val="sr-Cyrl-RS"/>
        </w:rPr>
      </w:pPr>
    </w:p>
    <w:p w14:paraId="26CD2151" w14:textId="77777777" w:rsidR="001929AD" w:rsidRDefault="001929AD" w:rsidP="00603024">
      <w:pPr>
        <w:ind w:firstLine="720"/>
        <w:rPr>
          <w:rFonts w:cs="Times New Roman"/>
          <w:noProof/>
          <w:color w:val="FF0000"/>
          <w:szCs w:val="24"/>
          <w:lang w:val="sr-Cyrl-RS"/>
        </w:rPr>
      </w:pPr>
    </w:p>
    <w:p w14:paraId="2683EFC7" w14:textId="77777777" w:rsidR="001929AD" w:rsidRDefault="001929AD" w:rsidP="00603024">
      <w:pPr>
        <w:ind w:firstLine="720"/>
        <w:rPr>
          <w:rFonts w:cs="Times New Roman"/>
          <w:noProof/>
          <w:color w:val="FF0000"/>
          <w:szCs w:val="24"/>
          <w:lang w:val="sr-Cyrl-RS"/>
        </w:rPr>
      </w:pPr>
    </w:p>
    <w:p w14:paraId="2E92667B" w14:textId="77777777" w:rsidR="001929AD" w:rsidRDefault="001929AD" w:rsidP="00603024">
      <w:pPr>
        <w:ind w:firstLine="720"/>
        <w:rPr>
          <w:rFonts w:cs="Times New Roman"/>
          <w:color w:val="FF0000"/>
          <w:szCs w:val="24"/>
          <w:lang w:val="sr-Cyrl-RS"/>
        </w:rPr>
      </w:pPr>
    </w:p>
    <w:p w14:paraId="41725792" w14:textId="5B4329F8" w:rsidR="00603024" w:rsidRPr="00603024" w:rsidRDefault="00603024" w:rsidP="00603024">
      <w:pPr>
        <w:spacing w:after="0"/>
        <w:ind w:left="-142"/>
        <w:rPr>
          <w:rFonts w:cs="Times New Roman"/>
          <w:color w:val="FF0000"/>
          <w:szCs w:val="24"/>
          <w:lang w:val="sr-Cyrl-RS"/>
        </w:rPr>
      </w:pPr>
      <w:r>
        <w:rPr>
          <w:rFonts w:cs="Times New Roman"/>
          <w:b/>
          <w:i/>
          <w:noProof/>
          <w:szCs w:val="24"/>
          <w:lang w:val="sr-Cyrl-RS"/>
        </w:rPr>
        <w:lastRenderedPageBreak/>
        <w:t>Табела</w:t>
      </w:r>
      <w:r w:rsidR="007C4063">
        <w:rPr>
          <w:rFonts w:cs="Times New Roman"/>
          <w:b/>
          <w:i/>
          <w:noProof/>
          <w:szCs w:val="24"/>
          <w:lang w:val="sr-Cyrl-RS"/>
        </w:rPr>
        <w:t xml:space="preserve"> 25</w:t>
      </w:r>
      <w:r>
        <w:rPr>
          <w:rFonts w:cs="Times New Roman"/>
          <w:b/>
          <w:i/>
          <w:noProof/>
          <w:szCs w:val="24"/>
          <w:lang w:val="sr-Cyrl-RS"/>
        </w:rPr>
        <w:t xml:space="preserve">: </w:t>
      </w:r>
      <w:r w:rsidRPr="00603024">
        <w:rPr>
          <w:rFonts w:cs="Times New Roman"/>
          <w:b/>
          <w:i/>
          <w:noProof/>
          <w:szCs w:val="24"/>
          <w:lang w:val="sr-Cyrl-RS"/>
        </w:rPr>
        <w:t>Количина одложеног отпада на санитарним депонијама по годинама</w:t>
      </w:r>
      <w:r w:rsidR="00AC0E7F">
        <w:rPr>
          <w:rFonts w:cs="Times New Roman"/>
          <w:b/>
          <w:i/>
          <w:noProof/>
          <w:szCs w:val="24"/>
          <w:lang w:val="sr-Cyrl-RS"/>
        </w:rPr>
        <w:t xml:space="preserve"> у тонама</w:t>
      </w:r>
    </w:p>
    <w:tbl>
      <w:tblPr>
        <w:tblW w:w="933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957"/>
        <w:gridCol w:w="1135"/>
        <w:gridCol w:w="1135"/>
        <w:gridCol w:w="996"/>
        <w:gridCol w:w="996"/>
        <w:gridCol w:w="996"/>
        <w:gridCol w:w="996"/>
        <w:gridCol w:w="1119"/>
      </w:tblGrid>
      <w:tr w:rsidR="00603024" w:rsidRPr="0071581B" w14:paraId="6E9F1280" w14:textId="77777777" w:rsidTr="00DB0B41">
        <w:trPr>
          <w:trHeight w:val="20"/>
          <w:jc w:val="center"/>
        </w:trPr>
        <w:tc>
          <w:tcPr>
            <w:tcW w:w="1957" w:type="dxa"/>
            <w:shd w:val="clear" w:color="auto" w:fill="DEEAF6" w:themeFill="accent1" w:themeFillTint="33"/>
            <w:noWrap/>
            <w:vAlign w:val="center"/>
          </w:tcPr>
          <w:p w14:paraId="5A96628A" w14:textId="68EB7F46" w:rsidR="00603024" w:rsidRPr="001D6203" w:rsidRDefault="001D6203" w:rsidP="00603024">
            <w:pPr>
              <w:jc w:val="center"/>
              <w:rPr>
                <w:rFonts w:eastAsia="Times New Roman" w:cs="Times New Roman"/>
                <w:b/>
                <w:sz w:val="18"/>
                <w:szCs w:val="18"/>
                <w:lang w:val="sr-Cyrl-RS" w:eastAsia="sr-Latn-RS"/>
              </w:rPr>
            </w:pPr>
            <w:r w:rsidRPr="001D6203">
              <w:rPr>
                <w:rFonts w:eastAsia="Times New Roman" w:cs="Times New Roman"/>
                <w:b/>
                <w:sz w:val="18"/>
                <w:szCs w:val="18"/>
                <w:lang w:val="sr-Cyrl-RS" w:eastAsia="sr-Latn-RS"/>
              </w:rPr>
              <w:t>САНИТАРНА ДЕПОНИЈА</w:t>
            </w:r>
          </w:p>
        </w:tc>
        <w:tc>
          <w:tcPr>
            <w:tcW w:w="1135" w:type="dxa"/>
            <w:shd w:val="clear" w:color="auto" w:fill="DEEAF6" w:themeFill="accent1" w:themeFillTint="33"/>
            <w:noWrap/>
            <w:vAlign w:val="center"/>
          </w:tcPr>
          <w:p w14:paraId="564F348E" w14:textId="77777777" w:rsidR="00603024" w:rsidRPr="001D6203" w:rsidRDefault="00603024" w:rsidP="00603024">
            <w:pPr>
              <w:jc w:val="center"/>
              <w:rPr>
                <w:rFonts w:eastAsia="Times New Roman" w:cs="Times New Roman"/>
                <w:b/>
                <w:szCs w:val="24"/>
                <w:lang w:val="sr-Cyrl-RS" w:eastAsia="sr-Latn-RS"/>
              </w:rPr>
            </w:pPr>
            <w:r w:rsidRPr="001D6203">
              <w:rPr>
                <w:rFonts w:eastAsia="Times New Roman" w:cs="Times New Roman"/>
                <w:b/>
                <w:szCs w:val="24"/>
                <w:lang w:val="sr-Cyrl-RS" w:eastAsia="sr-Latn-RS"/>
              </w:rPr>
              <w:t>2011</w:t>
            </w:r>
          </w:p>
        </w:tc>
        <w:tc>
          <w:tcPr>
            <w:tcW w:w="1135" w:type="dxa"/>
            <w:shd w:val="clear" w:color="auto" w:fill="DEEAF6" w:themeFill="accent1" w:themeFillTint="33"/>
            <w:noWrap/>
            <w:vAlign w:val="center"/>
          </w:tcPr>
          <w:p w14:paraId="379FFF0F" w14:textId="77777777" w:rsidR="00603024" w:rsidRPr="001D6203" w:rsidRDefault="00603024" w:rsidP="00603024">
            <w:pPr>
              <w:jc w:val="center"/>
              <w:rPr>
                <w:rFonts w:eastAsia="Times New Roman" w:cs="Times New Roman"/>
                <w:b/>
                <w:szCs w:val="24"/>
                <w:lang w:val="sr-Cyrl-RS" w:eastAsia="sr-Latn-RS"/>
              </w:rPr>
            </w:pPr>
            <w:r w:rsidRPr="001D6203">
              <w:rPr>
                <w:rFonts w:eastAsia="Times New Roman" w:cs="Times New Roman"/>
                <w:b/>
                <w:szCs w:val="24"/>
                <w:lang w:val="sr-Cyrl-RS" w:eastAsia="sr-Latn-RS"/>
              </w:rPr>
              <w:t>2012</w:t>
            </w:r>
          </w:p>
        </w:tc>
        <w:tc>
          <w:tcPr>
            <w:tcW w:w="996" w:type="dxa"/>
            <w:shd w:val="clear" w:color="auto" w:fill="DEEAF6" w:themeFill="accent1" w:themeFillTint="33"/>
            <w:noWrap/>
            <w:vAlign w:val="center"/>
          </w:tcPr>
          <w:p w14:paraId="1008A344" w14:textId="77777777" w:rsidR="00603024" w:rsidRPr="001D6203" w:rsidRDefault="00603024" w:rsidP="00603024">
            <w:pPr>
              <w:jc w:val="center"/>
              <w:rPr>
                <w:rFonts w:eastAsia="Times New Roman" w:cs="Times New Roman"/>
                <w:b/>
                <w:szCs w:val="24"/>
                <w:lang w:val="sr-Cyrl-RS" w:eastAsia="sr-Latn-RS"/>
              </w:rPr>
            </w:pPr>
            <w:r w:rsidRPr="001D6203">
              <w:rPr>
                <w:rFonts w:eastAsia="Times New Roman" w:cs="Times New Roman"/>
                <w:b/>
                <w:szCs w:val="24"/>
                <w:lang w:val="sr-Cyrl-RS" w:eastAsia="sr-Latn-RS"/>
              </w:rPr>
              <w:t>2013</w:t>
            </w:r>
          </w:p>
        </w:tc>
        <w:tc>
          <w:tcPr>
            <w:tcW w:w="996" w:type="dxa"/>
            <w:shd w:val="clear" w:color="auto" w:fill="DEEAF6" w:themeFill="accent1" w:themeFillTint="33"/>
            <w:noWrap/>
            <w:vAlign w:val="center"/>
          </w:tcPr>
          <w:p w14:paraId="366C1FC0" w14:textId="77777777" w:rsidR="00603024" w:rsidRPr="001D6203" w:rsidRDefault="00603024" w:rsidP="00603024">
            <w:pPr>
              <w:jc w:val="center"/>
              <w:rPr>
                <w:rFonts w:eastAsia="Times New Roman" w:cs="Times New Roman"/>
                <w:b/>
                <w:szCs w:val="24"/>
                <w:lang w:val="sr-Cyrl-RS" w:eastAsia="sr-Latn-RS"/>
              </w:rPr>
            </w:pPr>
            <w:r w:rsidRPr="001D6203">
              <w:rPr>
                <w:rFonts w:eastAsia="Times New Roman" w:cs="Times New Roman"/>
                <w:b/>
                <w:szCs w:val="24"/>
                <w:lang w:val="sr-Cyrl-RS" w:eastAsia="sr-Latn-RS"/>
              </w:rPr>
              <w:t>2014</w:t>
            </w:r>
          </w:p>
        </w:tc>
        <w:tc>
          <w:tcPr>
            <w:tcW w:w="996" w:type="dxa"/>
            <w:shd w:val="clear" w:color="auto" w:fill="DEEAF6" w:themeFill="accent1" w:themeFillTint="33"/>
            <w:noWrap/>
            <w:vAlign w:val="center"/>
          </w:tcPr>
          <w:p w14:paraId="6D0ADD7E" w14:textId="77777777" w:rsidR="00603024" w:rsidRPr="001D6203" w:rsidRDefault="00603024" w:rsidP="00603024">
            <w:pPr>
              <w:jc w:val="center"/>
              <w:rPr>
                <w:rFonts w:eastAsia="Times New Roman" w:cs="Times New Roman"/>
                <w:b/>
                <w:szCs w:val="24"/>
                <w:lang w:val="sr-Cyrl-RS" w:eastAsia="sr-Latn-RS"/>
              </w:rPr>
            </w:pPr>
            <w:r w:rsidRPr="001D6203">
              <w:rPr>
                <w:rFonts w:eastAsia="Times New Roman" w:cs="Times New Roman"/>
                <w:b/>
                <w:szCs w:val="24"/>
                <w:lang w:val="sr-Cyrl-RS" w:eastAsia="sr-Latn-RS"/>
              </w:rPr>
              <w:t>2015</w:t>
            </w:r>
          </w:p>
        </w:tc>
        <w:tc>
          <w:tcPr>
            <w:tcW w:w="992" w:type="dxa"/>
            <w:shd w:val="clear" w:color="auto" w:fill="DEEAF6" w:themeFill="accent1" w:themeFillTint="33"/>
            <w:noWrap/>
            <w:vAlign w:val="center"/>
          </w:tcPr>
          <w:p w14:paraId="54E01552" w14:textId="77777777" w:rsidR="00603024" w:rsidRPr="001D6203" w:rsidRDefault="00603024" w:rsidP="00603024">
            <w:pPr>
              <w:jc w:val="center"/>
              <w:rPr>
                <w:rFonts w:eastAsia="Times New Roman" w:cs="Times New Roman"/>
                <w:b/>
                <w:szCs w:val="24"/>
                <w:lang w:val="sr-Cyrl-RS" w:eastAsia="sr-Latn-RS"/>
              </w:rPr>
            </w:pPr>
            <w:r w:rsidRPr="001D6203">
              <w:rPr>
                <w:rFonts w:eastAsia="Times New Roman" w:cs="Times New Roman"/>
                <w:b/>
                <w:szCs w:val="24"/>
                <w:lang w:val="sr-Cyrl-RS" w:eastAsia="sr-Latn-RS"/>
              </w:rPr>
              <w:t>2016</w:t>
            </w:r>
          </w:p>
        </w:tc>
        <w:tc>
          <w:tcPr>
            <w:tcW w:w="1123" w:type="dxa"/>
            <w:shd w:val="clear" w:color="auto" w:fill="DEEAF6" w:themeFill="accent1" w:themeFillTint="33"/>
            <w:vAlign w:val="center"/>
          </w:tcPr>
          <w:p w14:paraId="339ED005" w14:textId="77777777" w:rsidR="00603024" w:rsidRPr="001D6203" w:rsidRDefault="00603024" w:rsidP="00603024">
            <w:pPr>
              <w:jc w:val="center"/>
              <w:rPr>
                <w:rFonts w:eastAsia="Times New Roman" w:cs="Times New Roman"/>
                <w:b/>
                <w:szCs w:val="24"/>
                <w:lang w:val="sr-Latn-CS" w:eastAsia="sr-Latn-RS"/>
              </w:rPr>
            </w:pPr>
            <w:r w:rsidRPr="001D6203">
              <w:rPr>
                <w:rFonts w:eastAsia="Times New Roman" w:cs="Times New Roman"/>
                <w:b/>
                <w:szCs w:val="24"/>
                <w:lang w:val="sr-Latn-CS" w:eastAsia="sr-Latn-RS"/>
              </w:rPr>
              <w:t>2017</w:t>
            </w:r>
          </w:p>
        </w:tc>
      </w:tr>
      <w:tr w:rsidR="00603024" w:rsidRPr="0071581B" w14:paraId="258B49CE" w14:textId="77777777" w:rsidTr="00DB0B41">
        <w:trPr>
          <w:trHeight w:val="20"/>
          <w:jc w:val="center"/>
        </w:trPr>
        <w:tc>
          <w:tcPr>
            <w:tcW w:w="1957" w:type="dxa"/>
            <w:shd w:val="clear" w:color="auto" w:fill="auto"/>
            <w:noWrap/>
            <w:vAlign w:val="center"/>
            <w:hideMark/>
          </w:tcPr>
          <w:p w14:paraId="6795ABAA" w14:textId="77777777" w:rsidR="00603024" w:rsidRPr="0071581B" w:rsidRDefault="00603024" w:rsidP="00603024">
            <w:pPr>
              <w:rPr>
                <w:rFonts w:eastAsia="Times New Roman" w:cs="Times New Roman"/>
                <w:szCs w:val="24"/>
                <w:lang w:val="sr-Cyrl-RS" w:eastAsia="sr-Latn-RS"/>
              </w:rPr>
            </w:pPr>
            <w:r w:rsidRPr="0071581B">
              <w:rPr>
                <w:rFonts w:eastAsia="Times New Roman" w:cs="Times New Roman"/>
                <w:szCs w:val="24"/>
                <w:lang w:val="sr-Cyrl-RS" w:eastAsia="sr-Latn-RS"/>
              </w:rPr>
              <w:t>РСД „Дубоко“ Ужице</w:t>
            </w:r>
          </w:p>
        </w:tc>
        <w:tc>
          <w:tcPr>
            <w:tcW w:w="1135" w:type="dxa"/>
            <w:shd w:val="clear" w:color="auto" w:fill="auto"/>
            <w:noWrap/>
            <w:vAlign w:val="center"/>
            <w:hideMark/>
          </w:tcPr>
          <w:p w14:paraId="73E779A3"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3</w:t>
            </w:r>
            <w:r>
              <w:rPr>
                <w:rFonts w:eastAsia="Times New Roman" w:cs="Times New Roman"/>
                <w:szCs w:val="24"/>
                <w:lang w:val="sr-Cyrl-CS" w:eastAsia="sr-Latn-RS"/>
              </w:rPr>
              <w:t>.</w:t>
            </w:r>
            <w:r w:rsidRPr="0071581B">
              <w:rPr>
                <w:rFonts w:eastAsia="Times New Roman" w:cs="Times New Roman"/>
                <w:szCs w:val="24"/>
                <w:lang w:eastAsia="sr-Latn-RS"/>
              </w:rPr>
              <w:t>566</w:t>
            </w:r>
          </w:p>
        </w:tc>
        <w:tc>
          <w:tcPr>
            <w:tcW w:w="1135" w:type="dxa"/>
            <w:shd w:val="clear" w:color="auto" w:fill="auto"/>
            <w:noWrap/>
            <w:vAlign w:val="center"/>
            <w:hideMark/>
          </w:tcPr>
          <w:p w14:paraId="12325D1A"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34</w:t>
            </w:r>
            <w:r>
              <w:rPr>
                <w:rFonts w:eastAsia="Times New Roman" w:cs="Times New Roman"/>
                <w:szCs w:val="24"/>
                <w:lang w:val="sr-Cyrl-CS" w:eastAsia="sr-Latn-RS"/>
              </w:rPr>
              <w:t>.</w:t>
            </w:r>
            <w:r w:rsidRPr="0071581B">
              <w:rPr>
                <w:rFonts w:eastAsia="Times New Roman" w:cs="Times New Roman"/>
                <w:szCs w:val="24"/>
                <w:lang w:eastAsia="sr-Latn-RS"/>
              </w:rPr>
              <w:t>135</w:t>
            </w:r>
          </w:p>
        </w:tc>
        <w:tc>
          <w:tcPr>
            <w:tcW w:w="996" w:type="dxa"/>
            <w:shd w:val="clear" w:color="auto" w:fill="auto"/>
            <w:noWrap/>
            <w:vAlign w:val="center"/>
            <w:hideMark/>
          </w:tcPr>
          <w:p w14:paraId="312A5DBA"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65</w:t>
            </w:r>
            <w:r>
              <w:rPr>
                <w:rFonts w:eastAsia="Times New Roman" w:cs="Times New Roman"/>
                <w:szCs w:val="24"/>
                <w:lang w:val="sr-Cyrl-CS" w:eastAsia="sr-Latn-RS"/>
              </w:rPr>
              <w:t>.</w:t>
            </w:r>
            <w:r w:rsidRPr="0071581B">
              <w:rPr>
                <w:rFonts w:eastAsia="Times New Roman" w:cs="Times New Roman"/>
                <w:szCs w:val="24"/>
                <w:lang w:eastAsia="sr-Latn-RS"/>
              </w:rPr>
              <w:t>955</w:t>
            </w:r>
          </w:p>
        </w:tc>
        <w:tc>
          <w:tcPr>
            <w:tcW w:w="996" w:type="dxa"/>
            <w:shd w:val="clear" w:color="auto" w:fill="auto"/>
            <w:noWrap/>
            <w:vAlign w:val="center"/>
            <w:hideMark/>
          </w:tcPr>
          <w:p w14:paraId="415A73A6"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72</w:t>
            </w:r>
            <w:r>
              <w:rPr>
                <w:rFonts w:eastAsia="Times New Roman" w:cs="Times New Roman"/>
                <w:szCs w:val="24"/>
                <w:lang w:val="sr-Cyrl-CS" w:eastAsia="sr-Latn-RS"/>
              </w:rPr>
              <w:t>.</w:t>
            </w:r>
            <w:r w:rsidRPr="0071581B">
              <w:rPr>
                <w:rFonts w:eastAsia="Times New Roman" w:cs="Times New Roman"/>
                <w:szCs w:val="24"/>
                <w:lang w:eastAsia="sr-Latn-RS"/>
              </w:rPr>
              <w:t>757</w:t>
            </w:r>
          </w:p>
        </w:tc>
        <w:tc>
          <w:tcPr>
            <w:tcW w:w="996" w:type="dxa"/>
            <w:shd w:val="clear" w:color="auto" w:fill="auto"/>
            <w:noWrap/>
            <w:vAlign w:val="center"/>
            <w:hideMark/>
          </w:tcPr>
          <w:p w14:paraId="4613814B"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72</w:t>
            </w:r>
            <w:r>
              <w:rPr>
                <w:rFonts w:eastAsia="Times New Roman" w:cs="Times New Roman"/>
                <w:szCs w:val="24"/>
                <w:lang w:val="sr-Cyrl-CS" w:eastAsia="sr-Latn-RS"/>
              </w:rPr>
              <w:t>.</w:t>
            </w:r>
            <w:r w:rsidRPr="0071581B">
              <w:rPr>
                <w:rFonts w:eastAsia="Times New Roman" w:cs="Times New Roman"/>
                <w:szCs w:val="24"/>
                <w:lang w:eastAsia="sr-Latn-RS"/>
              </w:rPr>
              <w:t>051</w:t>
            </w:r>
          </w:p>
        </w:tc>
        <w:tc>
          <w:tcPr>
            <w:tcW w:w="992" w:type="dxa"/>
            <w:shd w:val="clear" w:color="auto" w:fill="auto"/>
            <w:noWrap/>
            <w:vAlign w:val="center"/>
            <w:hideMark/>
          </w:tcPr>
          <w:p w14:paraId="7553F9DA"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77</w:t>
            </w:r>
            <w:r>
              <w:rPr>
                <w:rFonts w:eastAsia="Times New Roman" w:cs="Times New Roman"/>
                <w:szCs w:val="24"/>
                <w:lang w:val="sr-Cyrl-CS" w:eastAsia="sr-Latn-RS"/>
              </w:rPr>
              <w:t>.</w:t>
            </w:r>
            <w:r w:rsidRPr="0071581B">
              <w:rPr>
                <w:rFonts w:eastAsia="Times New Roman" w:cs="Times New Roman"/>
                <w:szCs w:val="24"/>
                <w:lang w:eastAsia="sr-Latn-RS"/>
              </w:rPr>
              <w:t>930</w:t>
            </w:r>
          </w:p>
        </w:tc>
        <w:tc>
          <w:tcPr>
            <w:tcW w:w="1123" w:type="dxa"/>
            <w:shd w:val="clear" w:color="auto" w:fill="auto"/>
            <w:vAlign w:val="center"/>
          </w:tcPr>
          <w:p w14:paraId="31A517B5" w14:textId="77777777" w:rsidR="00603024" w:rsidRPr="0071581B" w:rsidRDefault="00603024" w:rsidP="00603024">
            <w:pPr>
              <w:jc w:val="center"/>
              <w:rPr>
                <w:rFonts w:cs="Times New Roman"/>
                <w:szCs w:val="24"/>
              </w:rPr>
            </w:pPr>
            <w:r w:rsidRPr="0071581B">
              <w:rPr>
                <w:rFonts w:cs="Times New Roman"/>
                <w:szCs w:val="24"/>
              </w:rPr>
              <w:t>75</w:t>
            </w:r>
            <w:r>
              <w:rPr>
                <w:rFonts w:cs="Times New Roman"/>
                <w:szCs w:val="24"/>
                <w:lang w:val="sr-Cyrl-CS"/>
              </w:rPr>
              <w:t>.</w:t>
            </w:r>
            <w:r w:rsidRPr="0071581B">
              <w:rPr>
                <w:rFonts w:cs="Times New Roman"/>
                <w:szCs w:val="24"/>
              </w:rPr>
              <w:t>295</w:t>
            </w:r>
          </w:p>
        </w:tc>
      </w:tr>
      <w:tr w:rsidR="00603024" w:rsidRPr="0071581B" w14:paraId="795A9E96" w14:textId="77777777" w:rsidTr="00DB0B41">
        <w:trPr>
          <w:trHeight w:val="20"/>
          <w:jc w:val="center"/>
        </w:trPr>
        <w:tc>
          <w:tcPr>
            <w:tcW w:w="1957" w:type="dxa"/>
            <w:shd w:val="clear" w:color="auto" w:fill="auto"/>
            <w:noWrap/>
            <w:vAlign w:val="center"/>
            <w:hideMark/>
          </w:tcPr>
          <w:p w14:paraId="6B9B2F83" w14:textId="77777777" w:rsidR="00603024" w:rsidRPr="0071581B" w:rsidRDefault="00603024" w:rsidP="00603024">
            <w:pPr>
              <w:rPr>
                <w:rFonts w:eastAsia="Times New Roman" w:cs="Times New Roman"/>
                <w:szCs w:val="24"/>
                <w:lang w:eastAsia="sr-Latn-RS"/>
              </w:rPr>
            </w:pPr>
            <w:r w:rsidRPr="0071581B">
              <w:rPr>
                <w:rFonts w:eastAsia="Times New Roman" w:cs="Times New Roman"/>
                <w:szCs w:val="24"/>
                <w:lang w:val="sr-Cyrl-RS" w:eastAsia="sr-Latn-RS"/>
              </w:rPr>
              <w:t xml:space="preserve">РСД „Врбак“ Лапово </w:t>
            </w:r>
          </w:p>
        </w:tc>
        <w:tc>
          <w:tcPr>
            <w:tcW w:w="1135" w:type="dxa"/>
            <w:shd w:val="clear" w:color="auto" w:fill="auto"/>
            <w:noWrap/>
            <w:vAlign w:val="center"/>
            <w:hideMark/>
          </w:tcPr>
          <w:p w14:paraId="3B7A9FF6"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14</w:t>
            </w:r>
            <w:r>
              <w:rPr>
                <w:rFonts w:eastAsia="Times New Roman" w:cs="Times New Roman"/>
                <w:szCs w:val="24"/>
                <w:lang w:val="sr-Cyrl-CS" w:eastAsia="sr-Latn-RS"/>
              </w:rPr>
              <w:t>.</w:t>
            </w:r>
            <w:r w:rsidRPr="0071581B">
              <w:rPr>
                <w:rFonts w:eastAsia="Times New Roman" w:cs="Times New Roman"/>
                <w:szCs w:val="24"/>
                <w:lang w:eastAsia="sr-Latn-RS"/>
              </w:rPr>
              <w:t>924</w:t>
            </w:r>
          </w:p>
        </w:tc>
        <w:tc>
          <w:tcPr>
            <w:tcW w:w="1135" w:type="dxa"/>
            <w:shd w:val="clear" w:color="auto" w:fill="auto"/>
            <w:noWrap/>
            <w:vAlign w:val="center"/>
            <w:hideMark/>
          </w:tcPr>
          <w:p w14:paraId="6A578571"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25</w:t>
            </w:r>
            <w:r>
              <w:rPr>
                <w:rFonts w:eastAsia="Times New Roman" w:cs="Times New Roman"/>
                <w:szCs w:val="24"/>
                <w:lang w:val="sr-Cyrl-CS" w:eastAsia="sr-Latn-RS"/>
              </w:rPr>
              <w:t>.</w:t>
            </w:r>
            <w:r w:rsidRPr="0071581B">
              <w:rPr>
                <w:rFonts w:eastAsia="Times New Roman" w:cs="Times New Roman"/>
                <w:szCs w:val="24"/>
                <w:lang w:eastAsia="sr-Latn-RS"/>
              </w:rPr>
              <w:t>660</w:t>
            </w:r>
          </w:p>
        </w:tc>
        <w:tc>
          <w:tcPr>
            <w:tcW w:w="996" w:type="dxa"/>
            <w:shd w:val="clear" w:color="auto" w:fill="auto"/>
            <w:noWrap/>
            <w:vAlign w:val="center"/>
            <w:hideMark/>
          </w:tcPr>
          <w:p w14:paraId="3AA74187"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27</w:t>
            </w:r>
            <w:r>
              <w:rPr>
                <w:rFonts w:eastAsia="Times New Roman" w:cs="Times New Roman"/>
                <w:szCs w:val="24"/>
                <w:lang w:val="sr-Cyrl-CS" w:eastAsia="sr-Latn-RS"/>
              </w:rPr>
              <w:t>.</w:t>
            </w:r>
            <w:r w:rsidRPr="0071581B">
              <w:rPr>
                <w:rFonts w:eastAsia="Times New Roman" w:cs="Times New Roman"/>
                <w:szCs w:val="24"/>
                <w:lang w:eastAsia="sr-Latn-RS"/>
              </w:rPr>
              <w:t>873</w:t>
            </w:r>
          </w:p>
        </w:tc>
        <w:tc>
          <w:tcPr>
            <w:tcW w:w="996" w:type="dxa"/>
            <w:shd w:val="clear" w:color="auto" w:fill="auto"/>
            <w:noWrap/>
            <w:vAlign w:val="center"/>
            <w:hideMark/>
          </w:tcPr>
          <w:p w14:paraId="3D89AD16"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24</w:t>
            </w:r>
            <w:r>
              <w:rPr>
                <w:rFonts w:eastAsia="Times New Roman" w:cs="Times New Roman"/>
                <w:szCs w:val="24"/>
                <w:lang w:val="sr-Cyrl-CS" w:eastAsia="sr-Latn-RS"/>
              </w:rPr>
              <w:t>.</w:t>
            </w:r>
            <w:r w:rsidRPr="0071581B">
              <w:rPr>
                <w:rFonts w:eastAsia="Times New Roman" w:cs="Times New Roman"/>
                <w:szCs w:val="24"/>
                <w:lang w:eastAsia="sr-Latn-RS"/>
              </w:rPr>
              <w:t>344</w:t>
            </w:r>
          </w:p>
        </w:tc>
        <w:tc>
          <w:tcPr>
            <w:tcW w:w="996" w:type="dxa"/>
            <w:shd w:val="clear" w:color="auto" w:fill="auto"/>
            <w:noWrap/>
            <w:vAlign w:val="center"/>
            <w:hideMark/>
          </w:tcPr>
          <w:p w14:paraId="65C2050C"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35</w:t>
            </w:r>
            <w:r>
              <w:rPr>
                <w:rFonts w:eastAsia="Times New Roman" w:cs="Times New Roman"/>
                <w:szCs w:val="24"/>
                <w:lang w:val="sr-Cyrl-CS" w:eastAsia="sr-Latn-RS"/>
              </w:rPr>
              <w:t>.</w:t>
            </w:r>
            <w:r w:rsidRPr="0071581B">
              <w:rPr>
                <w:rFonts w:eastAsia="Times New Roman" w:cs="Times New Roman"/>
                <w:szCs w:val="24"/>
                <w:lang w:eastAsia="sr-Latn-RS"/>
              </w:rPr>
              <w:t>580</w:t>
            </w:r>
          </w:p>
        </w:tc>
        <w:tc>
          <w:tcPr>
            <w:tcW w:w="992" w:type="dxa"/>
            <w:shd w:val="clear" w:color="auto" w:fill="auto"/>
            <w:noWrap/>
            <w:vAlign w:val="center"/>
            <w:hideMark/>
          </w:tcPr>
          <w:p w14:paraId="5F489851"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49</w:t>
            </w:r>
            <w:r>
              <w:rPr>
                <w:rFonts w:eastAsia="Times New Roman" w:cs="Times New Roman"/>
                <w:szCs w:val="24"/>
                <w:lang w:val="sr-Cyrl-CS" w:eastAsia="sr-Latn-RS"/>
              </w:rPr>
              <w:t>.</w:t>
            </w:r>
            <w:r w:rsidRPr="0071581B">
              <w:rPr>
                <w:rFonts w:eastAsia="Times New Roman" w:cs="Times New Roman"/>
                <w:szCs w:val="24"/>
                <w:lang w:eastAsia="sr-Latn-RS"/>
              </w:rPr>
              <w:t>749</w:t>
            </w:r>
          </w:p>
        </w:tc>
        <w:tc>
          <w:tcPr>
            <w:tcW w:w="1123" w:type="dxa"/>
            <w:shd w:val="clear" w:color="auto" w:fill="auto"/>
            <w:vAlign w:val="center"/>
          </w:tcPr>
          <w:p w14:paraId="7F083809" w14:textId="77777777" w:rsidR="00603024" w:rsidRPr="0071581B" w:rsidRDefault="00603024" w:rsidP="00603024">
            <w:pPr>
              <w:jc w:val="center"/>
              <w:rPr>
                <w:rFonts w:cs="Times New Roman"/>
                <w:szCs w:val="24"/>
              </w:rPr>
            </w:pPr>
            <w:r w:rsidRPr="0071581B">
              <w:rPr>
                <w:rFonts w:cs="Times New Roman"/>
                <w:szCs w:val="24"/>
              </w:rPr>
              <w:t>41</w:t>
            </w:r>
            <w:r>
              <w:rPr>
                <w:rFonts w:cs="Times New Roman"/>
                <w:szCs w:val="24"/>
                <w:lang w:val="sr-Cyrl-CS"/>
              </w:rPr>
              <w:t>.</w:t>
            </w:r>
            <w:r w:rsidRPr="0071581B">
              <w:rPr>
                <w:rFonts w:cs="Times New Roman"/>
                <w:szCs w:val="24"/>
              </w:rPr>
              <w:t>266</w:t>
            </w:r>
          </w:p>
        </w:tc>
      </w:tr>
      <w:tr w:rsidR="00603024" w:rsidRPr="0071581B" w14:paraId="7A12696F" w14:textId="77777777" w:rsidTr="00DB0B41">
        <w:trPr>
          <w:trHeight w:val="20"/>
          <w:jc w:val="center"/>
        </w:trPr>
        <w:tc>
          <w:tcPr>
            <w:tcW w:w="1957" w:type="dxa"/>
            <w:shd w:val="clear" w:color="auto" w:fill="auto"/>
            <w:noWrap/>
            <w:vAlign w:val="center"/>
            <w:hideMark/>
          </w:tcPr>
          <w:p w14:paraId="2482E14C" w14:textId="77777777" w:rsidR="00603024" w:rsidRPr="0071581B" w:rsidRDefault="00603024" w:rsidP="00603024">
            <w:pPr>
              <w:rPr>
                <w:rFonts w:eastAsia="Times New Roman" w:cs="Times New Roman"/>
                <w:szCs w:val="24"/>
                <w:lang w:eastAsia="sr-Latn-RS"/>
              </w:rPr>
            </w:pPr>
            <w:r w:rsidRPr="0071581B">
              <w:rPr>
                <w:rFonts w:eastAsia="Times New Roman" w:cs="Times New Roman"/>
                <w:szCs w:val="24"/>
                <w:lang w:val="sr-Cyrl-RS" w:eastAsia="sr-Latn-RS"/>
              </w:rPr>
              <w:t>РСД Кикинда</w:t>
            </w:r>
          </w:p>
        </w:tc>
        <w:tc>
          <w:tcPr>
            <w:tcW w:w="1135" w:type="dxa"/>
            <w:shd w:val="clear" w:color="auto" w:fill="auto"/>
            <w:noWrap/>
            <w:vAlign w:val="center"/>
            <w:hideMark/>
          </w:tcPr>
          <w:p w14:paraId="4C09DD60"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20</w:t>
            </w:r>
            <w:r>
              <w:rPr>
                <w:rFonts w:eastAsia="Times New Roman" w:cs="Times New Roman"/>
                <w:szCs w:val="24"/>
                <w:lang w:val="sr-Cyrl-CS" w:eastAsia="sr-Latn-RS"/>
              </w:rPr>
              <w:t>.</w:t>
            </w:r>
            <w:r w:rsidRPr="0071581B">
              <w:rPr>
                <w:rFonts w:eastAsia="Times New Roman" w:cs="Times New Roman"/>
                <w:szCs w:val="24"/>
                <w:lang w:eastAsia="sr-Latn-RS"/>
              </w:rPr>
              <w:t>497</w:t>
            </w:r>
          </w:p>
        </w:tc>
        <w:tc>
          <w:tcPr>
            <w:tcW w:w="1135" w:type="dxa"/>
            <w:shd w:val="clear" w:color="auto" w:fill="auto"/>
            <w:noWrap/>
            <w:vAlign w:val="center"/>
            <w:hideMark/>
          </w:tcPr>
          <w:p w14:paraId="317E91A1"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25</w:t>
            </w:r>
            <w:r>
              <w:rPr>
                <w:rFonts w:eastAsia="Times New Roman" w:cs="Times New Roman"/>
                <w:szCs w:val="24"/>
                <w:lang w:val="sr-Cyrl-CS" w:eastAsia="sr-Latn-RS"/>
              </w:rPr>
              <w:t>.</w:t>
            </w:r>
            <w:r w:rsidRPr="0071581B">
              <w:rPr>
                <w:rFonts w:eastAsia="Times New Roman" w:cs="Times New Roman"/>
                <w:szCs w:val="24"/>
                <w:lang w:eastAsia="sr-Latn-RS"/>
              </w:rPr>
              <w:t>212</w:t>
            </w:r>
          </w:p>
        </w:tc>
        <w:tc>
          <w:tcPr>
            <w:tcW w:w="996" w:type="dxa"/>
            <w:shd w:val="clear" w:color="auto" w:fill="auto"/>
            <w:noWrap/>
            <w:vAlign w:val="center"/>
            <w:hideMark/>
          </w:tcPr>
          <w:p w14:paraId="5FA59A96"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23</w:t>
            </w:r>
            <w:r>
              <w:rPr>
                <w:rFonts w:eastAsia="Times New Roman" w:cs="Times New Roman"/>
                <w:szCs w:val="24"/>
                <w:lang w:val="sr-Cyrl-CS" w:eastAsia="sr-Latn-RS"/>
              </w:rPr>
              <w:t>.</w:t>
            </w:r>
            <w:r w:rsidRPr="0071581B">
              <w:rPr>
                <w:rFonts w:eastAsia="Times New Roman" w:cs="Times New Roman"/>
                <w:szCs w:val="24"/>
                <w:lang w:eastAsia="sr-Latn-RS"/>
              </w:rPr>
              <w:t>298</w:t>
            </w:r>
          </w:p>
        </w:tc>
        <w:tc>
          <w:tcPr>
            <w:tcW w:w="996" w:type="dxa"/>
            <w:shd w:val="clear" w:color="auto" w:fill="auto"/>
            <w:noWrap/>
            <w:vAlign w:val="center"/>
            <w:hideMark/>
          </w:tcPr>
          <w:p w14:paraId="6F28692C"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41</w:t>
            </w:r>
            <w:r>
              <w:rPr>
                <w:rFonts w:eastAsia="Times New Roman" w:cs="Times New Roman"/>
                <w:szCs w:val="24"/>
                <w:lang w:val="sr-Cyrl-CS" w:eastAsia="sr-Latn-RS"/>
              </w:rPr>
              <w:t>.</w:t>
            </w:r>
            <w:r w:rsidRPr="0071581B">
              <w:rPr>
                <w:rFonts w:eastAsia="Times New Roman" w:cs="Times New Roman"/>
                <w:szCs w:val="24"/>
                <w:lang w:eastAsia="sr-Latn-RS"/>
              </w:rPr>
              <w:t>018</w:t>
            </w:r>
          </w:p>
        </w:tc>
        <w:tc>
          <w:tcPr>
            <w:tcW w:w="996" w:type="dxa"/>
            <w:shd w:val="clear" w:color="auto" w:fill="auto"/>
            <w:noWrap/>
            <w:vAlign w:val="center"/>
            <w:hideMark/>
          </w:tcPr>
          <w:p w14:paraId="7C57A069"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54</w:t>
            </w:r>
            <w:r>
              <w:rPr>
                <w:rFonts w:eastAsia="Times New Roman" w:cs="Times New Roman"/>
                <w:szCs w:val="24"/>
                <w:lang w:val="sr-Cyrl-CS" w:eastAsia="sr-Latn-RS"/>
              </w:rPr>
              <w:t>.</w:t>
            </w:r>
            <w:r w:rsidRPr="0071581B">
              <w:rPr>
                <w:rFonts w:eastAsia="Times New Roman" w:cs="Times New Roman"/>
                <w:szCs w:val="24"/>
                <w:lang w:eastAsia="sr-Latn-RS"/>
              </w:rPr>
              <w:t>008</w:t>
            </w:r>
          </w:p>
        </w:tc>
        <w:tc>
          <w:tcPr>
            <w:tcW w:w="992" w:type="dxa"/>
            <w:shd w:val="clear" w:color="auto" w:fill="auto"/>
            <w:noWrap/>
            <w:vAlign w:val="center"/>
            <w:hideMark/>
          </w:tcPr>
          <w:p w14:paraId="48B1DDD8"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50</w:t>
            </w:r>
            <w:r>
              <w:rPr>
                <w:rFonts w:eastAsia="Times New Roman" w:cs="Times New Roman"/>
                <w:szCs w:val="24"/>
                <w:lang w:val="sr-Cyrl-CS" w:eastAsia="sr-Latn-RS"/>
              </w:rPr>
              <w:t>.</w:t>
            </w:r>
            <w:r w:rsidRPr="0071581B">
              <w:rPr>
                <w:rFonts w:eastAsia="Times New Roman" w:cs="Times New Roman"/>
                <w:szCs w:val="24"/>
                <w:lang w:eastAsia="sr-Latn-RS"/>
              </w:rPr>
              <w:t>903</w:t>
            </w:r>
          </w:p>
        </w:tc>
        <w:tc>
          <w:tcPr>
            <w:tcW w:w="1123" w:type="dxa"/>
            <w:shd w:val="clear" w:color="auto" w:fill="auto"/>
            <w:vAlign w:val="center"/>
          </w:tcPr>
          <w:p w14:paraId="6A98917D" w14:textId="77777777" w:rsidR="00603024" w:rsidRPr="0071581B" w:rsidRDefault="00603024" w:rsidP="00603024">
            <w:pPr>
              <w:jc w:val="center"/>
              <w:rPr>
                <w:rFonts w:cs="Times New Roman"/>
                <w:szCs w:val="24"/>
              </w:rPr>
            </w:pPr>
            <w:r w:rsidRPr="0071581B">
              <w:rPr>
                <w:rFonts w:cs="Times New Roman"/>
                <w:szCs w:val="24"/>
              </w:rPr>
              <w:t>50</w:t>
            </w:r>
            <w:r>
              <w:rPr>
                <w:rFonts w:cs="Times New Roman"/>
                <w:szCs w:val="24"/>
                <w:lang w:val="sr-Cyrl-CS"/>
              </w:rPr>
              <w:t>.</w:t>
            </w:r>
            <w:r w:rsidRPr="0071581B">
              <w:rPr>
                <w:rFonts w:cs="Times New Roman"/>
                <w:szCs w:val="24"/>
              </w:rPr>
              <w:t>411</w:t>
            </w:r>
          </w:p>
        </w:tc>
      </w:tr>
      <w:tr w:rsidR="00603024" w:rsidRPr="0071581B" w14:paraId="34AA13ED" w14:textId="77777777" w:rsidTr="00DB0B41">
        <w:trPr>
          <w:trHeight w:val="20"/>
          <w:jc w:val="center"/>
        </w:trPr>
        <w:tc>
          <w:tcPr>
            <w:tcW w:w="1957" w:type="dxa"/>
            <w:shd w:val="clear" w:color="auto" w:fill="auto"/>
            <w:noWrap/>
            <w:vAlign w:val="center"/>
            <w:hideMark/>
          </w:tcPr>
          <w:p w14:paraId="2F63BF49" w14:textId="77777777" w:rsidR="00603024" w:rsidRPr="0071581B" w:rsidRDefault="00603024" w:rsidP="00603024">
            <w:pPr>
              <w:rPr>
                <w:rFonts w:eastAsia="Times New Roman" w:cs="Times New Roman"/>
                <w:szCs w:val="24"/>
                <w:lang w:eastAsia="sr-Latn-RS"/>
              </w:rPr>
            </w:pPr>
            <w:r w:rsidRPr="0071581B">
              <w:rPr>
                <w:rFonts w:eastAsia="Times New Roman" w:cs="Times New Roman"/>
                <w:szCs w:val="24"/>
                <w:lang w:val="sr-Cyrl-RS" w:eastAsia="sr-Latn-RS"/>
              </w:rPr>
              <w:t>РСД „Гигош“ Јагодина</w:t>
            </w:r>
          </w:p>
        </w:tc>
        <w:tc>
          <w:tcPr>
            <w:tcW w:w="1135" w:type="dxa"/>
            <w:shd w:val="clear" w:color="auto" w:fill="auto"/>
            <w:noWrap/>
            <w:vAlign w:val="center"/>
            <w:hideMark/>
          </w:tcPr>
          <w:p w14:paraId="20AE2605"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50</w:t>
            </w:r>
            <w:r>
              <w:rPr>
                <w:rFonts w:eastAsia="Times New Roman" w:cs="Times New Roman"/>
                <w:szCs w:val="24"/>
                <w:lang w:val="sr-Cyrl-CS" w:eastAsia="sr-Latn-RS"/>
              </w:rPr>
              <w:t>.</w:t>
            </w:r>
            <w:r w:rsidRPr="0071581B">
              <w:rPr>
                <w:rFonts w:eastAsia="Times New Roman" w:cs="Times New Roman"/>
                <w:szCs w:val="24"/>
                <w:lang w:eastAsia="sr-Latn-RS"/>
              </w:rPr>
              <w:t>011</w:t>
            </w:r>
          </w:p>
        </w:tc>
        <w:tc>
          <w:tcPr>
            <w:tcW w:w="1135" w:type="dxa"/>
            <w:shd w:val="clear" w:color="auto" w:fill="auto"/>
            <w:noWrap/>
            <w:vAlign w:val="center"/>
            <w:hideMark/>
          </w:tcPr>
          <w:p w14:paraId="53F540C4"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58</w:t>
            </w:r>
            <w:r>
              <w:rPr>
                <w:rFonts w:eastAsia="Times New Roman" w:cs="Times New Roman"/>
                <w:szCs w:val="24"/>
                <w:lang w:val="sr-Cyrl-CS" w:eastAsia="sr-Latn-RS"/>
              </w:rPr>
              <w:t>.</w:t>
            </w:r>
            <w:r w:rsidRPr="0071581B">
              <w:rPr>
                <w:rFonts w:eastAsia="Times New Roman" w:cs="Times New Roman"/>
                <w:szCs w:val="24"/>
                <w:lang w:eastAsia="sr-Latn-RS"/>
              </w:rPr>
              <w:t>975</w:t>
            </w:r>
          </w:p>
        </w:tc>
        <w:tc>
          <w:tcPr>
            <w:tcW w:w="996" w:type="dxa"/>
            <w:shd w:val="clear" w:color="auto" w:fill="auto"/>
            <w:noWrap/>
            <w:vAlign w:val="center"/>
            <w:hideMark/>
          </w:tcPr>
          <w:p w14:paraId="02C28CD4"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69</w:t>
            </w:r>
            <w:r>
              <w:rPr>
                <w:rFonts w:eastAsia="Times New Roman" w:cs="Times New Roman"/>
                <w:szCs w:val="24"/>
                <w:lang w:val="sr-Cyrl-CS" w:eastAsia="sr-Latn-RS"/>
              </w:rPr>
              <w:t>.</w:t>
            </w:r>
            <w:r w:rsidRPr="0071581B">
              <w:rPr>
                <w:rFonts w:eastAsia="Times New Roman" w:cs="Times New Roman"/>
                <w:szCs w:val="24"/>
                <w:lang w:eastAsia="sr-Latn-RS"/>
              </w:rPr>
              <w:t>704</w:t>
            </w:r>
          </w:p>
        </w:tc>
        <w:tc>
          <w:tcPr>
            <w:tcW w:w="996" w:type="dxa"/>
            <w:shd w:val="clear" w:color="auto" w:fill="auto"/>
            <w:noWrap/>
            <w:vAlign w:val="center"/>
            <w:hideMark/>
          </w:tcPr>
          <w:p w14:paraId="7CA14A86"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57</w:t>
            </w:r>
            <w:r>
              <w:rPr>
                <w:rFonts w:eastAsia="Times New Roman" w:cs="Times New Roman"/>
                <w:szCs w:val="24"/>
                <w:lang w:val="sr-Cyrl-CS" w:eastAsia="sr-Latn-RS"/>
              </w:rPr>
              <w:t>.</w:t>
            </w:r>
            <w:r w:rsidRPr="0071581B">
              <w:rPr>
                <w:rFonts w:eastAsia="Times New Roman" w:cs="Times New Roman"/>
                <w:szCs w:val="24"/>
                <w:lang w:eastAsia="sr-Latn-RS"/>
              </w:rPr>
              <w:t>667</w:t>
            </w:r>
          </w:p>
        </w:tc>
        <w:tc>
          <w:tcPr>
            <w:tcW w:w="996" w:type="dxa"/>
            <w:shd w:val="clear" w:color="auto" w:fill="auto"/>
            <w:noWrap/>
            <w:vAlign w:val="center"/>
            <w:hideMark/>
          </w:tcPr>
          <w:p w14:paraId="52B4E8A6"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62</w:t>
            </w:r>
            <w:r>
              <w:rPr>
                <w:rFonts w:eastAsia="Times New Roman" w:cs="Times New Roman"/>
                <w:szCs w:val="24"/>
                <w:lang w:val="sr-Cyrl-CS" w:eastAsia="sr-Latn-RS"/>
              </w:rPr>
              <w:t>.</w:t>
            </w:r>
            <w:r w:rsidRPr="0071581B">
              <w:rPr>
                <w:rFonts w:eastAsia="Times New Roman" w:cs="Times New Roman"/>
                <w:szCs w:val="24"/>
                <w:lang w:eastAsia="sr-Latn-RS"/>
              </w:rPr>
              <w:t>760</w:t>
            </w:r>
          </w:p>
        </w:tc>
        <w:tc>
          <w:tcPr>
            <w:tcW w:w="992" w:type="dxa"/>
            <w:shd w:val="clear" w:color="auto" w:fill="auto"/>
            <w:noWrap/>
            <w:vAlign w:val="center"/>
            <w:hideMark/>
          </w:tcPr>
          <w:p w14:paraId="014DFD5A"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74</w:t>
            </w:r>
            <w:r>
              <w:rPr>
                <w:rFonts w:eastAsia="Times New Roman" w:cs="Times New Roman"/>
                <w:szCs w:val="24"/>
                <w:lang w:val="sr-Cyrl-CS" w:eastAsia="sr-Latn-RS"/>
              </w:rPr>
              <w:t>.</w:t>
            </w:r>
            <w:r w:rsidRPr="0071581B">
              <w:rPr>
                <w:rFonts w:eastAsia="Times New Roman" w:cs="Times New Roman"/>
                <w:szCs w:val="24"/>
                <w:lang w:eastAsia="sr-Latn-RS"/>
              </w:rPr>
              <w:t>113</w:t>
            </w:r>
          </w:p>
        </w:tc>
        <w:tc>
          <w:tcPr>
            <w:tcW w:w="1123" w:type="dxa"/>
            <w:shd w:val="clear" w:color="auto" w:fill="auto"/>
            <w:vAlign w:val="center"/>
          </w:tcPr>
          <w:p w14:paraId="27FD1F64" w14:textId="77777777" w:rsidR="00603024" w:rsidRPr="0071581B" w:rsidRDefault="00603024" w:rsidP="00603024">
            <w:pPr>
              <w:jc w:val="center"/>
              <w:rPr>
                <w:rFonts w:cs="Times New Roman"/>
                <w:szCs w:val="24"/>
              </w:rPr>
            </w:pPr>
            <w:r w:rsidRPr="0071581B">
              <w:rPr>
                <w:rFonts w:cs="Times New Roman"/>
                <w:szCs w:val="24"/>
              </w:rPr>
              <w:t>62</w:t>
            </w:r>
            <w:r>
              <w:rPr>
                <w:rFonts w:cs="Times New Roman"/>
                <w:szCs w:val="24"/>
                <w:lang w:val="sr-Cyrl-CS"/>
              </w:rPr>
              <w:t>.</w:t>
            </w:r>
            <w:r w:rsidRPr="0071581B">
              <w:rPr>
                <w:rFonts w:cs="Times New Roman"/>
                <w:szCs w:val="24"/>
              </w:rPr>
              <w:t>893</w:t>
            </w:r>
          </w:p>
        </w:tc>
      </w:tr>
      <w:tr w:rsidR="00603024" w:rsidRPr="0071581B" w14:paraId="72702797" w14:textId="77777777" w:rsidTr="00DB0B41">
        <w:trPr>
          <w:trHeight w:val="20"/>
          <w:jc w:val="center"/>
        </w:trPr>
        <w:tc>
          <w:tcPr>
            <w:tcW w:w="1957" w:type="dxa"/>
            <w:shd w:val="clear" w:color="auto" w:fill="auto"/>
            <w:noWrap/>
            <w:vAlign w:val="center"/>
            <w:hideMark/>
          </w:tcPr>
          <w:p w14:paraId="7BCB2CD8" w14:textId="77777777" w:rsidR="00603024" w:rsidRPr="0071581B" w:rsidRDefault="00603024" w:rsidP="00603024">
            <w:pPr>
              <w:rPr>
                <w:rFonts w:eastAsia="Times New Roman" w:cs="Times New Roman"/>
                <w:szCs w:val="24"/>
                <w:lang w:eastAsia="sr-Latn-RS"/>
              </w:rPr>
            </w:pPr>
            <w:r w:rsidRPr="0071581B">
              <w:rPr>
                <w:rFonts w:eastAsia="Times New Roman" w:cs="Times New Roman"/>
                <w:szCs w:val="24"/>
                <w:lang w:val="sr-Cyrl-RS" w:eastAsia="sr-Latn-RS"/>
              </w:rPr>
              <w:t>РСД „Жељковац – Д2“ Лесковац</w:t>
            </w:r>
          </w:p>
        </w:tc>
        <w:tc>
          <w:tcPr>
            <w:tcW w:w="1135" w:type="dxa"/>
            <w:shd w:val="clear" w:color="auto" w:fill="auto"/>
            <w:noWrap/>
            <w:vAlign w:val="center"/>
            <w:hideMark/>
          </w:tcPr>
          <w:p w14:paraId="3C845670"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w:t>
            </w:r>
          </w:p>
        </w:tc>
        <w:tc>
          <w:tcPr>
            <w:tcW w:w="1135" w:type="dxa"/>
            <w:shd w:val="clear" w:color="auto" w:fill="auto"/>
            <w:noWrap/>
            <w:vAlign w:val="center"/>
            <w:hideMark/>
          </w:tcPr>
          <w:p w14:paraId="3BF4E193"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w:t>
            </w:r>
          </w:p>
        </w:tc>
        <w:tc>
          <w:tcPr>
            <w:tcW w:w="996" w:type="dxa"/>
            <w:shd w:val="clear" w:color="auto" w:fill="auto"/>
            <w:noWrap/>
            <w:vAlign w:val="center"/>
            <w:hideMark/>
          </w:tcPr>
          <w:p w14:paraId="3C7EAAE8"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58</w:t>
            </w:r>
            <w:r>
              <w:rPr>
                <w:rFonts w:eastAsia="Times New Roman" w:cs="Times New Roman"/>
                <w:szCs w:val="24"/>
                <w:lang w:val="sr-Cyrl-CS" w:eastAsia="sr-Latn-RS"/>
              </w:rPr>
              <w:t>.</w:t>
            </w:r>
            <w:r w:rsidRPr="0071581B">
              <w:rPr>
                <w:rFonts w:eastAsia="Times New Roman" w:cs="Times New Roman"/>
                <w:szCs w:val="24"/>
                <w:lang w:eastAsia="sr-Latn-RS"/>
              </w:rPr>
              <w:t>938</w:t>
            </w:r>
          </w:p>
        </w:tc>
        <w:tc>
          <w:tcPr>
            <w:tcW w:w="996" w:type="dxa"/>
            <w:shd w:val="clear" w:color="auto" w:fill="auto"/>
            <w:noWrap/>
            <w:vAlign w:val="center"/>
            <w:hideMark/>
          </w:tcPr>
          <w:p w14:paraId="626F4C56"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62</w:t>
            </w:r>
            <w:r>
              <w:rPr>
                <w:rFonts w:eastAsia="Times New Roman" w:cs="Times New Roman"/>
                <w:szCs w:val="24"/>
                <w:lang w:val="sr-Cyrl-CS" w:eastAsia="sr-Latn-RS"/>
              </w:rPr>
              <w:t>.</w:t>
            </w:r>
            <w:r w:rsidRPr="0071581B">
              <w:rPr>
                <w:rFonts w:eastAsia="Times New Roman" w:cs="Times New Roman"/>
                <w:szCs w:val="24"/>
                <w:lang w:eastAsia="sr-Latn-RS"/>
              </w:rPr>
              <w:t>332</w:t>
            </w:r>
          </w:p>
        </w:tc>
        <w:tc>
          <w:tcPr>
            <w:tcW w:w="996" w:type="dxa"/>
            <w:shd w:val="clear" w:color="auto" w:fill="auto"/>
            <w:noWrap/>
            <w:vAlign w:val="center"/>
            <w:hideMark/>
          </w:tcPr>
          <w:p w14:paraId="62D07913"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64</w:t>
            </w:r>
            <w:r>
              <w:rPr>
                <w:rFonts w:eastAsia="Times New Roman" w:cs="Times New Roman"/>
                <w:szCs w:val="24"/>
                <w:lang w:val="sr-Cyrl-CS" w:eastAsia="sr-Latn-RS"/>
              </w:rPr>
              <w:t>.</w:t>
            </w:r>
            <w:r w:rsidRPr="0071581B">
              <w:rPr>
                <w:rFonts w:eastAsia="Times New Roman" w:cs="Times New Roman"/>
                <w:szCs w:val="24"/>
                <w:lang w:eastAsia="sr-Latn-RS"/>
              </w:rPr>
              <w:t>269</w:t>
            </w:r>
          </w:p>
        </w:tc>
        <w:tc>
          <w:tcPr>
            <w:tcW w:w="992" w:type="dxa"/>
            <w:shd w:val="clear" w:color="auto" w:fill="auto"/>
            <w:noWrap/>
            <w:vAlign w:val="center"/>
            <w:hideMark/>
          </w:tcPr>
          <w:p w14:paraId="72C1B513"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63</w:t>
            </w:r>
            <w:r>
              <w:rPr>
                <w:rFonts w:eastAsia="Times New Roman" w:cs="Times New Roman"/>
                <w:szCs w:val="24"/>
                <w:lang w:val="sr-Cyrl-CS" w:eastAsia="sr-Latn-RS"/>
              </w:rPr>
              <w:t>.</w:t>
            </w:r>
            <w:r w:rsidRPr="0071581B">
              <w:rPr>
                <w:rFonts w:eastAsia="Times New Roman" w:cs="Times New Roman"/>
                <w:szCs w:val="24"/>
                <w:lang w:eastAsia="sr-Latn-RS"/>
              </w:rPr>
              <w:t>380</w:t>
            </w:r>
          </w:p>
        </w:tc>
        <w:tc>
          <w:tcPr>
            <w:tcW w:w="1123" w:type="dxa"/>
            <w:shd w:val="clear" w:color="auto" w:fill="auto"/>
            <w:vAlign w:val="center"/>
          </w:tcPr>
          <w:p w14:paraId="0C4C9EAE" w14:textId="77777777" w:rsidR="00603024" w:rsidRPr="0071581B" w:rsidRDefault="00603024" w:rsidP="00603024">
            <w:pPr>
              <w:jc w:val="center"/>
              <w:rPr>
                <w:rFonts w:cs="Times New Roman"/>
                <w:szCs w:val="24"/>
              </w:rPr>
            </w:pPr>
            <w:r w:rsidRPr="0071581B">
              <w:rPr>
                <w:rFonts w:cs="Times New Roman"/>
                <w:szCs w:val="24"/>
              </w:rPr>
              <w:t>69</w:t>
            </w:r>
            <w:r>
              <w:rPr>
                <w:rFonts w:cs="Times New Roman"/>
                <w:szCs w:val="24"/>
                <w:lang w:val="sr-Cyrl-CS"/>
              </w:rPr>
              <w:t>.</w:t>
            </w:r>
            <w:r w:rsidRPr="0071581B">
              <w:rPr>
                <w:rFonts w:cs="Times New Roman"/>
                <w:szCs w:val="24"/>
              </w:rPr>
              <w:t>255</w:t>
            </w:r>
          </w:p>
        </w:tc>
      </w:tr>
      <w:tr w:rsidR="00603024" w:rsidRPr="0071581B" w14:paraId="698635F1" w14:textId="77777777" w:rsidTr="00DB0B41">
        <w:trPr>
          <w:trHeight w:val="20"/>
          <w:jc w:val="center"/>
        </w:trPr>
        <w:tc>
          <w:tcPr>
            <w:tcW w:w="1957" w:type="dxa"/>
            <w:shd w:val="clear" w:color="auto" w:fill="auto"/>
            <w:noWrap/>
            <w:vAlign w:val="center"/>
            <w:hideMark/>
          </w:tcPr>
          <w:p w14:paraId="53ABB667" w14:textId="77777777" w:rsidR="00603024" w:rsidRPr="0071581B" w:rsidRDefault="00603024" w:rsidP="00603024">
            <w:pPr>
              <w:rPr>
                <w:rFonts w:eastAsia="Times New Roman" w:cs="Times New Roman"/>
                <w:szCs w:val="24"/>
                <w:lang w:eastAsia="sr-Latn-RS"/>
              </w:rPr>
            </w:pPr>
            <w:r w:rsidRPr="0071581B">
              <w:rPr>
                <w:rFonts w:eastAsia="Times New Roman" w:cs="Times New Roman"/>
                <w:szCs w:val="24"/>
                <w:lang w:val="sr-Cyrl-RS" w:eastAsia="sr-Latn-RS"/>
              </w:rPr>
              <w:t xml:space="preserve">РСД „Мунтина падина“ Пирот </w:t>
            </w:r>
          </w:p>
        </w:tc>
        <w:tc>
          <w:tcPr>
            <w:tcW w:w="1135" w:type="dxa"/>
            <w:shd w:val="clear" w:color="auto" w:fill="auto"/>
            <w:noWrap/>
            <w:vAlign w:val="center"/>
            <w:hideMark/>
          </w:tcPr>
          <w:p w14:paraId="7D8172A5"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w:t>
            </w:r>
          </w:p>
        </w:tc>
        <w:tc>
          <w:tcPr>
            <w:tcW w:w="1135" w:type="dxa"/>
            <w:shd w:val="clear" w:color="auto" w:fill="auto"/>
            <w:noWrap/>
            <w:vAlign w:val="center"/>
            <w:hideMark/>
          </w:tcPr>
          <w:p w14:paraId="6A180CFD"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w:t>
            </w:r>
          </w:p>
        </w:tc>
        <w:tc>
          <w:tcPr>
            <w:tcW w:w="996" w:type="dxa"/>
            <w:shd w:val="clear" w:color="auto" w:fill="auto"/>
            <w:noWrap/>
            <w:vAlign w:val="center"/>
            <w:hideMark/>
          </w:tcPr>
          <w:p w14:paraId="37B7393A"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40</w:t>
            </w:r>
            <w:r>
              <w:rPr>
                <w:rFonts w:eastAsia="Times New Roman" w:cs="Times New Roman"/>
                <w:szCs w:val="24"/>
                <w:lang w:val="sr-Cyrl-CS" w:eastAsia="sr-Latn-RS"/>
              </w:rPr>
              <w:t>.</w:t>
            </w:r>
            <w:r w:rsidRPr="0071581B">
              <w:rPr>
                <w:rFonts w:eastAsia="Times New Roman" w:cs="Times New Roman"/>
                <w:szCs w:val="24"/>
                <w:lang w:eastAsia="sr-Latn-RS"/>
              </w:rPr>
              <w:t>537</w:t>
            </w:r>
          </w:p>
        </w:tc>
        <w:tc>
          <w:tcPr>
            <w:tcW w:w="996" w:type="dxa"/>
            <w:shd w:val="clear" w:color="auto" w:fill="auto"/>
            <w:noWrap/>
            <w:vAlign w:val="center"/>
            <w:hideMark/>
          </w:tcPr>
          <w:p w14:paraId="0B1B2E74"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41</w:t>
            </w:r>
            <w:r>
              <w:rPr>
                <w:rFonts w:eastAsia="Times New Roman" w:cs="Times New Roman"/>
                <w:szCs w:val="24"/>
                <w:lang w:val="sr-Cyrl-CS" w:eastAsia="sr-Latn-RS"/>
              </w:rPr>
              <w:t>.</w:t>
            </w:r>
            <w:r w:rsidRPr="0071581B">
              <w:rPr>
                <w:rFonts w:eastAsia="Times New Roman" w:cs="Times New Roman"/>
                <w:szCs w:val="24"/>
                <w:lang w:eastAsia="sr-Latn-RS"/>
              </w:rPr>
              <w:t>976</w:t>
            </w:r>
          </w:p>
        </w:tc>
        <w:tc>
          <w:tcPr>
            <w:tcW w:w="996" w:type="dxa"/>
            <w:shd w:val="clear" w:color="auto" w:fill="auto"/>
            <w:noWrap/>
            <w:vAlign w:val="center"/>
            <w:hideMark/>
          </w:tcPr>
          <w:p w14:paraId="2CD1DD73"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36</w:t>
            </w:r>
            <w:r>
              <w:rPr>
                <w:rFonts w:eastAsia="Times New Roman" w:cs="Times New Roman"/>
                <w:szCs w:val="24"/>
                <w:lang w:val="sr-Cyrl-CS" w:eastAsia="sr-Latn-RS"/>
              </w:rPr>
              <w:t>.</w:t>
            </w:r>
            <w:r w:rsidRPr="0071581B">
              <w:rPr>
                <w:rFonts w:eastAsia="Times New Roman" w:cs="Times New Roman"/>
                <w:szCs w:val="24"/>
                <w:lang w:eastAsia="sr-Latn-RS"/>
              </w:rPr>
              <w:t>956</w:t>
            </w:r>
          </w:p>
        </w:tc>
        <w:tc>
          <w:tcPr>
            <w:tcW w:w="992" w:type="dxa"/>
            <w:shd w:val="clear" w:color="auto" w:fill="auto"/>
            <w:noWrap/>
            <w:vAlign w:val="center"/>
            <w:hideMark/>
          </w:tcPr>
          <w:p w14:paraId="0A295F4B"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31</w:t>
            </w:r>
            <w:r>
              <w:rPr>
                <w:rFonts w:eastAsia="Times New Roman" w:cs="Times New Roman"/>
                <w:szCs w:val="24"/>
                <w:lang w:val="sr-Cyrl-CS" w:eastAsia="sr-Latn-RS"/>
              </w:rPr>
              <w:t>.</w:t>
            </w:r>
            <w:r w:rsidRPr="0071581B">
              <w:rPr>
                <w:rFonts w:eastAsia="Times New Roman" w:cs="Times New Roman"/>
                <w:szCs w:val="24"/>
                <w:lang w:eastAsia="sr-Latn-RS"/>
              </w:rPr>
              <w:t>685</w:t>
            </w:r>
          </w:p>
        </w:tc>
        <w:tc>
          <w:tcPr>
            <w:tcW w:w="1123" w:type="dxa"/>
            <w:shd w:val="clear" w:color="auto" w:fill="auto"/>
            <w:vAlign w:val="center"/>
          </w:tcPr>
          <w:p w14:paraId="703983E7" w14:textId="77777777" w:rsidR="00603024" w:rsidRPr="0071581B" w:rsidRDefault="00603024" w:rsidP="00603024">
            <w:pPr>
              <w:jc w:val="center"/>
              <w:rPr>
                <w:rFonts w:cs="Times New Roman"/>
                <w:szCs w:val="24"/>
              </w:rPr>
            </w:pPr>
            <w:r w:rsidRPr="0071581B">
              <w:rPr>
                <w:rFonts w:cs="Times New Roman"/>
                <w:szCs w:val="24"/>
              </w:rPr>
              <w:t>29</w:t>
            </w:r>
            <w:r>
              <w:rPr>
                <w:rFonts w:cs="Times New Roman"/>
                <w:szCs w:val="24"/>
                <w:lang w:val="sr-Cyrl-CS"/>
              </w:rPr>
              <w:t>.</w:t>
            </w:r>
            <w:r w:rsidRPr="0071581B">
              <w:rPr>
                <w:rFonts w:cs="Times New Roman"/>
                <w:szCs w:val="24"/>
              </w:rPr>
              <w:t>987</w:t>
            </w:r>
          </w:p>
        </w:tc>
      </w:tr>
      <w:tr w:rsidR="00603024" w:rsidRPr="0071581B" w14:paraId="25F141A4" w14:textId="77777777" w:rsidTr="00DB0B41">
        <w:trPr>
          <w:trHeight w:val="20"/>
          <w:jc w:val="center"/>
        </w:trPr>
        <w:tc>
          <w:tcPr>
            <w:tcW w:w="1957" w:type="dxa"/>
            <w:shd w:val="clear" w:color="auto" w:fill="auto"/>
            <w:noWrap/>
            <w:vAlign w:val="center"/>
            <w:hideMark/>
          </w:tcPr>
          <w:p w14:paraId="5CD056A9" w14:textId="77777777" w:rsidR="00603024" w:rsidRPr="0071581B" w:rsidRDefault="00603024" w:rsidP="00603024">
            <w:pPr>
              <w:rPr>
                <w:rFonts w:eastAsia="Times New Roman" w:cs="Times New Roman"/>
                <w:szCs w:val="24"/>
                <w:lang w:eastAsia="sr-Latn-RS"/>
              </w:rPr>
            </w:pPr>
            <w:r w:rsidRPr="0071581B">
              <w:rPr>
                <w:rFonts w:eastAsia="Times New Roman" w:cs="Times New Roman"/>
                <w:szCs w:val="24"/>
                <w:lang w:val="sr-Cyrl-RS" w:eastAsia="sr-Latn-RS"/>
              </w:rPr>
              <w:t xml:space="preserve">РСД „Јарак“ Сремска Митровица </w:t>
            </w:r>
          </w:p>
        </w:tc>
        <w:tc>
          <w:tcPr>
            <w:tcW w:w="1135" w:type="dxa"/>
            <w:shd w:val="clear" w:color="auto" w:fill="auto"/>
            <w:noWrap/>
            <w:vAlign w:val="center"/>
            <w:hideMark/>
          </w:tcPr>
          <w:p w14:paraId="3F9971C1"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w:t>
            </w:r>
          </w:p>
        </w:tc>
        <w:tc>
          <w:tcPr>
            <w:tcW w:w="1135" w:type="dxa"/>
            <w:shd w:val="clear" w:color="auto" w:fill="auto"/>
            <w:noWrap/>
            <w:vAlign w:val="center"/>
            <w:hideMark/>
          </w:tcPr>
          <w:p w14:paraId="7CADC337"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w:t>
            </w:r>
          </w:p>
        </w:tc>
        <w:tc>
          <w:tcPr>
            <w:tcW w:w="996" w:type="dxa"/>
            <w:shd w:val="clear" w:color="auto" w:fill="auto"/>
            <w:noWrap/>
            <w:vAlign w:val="center"/>
            <w:hideMark/>
          </w:tcPr>
          <w:p w14:paraId="31270779"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w:t>
            </w:r>
          </w:p>
        </w:tc>
        <w:tc>
          <w:tcPr>
            <w:tcW w:w="996" w:type="dxa"/>
            <w:shd w:val="clear" w:color="auto" w:fill="auto"/>
            <w:noWrap/>
            <w:vAlign w:val="center"/>
            <w:hideMark/>
          </w:tcPr>
          <w:p w14:paraId="4156756A"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17</w:t>
            </w:r>
            <w:r>
              <w:rPr>
                <w:rFonts w:eastAsia="Times New Roman" w:cs="Times New Roman"/>
                <w:szCs w:val="24"/>
                <w:lang w:val="sr-Cyrl-CS" w:eastAsia="sr-Latn-RS"/>
              </w:rPr>
              <w:t>.</w:t>
            </w:r>
            <w:r w:rsidRPr="0071581B">
              <w:rPr>
                <w:rFonts w:eastAsia="Times New Roman" w:cs="Times New Roman"/>
                <w:szCs w:val="24"/>
                <w:lang w:eastAsia="sr-Latn-RS"/>
              </w:rPr>
              <w:t>808</w:t>
            </w:r>
          </w:p>
        </w:tc>
        <w:tc>
          <w:tcPr>
            <w:tcW w:w="996" w:type="dxa"/>
            <w:shd w:val="clear" w:color="auto" w:fill="auto"/>
            <w:noWrap/>
            <w:vAlign w:val="center"/>
            <w:hideMark/>
          </w:tcPr>
          <w:p w14:paraId="2CE32FC9"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44</w:t>
            </w:r>
            <w:r>
              <w:rPr>
                <w:rFonts w:eastAsia="Times New Roman" w:cs="Times New Roman"/>
                <w:szCs w:val="24"/>
                <w:lang w:val="sr-Cyrl-CS" w:eastAsia="sr-Latn-RS"/>
              </w:rPr>
              <w:t>.</w:t>
            </w:r>
            <w:r w:rsidRPr="0071581B">
              <w:rPr>
                <w:rFonts w:eastAsia="Times New Roman" w:cs="Times New Roman"/>
                <w:szCs w:val="24"/>
                <w:lang w:eastAsia="sr-Latn-RS"/>
              </w:rPr>
              <w:t>545</w:t>
            </w:r>
          </w:p>
        </w:tc>
        <w:tc>
          <w:tcPr>
            <w:tcW w:w="992" w:type="dxa"/>
            <w:shd w:val="clear" w:color="auto" w:fill="auto"/>
            <w:noWrap/>
            <w:vAlign w:val="center"/>
            <w:hideMark/>
          </w:tcPr>
          <w:p w14:paraId="22AD086A"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48</w:t>
            </w:r>
            <w:r>
              <w:rPr>
                <w:rFonts w:eastAsia="Times New Roman" w:cs="Times New Roman"/>
                <w:szCs w:val="24"/>
                <w:lang w:val="sr-Cyrl-CS" w:eastAsia="sr-Latn-RS"/>
              </w:rPr>
              <w:t>.</w:t>
            </w:r>
            <w:r w:rsidRPr="0071581B">
              <w:rPr>
                <w:rFonts w:eastAsia="Times New Roman" w:cs="Times New Roman"/>
                <w:szCs w:val="24"/>
                <w:lang w:eastAsia="sr-Latn-RS"/>
              </w:rPr>
              <w:t>126</w:t>
            </w:r>
          </w:p>
        </w:tc>
        <w:tc>
          <w:tcPr>
            <w:tcW w:w="1123" w:type="dxa"/>
            <w:shd w:val="clear" w:color="auto" w:fill="auto"/>
            <w:vAlign w:val="center"/>
          </w:tcPr>
          <w:p w14:paraId="63288E8A" w14:textId="77777777" w:rsidR="00603024" w:rsidRPr="0071581B" w:rsidRDefault="00603024" w:rsidP="00603024">
            <w:pPr>
              <w:jc w:val="center"/>
              <w:rPr>
                <w:rFonts w:cs="Times New Roman"/>
                <w:szCs w:val="24"/>
                <w:highlight w:val="yellow"/>
              </w:rPr>
            </w:pPr>
            <w:r w:rsidRPr="0071581B">
              <w:rPr>
                <w:rFonts w:cs="Times New Roman"/>
                <w:szCs w:val="24"/>
              </w:rPr>
              <w:t>66</w:t>
            </w:r>
            <w:r>
              <w:rPr>
                <w:rFonts w:cs="Times New Roman"/>
                <w:szCs w:val="24"/>
                <w:lang w:val="sr-Cyrl-CS"/>
              </w:rPr>
              <w:t>.</w:t>
            </w:r>
            <w:r w:rsidRPr="0071581B">
              <w:rPr>
                <w:rFonts w:cs="Times New Roman"/>
                <w:szCs w:val="24"/>
              </w:rPr>
              <w:t>526</w:t>
            </w:r>
          </w:p>
        </w:tc>
      </w:tr>
      <w:tr w:rsidR="00603024" w:rsidRPr="0071581B" w14:paraId="4769D8EC" w14:textId="77777777" w:rsidTr="00DB0B41">
        <w:trPr>
          <w:trHeight w:val="20"/>
          <w:jc w:val="center"/>
        </w:trPr>
        <w:tc>
          <w:tcPr>
            <w:tcW w:w="1957" w:type="dxa"/>
            <w:shd w:val="clear" w:color="auto" w:fill="auto"/>
            <w:noWrap/>
            <w:vAlign w:val="center"/>
            <w:hideMark/>
          </w:tcPr>
          <w:p w14:paraId="336FED92" w14:textId="77777777" w:rsidR="00603024" w:rsidRPr="0071581B" w:rsidRDefault="00603024" w:rsidP="00603024">
            <w:pPr>
              <w:rPr>
                <w:rFonts w:eastAsia="Times New Roman" w:cs="Times New Roman"/>
                <w:szCs w:val="24"/>
                <w:lang w:eastAsia="sr-Latn-RS"/>
              </w:rPr>
            </w:pPr>
            <w:r w:rsidRPr="0071581B">
              <w:rPr>
                <w:rFonts w:eastAsia="Times New Roman" w:cs="Times New Roman"/>
                <w:szCs w:val="24"/>
                <w:lang w:val="sr-Cyrl-RS" w:eastAsia="sr-Latn-RS"/>
              </w:rPr>
              <w:t xml:space="preserve">РСД Панчево </w:t>
            </w:r>
          </w:p>
        </w:tc>
        <w:tc>
          <w:tcPr>
            <w:tcW w:w="1135" w:type="dxa"/>
            <w:shd w:val="clear" w:color="auto" w:fill="auto"/>
            <w:noWrap/>
            <w:vAlign w:val="center"/>
            <w:hideMark/>
          </w:tcPr>
          <w:p w14:paraId="67F9CE55"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w:t>
            </w:r>
          </w:p>
        </w:tc>
        <w:tc>
          <w:tcPr>
            <w:tcW w:w="1135" w:type="dxa"/>
            <w:shd w:val="clear" w:color="auto" w:fill="auto"/>
            <w:noWrap/>
            <w:vAlign w:val="center"/>
            <w:hideMark/>
          </w:tcPr>
          <w:p w14:paraId="756D79FA"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w:t>
            </w:r>
          </w:p>
        </w:tc>
        <w:tc>
          <w:tcPr>
            <w:tcW w:w="996" w:type="dxa"/>
            <w:shd w:val="clear" w:color="auto" w:fill="auto"/>
            <w:noWrap/>
            <w:vAlign w:val="center"/>
            <w:hideMark/>
          </w:tcPr>
          <w:p w14:paraId="03ED69A1"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56</w:t>
            </w:r>
            <w:r>
              <w:rPr>
                <w:rFonts w:eastAsia="Times New Roman" w:cs="Times New Roman"/>
                <w:szCs w:val="24"/>
                <w:lang w:val="sr-Cyrl-CS" w:eastAsia="sr-Latn-RS"/>
              </w:rPr>
              <w:t>.</w:t>
            </w:r>
            <w:r w:rsidRPr="0071581B">
              <w:rPr>
                <w:rFonts w:eastAsia="Times New Roman" w:cs="Times New Roman"/>
                <w:szCs w:val="24"/>
                <w:lang w:eastAsia="sr-Latn-RS"/>
              </w:rPr>
              <w:t>666</w:t>
            </w:r>
          </w:p>
        </w:tc>
        <w:tc>
          <w:tcPr>
            <w:tcW w:w="996" w:type="dxa"/>
            <w:shd w:val="clear" w:color="auto" w:fill="auto"/>
            <w:noWrap/>
            <w:vAlign w:val="center"/>
            <w:hideMark/>
          </w:tcPr>
          <w:p w14:paraId="45F9F811"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63</w:t>
            </w:r>
            <w:r>
              <w:rPr>
                <w:rFonts w:eastAsia="Times New Roman" w:cs="Times New Roman"/>
                <w:szCs w:val="24"/>
                <w:lang w:val="sr-Cyrl-CS" w:eastAsia="sr-Latn-RS"/>
              </w:rPr>
              <w:t>.</w:t>
            </w:r>
            <w:r w:rsidRPr="0071581B">
              <w:rPr>
                <w:rFonts w:eastAsia="Times New Roman" w:cs="Times New Roman"/>
                <w:szCs w:val="24"/>
                <w:lang w:eastAsia="sr-Latn-RS"/>
              </w:rPr>
              <w:t>533</w:t>
            </w:r>
          </w:p>
        </w:tc>
        <w:tc>
          <w:tcPr>
            <w:tcW w:w="996" w:type="dxa"/>
            <w:shd w:val="clear" w:color="auto" w:fill="auto"/>
            <w:noWrap/>
            <w:vAlign w:val="center"/>
            <w:hideMark/>
          </w:tcPr>
          <w:p w14:paraId="21AE6EF5"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54</w:t>
            </w:r>
            <w:r>
              <w:rPr>
                <w:rFonts w:eastAsia="Times New Roman" w:cs="Times New Roman"/>
                <w:szCs w:val="24"/>
                <w:lang w:val="sr-Cyrl-CS" w:eastAsia="sr-Latn-RS"/>
              </w:rPr>
              <w:t>.</w:t>
            </w:r>
            <w:r w:rsidRPr="0071581B">
              <w:rPr>
                <w:rFonts w:eastAsia="Times New Roman" w:cs="Times New Roman"/>
                <w:szCs w:val="24"/>
                <w:lang w:eastAsia="sr-Latn-RS"/>
              </w:rPr>
              <w:t>098</w:t>
            </w:r>
          </w:p>
        </w:tc>
        <w:tc>
          <w:tcPr>
            <w:tcW w:w="992" w:type="dxa"/>
            <w:shd w:val="clear" w:color="auto" w:fill="auto"/>
            <w:noWrap/>
            <w:vAlign w:val="center"/>
            <w:hideMark/>
          </w:tcPr>
          <w:p w14:paraId="3BE36B1F"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64</w:t>
            </w:r>
            <w:r>
              <w:rPr>
                <w:rFonts w:eastAsia="Times New Roman" w:cs="Times New Roman"/>
                <w:szCs w:val="24"/>
                <w:lang w:val="sr-Cyrl-CS" w:eastAsia="sr-Latn-RS"/>
              </w:rPr>
              <w:t>.</w:t>
            </w:r>
            <w:r w:rsidRPr="0071581B">
              <w:rPr>
                <w:rFonts w:eastAsia="Times New Roman" w:cs="Times New Roman"/>
                <w:szCs w:val="24"/>
                <w:lang w:eastAsia="sr-Latn-RS"/>
              </w:rPr>
              <w:t>305</w:t>
            </w:r>
          </w:p>
        </w:tc>
        <w:tc>
          <w:tcPr>
            <w:tcW w:w="1123" w:type="dxa"/>
            <w:shd w:val="clear" w:color="auto" w:fill="auto"/>
            <w:vAlign w:val="center"/>
          </w:tcPr>
          <w:p w14:paraId="1E914DFE" w14:textId="77777777" w:rsidR="00603024" w:rsidRPr="0071581B" w:rsidRDefault="00603024" w:rsidP="00603024">
            <w:pPr>
              <w:jc w:val="center"/>
              <w:rPr>
                <w:rFonts w:cs="Times New Roman"/>
                <w:szCs w:val="24"/>
              </w:rPr>
            </w:pPr>
            <w:r w:rsidRPr="0071581B">
              <w:rPr>
                <w:rFonts w:cs="Times New Roman"/>
                <w:szCs w:val="24"/>
              </w:rPr>
              <w:t>49</w:t>
            </w:r>
            <w:r>
              <w:rPr>
                <w:rFonts w:cs="Times New Roman"/>
                <w:szCs w:val="24"/>
                <w:lang w:val="sr-Cyrl-CS"/>
              </w:rPr>
              <w:t>.</w:t>
            </w:r>
            <w:r w:rsidRPr="0071581B">
              <w:rPr>
                <w:rFonts w:cs="Times New Roman"/>
                <w:szCs w:val="24"/>
              </w:rPr>
              <w:t>450</w:t>
            </w:r>
          </w:p>
        </w:tc>
      </w:tr>
      <w:tr w:rsidR="00603024" w:rsidRPr="0071581B" w14:paraId="607FE3C0" w14:textId="77777777" w:rsidTr="00DB0B41">
        <w:trPr>
          <w:trHeight w:val="20"/>
          <w:jc w:val="center"/>
        </w:trPr>
        <w:tc>
          <w:tcPr>
            <w:tcW w:w="1957" w:type="dxa"/>
            <w:shd w:val="clear" w:color="auto" w:fill="auto"/>
            <w:noWrap/>
            <w:vAlign w:val="center"/>
            <w:hideMark/>
          </w:tcPr>
          <w:p w14:paraId="42B3B2CC" w14:textId="77777777" w:rsidR="00603024" w:rsidRPr="0071581B" w:rsidRDefault="00603024" w:rsidP="00603024">
            <w:pPr>
              <w:rPr>
                <w:rFonts w:eastAsia="Times New Roman" w:cs="Times New Roman"/>
                <w:szCs w:val="24"/>
                <w:lang w:eastAsia="sr-Latn-RS"/>
              </w:rPr>
            </w:pPr>
            <w:r w:rsidRPr="0071581B">
              <w:rPr>
                <w:rFonts w:eastAsia="Times New Roman" w:cs="Times New Roman"/>
                <w:szCs w:val="24"/>
                <w:lang w:val="sr-Cyrl-RS" w:eastAsia="sr-Latn-RS"/>
              </w:rPr>
              <w:t>СД „Метерис“, Врање</w:t>
            </w:r>
          </w:p>
        </w:tc>
        <w:tc>
          <w:tcPr>
            <w:tcW w:w="1135" w:type="dxa"/>
            <w:shd w:val="clear" w:color="auto" w:fill="auto"/>
            <w:noWrap/>
            <w:vAlign w:val="center"/>
            <w:hideMark/>
          </w:tcPr>
          <w:p w14:paraId="02DF0684"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w:t>
            </w:r>
          </w:p>
        </w:tc>
        <w:tc>
          <w:tcPr>
            <w:tcW w:w="1135" w:type="dxa"/>
            <w:shd w:val="clear" w:color="auto" w:fill="auto"/>
            <w:noWrap/>
            <w:vAlign w:val="center"/>
            <w:hideMark/>
          </w:tcPr>
          <w:p w14:paraId="4109B797"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w:t>
            </w:r>
          </w:p>
        </w:tc>
        <w:tc>
          <w:tcPr>
            <w:tcW w:w="996" w:type="dxa"/>
            <w:shd w:val="clear" w:color="auto" w:fill="auto"/>
            <w:noWrap/>
            <w:vAlign w:val="center"/>
            <w:hideMark/>
          </w:tcPr>
          <w:p w14:paraId="2CD4FA32"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2</w:t>
            </w:r>
            <w:r>
              <w:rPr>
                <w:rFonts w:eastAsia="Times New Roman" w:cs="Times New Roman"/>
                <w:szCs w:val="24"/>
                <w:lang w:val="sr-Cyrl-CS" w:eastAsia="sr-Latn-RS"/>
              </w:rPr>
              <w:t>.</w:t>
            </w:r>
            <w:r w:rsidRPr="0071581B">
              <w:rPr>
                <w:rFonts w:eastAsia="Times New Roman" w:cs="Times New Roman"/>
                <w:szCs w:val="24"/>
                <w:lang w:eastAsia="sr-Latn-RS"/>
              </w:rPr>
              <w:t>723,9</w:t>
            </w:r>
          </w:p>
        </w:tc>
        <w:tc>
          <w:tcPr>
            <w:tcW w:w="996" w:type="dxa"/>
            <w:shd w:val="clear" w:color="auto" w:fill="auto"/>
            <w:noWrap/>
            <w:vAlign w:val="center"/>
            <w:hideMark/>
          </w:tcPr>
          <w:p w14:paraId="018F0E95"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2</w:t>
            </w:r>
            <w:r>
              <w:rPr>
                <w:rFonts w:eastAsia="Times New Roman" w:cs="Times New Roman"/>
                <w:szCs w:val="24"/>
                <w:lang w:val="sr-Cyrl-CS" w:eastAsia="sr-Latn-RS"/>
              </w:rPr>
              <w:t>.</w:t>
            </w:r>
            <w:r w:rsidRPr="0071581B">
              <w:rPr>
                <w:rFonts w:eastAsia="Times New Roman" w:cs="Times New Roman"/>
                <w:szCs w:val="24"/>
                <w:lang w:eastAsia="sr-Latn-RS"/>
              </w:rPr>
              <w:t>593,9</w:t>
            </w:r>
          </w:p>
        </w:tc>
        <w:tc>
          <w:tcPr>
            <w:tcW w:w="996" w:type="dxa"/>
            <w:shd w:val="clear" w:color="auto" w:fill="auto"/>
            <w:noWrap/>
            <w:vAlign w:val="center"/>
            <w:hideMark/>
          </w:tcPr>
          <w:p w14:paraId="682F295E"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178,8</w:t>
            </w:r>
          </w:p>
        </w:tc>
        <w:tc>
          <w:tcPr>
            <w:tcW w:w="992" w:type="dxa"/>
            <w:shd w:val="clear" w:color="auto" w:fill="auto"/>
            <w:noWrap/>
            <w:vAlign w:val="center"/>
            <w:hideMark/>
          </w:tcPr>
          <w:p w14:paraId="7452E0AD"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199,3</w:t>
            </w:r>
          </w:p>
        </w:tc>
        <w:tc>
          <w:tcPr>
            <w:tcW w:w="1123" w:type="dxa"/>
            <w:shd w:val="clear" w:color="auto" w:fill="auto"/>
            <w:vAlign w:val="center"/>
          </w:tcPr>
          <w:p w14:paraId="2A8236DF" w14:textId="77777777" w:rsidR="00603024" w:rsidRPr="0071581B" w:rsidRDefault="00603024" w:rsidP="00603024">
            <w:pPr>
              <w:jc w:val="center"/>
              <w:rPr>
                <w:rFonts w:cs="Times New Roman"/>
                <w:szCs w:val="24"/>
              </w:rPr>
            </w:pPr>
            <w:r w:rsidRPr="0071581B">
              <w:rPr>
                <w:rFonts w:cs="Times New Roman"/>
                <w:szCs w:val="24"/>
              </w:rPr>
              <w:t>202</w:t>
            </w:r>
          </w:p>
        </w:tc>
      </w:tr>
      <w:tr w:rsidR="00603024" w:rsidRPr="0071581B" w14:paraId="5D0DF632" w14:textId="77777777" w:rsidTr="00DB0B41">
        <w:trPr>
          <w:trHeight w:val="20"/>
          <w:jc w:val="center"/>
        </w:trPr>
        <w:tc>
          <w:tcPr>
            <w:tcW w:w="1957" w:type="dxa"/>
            <w:shd w:val="clear" w:color="auto" w:fill="auto"/>
            <w:noWrap/>
            <w:vAlign w:val="center"/>
            <w:hideMark/>
          </w:tcPr>
          <w:p w14:paraId="25511551" w14:textId="77777777" w:rsidR="00603024" w:rsidRPr="0071581B" w:rsidRDefault="00603024" w:rsidP="00603024">
            <w:pPr>
              <w:rPr>
                <w:rFonts w:eastAsia="Times New Roman" w:cs="Times New Roman"/>
                <w:szCs w:val="24"/>
                <w:lang w:eastAsia="sr-Latn-RS"/>
              </w:rPr>
            </w:pPr>
            <w:r w:rsidRPr="0071581B">
              <w:rPr>
                <w:rFonts w:eastAsia="Times New Roman" w:cs="Times New Roman"/>
                <w:szCs w:val="24"/>
                <w:lang w:val="sr-Cyrl-RS" w:eastAsia="sr-Latn-RS"/>
              </w:rPr>
              <w:t xml:space="preserve">СД „Вујан", Горњи Милановац </w:t>
            </w:r>
          </w:p>
        </w:tc>
        <w:tc>
          <w:tcPr>
            <w:tcW w:w="1135" w:type="dxa"/>
            <w:shd w:val="clear" w:color="auto" w:fill="auto"/>
            <w:noWrap/>
            <w:vAlign w:val="center"/>
            <w:hideMark/>
          </w:tcPr>
          <w:p w14:paraId="32AB92BA"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w:t>
            </w:r>
          </w:p>
        </w:tc>
        <w:tc>
          <w:tcPr>
            <w:tcW w:w="1135" w:type="dxa"/>
            <w:shd w:val="clear" w:color="auto" w:fill="auto"/>
            <w:noWrap/>
            <w:vAlign w:val="center"/>
            <w:hideMark/>
          </w:tcPr>
          <w:p w14:paraId="7B28BC4A"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w:t>
            </w:r>
          </w:p>
        </w:tc>
        <w:tc>
          <w:tcPr>
            <w:tcW w:w="996" w:type="dxa"/>
            <w:shd w:val="clear" w:color="auto" w:fill="auto"/>
            <w:noWrap/>
            <w:vAlign w:val="center"/>
            <w:hideMark/>
          </w:tcPr>
          <w:p w14:paraId="64CC511A"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11</w:t>
            </w:r>
            <w:r>
              <w:rPr>
                <w:rFonts w:eastAsia="Times New Roman" w:cs="Times New Roman"/>
                <w:szCs w:val="24"/>
                <w:lang w:val="sr-Cyrl-CS" w:eastAsia="sr-Latn-RS"/>
              </w:rPr>
              <w:t>.</w:t>
            </w:r>
            <w:r w:rsidRPr="0071581B">
              <w:rPr>
                <w:rFonts w:eastAsia="Times New Roman" w:cs="Times New Roman"/>
                <w:szCs w:val="24"/>
                <w:lang w:eastAsia="sr-Latn-RS"/>
              </w:rPr>
              <w:t>479</w:t>
            </w:r>
          </w:p>
        </w:tc>
        <w:tc>
          <w:tcPr>
            <w:tcW w:w="996" w:type="dxa"/>
            <w:shd w:val="clear" w:color="auto" w:fill="auto"/>
            <w:noWrap/>
            <w:vAlign w:val="center"/>
            <w:hideMark/>
          </w:tcPr>
          <w:p w14:paraId="0D5033C8"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12</w:t>
            </w:r>
            <w:r>
              <w:rPr>
                <w:rFonts w:eastAsia="Times New Roman" w:cs="Times New Roman"/>
                <w:szCs w:val="24"/>
                <w:lang w:val="sr-Cyrl-CS" w:eastAsia="sr-Latn-RS"/>
              </w:rPr>
              <w:t>.</w:t>
            </w:r>
            <w:r w:rsidRPr="0071581B">
              <w:rPr>
                <w:rFonts w:eastAsia="Times New Roman" w:cs="Times New Roman"/>
                <w:szCs w:val="24"/>
                <w:lang w:eastAsia="sr-Latn-RS"/>
              </w:rPr>
              <w:t>731</w:t>
            </w:r>
          </w:p>
        </w:tc>
        <w:tc>
          <w:tcPr>
            <w:tcW w:w="996" w:type="dxa"/>
            <w:shd w:val="clear" w:color="auto" w:fill="auto"/>
            <w:noWrap/>
            <w:vAlign w:val="center"/>
            <w:hideMark/>
          </w:tcPr>
          <w:p w14:paraId="58DF3142"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14</w:t>
            </w:r>
            <w:r>
              <w:rPr>
                <w:rFonts w:eastAsia="Times New Roman" w:cs="Times New Roman"/>
                <w:szCs w:val="24"/>
                <w:lang w:val="sr-Cyrl-CS" w:eastAsia="sr-Latn-RS"/>
              </w:rPr>
              <w:t>.</w:t>
            </w:r>
            <w:r w:rsidRPr="0071581B">
              <w:rPr>
                <w:rFonts w:eastAsia="Times New Roman" w:cs="Times New Roman"/>
                <w:szCs w:val="24"/>
                <w:lang w:eastAsia="sr-Latn-RS"/>
              </w:rPr>
              <w:t>879</w:t>
            </w:r>
          </w:p>
        </w:tc>
        <w:tc>
          <w:tcPr>
            <w:tcW w:w="992" w:type="dxa"/>
            <w:shd w:val="clear" w:color="auto" w:fill="auto"/>
            <w:noWrap/>
            <w:vAlign w:val="center"/>
            <w:hideMark/>
          </w:tcPr>
          <w:p w14:paraId="05719443" w14:textId="77777777" w:rsidR="00603024" w:rsidRPr="0071581B" w:rsidRDefault="00603024" w:rsidP="00603024">
            <w:pPr>
              <w:jc w:val="center"/>
              <w:rPr>
                <w:rFonts w:eastAsia="Times New Roman" w:cs="Times New Roman"/>
                <w:szCs w:val="24"/>
                <w:lang w:eastAsia="sr-Latn-RS"/>
              </w:rPr>
            </w:pPr>
            <w:r w:rsidRPr="0071581B">
              <w:rPr>
                <w:rFonts w:eastAsia="Times New Roman" w:cs="Times New Roman"/>
                <w:szCs w:val="24"/>
                <w:lang w:eastAsia="sr-Latn-RS"/>
              </w:rPr>
              <w:t>13</w:t>
            </w:r>
            <w:r>
              <w:rPr>
                <w:rFonts w:eastAsia="Times New Roman" w:cs="Times New Roman"/>
                <w:szCs w:val="24"/>
                <w:lang w:val="sr-Cyrl-CS" w:eastAsia="sr-Latn-RS"/>
              </w:rPr>
              <w:t>.</w:t>
            </w:r>
            <w:r w:rsidRPr="0071581B">
              <w:rPr>
                <w:rFonts w:eastAsia="Times New Roman" w:cs="Times New Roman"/>
                <w:szCs w:val="24"/>
                <w:lang w:eastAsia="sr-Latn-RS"/>
              </w:rPr>
              <w:t>628</w:t>
            </w:r>
          </w:p>
        </w:tc>
        <w:tc>
          <w:tcPr>
            <w:tcW w:w="1123" w:type="dxa"/>
            <w:shd w:val="clear" w:color="auto" w:fill="auto"/>
            <w:vAlign w:val="center"/>
          </w:tcPr>
          <w:p w14:paraId="7151754D" w14:textId="77777777" w:rsidR="00603024" w:rsidRPr="0071581B" w:rsidRDefault="00603024" w:rsidP="00603024">
            <w:pPr>
              <w:jc w:val="center"/>
              <w:rPr>
                <w:rFonts w:cs="Times New Roman"/>
                <w:szCs w:val="24"/>
              </w:rPr>
            </w:pPr>
            <w:r w:rsidRPr="0071581B">
              <w:rPr>
                <w:rFonts w:cs="Times New Roman"/>
                <w:szCs w:val="24"/>
              </w:rPr>
              <w:t>15</w:t>
            </w:r>
            <w:r>
              <w:rPr>
                <w:rFonts w:cs="Times New Roman"/>
                <w:szCs w:val="24"/>
                <w:lang w:val="sr-Cyrl-CS"/>
              </w:rPr>
              <w:t>.</w:t>
            </w:r>
            <w:r w:rsidRPr="0071581B">
              <w:rPr>
                <w:rFonts w:cs="Times New Roman"/>
                <w:szCs w:val="24"/>
              </w:rPr>
              <w:t>203</w:t>
            </w:r>
          </w:p>
        </w:tc>
      </w:tr>
      <w:tr w:rsidR="00603024" w:rsidRPr="0071581B" w14:paraId="2C6A42A4" w14:textId="77777777" w:rsidTr="00DB0B41">
        <w:trPr>
          <w:trHeight w:val="20"/>
          <w:jc w:val="center"/>
        </w:trPr>
        <w:tc>
          <w:tcPr>
            <w:tcW w:w="1957" w:type="dxa"/>
            <w:shd w:val="clear" w:color="auto" w:fill="auto"/>
            <w:noWrap/>
            <w:vAlign w:val="center"/>
            <w:hideMark/>
          </w:tcPr>
          <w:p w14:paraId="7BAAB34D" w14:textId="77777777" w:rsidR="00603024" w:rsidRPr="0071581B" w:rsidRDefault="00603024" w:rsidP="00603024">
            <w:pPr>
              <w:jc w:val="right"/>
              <w:rPr>
                <w:rFonts w:eastAsia="Times New Roman" w:cs="Times New Roman"/>
                <w:b/>
                <w:bCs/>
                <w:szCs w:val="24"/>
                <w:lang w:eastAsia="sr-Latn-RS"/>
              </w:rPr>
            </w:pPr>
            <w:r w:rsidRPr="0071581B">
              <w:rPr>
                <w:rFonts w:eastAsia="Times New Roman" w:cs="Times New Roman"/>
                <w:b/>
                <w:bCs/>
                <w:szCs w:val="24"/>
                <w:lang w:eastAsia="sr-Latn-RS"/>
              </w:rPr>
              <w:t>УКУПНО</w:t>
            </w:r>
          </w:p>
        </w:tc>
        <w:tc>
          <w:tcPr>
            <w:tcW w:w="1135" w:type="dxa"/>
            <w:shd w:val="clear" w:color="auto" w:fill="auto"/>
            <w:noWrap/>
            <w:vAlign w:val="bottom"/>
            <w:hideMark/>
          </w:tcPr>
          <w:p w14:paraId="5EAD9AB0" w14:textId="77777777" w:rsidR="00603024" w:rsidRPr="0071581B" w:rsidRDefault="00603024" w:rsidP="00603024">
            <w:pPr>
              <w:jc w:val="right"/>
              <w:rPr>
                <w:rFonts w:eastAsia="Times New Roman" w:cs="Times New Roman"/>
                <w:b/>
                <w:bCs/>
                <w:szCs w:val="24"/>
                <w:lang w:eastAsia="sr-Latn-RS"/>
              </w:rPr>
            </w:pPr>
            <w:r w:rsidRPr="0071581B">
              <w:rPr>
                <w:rFonts w:eastAsia="Times New Roman" w:cs="Times New Roman"/>
                <w:b/>
                <w:bCs/>
                <w:szCs w:val="24"/>
                <w:lang w:eastAsia="sr-Latn-RS"/>
              </w:rPr>
              <w:t>88</w:t>
            </w:r>
            <w:r>
              <w:rPr>
                <w:rFonts w:eastAsia="Times New Roman" w:cs="Times New Roman"/>
                <w:b/>
                <w:bCs/>
                <w:szCs w:val="24"/>
                <w:lang w:val="sr-Cyrl-CS" w:eastAsia="sr-Latn-RS"/>
              </w:rPr>
              <w:t>.</w:t>
            </w:r>
            <w:r w:rsidRPr="0071581B">
              <w:rPr>
                <w:rFonts w:eastAsia="Times New Roman" w:cs="Times New Roman"/>
                <w:b/>
                <w:bCs/>
                <w:szCs w:val="24"/>
                <w:lang w:eastAsia="sr-Latn-RS"/>
              </w:rPr>
              <w:t>998</w:t>
            </w:r>
          </w:p>
        </w:tc>
        <w:tc>
          <w:tcPr>
            <w:tcW w:w="1135" w:type="dxa"/>
            <w:shd w:val="clear" w:color="auto" w:fill="auto"/>
            <w:noWrap/>
            <w:vAlign w:val="bottom"/>
            <w:hideMark/>
          </w:tcPr>
          <w:p w14:paraId="45144CBF" w14:textId="77777777" w:rsidR="00603024" w:rsidRPr="0071581B" w:rsidRDefault="00603024" w:rsidP="00603024">
            <w:pPr>
              <w:jc w:val="right"/>
              <w:rPr>
                <w:rFonts w:eastAsia="Times New Roman" w:cs="Times New Roman"/>
                <w:b/>
                <w:bCs/>
                <w:szCs w:val="24"/>
                <w:lang w:eastAsia="sr-Latn-RS"/>
              </w:rPr>
            </w:pPr>
            <w:r w:rsidRPr="0071581B">
              <w:rPr>
                <w:rFonts w:eastAsia="Times New Roman" w:cs="Times New Roman"/>
                <w:b/>
                <w:bCs/>
                <w:szCs w:val="24"/>
                <w:lang w:eastAsia="sr-Latn-RS"/>
              </w:rPr>
              <w:t>143</w:t>
            </w:r>
            <w:r>
              <w:rPr>
                <w:rFonts w:eastAsia="Times New Roman" w:cs="Times New Roman"/>
                <w:b/>
                <w:bCs/>
                <w:szCs w:val="24"/>
                <w:lang w:val="sr-Cyrl-CS" w:eastAsia="sr-Latn-RS"/>
              </w:rPr>
              <w:t>.</w:t>
            </w:r>
            <w:r w:rsidRPr="0071581B">
              <w:rPr>
                <w:rFonts w:eastAsia="Times New Roman" w:cs="Times New Roman"/>
                <w:b/>
                <w:bCs/>
                <w:szCs w:val="24"/>
                <w:lang w:eastAsia="sr-Latn-RS"/>
              </w:rPr>
              <w:t>982</w:t>
            </w:r>
          </w:p>
        </w:tc>
        <w:tc>
          <w:tcPr>
            <w:tcW w:w="996" w:type="dxa"/>
            <w:shd w:val="clear" w:color="auto" w:fill="auto"/>
            <w:noWrap/>
            <w:vAlign w:val="bottom"/>
            <w:hideMark/>
          </w:tcPr>
          <w:p w14:paraId="36D10A10" w14:textId="77777777" w:rsidR="00603024" w:rsidRPr="0071581B" w:rsidRDefault="00603024" w:rsidP="00603024">
            <w:pPr>
              <w:jc w:val="right"/>
              <w:rPr>
                <w:rFonts w:eastAsia="Times New Roman" w:cs="Times New Roman"/>
                <w:b/>
                <w:bCs/>
                <w:szCs w:val="24"/>
                <w:lang w:eastAsia="sr-Latn-RS"/>
              </w:rPr>
            </w:pPr>
            <w:r w:rsidRPr="0071581B">
              <w:rPr>
                <w:rFonts w:eastAsia="Times New Roman" w:cs="Times New Roman"/>
                <w:b/>
                <w:bCs/>
                <w:szCs w:val="24"/>
                <w:lang w:eastAsia="sr-Latn-RS"/>
              </w:rPr>
              <w:t>357</w:t>
            </w:r>
            <w:r>
              <w:rPr>
                <w:rFonts w:eastAsia="Times New Roman" w:cs="Times New Roman"/>
                <w:b/>
                <w:bCs/>
                <w:szCs w:val="24"/>
                <w:lang w:val="sr-Cyrl-CS" w:eastAsia="sr-Latn-RS"/>
              </w:rPr>
              <w:t>.</w:t>
            </w:r>
            <w:r w:rsidRPr="0071581B">
              <w:rPr>
                <w:rFonts w:eastAsia="Times New Roman" w:cs="Times New Roman"/>
                <w:b/>
                <w:bCs/>
                <w:szCs w:val="24"/>
                <w:lang w:eastAsia="sr-Latn-RS"/>
              </w:rPr>
              <w:t>174</w:t>
            </w:r>
          </w:p>
        </w:tc>
        <w:tc>
          <w:tcPr>
            <w:tcW w:w="996" w:type="dxa"/>
            <w:shd w:val="clear" w:color="auto" w:fill="auto"/>
            <w:noWrap/>
            <w:vAlign w:val="bottom"/>
            <w:hideMark/>
          </w:tcPr>
          <w:p w14:paraId="0C7BD704" w14:textId="77777777" w:rsidR="00603024" w:rsidRPr="0071581B" w:rsidRDefault="00603024" w:rsidP="00603024">
            <w:pPr>
              <w:jc w:val="right"/>
              <w:rPr>
                <w:rFonts w:eastAsia="Times New Roman" w:cs="Times New Roman"/>
                <w:b/>
                <w:bCs/>
                <w:szCs w:val="24"/>
                <w:lang w:eastAsia="sr-Latn-RS"/>
              </w:rPr>
            </w:pPr>
            <w:r w:rsidRPr="0071581B">
              <w:rPr>
                <w:rFonts w:eastAsia="Times New Roman" w:cs="Times New Roman"/>
                <w:b/>
                <w:bCs/>
                <w:szCs w:val="24"/>
                <w:lang w:eastAsia="sr-Latn-RS"/>
              </w:rPr>
              <w:t>396</w:t>
            </w:r>
            <w:r>
              <w:rPr>
                <w:rFonts w:eastAsia="Times New Roman" w:cs="Times New Roman"/>
                <w:b/>
                <w:bCs/>
                <w:szCs w:val="24"/>
                <w:lang w:val="sr-Cyrl-CS" w:eastAsia="sr-Latn-RS"/>
              </w:rPr>
              <w:t>.</w:t>
            </w:r>
            <w:r w:rsidRPr="0071581B">
              <w:rPr>
                <w:rFonts w:eastAsia="Times New Roman" w:cs="Times New Roman"/>
                <w:b/>
                <w:bCs/>
                <w:szCs w:val="24"/>
                <w:lang w:eastAsia="sr-Latn-RS"/>
              </w:rPr>
              <w:t>760</w:t>
            </w:r>
          </w:p>
        </w:tc>
        <w:tc>
          <w:tcPr>
            <w:tcW w:w="996" w:type="dxa"/>
            <w:shd w:val="clear" w:color="auto" w:fill="auto"/>
            <w:noWrap/>
            <w:vAlign w:val="bottom"/>
            <w:hideMark/>
          </w:tcPr>
          <w:p w14:paraId="05F467B5" w14:textId="77777777" w:rsidR="00603024" w:rsidRPr="0071581B" w:rsidRDefault="00603024" w:rsidP="00603024">
            <w:pPr>
              <w:jc w:val="right"/>
              <w:rPr>
                <w:rFonts w:eastAsia="Times New Roman" w:cs="Times New Roman"/>
                <w:b/>
                <w:bCs/>
                <w:szCs w:val="24"/>
                <w:lang w:eastAsia="sr-Latn-RS"/>
              </w:rPr>
            </w:pPr>
            <w:r w:rsidRPr="0071581B">
              <w:rPr>
                <w:rFonts w:eastAsia="Times New Roman" w:cs="Times New Roman"/>
                <w:b/>
                <w:bCs/>
                <w:szCs w:val="24"/>
                <w:lang w:eastAsia="sr-Latn-RS"/>
              </w:rPr>
              <w:t>439</w:t>
            </w:r>
            <w:r>
              <w:rPr>
                <w:rFonts w:eastAsia="Times New Roman" w:cs="Times New Roman"/>
                <w:b/>
                <w:bCs/>
                <w:szCs w:val="24"/>
                <w:lang w:val="sr-Cyrl-CS" w:eastAsia="sr-Latn-RS"/>
              </w:rPr>
              <w:t>.</w:t>
            </w:r>
            <w:r w:rsidRPr="0071581B">
              <w:rPr>
                <w:rFonts w:eastAsia="Times New Roman" w:cs="Times New Roman"/>
                <w:b/>
                <w:bCs/>
                <w:szCs w:val="24"/>
                <w:lang w:eastAsia="sr-Latn-RS"/>
              </w:rPr>
              <w:t>325</w:t>
            </w:r>
          </w:p>
        </w:tc>
        <w:tc>
          <w:tcPr>
            <w:tcW w:w="992" w:type="dxa"/>
            <w:shd w:val="clear" w:color="auto" w:fill="auto"/>
            <w:noWrap/>
            <w:vAlign w:val="bottom"/>
            <w:hideMark/>
          </w:tcPr>
          <w:p w14:paraId="0C3B4786" w14:textId="77777777" w:rsidR="00603024" w:rsidRPr="0071581B" w:rsidRDefault="00603024" w:rsidP="00603024">
            <w:pPr>
              <w:jc w:val="right"/>
              <w:rPr>
                <w:rFonts w:eastAsia="Times New Roman" w:cs="Times New Roman"/>
                <w:b/>
                <w:bCs/>
                <w:szCs w:val="24"/>
                <w:lang w:eastAsia="sr-Latn-RS"/>
              </w:rPr>
            </w:pPr>
            <w:r w:rsidRPr="0071581B">
              <w:rPr>
                <w:rFonts w:eastAsia="Times New Roman" w:cs="Times New Roman"/>
                <w:b/>
                <w:bCs/>
                <w:szCs w:val="24"/>
                <w:lang w:eastAsia="sr-Latn-RS"/>
              </w:rPr>
              <w:t>474</w:t>
            </w:r>
            <w:r>
              <w:rPr>
                <w:rFonts w:eastAsia="Times New Roman" w:cs="Times New Roman"/>
                <w:b/>
                <w:bCs/>
                <w:szCs w:val="24"/>
                <w:lang w:val="sr-Cyrl-CS" w:eastAsia="sr-Latn-RS"/>
              </w:rPr>
              <w:t>.</w:t>
            </w:r>
            <w:r w:rsidRPr="0071581B">
              <w:rPr>
                <w:rFonts w:eastAsia="Times New Roman" w:cs="Times New Roman"/>
                <w:b/>
                <w:bCs/>
                <w:szCs w:val="24"/>
                <w:lang w:eastAsia="sr-Latn-RS"/>
              </w:rPr>
              <w:t>018</w:t>
            </w:r>
          </w:p>
        </w:tc>
        <w:tc>
          <w:tcPr>
            <w:tcW w:w="1123" w:type="dxa"/>
          </w:tcPr>
          <w:p w14:paraId="59339F11" w14:textId="77777777" w:rsidR="00603024" w:rsidRPr="0071581B" w:rsidRDefault="00603024" w:rsidP="00603024">
            <w:pPr>
              <w:jc w:val="right"/>
              <w:rPr>
                <w:rFonts w:eastAsia="Times New Roman" w:cs="Times New Roman"/>
                <w:b/>
                <w:bCs/>
                <w:szCs w:val="24"/>
                <w:lang w:eastAsia="sr-Latn-RS"/>
              </w:rPr>
            </w:pPr>
            <w:r w:rsidRPr="0071581B">
              <w:rPr>
                <w:rFonts w:eastAsia="Times New Roman" w:cs="Times New Roman"/>
                <w:b/>
                <w:bCs/>
                <w:szCs w:val="24"/>
                <w:lang w:eastAsia="sr-Latn-RS"/>
              </w:rPr>
              <w:t>460</w:t>
            </w:r>
            <w:r>
              <w:rPr>
                <w:rFonts w:eastAsia="Times New Roman" w:cs="Times New Roman"/>
                <w:b/>
                <w:bCs/>
                <w:szCs w:val="24"/>
                <w:lang w:val="sr-Cyrl-CS" w:eastAsia="sr-Latn-RS"/>
              </w:rPr>
              <w:t>.</w:t>
            </w:r>
            <w:r w:rsidRPr="0071581B">
              <w:rPr>
                <w:rFonts w:eastAsia="Times New Roman" w:cs="Times New Roman"/>
                <w:b/>
                <w:bCs/>
                <w:szCs w:val="24"/>
                <w:lang w:eastAsia="sr-Latn-RS"/>
              </w:rPr>
              <w:t>488</w:t>
            </w:r>
          </w:p>
        </w:tc>
      </w:tr>
    </w:tbl>
    <w:p w14:paraId="038B63E6" w14:textId="77777777" w:rsidR="00603024" w:rsidRPr="0071581B" w:rsidRDefault="00603024" w:rsidP="00603024">
      <w:pPr>
        <w:rPr>
          <w:rFonts w:cs="Times New Roman"/>
          <w:b/>
          <w:noProof/>
          <w:szCs w:val="24"/>
          <w:lang w:val="sr-Cyrl-RS"/>
        </w:rPr>
      </w:pPr>
    </w:p>
    <w:p w14:paraId="15842BA0" w14:textId="77777777" w:rsidR="00603024" w:rsidRPr="0071581B" w:rsidRDefault="00603024" w:rsidP="00603024">
      <w:pPr>
        <w:ind w:firstLine="708"/>
        <w:rPr>
          <w:rFonts w:cs="Times New Roman"/>
          <w:noProof/>
          <w:szCs w:val="24"/>
          <w:lang w:val="sr-Cyrl-RS"/>
        </w:rPr>
      </w:pPr>
      <w:r w:rsidRPr="0071581B">
        <w:rPr>
          <w:rFonts w:cs="Times New Roman"/>
          <w:noProof/>
          <w:szCs w:val="24"/>
          <w:lang w:val="sr-Cyrl-RS"/>
        </w:rPr>
        <w:t>Као што се види из приложених података на санитарним депонијама је за период 2011 – 2017 година</w:t>
      </w:r>
      <w:r w:rsidRPr="0071581B">
        <w:rPr>
          <w:rFonts w:cs="Times New Roman"/>
          <w:b/>
          <w:noProof/>
          <w:szCs w:val="24"/>
          <w:lang w:val="sr-Cyrl-RS"/>
        </w:rPr>
        <w:t xml:space="preserve"> </w:t>
      </w:r>
      <w:r w:rsidRPr="0071581B">
        <w:rPr>
          <w:rFonts w:cs="Times New Roman"/>
          <w:noProof/>
          <w:szCs w:val="24"/>
          <w:lang w:val="sr-Cyrl-RS"/>
        </w:rPr>
        <w:t>одложено 2.36 милиона тона отпада.</w:t>
      </w:r>
    </w:p>
    <w:p w14:paraId="0A8A4E07" w14:textId="77777777" w:rsidR="00603024" w:rsidRPr="0071581B" w:rsidRDefault="00603024" w:rsidP="00603024">
      <w:pPr>
        <w:ind w:firstLine="720"/>
        <w:rPr>
          <w:rFonts w:cs="Times New Roman"/>
          <w:szCs w:val="24"/>
          <w:lang w:val="sr-Cyrl-CS"/>
        </w:rPr>
      </w:pPr>
      <w:r w:rsidRPr="0071581B">
        <w:rPr>
          <w:rFonts w:cs="Times New Roman"/>
          <w:szCs w:val="24"/>
          <w:lang w:val="sr-Cyrl-CS"/>
        </w:rPr>
        <w:t>Количине комуналног отпада на годишњем нивоу су прорачунате на основу мерења отпада у референтним локалним самоуправама. На основу резултата тих мерења може се усвојити да градско становништво генерише просечно 1 kg комуналног отпада по становнику на дан, док сеоско становништво просечно генерише 0,7 kg отпада/становнику/дан. У Београду се дневно генерише 1,2 kg отпада/становнику. На основу Пописа из 2011. године, градско становништво чини 59,4%, док је 40,6% становништва у сеоским и осталим насељима која се не категоришу као градска насеља. У просеку, становник Републике Србије генерише 0,87 kg комуналног отпада/дан (318 kg/годишње).</w:t>
      </w:r>
    </w:p>
    <w:p w14:paraId="76E01F28" w14:textId="77777777" w:rsidR="00603024" w:rsidRPr="0071581B" w:rsidRDefault="00603024" w:rsidP="00603024">
      <w:pPr>
        <w:ind w:firstLine="720"/>
        <w:rPr>
          <w:rFonts w:cs="Times New Roman"/>
          <w:szCs w:val="24"/>
          <w:lang w:val="sr-Cyrl-RS"/>
        </w:rPr>
      </w:pPr>
      <w:r w:rsidRPr="0071581B">
        <w:rPr>
          <w:rFonts w:cs="Times New Roman"/>
          <w:szCs w:val="24"/>
          <w:lang w:val="sr-Cyrl-RS"/>
        </w:rPr>
        <w:lastRenderedPageBreak/>
        <w:t xml:space="preserve">Средња дневна количина комуналног отпада по становнику (kg), односно средња годишња количина по становнику (t) су прорачунате на основу доступних података достављених од стране јединица локалне самоуправе и података о степену развијености ЈЛС и дате су по годинама за период 2011 – 2017. година. </w:t>
      </w:r>
    </w:p>
    <w:p w14:paraId="0F183FB7" w14:textId="77777777" w:rsidR="001929AD" w:rsidRDefault="00603024" w:rsidP="00603024">
      <w:pPr>
        <w:spacing w:after="0"/>
        <w:rPr>
          <w:rFonts w:cs="Times New Roman"/>
          <w:b/>
          <w:i/>
          <w:szCs w:val="24"/>
          <w:lang w:val="sr-Cyrl-RS"/>
        </w:rPr>
      </w:pPr>
      <w:r>
        <w:rPr>
          <w:rFonts w:cs="Times New Roman"/>
          <w:b/>
          <w:i/>
          <w:szCs w:val="24"/>
          <w:lang w:val="sr-Cyrl-RS"/>
        </w:rPr>
        <w:t xml:space="preserve">     </w:t>
      </w:r>
    </w:p>
    <w:p w14:paraId="3050FE76" w14:textId="77777777" w:rsidR="00603024" w:rsidRPr="00603024" w:rsidRDefault="00D9691B" w:rsidP="00D9691B">
      <w:pPr>
        <w:spacing w:after="0"/>
        <w:ind w:left="-284" w:firstLine="284"/>
        <w:rPr>
          <w:rFonts w:cs="Times New Roman"/>
          <w:b/>
          <w:i/>
          <w:szCs w:val="24"/>
          <w:lang w:val="sr-Cyrl-RS"/>
        </w:rPr>
      </w:pPr>
      <w:r>
        <w:rPr>
          <w:rFonts w:cs="Times New Roman"/>
          <w:b/>
          <w:i/>
          <w:szCs w:val="24"/>
          <w:lang w:val="sr-Cyrl-RS"/>
        </w:rPr>
        <w:t xml:space="preserve">  </w:t>
      </w:r>
      <w:r w:rsidR="00603024" w:rsidRPr="00603024">
        <w:rPr>
          <w:rFonts w:cs="Times New Roman"/>
          <w:b/>
          <w:i/>
          <w:szCs w:val="24"/>
          <w:lang w:val="sr-Cyrl-RS"/>
        </w:rPr>
        <w:t>Табела</w:t>
      </w:r>
      <w:r w:rsidR="007C4063">
        <w:rPr>
          <w:rFonts w:cs="Times New Roman"/>
          <w:b/>
          <w:i/>
          <w:szCs w:val="24"/>
          <w:lang w:val="sr-Cyrl-RS"/>
        </w:rPr>
        <w:t xml:space="preserve"> 26</w:t>
      </w:r>
      <w:r w:rsidR="00603024" w:rsidRPr="00603024">
        <w:rPr>
          <w:rFonts w:cs="Times New Roman"/>
          <w:b/>
          <w:i/>
          <w:szCs w:val="24"/>
          <w:lang w:val="sr-Cyrl-RS"/>
        </w:rPr>
        <w:t>: Средња дневна количина комуналног отпада по становнику</w:t>
      </w:r>
    </w:p>
    <w:tbl>
      <w:tblPr>
        <w:tblW w:w="882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689"/>
        <w:gridCol w:w="992"/>
        <w:gridCol w:w="850"/>
        <w:gridCol w:w="851"/>
        <w:gridCol w:w="850"/>
        <w:gridCol w:w="851"/>
        <w:gridCol w:w="850"/>
        <w:gridCol w:w="891"/>
      </w:tblGrid>
      <w:tr w:rsidR="00603024" w:rsidRPr="0071581B" w14:paraId="63C9F242" w14:textId="77777777" w:rsidTr="00DD1138">
        <w:trPr>
          <w:trHeight w:val="397"/>
          <w:jc w:val="center"/>
        </w:trPr>
        <w:tc>
          <w:tcPr>
            <w:tcW w:w="2689" w:type="dxa"/>
            <w:shd w:val="clear" w:color="auto" w:fill="DEEAF6" w:themeFill="accent1" w:themeFillTint="33"/>
            <w:vAlign w:val="center"/>
          </w:tcPr>
          <w:p w14:paraId="2E3ECA70" w14:textId="2B4B5543" w:rsidR="00603024" w:rsidRPr="001D6203" w:rsidRDefault="001D6203" w:rsidP="00603024">
            <w:pPr>
              <w:jc w:val="center"/>
              <w:rPr>
                <w:rFonts w:eastAsia="Times New Roman" w:cs="Times New Roman"/>
                <w:b/>
                <w:bCs/>
                <w:sz w:val="18"/>
                <w:szCs w:val="18"/>
                <w:lang w:val="sr-Cyrl-RS"/>
              </w:rPr>
            </w:pPr>
            <w:r w:rsidRPr="001D6203">
              <w:rPr>
                <w:rFonts w:eastAsia="Times New Roman" w:cs="Times New Roman"/>
                <w:b/>
                <w:bCs/>
                <w:sz w:val="18"/>
                <w:szCs w:val="18"/>
                <w:lang w:val="sr-Cyrl-RS"/>
              </w:rPr>
              <w:t>СРЕДЊА ДНЕВНА КОЛИЧИНА КОМУНАЛНОГ ОТПАДА ПО СТАНОВНИКУ  </w:t>
            </w:r>
          </w:p>
        </w:tc>
        <w:tc>
          <w:tcPr>
            <w:tcW w:w="992" w:type="dxa"/>
            <w:shd w:val="clear" w:color="auto" w:fill="DEEAF6" w:themeFill="accent1" w:themeFillTint="33"/>
            <w:vAlign w:val="center"/>
          </w:tcPr>
          <w:p w14:paraId="39E8EECC" w14:textId="77777777" w:rsidR="00603024" w:rsidRPr="0071581B" w:rsidRDefault="00603024" w:rsidP="00603024">
            <w:pPr>
              <w:jc w:val="center"/>
              <w:rPr>
                <w:rFonts w:eastAsia="Times New Roman" w:cs="Times New Roman"/>
                <w:b/>
                <w:bCs/>
                <w:szCs w:val="24"/>
                <w:lang w:val="sr-Cyrl-RS"/>
              </w:rPr>
            </w:pPr>
            <w:r w:rsidRPr="0071581B">
              <w:rPr>
                <w:rFonts w:eastAsia="Times New Roman" w:cs="Times New Roman"/>
                <w:b/>
                <w:bCs/>
                <w:szCs w:val="24"/>
                <w:lang w:val="sr-Cyrl-RS"/>
              </w:rPr>
              <w:t>2011</w:t>
            </w:r>
          </w:p>
        </w:tc>
        <w:tc>
          <w:tcPr>
            <w:tcW w:w="850" w:type="dxa"/>
            <w:shd w:val="clear" w:color="auto" w:fill="DEEAF6" w:themeFill="accent1" w:themeFillTint="33"/>
            <w:vAlign w:val="center"/>
          </w:tcPr>
          <w:p w14:paraId="381DE638" w14:textId="77777777" w:rsidR="00603024" w:rsidRPr="0071581B" w:rsidRDefault="00603024" w:rsidP="00603024">
            <w:pPr>
              <w:jc w:val="center"/>
              <w:rPr>
                <w:rFonts w:eastAsia="Times New Roman" w:cs="Times New Roman"/>
                <w:b/>
                <w:bCs/>
                <w:szCs w:val="24"/>
                <w:lang w:val="sr-Cyrl-RS"/>
              </w:rPr>
            </w:pPr>
            <w:r w:rsidRPr="0071581B">
              <w:rPr>
                <w:rFonts w:eastAsia="Times New Roman" w:cs="Times New Roman"/>
                <w:b/>
                <w:bCs/>
                <w:szCs w:val="24"/>
                <w:lang w:val="sr-Cyrl-RS"/>
              </w:rPr>
              <w:t>2012</w:t>
            </w:r>
          </w:p>
        </w:tc>
        <w:tc>
          <w:tcPr>
            <w:tcW w:w="851" w:type="dxa"/>
            <w:shd w:val="clear" w:color="auto" w:fill="DEEAF6" w:themeFill="accent1" w:themeFillTint="33"/>
            <w:vAlign w:val="center"/>
          </w:tcPr>
          <w:p w14:paraId="6E15D193" w14:textId="77777777" w:rsidR="00603024" w:rsidRPr="0071581B" w:rsidRDefault="00603024" w:rsidP="00603024">
            <w:pPr>
              <w:jc w:val="center"/>
              <w:rPr>
                <w:rFonts w:eastAsia="Times New Roman" w:cs="Times New Roman"/>
                <w:b/>
                <w:bCs/>
                <w:szCs w:val="24"/>
                <w:lang w:val="sr-Cyrl-RS"/>
              </w:rPr>
            </w:pPr>
            <w:r w:rsidRPr="0071581B">
              <w:rPr>
                <w:rFonts w:eastAsia="Times New Roman" w:cs="Times New Roman"/>
                <w:b/>
                <w:bCs/>
                <w:szCs w:val="24"/>
                <w:lang w:val="sr-Cyrl-RS"/>
              </w:rPr>
              <w:t>2013</w:t>
            </w:r>
          </w:p>
        </w:tc>
        <w:tc>
          <w:tcPr>
            <w:tcW w:w="850" w:type="dxa"/>
            <w:shd w:val="clear" w:color="auto" w:fill="DEEAF6" w:themeFill="accent1" w:themeFillTint="33"/>
            <w:vAlign w:val="center"/>
          </w:tcPr>
          <w:p w14:paraId="5615EF6F" w14:textId="77777777" w:rsidR="00603024" w:rsidRPr="0071581B" w:rsidRDefault="00603024" w:rsidP="00603024">
            <w:pPr>
              <w:jc w:val="center"/>
              <w:rPr>
                <w:rFonts w:eastAsia="Times New Roman" w:cs="Times New Roman"/>
                <w:b/>
                <w:bCs/>
                <w:szCs w:val="24"/>
                <w:lang w:val="sr-Cyrl-RS"/>
              </w:rPr>
            </w:pPr>
            <w:r w:rsidRPr="0071581B">
              <w:rPr>
                <w:rFonts w:eastAsia="Times New Roman" w:cs="Times New Roman"/>
                <w:b/>
                <w:bCs/>
                <w:szCs w:val="24"/>
                <w:lang w:val="sr-Cyrl-RS"/>
              </w:rPr>
              <w:t>2014</w:t>
            </w:r>
          </w:p>
        </w:tc>
        <w:tc>
          <w:tcPr>
            <w:tcW w:w="851" w:type="dxa"/>
            <w:shd w:val="clear" w:color="auto" w:fill="DEEAF6" w:themeFill="accent1" w:themeFillTint="33"/>
            <w:vAlign w:val="center"/>
          </w:tcPr>
          <w:p w14:paraId="228F590E" w14:textId="77777777" w:rsidR="00603024" w:rsidRPr="0071581B" w:rsidRDefault="00603024" w:rsidP="00603024">
            <w:pPr>
              <w:jc w:val="center"/>
              <w:rPr>
                <w:rFonts w:eastAsia="Times New Roman" w:cs="Times New Roman"/>
                <w:b/>
                <w:bCs/>
                <w:szCs w:val="24"/>
                <w:lang w:val="sr-Cyrl-RS"/>
              </w:rPr>
            </w:pPr>
            <w:r w:rsidRPr="0071581B">
              <w:rPr>
                <w:rFonts w:eastAsia="Times New Roman" w:cs="Times New Roman"/>
                <w:b/>
                <w:bCs/>
                <w:szCs w:val="24"/>
                <w:lang w:val="sr-Cyrl-RS"/>
              </w:rPr>
              <w:t>2015</w:t>
            </w:r>
          </w:p>
        </w:tc>
        <w:tc>
          <w:tcPr>
            <w:tcW w:w="850" w:type="dxa"/>
            <w:shd w:val="clear" w:color="auto" w:fill="DEEAF6" w:themeFill="accent1" w:themeFillTint="33"/>
            <w:vAlign w:val="center"/>
          </w:tcPr>
          <w:p w14:paraId="70583EDB" w14:textId="77777777" w:rsidR="00603024" w:rsidRPr="0071581B" w:rsidRDefault="00603024" w:rsidP="00603024">
            <w:pPr>
              <w:jc w:val="center"/>
              <w:rPr>
                <w:rFonts w:eastAsia="Times New Roman" w:cs="Times New Roman"/>
                <w:b/>
                <w:bCs/>
                <w:szCs w:val="24"/>
                <w:lang w:val="sr-Cyrl-RS"/>
              </w:rPr>
            </w:pPr>
            <w:r w:rsidRPr="0071581B">
              <w:rPr>
                <w:rFonts w:eastAsia="Times New Roman" w:cs="Times New Roman"/>
                <w:b/>
                <w:bCs/>
                <w:szCs w:val="24"/>
                <w:lang w:val="sr-Cyrl-RS"/>
              </w:rPr>
              <w:t>2016</w:t>
            </w:r>
          </w:p>
        </w:tc>
        <w:tc>
          <w:tcPr>
            <w:tcW w:w="891" w:type="dxa"/>
            <w:shd w:val="clear" w:color="auto" w:fill="DEEAF6" w:themeFill="accent1" w:themeFillTint="33"/>
            <w:vAlign w:val="center"/>
          </w:tcPr>
          <w:p w14:paraId="0470506C" w14:textId="77777777" w:rsidR="00603024" w:rsidRPr="0071581B" w:rsidRDefault="00603024" w:rsidP="00603024">
            <w:pPr>
              <w:jc w:val="center"/>
              <w:rPr>
                <w:rFonts w:eastAsia="Times New Roman" w:cs="Times New Roman"/>
                <w:b/>
                <w:bCs/>
                <w:szCs w:val="24"/>
                <w:lang w:val="sr-Cyrl-RS"/>
              </w:rPr>
            </w:pPr>
            <w:r w:rsidRPr="0071581B">
              <w:rPr>
                <w:rFonts w:eastAsia="Times New Roman" w:cs="Times New Roman"/>
                <w:b/>
                <w:bCs/>
                <w:szCs w:val="24"/>
                <w:lang w:val="sr-Cyrl-RS"/>
              </w:rPr>
              <w:t>2017</w:t>
            </w:r>
          </w:p>
        </w:tc>
      </w:tr>
      <w:tr w:rsidR="00603024" w:rsidRPr="0071581B" w14:paraId="75011CB0" w14:textId="77777777" w:rsidTr="00DD1138">
        <w:trPr>
          <w:trHeight w:val="397"/>
          <w:jc w:val="center"/>
        </w:trPr>
        <w:tc>
          <w:tcPr>
            <w:tcW w:w="2689" w:type="dxa"/>
            <w:shd w:val="clear" w:color="auto" w:fill="auto"/>
            <w:vAlign w:val="center"/>
          </w:tcPr>
          <w:p w14:paraId="555FC290" w14:textId="77777777" w:rsidR="00603024" w:rsidRPr="0071581B" w:rsidRDefault="00603024" w:rsidP="00603024">
            <w:pPr>
              <w:jc w:val="center"/>
              <w:rPr>
                <w:rFonts w:eastAsia="Times New Roman" w:cs="Times New Roman"/>
                <w:szCs w:val="24"/>
                <w:lang w:val="sr-Cyrl-RS"/>
              </w:rPr>
            </w:pPr>
            <w:r w:rsidRPr="0071581B">
              <w:rPr>
                <w:rFonts w:eastAsia="Times New Roman" w:cs="Times New Roman"/>
                <w:szCs w:val="24"/>
                <w:lang w:val="sr-Cyrl-RS"/>
              </w:rPr>
              <w:t>kg</w:t>
            </w:r>
          </w:p>
        </w:tc>
        <w:tc>
          <w:tcPr>
            <w:tcW w:w="992" w:type="dxa"/>
            <w:shd w:val="clear" w:color="auto" w:fill="auto"/>
            <w:vAlign w:val="center"/>
          </w:tcPr>
          <w:p w14:paraId="55B8006D" w14:textId="77777777" w:rsidR="00603024" w:rsidRPr="0071581B" w:rsidRDefault="00603024" w:rsidP="00603024">
            <w:pPr>
              <w:jc w:val="center"/>
              <w:rPr>
                <w:rFonts w:eastAsia="Times New Roman" w:cs="Times New Roman"/>
                <w:szCs w:val="24"/>
                <w:lang w:val="sr-Cyrl-RS"/>
              </w:rPr>
            </w:pPr>
            <w:r w:rsidRPr="0071581B">
              <w:rPr>
                <w:rFonts w:eastAsia="Times New Roman" w:cs="Times New Roman"/>
                <w:szCs w:val="24"/>
                <w:lang w:val="sr-Cyrl-RS"/>
              </w:rPr>
              <w:t>1.01</w:t>
            </w:r>
          </w:p>
        </w:tc>
        <w:tc>
          <w:tcPr>
            <w:tcW w:w="850" w:type="dxa"/>
            <w:shd w:val="clear" w:color="auto" w:fill="auto"/>
            <w:vAlign w:val="center"/>
          </w:tcPr>
          <w:p w14:paraId="0EF547F1" w14:textId="77777777" w:rsidR="00603024" w:rsidRPr="0071581B" w:rsidRDefault="00603024" w:rsidP="00603024">
            <w:pPr>
              <w:jc w:val="center"/>
              <w:rPr>
                <w:rFonts w:eastAsia="Times New Roman" w:cs="Times New Roman"/>
                <w:szCs w:val="24"/>
                <w:lang w:val="sr-Cyrl-RS"/>
              </w:rPr>
            </w:pPr>
            <w:r w:rsidRPr="0071581B">
              <w:rPr>
                <w:rFonts w:eastAsia="Times New Roman" w:cs="Times New Roman"/>
                <w:szCs w:val="24"/>
                <w:lang w:val="sr-Cyrl-RS"/>
              </w:rPr>
              <w:t>0.99</w:t>
            </w:r>
          </w:p>
        </w:tc>
        <w:tc>
          <w:tcPr>
            <w:tcW w:w="851" w:type="dxa"/>
            <w:shd w:val="clear" w:color="auto" w:fill="auto"/>
            <w:vAlign w:val="center"/>
          </w:tcPr>
          <w:p w14:paraId="72D5A311" w14:textId="77777777" w:rsidR="00603024" w:rsidRPr="0071581B" w:rsidRDefault="00603024" w:rsidP="00603024">
            <w:pPr>
              <w:jc w:val="center"/>
              <w:rPr>
                <w:rFonts w:eastAsia="Times New Roman" w:cs="Times New Roman"/>
                <w:szCs w:val="24"/>
                <w:lang w:val="sr-Cyrl-RS"/>
              </w:rPr>
            </w:pPr>
            <w:r w:rsidRPr="0071581B">
              <w:rPr>
                <w:rFonts w:eastAsia="Times New Roman" w:cs="Times New Roman"/>
                <w:szCs w:val="24"/>
                <w:lang w:val="sr-Cyrl-RS"/>
              </w:rPr>
              <w:t>0.92</w:t>
            </w:r>
          </w:p>
        </w:tc>
        <w:tc>
          <w:tcPr>
            <w:tcW w:w="850" w:type="dxa"/>
            <w:shd w:val="clear" w:color="auto" w:fill="auto"/>
            <w:vAlign w:val="center"/>
          </w:tcPr>
          <w:p w14:paraId="08DDBE10" w14:textId="77777777" w:rsidR="00603024" w:rsidRPr="0071581B" w:rsidRDefault="00603024" w:rsidP="00603024">
            <w:pPr>
              <w:jc w:val="center"/>
              <w:rPr>
                <w:rFonts w:eastAsia="Times New Roman" w:cs="Times New Roman"/>
                <w:szCs w:val="24"/>
                <w:lang w:val="sr-Cyrl-RS"/>
              </w:rPr>
            </w:pPr>
            <w:r w:rsidRPr="0071581B">
              <w:rPr>
                <w:rFonts w:eastAsia="Times New Roman" w:cs="Times New Roman"/>
                <w:szCs w:val="24"/>
                <w:lang w:val="sr-Cyrl-RS"/>
              </w:rPr>
              <w:t>0.81</w:t>
            </w:r>
          </w:p>
        </w:tc>
        <w:tc>
          <w:tcPr>
            <w:tcW w:w="851" w:type="dxa"/>
            <w:vAlign w:val="center"/>
          </w:tcPr>
          <w:p w14:paraId="3DD11B18" w14:textId="77777777" w:rsidR="00603024" w:rsidRPr="0071581B" w:rsidRDefault="00603024" w:rsidP="00603024">
            <w:pPr>
              <w:jc w:val="center"/>
              <w:rPr>
                <w:rFonts w:eastAsia="Times New Roman" w:cs="Times New Roman"/>
                <w:szCs w:val="24"/>
                <w:lang w:val="sr-Cyrl-RS"/>
              </w:rPr>
            </w:pPr>
            <w:r w:rsidRPr="0071581B">
              <w:rPr>
                <w:rFonts w:eastAsia="Times New Roman" w:cs="Times New Roman"/>
                <w:szCs w:val="24"/>
                <w:lang w:val="sr-Cyrl-RS"/>
              </w:rPr>
              <w:t>0.71</w:t>
            </w:r>
          </w:p>
        </w:tc>
        <w:tc>
          <w:tcPr>
            <w:tcW w:w="850" w:type="dxa"/>
            <w:vAlign w:val="center"/>
          </w:tcPr>
          <w:p w14:paraId="1A0932CD" w14:textId="77777777" w:rsidR="00603024" w:rsidRPr="0071581B" w:rsidRDefault="00603024" w:rsidP="00603024">
            <w:pPr>
              <w:jc w:val="center"/>
              <w:rPr>
                <w:rFonts w:eastAsia="Times New Roman" w:cs="Times New Roman"/>
                <w:szCs w:val="24"/>
                <w:lang w:val="sr-Cyrl-RS"/>
              </w:rPr>
            </w:pPr>
            <w:r w:rsidRPr="0071581B">
              <w:rPr>
                <w:rFonts w:eastAsia="Times New Roman" w:cs="Times New Roman"/>
                <w:szCs w:val="24"/>
                <w:lang w:val="sr-Cyrl-RS"/>
              </w:rPr>
              <w:t>0.73</w:t>
            </w:r>
          </w:p>
        </w:tc>
        <w:tc>
          <w:tcPr>
            <w:tcW w:w="891" w:type="dxa"/>
            <w:vAlign w:val="center"/>
          </w:tcPr>
          <w:p w14:paraId="6DEE9619" w14:textId="77777777" w:rsidR="00603024" w:rsidRPr="0071581B" w:rsidRDefault="00603024" w:rsidP="00603024">
            <w:pPr>
              <w:jc w:val="center"/>
              <w:rPr>
                <w:rFonts w:eastAsia="Times New Roman" w:cs="Times New Roman"/>
                <w:szCs w:val="24"/>
                <w:lang w:val="sr-Cyrl-RS"/>
              </w:rPr>
            </w:pPr>
            <w:r w:rsidRPr="0071581B">
              <w:rPr>
                <w:rFonts w:eastAsia="Times New Roman" w:cs="Times New Roman"/>
                <w:szCs w:val="24"/>
                <w:lang w:val="sr-Cyrl-RS"/>
              </w:rPr>
              <w:t>0.84</w:t>
            </w:r>
          </w:p>
        </w:tc>
      </w:tr>
      <w:tr w:rsidR="00603024" w:rsidRPr="0071581B" w14:paraId="4C8008A6" w14:textId="77777777" w:rsidTr="00DD1138">
        <w:trPr>
          <w:trHeight w:val="57"/>
          <w:jc w:val="center"/>
        </w:trPr>
        <w:tc>
          <w:tcPr>
            <w:tcW w:w="2689" w:type="dxa"/>
            <w:shd w:val="clear" w:color="auto" w:fill="auto"/>
            <w:vAlign w:val="center"/>
          </w:tcPr>
          <w:p w14:paraId="46B68373" w14:textId="77777777" w:rsidR="00603024" w:rsidRPr="0071581B" w:rsidRDefault="00603024" w:rsidP="00603024">
            <w:pPr>
              <w:jc w:val="center"/>
              <w:rPr>
                <w:rFonts w:eastAsia="Times New Roman" w:cs="Times New Roman"/>
                <w:szCs w:val="24"/>
                <w:lang w:val="sr-Cyrl-RS"/>
              </w:rPr>
            </w:pPr>
            <w:r>
              <w:rPr>
                <w:rFonts w:eastAsia="Times New Roman" w:cs="Times New Roman"/>
                <w:szCs w:val="24"/>
                <w:lang w:val="sr-Cyrl-RS"/>
              </w:rPr>
              <w:t xml:space="preserve"> </w:t>
            </w:r>
            <w:r w:rsidRPr="0071581B">
              <w:rPr>
                <w:rFonts w:eastAsia="Times New Roman" w:cs="Times New Roman"/>
                <w:szCs w:val="24"/>
                <w:lang w:val="sr-Cyrl-RS"/>
              </w:rPr>
              <w:t>t</w:t>
            </w:r>
          </w:p>
        </w:tc>
        <w:tc>
          <w:tcPr>
            <w:tcW w:w="992" w:type="dxa"/>
            <w:shd w:val="clear" w:color="auto" w:fill="auto"/>
            <w:vAlign w:val="center"/>
          </w:tcPr>
          <w:p w14:paraId="62DDA1D3" w14:textId="77777777" w:rsidR="00603024" w:rsidRPr="0071581B" w:rsidRDefault="00603024" w:rsidP="00603024">
            <w:pPr>
              <w:jc w:val="center"/>
              <w:rPr>
                <w:rFonts w:eastAsia="Times New Roman" w:cs="Times New Roman"/>
                <w:szCs w:val="24"/>
                <w:lang w:val="sr-Cyrl-RS"/>
              </w:rPr>
            </w:pPr>
            <w:r w:rsidRPr="0071581B">
              <w:rPr>
                <w:rFonts w:eastAsia="Times New Roman" w:cs="Times New Roman"/>
                <w:szCs w:val="24"/>
                <w:lang w:val="sr-Cyrl-RS"/>
              </w:rPr>
              <w:t>0.37</w:t>
            </w:r>
          </w:p>
        </w:tc>
        <w:tc>
          <w:tcPr>
            <w:tcW w:w="850" w:type="dxa"/>
            <w:shd w:val="clear" w:color="auto" w:fill="auto"/>
            <w:vAlign w:val="center"/>
          </w:tcPr>
          <w:p w14:paraId="6B960DB1" w14:textId="77777777" w:rsidR="00603024" w:rsidRPr="0071581B" w:rsidRDefault="00603024" w:rsidP="00603024">
            <w:pPr>
              <w:jc w:val="center"/>
              <w:rPr>
                <w:rFonts w:eastAsia="Times New Roman" w:cs="Times New Roman"/>
                <w:szCs w:val="24"/>
                <w:lang w:val="sr-Cyrl-RS"/>
              </w:rPr>
            </w:pPr>
            <w:r w:rsidRPr="0071581B">
              <w:rPr>
                <w:rFonts w:eastAsia="Times New Roman" w:cs="Times New Roman"/>
                <w:szCs w:val="24"/>
                <w:lang w:val="sr-Cyrl-RS"/>
              </w:rPr>
              <w:t>0.36</w:t>
            </w:r>
          </w:p>
        </w:tc>
        <w:tc>
          <w:tcPr>
            <w:tcW w:w="851" w:type="dxa"/>
            <w:shd w:val="clear" w:color="auto" w:fill="auto"/>
            <w:vAlign w:val="center"/>
          </w:tcPr>
          <w:p w14:paraId="76982AAC" w14:textId="77777777" w:rsidR="00603024" w:rsidRPr="0071581B" w:rsidRDefault="00603024" w:rsidP="00603024">
            <w:pPr>
              <w:jc w:val="center"/>
              <w:rPr>
                <w:rFonts w:eastAsia="Times New Roman" w:cs="Times New Roman"/>
                <w:szCs w:val="24"/>
                <w:lang w:val="sr-Cyrl-RS"/>
              </w:rPr>
            </w:pPr>
            <w:r w:rsidRPr="0071581B">
              <w:rPr>
                <w:rFonts w:eastAsia="Times New Roman" w:cs="Times New Roman"/>
                <w:szCs w:val="24"/>
                <w:lang w:val="sr-Cyrl-RS"/>
              </w:rPr>
              <w:t>0.34</w:t>
            </w:r>
          </w:p>
        </w:tc>
        <w:tc>
          <w:tcPr>
            <w:tcW w:w="850" w:type="dxa"/>
            <w:shd w:val="clear" w:color="auto" w:fill="auto"/>
            <w:vAlign w:val="center"/>
          </w:tcPr>
          <w:p w14:paraId="46A9ED90" w14:textId="77777777" w:rsidR="00603024" w:rsidRPr="0071581B" w:rsidRDefault="00603024" w:rsidP="00603024">
            <w:pPr>
              <w:jc w:val="center"/>
              <w:rPr>
                <w:rFonts w:eastAsia="Times New Roman" w:cs="Times New Roman"/>
                <w:szCs w:val="24"/>
                <w:lang w:val="sr-Cyrl-RS"/>
              </w:rPr>
            </w:pPr>
            <w:r w:rsidRPr="0071581B">
              <w:rPr>
                <w:rFonts w:eastAsia="Times New Roman" w:cs="Times New Roman"/>
                <w:szCs w:val="24"/>
                <w:lang w:val="sr-Cyrl-RS"/>
              </w:rPr>
              <w:t>0.30</w:t>
            </w:r>
          </w:p>
        </w:tc>
        <w:tc>
          <w:tcPr>
            <w:tcW w:w="851" w:type="dxa"/>
            <w:vAlign w:val="center"/>
          </w:tcPr>
          <w:p w14:paraId="000B8881" w14:textId="77777777" w:rsidR="00603024" w:rsidRPr="0071581B" w:rsidRDefault="00603024" w:rsidP="00603024">
            <w:pPr>
              <w:jc w:val="center"/>
              <w:rPr>
                <w:rFonts w:eastAsia="Times New Roman" w:cs="Times New Roman"/>
                <w:szCs w:val="24"/>
                <w:lang w:val="sr-Cyrl-RS"/>
              </w:rPr>
            </w:pPr>
            <w:r w:rsidRPr="0071581B">
              <w:rPr>
                <w:rFonts w:eastAsia="Times New Roman" w:cs="Times New Roman"/>
                <w:szCs w:val="24"/>
                <w:lang w:val="sr-Cyrl-RS"/>
              </w:rPr>
              <w:t>0.26</w:t>
            </w:r>
          </w:p>
        </w:tc>
        <w:tc>
          <w:tcPr>
            <w:tcW w:w="850" w:type="dxa"/>
            <w:vAlign w:val="center"/>
          </w:tcPr>
          <w:p w14:paraId="55807283" w14:textId="77777777" w:rsidR="00603024" w:rsidRPr="0071581B" w:rsidRDefault="00603024" w:rsidP="00603024">
            <w:pPr>
              <w:jc w:val="center"/>
              <w:rPr>
                <w:rFonts w:eastAsia="Times New Roman" w:cs="Times New Roman"/>
                <w:szCs w:val="24"/>
                <w:lang w:val="sr-Cyrl-RS"/>
              </w:rPr>
            </w:pPr>
            <w:r w:rsidRPr="0071581B">
              <w:rPr>
                <w:rFonts w:eastAsia="Times New Roman" w:cs="Times New Roman"/>
                <w:szCs w:val="24"/>
                <w:lang w:val="sr-Cyrl-RS"/>
              </w:rPr>
              <w:t>0.27</w:t>
            </w:r>
          </w:p>
        </w:tc>
        <w:tc>
          <w:tcPr>
            <w:tcW w:w="891" w:type="dxa"/>
            <w:vAlign w:val="center"/>
          </w:tcPr>
          <w:p w14:paraId="3BB5E787" w14:textId="77777777" w:rsidR="00603024" w:rsidRPr="0071581B" w:rsidRDefault="00603024" w:rsidP="00603024">
            <w:pPr>
              <w:jc w:val="center"/>
              <w:rPr>
                <w:rFonts w:eastAsia="Times New Roman" w:cs="Times New Roman"/>
                <w:szCs w:val="24"/>
                <w:lang w:val="sr-Cyrl-RS"/>
              </w:rPr>
            </w:pPr>
            <w:r w:rsidRPr="0071581B">
              <w:rPr>
                <w:rFonts w:eastAsia="Times New Roman" w:cs="Times New Roman"/>
                <w:szCs w:val="24"/>
                <w:lang w:val="sr-Cyrl-RS"/>
              </w:rPr>
              <w:t>0.30</w:t>
            </w:r>
          </w:p>
        </w:tc>
      </w:tr>
    </w:tbl>
    <w:p w14:paraId="6F330425" w14:textId="77777777" w:rsidR="00E33DD7" w:rsidRDefault="00E33DD7" w:rsidP="00603024">
      <w:pPr>
        <w:ind w:firstLine="720"/>
        <w:rPr>
          <w:rFonts w:cs="Times New Roman"/>
          <w:szCs w:val="24"/>
          <w:lang w:val="sr-Cyrl-CS"/>
        </w:rPr>
      </w:pPr>
    </w:p>
    <w:p w14:paraId="55BC72BD" w14:textId="09BE93A6" w:rsidR="00603024" w:rsidRPr="0071581B" w:rsidRDefault="00603024" w:rsidP="00603024">
      <w:pPr>
        <w:ind w:firstLine="720"/>
        <w:rPr>
          <w:rFonts w:cs="Times New Roman"/>
          <w:szCs w:val="24"/>
          <w:lang w:val="sr-Cyrl-CS"/>
        </w:rPr>
      </w:pPr>
      <w:r w:rsidRPr="0071581B">
        <w:rPr>
          <w:rFonts w:cs="Times New Roman"/>
          <w:szCs w:val="24"/>
          <w:lang w:val="sr-Cyrl-CS"/>
        </w:rPr>
        <w:t>Процењено је да се у Републици Србији организовано сакупља око 60% комуналног отпада. Сакупљање је организовано претежно у урбаним областима, док су  сеоске области  знатно слабије покривене. Највећи број локалних самоуправа има механизацију и возила за сакупљање отпада, међутим, постоји недостатак одговарајуће опреме, јер се користе различите врсте возила за сакупљање отпада са пресом за сабијање отпада и ауто-подизача за велике контејнере, па до обичних камиона и трактора са приколицом.</w:t>
      </w:r>
    </w:p>
    <w:p w14:paraId="398A9261" w14:textId="265118C1" w:rsidR="00603024" w:rsidRPr="0071581B" w:rsidRDefault="00603024" w:rsidP="00603024">
      <w:pPr>
        <w:ind w:firstLine="720"/>
        <w:rPr>
          <w:rFonts w:cs="Times New Roman"/>
          <w:szCs w:val="24"/>
          <w:lang w:val="sr-Cyrl-CS"/>
        </w:rPr>
      </w:pPr>
      <w:r w:rsidRPr="0071581B">
        <w:rPr>
          <w:rFonts w:cs="Times New Roman"/>
          <w:szCs w:val="24"/>
          <w:lang w:val="sr-Cyrl-RS"/>
        </w:rPr>
        <w:t>Обухват прикупљања отпада у складу са достављеним подацима на нивоу</w:t>
      </w:r>
      <w:r w:rsidR="00E33DD7">
        <w:rPr>
          <w:rFonts w:cs="Times New Roman"/>
          <w:szCs w:val="24"/>
          <w:lang w:val="sr-Cyrl-RS"/>
        </w:rPr>
        <w:t xml:space="preserve"> Републике</w:t>
      </w:r>
      <w:r w:rsidRPr="0071581B">
        <w:rPr>
          <w:rFonts w:cs="Times New Roman"/>
          <w:szCs w:val="24"/>
          <w:lang w:val="sr-Cyrl-RS"/>
        </w:rPr>
        <w:t xml:space="preserve"> Србије износи 83,7 %. Постоје ЈКП која су пријавила обухват већи од 100% (Ада, Рашка) што указује на непоуздане податке о стварном нивоу сакупљања отпада. Поред тога, постоје ЈЛС које имају смањење обима прикупљања отпада у односу на претходни период (Темерин), али и оних са наглим скоковима што јасно упућује на низак ниво квалитета достављених података (Блаце, Краљево, Шабац, Шид). Евидентиране су и ЈЛС које имају исти обухват прикупљања отпада током целог посматраног периода (Бела Паланка, Ивањица, Кучево, Врбас).</w:t>
      </w:r>
    </w:p>
    <w:p w14:paraId="141E654A" w14:textId="77777777" w:rsidR="00603024" w:rsidRPr="0071581B" w:rsidRDefault="00603024" w:rsidP="00D9691B">
      <w:pPr>
        <w:ind w:left="142" w:firstLine="720"/>
        <w:rPr>
          <w:rFonts w:cs="Times New Roman"/>
          <w:szCs w:val="24"/>
          <w:lang w:val="sr-Cyrl-CS"/>
        </w:rPr>
      </w:pPr>
      <w:r w:rsidRPr="0071581B">
        <w:rPr>
          <w:rFonts w:cs="Times New Roman"/>
          <w:szCs w:val="24"/>
          <w:lang w:val="sr-Cyrl-CS"/>
        </w:rPr>
        <w:t>Количина укупно стављене амбалаже на тржиште Републике Србије износи 348.800,8 тона. Количина поновно искоришћеног амбалажног отпада износи 155.645 тона, а од наведене количине рециклирано је 146.794 тона (подаци Министарства заштите животне средине).</w:t>
      </w:r>
    </w:p>
    <w:p w14:paraId="2C141F90" w14:textId="08042A3A" w:rsidR="001929AD" w:rsidRDefault="001929AD" w:rsidP="00603024">
      <w:pPr>
        <w:spacing w:after="0"/>
        <w:jc w:val="left"/>
        <w:rPr>
          <w:rFonts w:eastAsia="Times New Roman" w:cs="Times New Roman"/>
          <w:b/>
          <w:i/>
          <w:noProof/>
          <w:szCs w:val="24"/>
          <w:lang w:val="sr-Cyrl-RS"/>
        </w:rPr>
      </w:pPr>
    </w:p>
    <w:p w14:paraId="1B0BA444" w14:textId="77777777" w:rsidR="00603024" w:rsidRPr="00603024" w:rsidRDefault="00D9691B" w:rsidP="00603024">
      <w:pPr>
        <w:spacing w:after="0"/>
        <w:jc w:val="left"/>
        <w:rPr>
          <w:rFonts w:eastAsia="Times New Roman" w:cs="Times New Roman"/>
          <w:b/>
          <w:i/>
          <w:noProof/>
          <w:szCs w:val="24"/>
          <w:lang w:val="sr-Cyrl-RS"/>
        </w:rPr>
      </w:pPr>
      <w:r>
        <w:rPr>
          <w:rFonts w:eastAsia="Times New Roman" w:cs="Times New Roman"/>
          <w:b/>
          <w:i/>
          <w:noProof/>
          <w:szCs w:val="24"/>
          <w:lang w:val="sr-Cyrl-RS"/>
        </w:rPr>
        <w:t xml:space="preserve"> </w:t>
      </w:r>
      <w:r w:rsidR="00603024" w:rsidRPr="00603024">
        <w:rPr>
          <w:rFonts w:eastAsia="Times New Roman" w:cs="Times New Roman"/>
          <w:b/>
          <w:i/>
          <w:noProof/>
          <w:szCs w:val="24"/>
          <w:lang w:val="sr-Cyrl-RS"/>
        </w:rPr>
        <w:t>Табела</w:t>
      </w:r>
      <w:r w:rsidR="007C4063">
        <w:rPr>
          <w:rFonts w:eastAsia="Times New Roman" w:cs="Times New Roman"/>
          <w:b/>
          <w:i/>
          <w:noProof/>
          <w:szCs w:val="24"/>
          <w:lang w:val="sr-Cyrl-RS"/>
        </w:rPr>
        <w:t xml:space="preserve"> 27</w:t>
      </w:r>
      <w:r w:rsidR="00603024" w:rsidRPr="00603024">
        <w:rPr>
          <w:rFonts w:eastAsia="Times New Roman" w:cs="Times New Roman"/>
          <w:b/>
          <w:i/>
          <w:noProof/>
          <w:szCs w:val="24"/>
          <w:lang w:val="sr-Cyrl-RS"/>
        </w:rPr>
        <w:t xml:space="preserve">: Количина амбалаже која је стављена на тржиште Републике Србије по </w:t>
      </w:r>
      <w:r>
        <w:rPr>
          <w:rFonts w:eastAsia="Times New Roman" w:cs="Times New Roman"/>
          <w:b/>
          <w:i/>
          <w:noProof/>
          <w:szCs w:val="24"/>
          <w:lang w:val="sr-Cyrl-RS"/>
        </w:rPr>
        <w:t xml:space="preserve">  </w:t>
      </w:r>
      <w:r w:rsidR="00603024" w:rsidRPr="00603024">
        <w:rPr>
          <w:rFonts w:eastAsia="Times New Roman" w:cs="Times New Roman"/>
          <w:b/>
          <w:i/>
          <w:noProof/>
          <w:szCs w:val="24"/>
          <w:lang w:val="sr-Cyrl-RS"/>
        </w:rPr>
        <w:t>годинама (подаци добијени од МРЕ)</w:t>
      </w:r>
    </w:p>
    <w:tbl>
      <w:tblPr>
        <w:tblW w:w="895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1435"/>
        <w:gridCol w:w="1074"/>
        <w:gridCol w:w="1074"/>
        <w:gridCol w:w="1074"/>
        <w:gridCol w:w="1074"/>
        <w:gridCol w:w="1074"/>
        <w:gridCol w:w="1074"/>
        <w:gridCol w:w="1074"/>
      </w:tblGrid>
      <w:tr w:rsidR="00603024" w:rsidRPr="0071581B" w14:paraId="65429AF2" w14:textId="77777777" w:rsidTr="00DB0B41">
        <w:trPr>
          <w:jc w:val="center"/>
        </w:trPr>
        <w:tc>
          <w:tcPr>
            <w:tcW w:w="2835" w:type="dxa"/>
            <w:shd w:val="clear" w:color="auto" w:fill="DEEAF6" w:themeFill="accent1" w:themeFillTint="33"/>
          </w:tcPr>
          <w:p w14:paraId="28A98D16" w14:textId="4BE597AE" w:rsidR="00603024" w:rsidRPr="001D6203" w:rsidRDefault="001D6203" w:rsidP="001D6203">
            <w:pPr>
              <w:jc w:val="center"/>
              <w:rPr>
                <w:rFonts w:eastAsia="Times New Roman" w:cs="Times New Roman"/>
                <w:b/>
                <w:noProof/>
                <w:sz w:val="18"/>
                <w:szCs w:val="18"/>
                <w:lang w:val="sr-Cyrl-RS"/>
              </w:rPr>
            </w:pPr>
            <w:r w:rsidRPr="001D6203">
              <w:rPr>
                <w:rFonts w:eastAsia="Times New Roman" w:cs="Times New Roman"/>
                <w:b/>
                <w:noProof/>
                <w:sz w:val="18"/>
                <w:szCs w:val="18"/>
                <w:lang w:val="sr-Cyrl-RS"/>
              </w:rPr>
              <w:t>ПРЕДУЗЕЋА</w:t>
            </w:r>
          </w:p>
        </w:tc>
        <w:tc>
          <w:tcPr>
            <w:tcW w:w="874" w:type="dxa"/>
            <w:shd w:val="clear" w:color="auto" w:fill="DEEAF6" w:themeFill="accent1" w:themeFillTint="33"/>
          </w:tcPr>
          <w:p w14:paraId="0B964A4E" w14:textId="77777777" w:rsidR="00603024" w:rsidRPr="0071581B" w:rsidRDefault="00603024" w:rsidP="00603024">
            <w:pPr>
              <w:jc w:val="center"/>
              <w:rPr>
                <w:rFonts w:eastAsia="Times New Roman" w:cs="Times New Roman"/>
                <w:b/>
                <w:noProof/>
                <w:szCs w:val="24"/>
                <w:lang w:val="sr-Cyrl-RS"/>
              </w:rPr>
            </w:pPr>
            <w:r w:rsidRPr="0071581B">
              <w:rPr>
                <w:rFonts w:eastAsia="Times New Roman" w:cs="Times New Roman"/>
                <w:b/>
                <w:noProof/>
                <w:szCs w:val="24"/>
                <w:lang w:val="sr-Cyrl-RS"/>
              </w:rPr>
              <w:t>2011</w:t>
            </w:r>
          </w:p>
        </w:tc>
        <w:tc>
          <w:tcPr>
            <w:tcW w:w="874" w:type="dxa"/>
            <w:shd w:val="clear" w:color="auto" w:fill="DEEAF6" w:themeFill="accent1" w:themeFillTint="33"/>
          </w:tcPr>
          <w:p w14:paraId="1FAD467D" w14:textId="77777777" w:rsidR="00603024" w:rsidRPr="0071581B" w:rsidRDefault="00603024" w:rsidP="00603024">
            <w:pPr>
              <w:jc w:val="center"/>
              <w:rPr>
                <w:rFonts w:eastAsia="Times New Roman" w:cs="Times New Roman"/>
                <w:b/>
                <w:noProof/>
                <w:szCs w:val="24"/>
                <w:lang w:val="sr-Cyrl-RS"/>
              </w:rPr>
            </w:pPr>
            <w:r w:rsidRPr="0071581B">
              <w:rPr>
                <w:rFonts w:eastAsia="Times New Roman" w:cs="Times New Roman"/>
                <w:b/>
                <w:noProof/>
                <w:szCs w:val="24"/>
                <w:lang w:val="sr-Cyrl-RS"/>
              </w:rPr>
              <w:t>2012</w:t>
            </w:r>
          </w:p>
        </w:tc>
        <w:tc>
          <w:tcPr>
            <w:tcW w:w="874" w:type="dxa"/>
            <w:shd w:val="clear" w:color="auto" w:fill="DEEAF6" w:themeFill="accent1" w:themeFillTint="33"/>
          </w:tcPr>
          <w:p w14:paraId="5575ED12" w14:textId="77777777" w:rsidR="00603024" w:rsidRPr="0071581B" w:rsidRDefault="00603024" w:rsidP="00603024">
            <w:pPr>
              <w:jc w:val="center"/>
              <w:rPr>
                <w:rFonts w:eastAsia="Times New Roman" w:cs="Times New Roman"/>
                <w:b/>
                <w:noProof/>
                <w:szCs w:val="24"/>
                <w:lang w:val="sr-Cyrl-RS"/>
              </w:rPr>
            </w:pPr>
            <w:r w:rsidRPr="0071581B">
              <w:rPr>
                <w:rFonts w:eastAsia="Times New Roman" w:cs="Times New Roman"/>
                <w:b/>
                <w:noProof/>
                <w:szCs w:val="24"/>
                <w:lang w:val="sr-Cyrl-RS"/>
              </w:rPr>
              <w:t>2013</w:t>
            </w:r>
          </w:p>
        </w:tc>
        <w:tc>
          <w:tcPr>
            <w:tcW w:w="874" w:type="dxa"/>
            <w:shd w:val="clear" w:color="auto" w:fill="DEEAF6" w:themeFill="accent1" w:themeFillTint="33"/>
          </w:tcPr>
          <w:p w14:paraId="2814A634" w14:textId="77777777" w:rsidR="00603024" w:rsidRPr="0071581B" w:rsidRDefault="00603024" w:rsidP="00603024">
            <w:pPr>
              <w:jc w:val="center"/>
              <w:rPr>
                <w:rFonts w:eastAsia="Times New Roman" w:cs="Times New Roman"/>
                <w:b/>
                <w:noProof/>
                <w:szCs w:val="24"/>
                <w:lang w:val="sr-Cyrl-RS"/>
              </w:rPr>
            </w:pPr>
            <w:r w:rsidRPr="0071581B">
              <w:rPr>
                <w:rFonts w:eastAsia="Times New Roman" w:cs="Times New Roman"/>
                <w:b/>
                <w:noProof/>
                <w:szCs w:val="24"/>
                <w:lang w:val="sr-Cyrl-RS"/>
              </w:rPr>
              <w:t>2014</w:t>
            </w:r>
          </w:p>
        </w:tc>
        <w:tc>
          <w:tcPr>
            <w:tcW w:w="874" w:type="dxa"/>
            <w:shd w:val="clear" w:color="auto" w:fill="DEEAF6" w:themeFill="accent1" w:themeFillTint="33"/>
          </w:tcPr>
          <w:p w14:paraId="3B38EA7D" w14:textId="77777777" w:rsidR="00603024" w:rsidRPr="0071581B" w:rsidRDefault="00603024" w:rsidP="00603024">
            <w:pPr>
              <w:jc w:val="center"/>
              <w:rPr>
                <w:rFonts w:eastAsia="Times New Roman" w:cs="Times New Roman"/>
                <w:b/>
                <w:noProof/>
                <w:szCs w:val="24"/>
                <w:lang w:val="sr-Cyrl-RS"/>
              </w:rPr>
            </w:pPr>
            <w:r w:rsidRPr="0071581B">
              <w:rPr>
                <w:rFonts w:eastAsia="Times New Roman" w:cs="Times New Roman"/>
                <w:b/>
                <w:noProof/>
                <w:szCs w:val="24"/>
                <w:lang w:val="sr-Cyrl-RS"/>
              </w:rPr>
              <w:t>2015</w:t>
            </w:r>
          </w:p>
        </w:tc>
        <w:tc>
          <w:tcPr>
            <w:tcW w:w="874" w:type="dxa"/>
            <w:shd w:val="clear" w:color="auto" w:fill="DEEAF6" w:themeFill="accent1" w:themeFillTint="33"/>
          </w:tcPr>
          <w:p w14:paraId="11888FD6" w14:textId="77777777" w:rsidR="00603024" w:rsidRPr="0071581B" w:rsidRDefault="00603024" w:rsidP="00603024">
            <w:pPr>
              <w:jc w:val="center"/>
              <w:rPr>
                <w:rFonts w:eastAsia="Times New Roman" w:cs="Times New Roman"/>
                <w:b/>
                <w:noProof/>
                <w:szCs w:val="24"/>
                <w:lang w:val="sr-Cyrl-RS"/>
              </w:rPr>
            </w:pPr>
            <w:r w:rsidRPr="0071581B">
              <w:rPr>
                <w:rFonts w:eastAsia="Times New Roman" w:cs="Times New Roman"/>
                <w:b/>
                <w:noProof/>
                <w:szCs w:val="24"/>
                <w:lang w:val="sr-Cyrl-RS"/>
              </w:rPr>
              <w:t>2016</w:t>
            </w:r>
          </w:p>
        </w:tc>
        <w:tc>
          <w:tcPr>
            <w:tcW w:w="874" w:type="dxa"/>
            <w:shd w:val="clear" w:color="auto" w:fill="DEEAF6" w:themeFill="accent1" w:themeFillTint="33"/>
          </w:tcPr>
          <w:p w14:paraId="3F02B0BA" w14:textId="77777777" w:rsidR="00603024" w:rsidRPr="0071581B" w:rsidRDefault="00603024" w:rsidP="00603024">
            <w:pPr>
              <w:jc w:val="center"/>
              <w:rPr>
                <w:rFonts w:eastAsia="Times New Roman" w:cs="Times New Roman"/>
                <w:b/>
                <w:noProof/>
                <w:szCs w:val="24"/>
              </w:rPr>
            </w:pPr>
            <w:r w:rsidRPr="0071581B">
              <w:rPr>
                <w:rFonts w:eastAsia="Times New Roman" w:cs="Times New Roman"/>
                <w:b/>
                <w:noProof/>
                <w:szCs w:val="24"/>
              </w:rPr>
              <w:t>2017</w:t>
            </w:r>
          </w:p>
        </w:tc>
      </w:tr>
      <w:tr w:rsidR="00603024" w:rsidRPr="0071581B" w14:paraId="7010EBED" w14:textId="77777777" w:rsidTr="00DB0B41">
        <w:trPr>
          <w:jc w:val="center"/>
        </w:trPr>
        <w:tc>
          <w:tcPr>
            <w:tcW w:w="2835" w:type="dxa"/>
            <w:shd w:val="clear" w:color="auto" w:fill="auto"/>
          </w:tcPr>
          <w:p w14:paraId="473F2BC7" w14:textId="77777777" w:rsidR="00603024" w:rsidRPr="0071581B" w:rsidRDefault="00603024" w:rsidP="00603024">
            <w:pPr>
              <w:rPr>
                <w:rFonts w:eastAsia="Times New Roman" w:cs="Times New Roman"/>
                <w:noProof/>
                <w:szCs w:val="24"/>
                <w:lang w:val="sr-Cyrl-RS"/>
              </w:rPr>
            </w:pPr>
            <w:r w:rsidRPr="0071581B">
              <w:rPr>
                <w:rFonts w:eastAsia="Times New Roman" w:cs="Times New Roman"/>
                <w:noProof/>
                <w:szCs w:val="24"/>
                <w:lang w:val="sr-Cyrl-RS"/>
              </w:rPr>
              <w:t>Предузећа у системима (t)</w:t>
            </w:r>
          </w:p>
        </w:tc>
        <w:tc>
          <w:tcPr>
            <w:tcW w:w="874" w:type="dxa"/>
            <w:shd w:val="clear" w:color="auto" w:fill="auto"/>
            <w:vAlign w:val="bottom"/>
          </w:tcPr>
          <w:p w14:paraId="5D7F406A"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334.257,0</w:t>
            </w:r>
          </w:p>
        </w:tc>
        <w:tc>
          <w:tcPr>
            <w:tcW w:w="874" w:type="dxa"/>
            <w:shd w:val="clear" w:color="auto" w:fill="auto"/>
            <w:vAlign w:val="bottom"/>
          </w:tcPr>
          <w:p w14:paraId="75D71B84"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340.409,3</w:t>
            </w:r>
          </w:p>
        </w:tc>
        <w:tc>
          <w:tcPr>
            <w:tcW w:w="874" w:type="dxa"/>
            <w:shd w:val="clear" w:color="auto" w:fill="auto"/>
            <w:vAlign w:val="bottom"/>
          </w:tcPr>
          <w:p w14:paraId="58477E34"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317.327,3</w:t>
            </w:r>
          </w:p>
        </w:tc>
        <w:tc>
          <w:tcPr>
            <w:tcW w:w="874" w:type="dxa"/>
            <w:shd w:val="clear" w:color="auto" w:fill="auto"/>
            <w:vAlign w:val="bottom"/>
          </w:tcPr>
          <w:p w14:paraId="49C1766B"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324.408,6</w:t>
            </w:r>
          </w:p>
        </w:tc>
        <w:tc>
          <w:tcPr>
            <w:tcW w:w="874" w:type="dxa"/>
            <w:shd w:val="clear" w:color="auto" w:fill="auto"/>
            <w:vAlign w:val="bottom"/>
          </w:tcPr>
          <w:p w14:paraId="1DE8C56F"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339.695,7</w:t>
            </w:r>
          </w:p>
        </w:tc>
        <w:tc>
          <w:tcPr>
            <w:tcW w:w="874" w:type="dxa"/>
            <w:shd w:val="clear" w:color="auto" w:fill="auto"/>
            <w:vAlign w:val="bottom"/>
          </w:tcPr>
          <w:p w14:paraId="05EAEFA5"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344.661,8</w:t>
            </w:r>
          </w:p>
        </w:tc>
        <w:tc>
          <w:tcPr>
            <w:tcW w:w="874" w:type="dxa"/>
            <w:vAlign w:val="bottom"/>
          </w:tcPr>
          <w:p w14:paraId="20F848E3" w14:textId="77777777" w:rsidR="00603024" w:rsidRPr="0071581B" w:rsidRDefault="00603024" w:rsidP="00603024">
            <w:pPr>
              <w:jc w:val="center"/>
              <w:rPr>
                <w:rFonts w:eastAsia="Times New Roman" w:cs="Times New Roman"/>
                <w:noProof/>
                <w:szCs w:val="24"/>
              </w:rPr>
            </w:pPr>
            <w:r w:rsidRPr="0071581B">
              <w:rPr>
                <w:rFonts w:eastAsia="Times New Roman" w:cs="Times New Roman"/>
                <w:noProof/>
                <w:szCs w:val="24"/>
              </w:rPr>
              <w:t>355</w:t>
            </w:r>
            <w:r w:rsidRPr="0071581B">
              <w:rPr>
                <w:rFonts w:eastAsia="Times New Roman" w:cs="Times New Roman"/>
                <w:noProof/>
                <w:szCs w:val="24"/>
                <w:lang w:val="sr-Cyrl-CS"/>
              </w:rPr>
              <w:t>.</w:t>
            </w:r>
            <w:r w:rsidRPr="0071581B">
              <w:rPr>
                <w:rFonts w:eastAsia="Times New Roman" w:cs="Times New Roman"/>
                <w:noProof/>
                <w:szCs w:val="24"/>
              </w:rPr>
              <w:t>837,5</w:t>
            </w:r>
          </w:p>
        </w:tc>
      </w:tr>
      <w:tr w:rsidR="00603024" w:rsidRPr="0071581B" w14:paraId="3F52117B" w14:textId="77777777" w:rsidTr="00DB0B41">
        <w:trPr>
          <w:jc w:val="center"/>
        </w:trPr>
        <w:tc>
          <w:tcPr>
            <w:tcW w:w="2835" w:type="dxa"/>
            <w:shd w:val="clear" w:color="auto" w:fill="auto"/>
          </w:tcPr>
          <w:p w14:paraId="5437DD88" w14:textId="77777777" w:rsidR="00603024" w:rsidRPr="0071581B" w:rsidRDefault="00603024" w:rsidP="00603024">
            <w:pPr>
              <w:rPr>
                <w:rFonts w:eastAsia="Times New Roman" w:cs="Times New Roman"/>
                <w:noProof/>
                <w:szCs w:val="24"/>
                <w:lang w:val="sr-Cyrl-RS"/>
              </w:rPr>
            </w:pPr>
            <w:r w:rsidRPr="0071581B">
              <w:rPr>
                <w:rFonts w:eastAsia="Times New Roman" w:cs="Times New Roman"/>
                <w:noProof/>
                <w:szCs w:val="24"/>
                <w:lang w:val="sr-Cyrl-RS"/>
              </w:rPr>
              <w:t xml:space="preserve">Предузећа која сама </w:t>
            </w:r>
            <w:r w:rsidRPr="0071581B">
              <w:rPr>
                <w:rFonts w:eastAsia="Times New Roman" w:cs="Times New Roman"/>
                <w:noProof/>
                <w:szCs w:val="24"/>
                <w:lang w:val="sr-Cyrl-RS"/>
              </w:rPr>
              <w:lastRenderedPageBreak/>
              <w:t>управљају својим отпадом (t) *</w:t>
            </w:r>
          </w:p>
        </w:tc>
        <w:tc>
          <w:tcPr>
            <w:tcW w:w="874" w:type="dxa"/>
            <w:shd w:val="clear" w:color="auto" w:fill="auto"/>
            <w:vAlign w:val="bottom"/>
          </w:tcPr>
          <w:p w14:paraId="7E3A7CC0"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lastRenderedPageBreak/>
              <w:t>3.736,9</w:t>
            </w:r>
          </w:p>
        </w:tc>
        <w:tc>
          <w:tcPr>
            <w:tcW w:w="874" w:type="dxa"/>
            <w:shd w:val="clear" w:color="auto" w:fill="auto"/>
            <w:vAlign w:val="bottom"/>
          </w:tcPr>
          <w:p w14:paraId="24D0C37E"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w:t>
            </w:r>
          </w:p>
        </w:tc>
        <w:tc>
          <w:tcPr>
            <w:tcW w:w="874" w:type="dxa"/>
            <w:shd w:val="clear" w:color="auto" w:fill="auto"/>
            <w:vAlign w:val="bottom"/>
          </w:tcPr>
          <w:p w14:paraId="77E8886B"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w:t>
            </w:r>
          </w:p>
        </w:tc>
        <w:tc>
          <w:tcPr>
            <w:tcW w:w="874" w:type="dxa"/>
            <w:shd w:val="clear" w:color="auto" w:fill="auto"/>
            <w:vAlign w:val="bottom"/>
          </w:tcPr>
          <w:p w14:paraId="2EC6744C"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w:t>
            </w:r>
          </w:p>
        </w:tc>
        <w:tc>
          <w:tcPr>
            <w:tcW w:w="874" w:type="dxa"/>
            <w:shd w:val="clear" w:color="auto" w:fill="auto"/>
            <w:vAlign w:val="bottom"/>
          </w:tcPr>
          <w:p w14:paraId="0E68522B"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w:t>
            </w:r>
          </w:p>
        </w:tc>
        <w:tc>
          <w:tcPr>
            <w:tcW w:w="874" w:type="dxa"/>
            <w:shd w:val="clear" w:color="auto" w:fill="auto"/>
            <w:vAlign w:val="bottom"/>
          </w:tcPr>
          <w:p w14:paraId="5324E4D5"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w:t>
            </w:r>
          </w:p>
        </w:tc>
        <w:tc>
          <w:tcPr>
            <w:tcW w:w="874" w:type="dxa"/>
            <w:vAlign w:val="bottom"/>
          </w:tcPr>
          <w:p w14:paraId="496B9579" w14:textId="77777777" w:rsidR="00603024" w:rsidRPr="0071581B" w:rsidRDefault="00603024" w:rsidP="00603024">
            <w:pPr>
              <w:jc w:val="center"/>
              <w:rPr>
                <w:rFonts w:eastAsia="Times New Roman" w:cs="Times New Roman"/>
                <w:noProof/>
                <w:szCs w:val="24"/>
              </w:rPr>
            </w:pPr>
            <w:r w:rsidRPr="0071581B">
              <w:rPr>
                <w:rFonts w:eastAsia="Times New Roman" w:cs="Times New Roman"/>
                <w:noProof/>
                <w:szCs w:val="24"/>
              </w:rPr>
              <w:t>/</w:t>
            </w:r>
          </w:p>
        </w:tc>
      </w:tr>
      <w:tr w:rsidR="00603024" w:rsidRPr="0071581B" w14:paraId="51FD9C26" w14:textId="77777777" w:rsidTr="00DB0B41">
        <w:trPr>
          <w:jc w:val="center"/>
        </w:trPr>
        <w:tc>
          <w:tcPr>
            <w:tcW w:w="2835" w:type="dxa"/>
            <w:shd w:val="clear" w:color="auto" w:fill="auto"/>
          </w:tcPr>
          <w:p w14:paraId="4A75834F" w14:textId="77777777" w:rsidR="00603024" w:rsidRPr="0071581B" w:rsidRDefault="00603024" w:rsidP="00603024">
            <w:pPr>
              <w:rPr>
                <w:rFonts w:eastAsia="Times New Roman" w:cs="Times New Roman"/>
                <w:noProof/>
                <w:szCs w:val="24"/>
                <w:lang w:val="sr-Cyrl-RS"/>
              </w:rPr>
            </w:pPr>
            <w:r w:rsidRPr="0071581B">
              <w:rPr>
                <w:rFonts w:eastAsia="Times New Roman" w:cs="Times New Roman"/>
                <w:noProof/>
                <w:szCs w:val="24"/>
                <w:lang w:val="sr-Cyrl-RS"/>
              </w:rPr>
              <w:lastRenderedPageBreak/>
              <w:t>Број предузећа ван система (t)</w:t>
            </w:r>
          </w:p>
        </w:tc>
        <w:tc>
          <w:tcPr>
            <w:tcW w:w="874" w:type="dxa"/>
            <w:shd w:val="clear" w:color="auto" w:fill="auto"/>
            <w:vAlign w:val="bottom"/>
          </w:tcPr>
          <w:p w14:paraId="193B4F8F"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5.662,7</w:t>
            </w:r>
          </w:p>
        </w:tc>
        <w:tc>
          <w:tcPr>
            <w:tcW w:w="874" w:type="dxa"/>
            <w:shd w:val="clear" w:color="auto" w:fill="auto"/>
            <w:vAlign w:val="bottom"/>
          </w:tcPr>
          <w:p w14:paraId="1367DCF8"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3.836,7</w:t>
            </w:r>
          </w:p>
        </w:tc>
        <w:tc>
          <w:tcPr>
            <w:tcW w:w="874" w:type="dxa"/>
            <w:shd w:val="clear" w:color="auto" w:fill="auto"/>
            <w:vAlign w:val="bottom"/>
          </w:tcPr>
          <w:p w14:paraId="1294DC88"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4.257,5</w:t>
            </w:r>
          </w:p>
        </w:tc>
        <w:tc>
          <w:tcPr>
            <w:tcW w:w="874" w:type="dxa"/>
            <w:shd w:val="clear" w:color="auto" w:fill="auto"/>
            <w:vAlign w:val="bottom"/>
          </w:tcPr>
          <w:p w14:paraId="73DCF6FD"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8.607,9</w:t>
            </w:r>
          </w:p>
        </w:tc>
        <w:tc>
          <w:tcPr>
            <w:tcW w:w="874" w:type="dxa"/>
            <w:shd w:val="clear" w:color="auto" w:fill="auto"/>
            <w:vAlign w:val="bottom"/>
          </w:tcPr>
          <w:p w14:paraId="7EFC40D7" w14:textId="77777777" w:rsidR="00603024" w:rsidRPr="0071581B" w:rsidRDefault="00603024" w:rsidP="00603024">
            <w:pPr>
              <w:jc w:val="center"/>
              <w:rPr>
                <w:rFonts w:eastAsia="Times New Roman" w:cs="Times New Roman"/>
                <w:noProof/>
                <w:szCs w:val="24"/>
              </w:rPr>
            </w:pPr>
            <w:r w:rsidRPr="0071581B">
              <w:rPr>
                <w:rFonts w:eastAsia="Times New Roman" w:cs="Times New Roman"/>
                <w:noProof/>
                <w:szCs w:val="24"/>
              </w:rPr>
              <w:t>4</w:t>
            </w:r>
            <w:r w:rsidRPr="0071581B">
              <w:rPr>
                <w:rFonts w:eastAsia="Times New Roman" w:cs="Times New Roman"/>
                <w:noProof/>
                <w:szCs w:val="24"/>
                <w:lang w:val="sr-Cyrl-CS"/>
              </w:rPr>
              <w:t>.</w:t>
            </w:r>
            <w:r w:rsidRPr="0071581B">
              <w:rPr>
                <w:rFonts w:eastAsia="Times New Roman" w:cs="Times New Roman"/>
                <w:noProof/>
                <w:szCs w:val="24"/>
              </w:rPr>
              <w:t>377,8</w:t>
            </w:r>
          </w:p>
        </w:tc>
        <w:tc>
          <w:tcPr>
            <w:tcW w:w="874" w:type="dxa"/>
            <w:shd w:val="clear" w:color="auto" w:fill="auto"/>
            <w:vAlign w:val="bottom"/>
          </w:tcPr>
          <w:p w14:paraId="2E507EE7"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4.209,7</w:t>
            </w:r>
          </w:p>
        </w:tc>
        <w:tc>
          <w:tcPr>
            <w:tcW w:w="874" w:type="dxa"/>
            <w:vAlign w:val="bottom"/>
          </w:tcPr>
          <w:p w14:paraId="61213510" w14:textId="77777777" w:rsidR="00603024" w:rsidRPr="0071581B" w:rsidRDefault="00603024" w:rsidP="00603024">
            <w:pPr>
              <w:jc w:val="center"/>
              <w:rPr>
                <w:rFonts w:eastAsia="Times New Roman" w:cs="Times New Roman"/>
                <w:noProof/>
                <w:szCs w:val="24"/>
              </w:rPr>
            </w:pPr>
            <w:r w:rsidRPr="0071581B">
              <w:rPr>
                <w:rFonts w:eastAsia="Times New Roman" w:cs="Times New Roman"/>
                <w:noProof/>
                <w:szCs w:val="24"/>
              </w:rPr>
              <w:t>2</w:t>
            </w:r>
            <w:r w:rsidRPr="0071581B">
              <w:rPr>
                <w:rFonts w:eastAsia="Times New Roman" w:cs="Times New Roman"/>
                <w:noProof/>
                <w:szCs w:val="24"/>
                <w:lang w:val="sr-Cyrl-CS"/>
              </w:rPr>
              <w:t>.</w:t>
            </w:r>
            <w:r w:rsidRPr="0071581B">
              <w:rPr>
                <w:rFonts w:eastAsia="Times New Roman" w:cs="Times New Roman"/>
                <w:noProof/>
                <w:szCs w:val="24"/>
              </w:rPr>
              <w:t>081,4</w:t>
            </w:r>
          </w:p>
        </w:tc>
      </w:tr>
      <w:tr w:rsidR="00603024" w:rsidRPr="0071581B" w14:paraId="56D070D8" w14:textId="77777777" w:rsidTr="00DB0B41">
        <w:trPr>
          <w:jc w:val="center"/>
        </w:trPr>
        <w:tc>
          <w:tcPr>
            <w:tcW w:w="2835" w:type="dxa"/>
            <w:shd w:val="clear" w:color="auto" w:fill="auto"/>
          </w:tcPr>
          <w:p w14:paraId="095C48E2" w14:textId="77777777" w:rsidR="00603024" w:rsidRPr="0071581B" w:rsidRDefault="00603024" w:rsidP="00603024">
            <w:pPr>
              <w:rPr>
                <w:rFonts w:eastAsia="Times New Roman" w:cs="Times New Roman"/>
                <w:noProof/>
                <w:szCs w:val="24"/>
                <w:lang w:val="sr-Cyrl-RS"/>
              </w:rPr>
            </w:pPr>
            <w:r w:rsidRPr="0071581B">
              <w:rPr>
                <w:rFonts w:eastAsia="Times New Roman" w:cs="Times New Roman"/>
                <w:noProof/>
                <w:szCs w:val="24"/>
                <w:lang w:val="sr-Cyrl-RS"/>
              </w:rPr>
              <w:t>Укупно</w:t>
            </w:r>
          </w:p>
        </w:tc>
        <w:tc>
          <w:tcPr>
            <w:tcW w:w="874" w:type="dxa"/>
            <w:shd w:val="clear" w:color="auto" w:fill="auto"/>
            <w:vAlign w:val="bottom"/>
          </w:tcPr>
          <w:p w14:paraId="3464A8DF"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343.656,6</w:t>
            </w:r>
          </w:p>
        </w:tc>
        <w:tc>
          <w:tcPr>
            <w:tcW w:w="874" w:type="dxa"/>
            <w:shd w:val="clear" w:color="auto" w:fill="auto"/>
            <w:vAlign w:val="bottom"/>
          </w:tcPr>
          <w:p w14:paraId="14AF3148"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344.246,0</w:t>
            </w:r>
          </w:p>
        </w:tc>
        <w:tc>
          <w:tcPr>
            <w:tcW w:w="874" w:type="dxa"/>
            <w:shd w:val="clear" w:color="auto" w:fill="auto"/>
            <w:vAlign w:val="bottom"/>
          </w:tcPr>
          <w:p w14:paraId="20024876"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321.584,8</w:t>
            </w:r>
          </w:p>
        </w:tc>
        <w:tc>
          <w:tcPr>
            <w:tcW w:w="874" w:type="dxa"/>
            <w:shd w:val="clear" w:color="auto" w:fill="auto"/>
            <w:vAlign w:val="bottom"/>
          </w:tcPr>
          <w:p w14:paraId="12A29E47"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333.016,5</w:t>
            </w:r>
          </w:p>
        </w:tc>
        <w:tc>
          <w:tcPr>
            <w:tcW w:w="874" w:type="dxa"/>
            <w:shd w:val="clear" w:color="auto" w:fill="auto"/>
            <w:vAlign w:val="bottom"/>
          </w:tcPr>
          <w:p w14:paraId="039EC13E"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344.073,5</w:t>
            </w:r>
          </w:p>
        </w:tc>
        <w:tc>
          <w:tcPr>
            <w:tcW w:w="874" w:type="dxa"/>
            <w:shd w:val="clear" w:color="auto" w:fill="auto"/>
            <w:vAlign w:val="bottom"/>
          </w:tcPr>
          <w:p w14:paraId="7C682AE1" w14:textId="77777777" w:rsidR="00603024" w:rsidRPr="0071581B" w:rsidRDefault="00603024" w:rsidP="00603024">
            <w:pPr>
              <w:jc w:val="center"/>
              <w:rPr>
                <w:rFonts w:eastAsia="Times New Roman" w:cs="Times New Roman"/>
                <w:noProof/>
                <w:szCs w:val="24"/>
              </w:rPr>
            </w:pPr>
            <w:r w:rsidRPr="0071581B">
              <w:rPr>
                <w:rFonts w:eastAsia="Times New Roman" w:cs="Times New Roman"/>
                <w:noProof/>
                <w:szCs w:val="24"/>
              </w:rPr>
              <w:t>348</w:t>
            </w:r>
            <w:r w:rsidRPr="0071581B">
              <w:rPr>
                <w:rFonts w:eastAsia="Times New Roman" w:cs="Times New Roman"/>
                <w:noProof/>
                <w:szCs w:val="24"/>
                <w:lang w:val="sr-Cyrl-CS"/>
              </w:rPr>
              <w:t>.</w:t>
            </w:r>
            <w:r w:rsidRPr="0071581B">
              <w:rPr>
                <w:rFonts w:eastAsia="Times New Roman" w:cs="Times New Roman"/>
                <w:noProof/>
                <w:szCs w:val="24"/>
              </w:rPr>
              <w:t>871,5</w:t>
            </w:r>
          </w:p>
        </w:tc>
        <w:tc>
          <w:tcPr>
            <w:tcW w:w="874" w:type="dxa"/>
            <w:vAlign w:val="bottom"/>
          </w:tcPr>
          <w:p w14:paraId="43420541" w14:textId="77777777" w:rsidR="00603024" w:rsidRPr="0071581B" w:rsidRDefault="00603024" w:rsidP="00603024">
            <w:pPr>
              <w:jc w:val="center"/>
              <w:rPr>
                <w:rFonts w:eastAsia="Times New Roman" w:cs="Times New Roman"/>
                <w:noProof/>
                <w:szCs w:val="24"/>
              </w:rPr>
            </w:pPr>
            <w:r w:rsidRPr="0071581B">
              <w:rPr>
                <w:rFonts w:eastAsia="Times New Roman" w:cs="Times New Roman"/>
                <w:noProof/>
                <w:szCs w:val="24"/>
              </w:rPr>
              <w:t>357</w:t>
            </w:r>
            <w:r w:rsidRPr="0071581B">
              <w:rPr>
                <w:rFonts w:eastAsia="Times New Roman" w:cs="Times New Roman"/>
                <w:noProof/>
                <w:szCs w:val="24"/>
                <w:lang w:val="sr-Cyrl-CS"/>
              </w:rPr>
              <w:t>.</w:t>
            </w:r>
            <w:r w:rsidRPr="0071581B">
              <w:rPr>
                <w:rFonts w:eastAsia="Times New Roman" w:cs="Times New Roman"/>
                <w:noProof/>
                <w:szCs w:val="24"/>
              </w:rPr>
              <w:t>918,9</w:t>
            </w:r>
          </w:p>
        </w:tc>
      </w:tr>
    </w:tbl>
    <w:p w14:paraId="4DEE87B5" w14:textId="173DE094" w:rsidR="00603024" w:rsidRDefault="00603024" w:rsidP="00DB0B41">
      <w:pPr>
        <w:spacing w:after="120"/>
        <w:rPr>
          <w:rFonts w:eastAsia="Times New Roman" w:cs="Times New Roman"/>
          <w:noProof/>
          <w:szCs w:val="24"/>
          <w:lang w:val="sr-Cyrl-RS"/>
        </w:rPr>
      </w:pPr>
    </w:p>
    <w:p w14:paraId="52D8FC93" w14:textId="77777777" w:rsidR="00603024" w:rsidRPr="00603024" w:rsidRDefault="00603024" w:rsidP="00603024">
      <w:pPr>
        <w:spacing w:after="0"/>
        <w:ind w:left="-567"/>
        <w:jc w:val="center"/>
        <w:rPr>
          <w:rFonts w:eastAsia="Times New Roman" w:cs="Times New Roman"/>
          <w:b/>
          <w:i/>
          <w:noProof/>
          <w:szCs w:val="24"/>
          <w:lang w:val="sr-Cyrl-RS"/>
        </w:rPr>
      </w:pPr>
      <w:r w:rsidRPr="00603024">
        <w:rPr>
          <w:rFonts w:eastAsia="Times New Roman" w:cs="Times New Roman"/>
          <w:b/>
          <w:i/>
          <w:noProof/>
          <w:szCs w:val="24"/>
          <w:lang w:val="sr-Cyrl-RS"/>
        </w:rPr>
        <w:t>Табела</w:t>
      </w:r>
      <w:r w:rsidR="007C4063">
        <w:rPr>
          <w:rFonts w:eastAsia="Times New Roman" w:cs="Times New Roman"/>
          <w:b/>
          <w:i/>
          <w:noProof/>
          <w:szCs w:val="24"/>
          <w:lang w:val="sr-Cyrl-RS"/>
        </w:rPr>
        <w:t xml:space="preserve"> 28</w:t>
      </w:r>
      <w:r w:rsidRPr="00603024">
        <w:rPr>
          <w:rFonts w:eastAsia="Times New Roman" w:cs="Times New Roman"/>
          <w:b/>
          <w:i/>
          <w:noProof/>
          <w:szCs w:val="24"/>
          <w:lang w:val="sr-Cyrl-RS"/>
        </w:rPr>
        <w:t>: Количине преузетог и поновно искоришћеног амбалажног отпада</w:t>
      </w:r>
    </w:p>
    <w:tbl>
      <w:tblPr>
        <w:tblW w:w="891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1495"/>
        <w:gridCol w:w="954"/>
        <w:gridCol w:w="1080"/>
        <w:gridCol w:w="1047"/>
        <w:gridCol w:w="1074"/>
        <w:gridCol w:w="1074"/>
        <w:gridCol w:w="1074"/>
        <w:gridCol w:w="1118"/>
      </w:tblGrid>
      <w:tr w:rsidR="00603024" w:rsidRPr="0071581B" w14:paraId="7FC5AC3A" w14:textId="77777777" w:rsidTr="00DB0B41">
        <w:trPr>
          <w:jc w:val="center"/>
        </w:trPr>
        <w:tc>
          <w:tcPr>
            <w:tcW w:w="1495" w:type="dxa"/>
            <w:shd w:val="clear" w:color="auto" w:fill="DEEAF6" w:themeFill="accent1" w:themeFillTint="33"/>
            <w:vAlign w:val="center"/>
          </w:tcPr>
          <w:p w14:paraId="695E7ABA" w14:textId="14860AE8" w:rsidR="00603024" w:rsidRPr="001D6203" w:rsidRDefault="001D6203" w:rsidP="00603024">
            <w:pPr>
              <w:jc w:val="center"/>
              <w:rPr>
                <w:rFonts w:eastAsia="Times New Roman" w:cs="Times New Roman"/>
                <w:b/>
                <w:noProof/>
                <w:sz w:val="18"/>
                <w:szCs w:val="18"/>
                <w:lang w:val="sr-Cyrl-RS"/>
              </w:rPr>
            </w:pPr>
            <w:r w:rsidRPr="001D6203">
              <w:rPr>
                <w:rFonts w:eastAsia="Times New Roman" w:cs="Times New Roman"/>
                <w:b/>
                <w:noProof/>
                <w:sz w:val="18"/>
                <w:szCs w:val="18"/>
                <w:lang w:val="sr-Cyrl-RS"/>
              </w:rPr>
              <w:t>ПРЕДУЗЕЋА</w:t>
            </w:r>
          </w:p>
        </w:tc>
        <w:tc>
          <w:tcPr>
            <w:tcW w:w="954" w:type="dxa"/>
            <w:shd w:val="clear" w:color="auto" w:fill="DEEAF6" w:themeFill="accent1" w:themeFillTint="33"/>
            <w:vAlign w:val="center"/>
          </w:tcPr>
          <w:p w14:paraId="68971DEA" w14:textId="77777777" w:rsidR="00603024" w:rsidRPr="0071581B" w:rsidRDefault="00603024" w:rsidP="00603024">
            <w:pPr>
              <w:jc w:val="center"/>
              <w:rPr>
                <w:rFonts w:eastAsia="Times New Roman" w:cs="Times New Roman"/>
                <w:b/>
                <w:noProof/>
                <w:szCs w:val="24"/>
                <w:lang w:val="sr-Cyrl-RS"/>
              </w:rPr>
            </w:pPr>
            <w:r w:rsidRPr="0071581B">
              <w:rPr>
                <w:rFonts w:eastAsia="Times New Roman" w:cs="Times New Roman"/>
                <w:b/>
                <w:noProof/>
                <w:szCs w:val="24"/>
                <w:lang w:val="sr-Cyrl-RS"/>
              </w:rPr>
              <w:t>2011</w:t>
            </w:r>
          </w:p>
        </w:tc>
        <w:tc>
          <w:tcPr>
            <w:tcW w:w="1080" w:type="dxa"/>
            <w:shd w:val="clear" w:color="auto" w:fill="DEEAF6" w:themeFill="accent1" w:themeFillTint="33"/>
            <w:vAlign w:val="center"/>
          </w:tcPr>
          <w:p w14:paraId="08638CE0" w14:textId="77777777" w:rsidR="00603024" w:rsidRPr="0071581B" w:rsidRDefault="00603024" w:rsidP="00603024">
            <w:pPr>
              <w:jc w:val="center"/>
              <w:rPr>
                <w:rFonts w:eastAsia="Times New Roman" w:cs="Times New Roman"/>
                <w:b/>
                <w:noProof/>
                <w:szCs w:val="24"/>
                <w:lang w:val="sr-Cyrl-RS"/>
              </w:rPr>
            </w:pPr>
            <w:r w:rsidRPr="0071581B">
              <w:rPr>
                <w:rFonts w:eastAsia="Times New Roman" w:cs="Times New Roman"/>
                <w:b/>
                <w:noProof/>
                <w:szCs w:val="24"/>
                <w:lang w:val="sr-Cyrl-RS"/>
              </w:rPr>
              <w:t>2012</w:t>
            </w:r>
          </w:p>
        </w:tc>
        <w:tc>
          <w:tcPr>
            <w:tcW w:w="1047" w:type="dxa"/>
            <w:shd w:val="clear" w:color="auto" w:fill="DEEAF6" w:themeFill="accent1" w:themeFillTint="33"/>
            <w:vAlign w:val="center"/>
          </w:tcPr>
          <w:p w14:paraId="6E20324E" w14:textId="77777777" w:rsidR="00603024" w:rsidRPr="0071581B" w:rsidRDefault="00603024" w:rsidP="00603024">
            <w:pPr>
              <w:jc w:val="center"/>
              <w:rPr>
                <w:rFonts w:eastAsia="Times New Roman" w:cs="Times New Roman"/>
                <w:b/>
                <w:noProof/>
                <w:szCs w:val="24"/>
                <w:lang w:val="sr-Cyrl-RS"/>
              </w:rPr>
            </w:pPr>
            <w:r w:rsidRPr="0071581B">
              <w:rPr>
                <w:rFonts w:eastAsia="Times New Roman" w:cs="Times New Roman"/>
                <w:b/>
                <w:noProof/>
                <w:szCs w:val="24"/>
                <w:lang w:val="sr-Cyrl-RS"/>
              </w:rPr>
              <w:t>2013</w:t>
            </w:r>
          </w:p>
        </w:tc>
        <w:tc>
          <w:tcPr>
            <w:tcW w:w="1074" w:type="dxa"/>
            <w:shd w:val="clear" w:color="auto" w:fill="DEEAF6" w:themeFill="accent1" w:themeFillTint="33"/>
            <w:vAlign w:val="center"/>
          </w:tcPr>
          <w:p w14:paraId="6436DEBB" w14:textId="77777777" w:rsidR="00603024" w:rsidRPr="0071581B" w:rsidRDefault="00603024" w:rsidP="00603024">
            <w:pPr>
              <w:jc w:val="center"/>
              <w:rPr>
                <w:rFonts w:eastAsia="Times New Roman" w:cs="Times New Roman"/>
                <w:b/>
                <w:noProof/>
                <w:szCs w:val="24"/>
                <w:lang w:val="sr-Cyrl-RS"/>
              </w:rPr>
            </w:pPr>
            <w:r w:rsidRPr="0071581B">
              <w:rPr>
                <w:rFonts w:eastAsia="Times New Roman" w:cs="Times New Roman"/>
                <w:b/>
                <w:noProof/>
                <w:szCs w:val="24"/>
                <w:lang w:val="sr-Cyrl-RS"/>
              </w:rPr>
              <w:t>2014</w:t>
            </w:r>
          </w:p>
        </w:tc>
        <w:tc>
          <w:tcPr>
            <w:tcW w:w="1074" w:type="dxa"/>
            <w:shd w:val="clear" w:color="auto" w:fill="DEEAF6" w:themeFill="accent1" w:themeFillTint="33"/>
            <w:vAlign w:val="center"/>
          </w:tcPr>
          <w:p w14:paraId="280BAAA4" w14:textId="77777777" w:rsidR="00603024" w:rsidRPr="0071581B" w:rsidRDefault="00603024" w:rsidP="00603024">
            <w:pPr>
              <w:jc w:val="center"/>
              <w:rPr>
                <w:rFonts w:eastAsia="Times New Roman" w:cs="Times New Roman"/>
                <w:b/>
                <w:noProof/>
                <w:szCs w:val="24"/>
                <w:lang w:val="sr-Cyrl-RS"/>
              </w:rPr>
            </w:pPr>
            <w:r w:rsidRPr="0071581B">
              <w:rPr>
                <w:rFonts w:eastAsia="Times New Roman" w:cs="Times New Roman"/>
                <w:b/>
                <w:noProof/>
                <w:szCs w:val="24"/>
                <w:lang w:val="sr-Cyrl-RS"/>
              </w:rPr>
              <w:t>2015</w:t>
            </w:r>
          </w:p>
        </w:tc>
        <w:tc>
          <w:tcPr>
            <w:tcW w:w="1074" w:type="dxa"/>
            <w:shd w:val="clear" w:color="auto" w:fill="DEEAF6" w:themeFill="accent1" w:themeFillTint="33"/>
            <w:vAlign w:val="center"/>
          </w:tcPr>
          <w:p w14:paraId="629E0EF9" w14:textId="77777777" w:rsidR="00603024" w:rsidRPr="0071581B" w:rsidRDefault="00603024" w:rsidP="00603024">
            <w:pPr>
              <w:jc w:val="center"/>
              <w:rPr>
                <w:rFonts w:eastAsia="Times New Roman" w:cs="Times New Roman"/>
                <w:b/>
                <w:noProof/>
                <w:szCs w:val="24"/>
                <w:lang w:val="sr-Cyrl-RS"/>
              </w:rPr>
            </w:pPr>
            <w:r w:rsidRPr="0071581B">
              <w:rPr>
                <w:rFonts w:eastAsia="Times New Roman" w:cs="Times New Roman"/>
                <w:b/>
                <w:noProof/>
                <w:szCs w:val="24"/>
                <w:lang w:val="sr-Cyrl-RS"/>
              </w:rPr>
              <w:t>2016</w:t>
            </w:r>
          </w:p>
        </w:tc>
        <w:tc>
          <w:tcPr>
            <w:tcW w:w="1118" w:type="dxa"/>
            <w:shd w:val="clear" w:color="auto" w:fill="DEEAF6" w:themeFill="accent1" w:themeFillTint="33"/>
            <w:vAlign w:val="center"/>
          </w:tcPr>
          <w:p w14:paraId="64B1458A" w14:textId="77777777" w:rsidR="00603024" w:rsidRPr="0071581B" w:rsidRDefault="00603024" w:rsidP="00603024">
            <w:pPr>
              <w:jc w:val="center"/>
              <w:rPr>
                <w:rFonts w:eastAsia="Times New Roman" w:cs="Times New Roman"/>
                <w:b/>
                <w:noProof/>
                <w:szCs w:val="24"/>
              </w:rPr>
            </w:pPr>
            <w:r w:rsidRPr="0071581B">
              <w:rPr>
                <w:rFonts w:eastAsia="Times New Roman" w:cs="Times New Roman"/>
                <w:b/>
                <w:noProof/>
                <w:szCs w:val="24"/>
              </w:rPr>
              <w:t>2017</w:t>
            </w:r>
          </w:p>
        </w:tc>
      </w:tr>
      <w:tr w:rsidR="00603024" w:rsidRPr="0071581B" w14:paraId="6D98D15C" w14:textId="77777777" w:rsidTr="00DB0B41">
        <w:trPr>
          <w:jc w:val="center"/>
        </w:trPr>
        <w:tc>
          <w:tcPr>
            <w:tcW w:w="1495" w:type="dxa"/>
            <w:shd w:val="clear" w:color="auto" w:fill="auto"/>
          </w:tcPr>
          <w:p w14:paraId="5D6D18E4" w14:textId="77777777" w:rsidR="00603024" w:rsidRPr="0071581B" w:rsidRDefault="00603024" w:rsidP="00603024">
            <w:pPr>
              <w:rPr>
                <w:rFonts w:eastAsia="Times New Roman" w:cs="Times New Roman"/>
                <w:noProof/>
                <w:szCs w:val="24"/>
                <w:lang w:val="sr-Cyrl-RS"/>
              </w:rPr>
            </w:pPr>
            <w:r w:rsidRPr="0071581B">
              <w:rPr>
                <w:rFonts w:eastAsia="Times New Roman" w:cs="Times New Roman"/>
                <w:noProof/>
                <w:szCs w:val="24"/>
                <w:lang w:val="sr-Cyrl-RS"/>
              </w:rPr>
              <w:t>Предузећа у системима (t)</w:t>
            </w:r>
          </w:p>
        </w:tc>
        <w:tc>
          <w:tcPr>
            <w:tcW w:w="954" w:type="dxa"/>
            <w:shd w:val="clear" w:color="auto" w:fill="auto"/>
          </w:tcPr>
          <w:p w14:paraId="3D60CB5B"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49.764,8</w:t>
            </w:r>
          </w:p>
        </w:tc>
        <w:tc>
          <w:tcPr>
            <w:tcW w:w="1080" w:type="dxa"/>
            <w:shd w:val="clear" w:color="auto" w:fill="auto"/>
          </w:tcPr>
          <w:p w14:paraId="45662472"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67.915,8</w:t>
            </w:r>
          </w:p>
        </w:tc>
        <w:tc>
          <w:tcPr>
            <w:tcW w:w="1047" w:type="dxa"/>
            <w:shd w:val="clear" w:color="auto" w:fill="auto"/>
          </w:tcPr>
          <w:p w14:paraId="7A9100B4"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87.950,2</w:t>
            </w:r>
          </w:p>
        </w:tc>
        <w:tc>
          <w:tcPr>
            <w:tcW w:w="1074" w:type="dxa"/>
            <w:shd w:val="clear" w:color="auto" w:fill="auto"/>
          </w:tcPr>
          <w:p w14:paraId="27D4EAAF"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102.672,5</w:t>
            </w:r>
          </w:p>
        </w:tc>
        <w:tc>
          <w:tcPr>
            <w:tcW w:w="1074" w:type="dxa"/>
            <w:shd w:val="clear" w:color="auto" w:fill="auto"/>
          </w:tcPr>
          <w:p w14:paraId="2E3C07A1"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134.969,9</w:t>
            </w:r>
          </w:p>
        </w:tc>
        <w:tc>
          <w:tcPr>
            <w:tcW w:w="1074" w:type="dxa"/>
            <w:shd w:val="clear" w:color="auto" w:fill="auto"/>
          </w:tcPr>
          <w:p w14:paraId="4FFD6CFA"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155.753,0</w:t>
            </w:r>
          </w:p>
        </w:tc>
        <w:tc>
          <w:tcPr>
            <w:tcW w:w="1118" w:type="dxa"/>
          </w:tcPr>
          <w:p w14:paraId="484A8338" w14:textId="77777777" w:rsidR="00603024" w:rsidRPr="0071581B" w:rsidRDefault="00603024" w:rsidP="00603024">
            <w:pPr>
              <w:jc w:val="center"/>
              <w:rPr>
                <w:rFonts w:eastAsia="Times New Roman" w:cs="Times New Roman"/>
                <w:noProof/>
                <w:szCs w:val="24"/>
              </w:rPr>
            </w:pPr>
            <w:r w:rsidRPr="0071581B">
              <w:rPr>
                <w:rFonts w:eastAsia="Times New Roman" w:cs="Times New Roman"/>
                <w:noProof/>
                <w:szCs w:val="24"/>
              </w:rPr>
              <w:t>182</w:t>
            </w:r>
            <w:r w:rsidRPr="0071581B">
              <w:rPr>
                <w:rFonts w:eastAsia="Times New Roman" w:cs="Times New Roman"/>
                <w:noProof/>
                <w:szCs w:val="24"/>
                <w:lang w:val="sr-Cyrl-CS"/>
              </w:rPr>
              <w:t>.</w:t>
            </w:r>
            <w:r w:rsidRPr="0071581B">
              <w:rPr>
                <w:rFonts w:eastAsia="Times New Roman" w:cs="Times New Roman"/>
                <w:noProof/>
                <w:szCs w:val="24"/>
              </w:rPr>
              <w:t>393,3</w:t>
            </w:r>
          </w:p>
        </w:tc>
      </w:tr>
      <w:tr w:rsidR="00603024" w:rsidRPr="0071581B" w14:paraId="0823AF59" w14:textId="77777777" w:rsidTr="00DB0B41">
        <w:trPr>
          <w:jc w:val="center"/>
        </w:trPr>
        <w:tc>
          <w:tcPr>
            <w:tcW w:w="1495" w:type="dxa"/>
            <w:shd w:val="clear" w:color="auto" w:fill="auto"/>
          </w:tcPr>
          <w:p w14:paraId="1AA4A458" w14:textId="77777777" w:rsidR="00603024" w:rsidRPr="0071581B" w:rsidRDefault="00603024" w:rsidP="00603024">
            <w:pPr>
              <w:rPr>
                <w:rFonts w:eastAsia="Times New Roman" w:cs="Times New Roman"/>
                <w:noProof/>
                <w:szCs w:val="24"/>
                <w:lang w:val="sr-Cyrl-RS"/>
              </w:rPr>
            </w:pPr>
            <w:r w:rsidRPr="0071581B">
              <w:rPr>
                <w:rFonts w:eastAsia="Times New Roman" w:cs="Times New Roman"/>
                <w:noProof/>
                <w:szCs w:val="24"/>
                <w:lang w:val="sr-Cyrl-RS"/>
              </w:rPr>
              <w:t>Предузећа која сама управљају својим отпадом (t) *</w:t>
            </w:r>
          </w:p>
        </w:tc>
        <w:tc>
          <w:tcPr>
            <w:tcW w:w="954" w:type="dxa"/>
            <w:shd w:val="clear" w:color="auto" w:fill="auto"/>
            <w:vAlign w:val="center"/>
          </w:tcPr>
          <w:p w14:paraId="3941896E" w14:textId="77777777" w:rsidR="00603024" w:rsidRPr="0071581B" w:rsidRDefault="00603024" w:rsidP="00603024">
            <w:pPr>
              <w:jc w:val="right"/>
              <w:rPr>
                <w:rFonts w:eastAsia="Times New Roman" w:cs="Times New Roman"/>
                <w:noProof/>
                <w:szCs w:val="24"/>
                <w:lang w:val="sr-Cyrl-RS"/>
              </w:rPr>
            </w:pPr>
            <w:r w:rsidRPr="0071581B">
              <w:rPr>
                <w:rFonts w:eastAsia="Times New Roman" w:cs="Times New Roman"/>
                <w:noProof/>
                <w:szCs w:val="24"/>
                <w:lang w:val="sr-Cyrl-RS"/>
              </w:rPr>
              <w:t>222,8</w:t>
            </w:r>
          </w:p>
        </w:tc>
        <w:tc>
          <w:tcPr>
            <w:tcW w:w="1080" w:type="dxa"/>
            <w:shd w:val="clear" w:color="auto" w:fill="auto"/>
            <w:vAlign w:val="center"/>
          </w:tcPr>
          <w:p w14:paraId="2242030D" w14:textId="77777777" w:rsidR="00603024" w:rsidRPr="0071581B" w:rsidRDefault="00603024" w:rsidP="00603024">
            <w:pPr>
              <w:jc w:val="right"/>
              <w:rPr>
                <w:rFonts w:eastAsia="Times New Roman" w:cs="Times New Roman"/>
                <w:noProof/>
                <w:szCs w:val="24"/>
                <w:lang w:val="sr-Cyrl-RS"/>
              </w:rPr>
            </w:pPr>
            <w:r w:rsidRPr="0071581B">
              <w:rPr>
                <w:rFonts w:eastAsia="Times New Roman" w:cs="Times New Roman"/>
                <w:noProof/>
                <w:szCs w:val="24"/>
                <w:lang w:val="sr-Cyrl-RS"/>
              </w:rPr>
              <w:t>/</w:t>
            </w:r>
          </w:p>
        </w:tc>
        <w:tc>
          <w:tcPr>
            <w:tcW w:w="1047" w:type="dxa"/>
            <w:shd w:val="clear" w:color="auto" w:fill="auto"/>
            <w:vAlign w:val="center"/>
          </w:tcPr>
          <w:p w14:paraId="597BC524" w14:textId="77777777" w:rsidR="00603024" w:rsidRPr="0071581B" w:rsidRDefault="00603024" w:rsidP="00603024">
            <w:pPr>
              <w:jc w:val="right"/>
              <w:rPr>
                <w:rFonts w:eastAsia="Times New Roman" w:cs="Times New Roman"/>
                <w:noProof/>
                <w:szCs w:val="24"/>
                <w:lang w:val="sr-Cyrl-RS"/>
              </w:rPr>
            </w:pPr>
            <w:r w:rsidRPr="0071581B">
              <w:rPr>
                <w:rFonts w:eastAsia="Times New Roman" w:cs="Times New Roman"/>
                <w:noProof/>
                <w:szCs w:val="24"/>
                <w:lang w:val="sr-Cyrl-RS"/>
              </w:rPr>
              <w:t>/</w:t>
            </w:r>
          </w:p>
        </w:tc>
        <w:tc>
          <w:tcPr>
            <w:tcW w:w="1074" w:type="dxa"/>
            <w:shd w:val="clear" w:color="auto" w:fill="auto"/>
            <w:vAlign w:val="center"/>
          </w:tcPr>
          <w:p w14:paraId="7C46D17D" w14:textId="77777777" w:rsidR="00603024" w:rsidRPr="0071581B" w:rsidRDefault="00603024" w:rsidP="00603024">
            <w:pPr>
              <w:jc w:val="right"/>
              <w:rPr>
                <w:rFonts w:eastAsia="Times New Roman" w:cs="Times New Roman"/>
                <w:noProof/>
                <w:szCs w:val="24"/>
                <w:lang w:val="sr-Cyrl-RS"/>
              </w:rPr>
            </w:pPr>
            <w:r w:rsidRPr="0071581B">
              <w:rPr>
                <w:rFonts w:eastAsia="Times New Roman" w:cs="Times New Roman"/>
                <w:noProof/>
                <w:szCs w:val="24"/>
                <w:lang w:val="sr-Cyrl-RS"/>
              </w:rPr>
              <w:t>/</w:t>
            </w:r>
          </w:p>
        </w:tc>
        <w:tc>
          <w:tcPr>
            <w:tcW w:w="1074" w:type="dxa"/>
            <w:shd w:val="clear" w:color="auto" w:fill="auto"/>
            <w:vAlign w:val="center"/>
          </w:tcPr>
          <w:p w14:paraId="43DF9954" w14:textId="77777777" w:rsidR="00603024" w:rsidRPr="0071581B" w:rsidRDefault="00603024" w:rsidP="00603024">
            <w:pPr>
              <w:jc w:val="right"/>
              <w:rPr>
                <w:rFonts w:eastAsia="Times New Roman" w:cs="Times New Roman"/>
                <w:noProof/>
                <w:szCs w:val="24"/>
                <w:lang w:val="sr-Cyrl-RS"/>
              </w:rPr>
            </w:pPr>
            <w:r w:rsidRPr="0071581B">
              <w:rPr>
                <w:rFonts w:eastAsia="Times New Roman" w:cs="Times New Roman"/>
                <w:noProof/>
                <w:szCs w:val="24"/>
                <w:lang w:val="sr-Cyrl-RS"/>
              </w:rPr>
              <w:t>/</w:t>
            </w:r>
          </w:p>
        </w:tc>
        <w:tc>
          <w:tcPr>
            <w:tcW w:w="1074" w:type="dxa"/>
            <w:shd w:val="clear" w:color="auto" w:fill="auto"/>
            <w:vAlign w:val="center"/>
          </w:tcPr>
          <w:p w14:paraId="7409FB29" w14:textId="77777777" w:rsidR="00603024" w:rsidRPr="0071581B" w:rsidRDefault="00603024" w:rsidP="00603024">
            <w:pPr>
              <w:jc w:val="right"/>
              <w:rPr>
                <w:rFonts w:eastAsia="Times New Roman" w:cs="Times New Roman"/>
                <w:noProof/>
                <w:szCs w:val="24"/>
                <w:lang w:val="sr-Cyrl-RS"/>
              </w:rPr>
            </w:pPr>
            <w:r w:rsidRPr="0071581B">
              <w:rPr>
                <w:rFonts w:eastAsia="Times New Roman" w:cs="Times New Roman"/>
                <w:noProof/>
                <w:szCs w:val="24"/>
                <w:lang w:val="sr-Cyrl-RS"/>
              </w:rPr>
              <w:t>/</w:t>
            </w:r>
          </w:p>
        </w:tc>
        <w:tc>
          <w:tcPr>
            <w:tcW w:w="1118" w:type="dxa"/>
            <w:vAlign w:val="center"/>
          </w:tcPr>
          <w:p w14:paraId="3DF55752" w14:textId="77777777" w:rsidR="00603024" w:rsidRPr="0071581B" w:rsidRDefault="00603024" w:rsidP="00603024">
            <w:pPr>
              <w:jc w:val="right"/>
              <w:rPr>
                <w:rFonts w:eastAsia="Times New Roman" w:cs="Times New Roman"/>
                <w:noProof/>
                <w:szCs w:val="24"/>
              </w:rPr>
            </w:pPr>
            <w:r w:rsidRPr="0071581B">
              <w:rPr>
                <w:rFonts w:eastAsia="Times New Roman" w:cs="Times New Roman"/>
                <w:noProof/>
                <w:szCs w:val="24"/>
              </w:rPr>
              <w:t>/</w:t>
            </w:r>
          </w:p>
        </w:tc>
      </w:tr>
      <w:tr w:rsidR="00603024" w:rsidRPr="0071581B" w14:paraId="56E6E7AC" w14:textId="77777777" w:rsidTr="00DB0B41">
        <w:trPr>
          <w:jc w:val="center"/>
        </w:trPr>
        <w:tc>
          <w:tcPr>
            <w:tcW w:w="1495" w:type="dxa"/>
            <w:shd w:val="clear" w:color="auto" w:fill="auto"/>
          </w:tcPr>
          <w:p w14:paraId="5C0A928B" w14:textId="77777777" w:rsidR="00603024" w:rsidRPr="0071581B" w:rsidRDefault="00603024" w:rsidP="00603024">
            <w:pPr>
              <w:rPr>
                <w:rFonts w:eastAsia="Times New Roman" w:cs="Times New Roman"/>
                <w:b/>
                <w:noProof/>
                <w:szCs w:val="24"/>
                <w:lang w:val="sr-Cyrl-RS"/>
              </w:rPr>
            </w:pPr>
            <w:r w:rsidRPr="0071581B">
              <w:rPr>
                <w:rFonts w:eastAsia="Times New Roman" w:cs="Times New Roman"/>
                <w:b/>
                <w:noProof/>
                <w:szCs w:val="24"/>
                <w:lang w:val="sr-Cyrl-RS"/>
              </w:rPr>
              <w:t>Укупно</w:t>
            </w:r>
          </w:p>
        </w:tc>
        <w:tc>
          <w:tcPr>
            <w:tcW w:w="954" w:type="dxa"/>
            <w:shd w:val="clear" w:color="auto" w:fill="auto"/>
          </w:tcPr>
          <w:p w14:paraId="1CA4B497" w14:textId="77777777" w:rsidR="00603024" w:rsidRPr="0071581B" w:rsidRDefault="00603024" w:rsidP="00603024">
            <w:pPr>
              <w:jc w:val="center"/>
              <w:rPr>
                <w:rFonts w:eastAsia="Times New Roman" w:cs="Times New Roman"/>
                <w:b/>
                <w:noProof/>
                <w:szCs w:val="24"/>
                <w:lang w:val="sr-Cyrl-RS"/>
              </w:rPr>
            </w:pPr>
            <w:r w:rsidRPr="0071581B">
              <w:rPr>
                <w:rFonts w:eastAsia="Times New Roman" w:cs="Times New Roman"/>
                <w:b/>
                <w:noProof/>
                <w:szCs w:val="24"/>
                <w:lang w:val="sr-Cyrl-RS"/>
              </w:rPr>
              <w:t>49.987,6</w:t>
            </w:r>
          </w:p>
        </w:tc>
        <w:tc>
          <w:tcPr>
            <w:tcW w:w="1080" w:type="dxa"/>
            <w:shd w:val="clear" w:color="auto" w:fill="auto"/>
          </w:tcPr>
          <w:p w14:paraId="75B0D361" w14:textId="77777777" w:rsidR="00603024" w:rsidRPr="0071581B" w:rsidRDefault="00603024" w:rsidP="00603024">
            <w:pPr>
              <w:jc w:val="center"/>
              <w:rPr>
                <w:rFonts w:eastAsia="Times New Roman" w:cs="Times New Roman"/>
                <w:b/>
                <w:noProof/>
                <w:szCs w:val="24"/>
                <w:lang w:val="sr-Cyrl-RS"/>
              </w:rPr>
            </w:pPr>
            <w:r w:rsidRPr="0071581B">
              <w:rPr>
                <w:rFonts w:eastAsia="Times New Roman" w:cs="Times New Roman"/>
                <w:b/>
                <w:noProof/>
                <w:szCs w:val="24"/>
                <w:lang w:val="sr-Cyrl-RS"/>
              </w:rPr>
              <w:t>67.915,8</w:t>
            </w:r>
          </w:p>
        </w:tc>
        <w:tc>
          <w:tcPr>
            <w:tcW w:w="1047" w:type="dxa"/>
            <w:shd w:val="clear" w:color="auto" w:fill="auto"/>
          </w:tcPr>
          <w:p w14:paraId="1BAA17DE" w14:textId="77777777" w:rsidR="00603024" w:rsidRPr="0071581B" w:rsidRDefault="00603024" w:rsidP="00603024">
            <w:pPr>
              <w:jc w:val="center"/>
              <w:rPr>
                <w:rFonts w:eastAsia="Times New Roman" w:cs="Times New Roman"/>
                <w:b/>
                <w:noProof/>
                <w:szCs w:val="24"/>
                <w:lang w:val="sr-Cyrl-RS"/>
              </w:rPr>
            </w:pPr>
            <w:r w:rsidRPr="0071581B">
              <w:rPr>
                <w:rFonts w:eastAsia="Times New Roman" w:cs="Times New Roman"/>
                <w:b/>
                <w:noProof/>
                <w:szCs w:val="24"/>
                <w:lang w:val="sr-Cyrl-RS"/>
              </w:rPr>
              <w:t>87.950,2</w:t>
            </w:r>
          </w:p>
        </w:tc>
        <w:tc>
          <w:tcPr>
            <w:tcW w:w="1074" w:type="dxa"/>
            <w:shd w:val="clear" w:color="auto" w:fill="auto"/>
          </w:tcPr>
          <w:p w14:paraId="67625B37" w14:textId="77777777" w:rsidR="00603024" w:rsidRPr="0071581B" w:rsidRDefault="00603024" w:rsidP="00603024">
            <w:pPr>
              <w:jc w:val="center"/>
              <w:rPr>
                <w:rFonts w:eastAsia="Times New Roman" w:cs="Times New Roman"/>
                <w:b/>
                <w:noProof/>
                <w:szCs w:val="24"/>
                <w:lang w:val="sr-Cyrl-RS"/>
              </w:rPr>
            </w:pPr>
            <w:r w:rsidRPr="0071581B">
              <w:rPr>
                <w:rFonts w:eastAsia="Times New Roman" w:cs="Times New Roman"/>
                <w:b/>
                <w:noProof/>
                <w:szCs w:val="24"/>
                <w:lang w:val="sr-Cyrl-RS"/>
              </w:rPr>
              <w:t>102.672,5</w:t>
            </w:r>
          </w:p>
        </w:tc>
        <w:tc>
          <w:tcPr>
            <w:tcW w:w="1074" w:type="dxa"/>
            <w:shd w:val="clear" w:color="auto" w:fill="auto"/>
          </w:tcPr>
          <w:p w14:paraId="43523654" w14:textId="77777777" w:rsidR="00603024" w:rsidRPr="0071581B" w:rsidRDefault="00603024" w:rsidP="00603024">
            <w:pPr>
              <w:jc w:val="center"/>
              <w:rPr>
                <w:rFonts w:eastAsia="Times New Roman" w:cs="Times New Roman"/>
                <w:b/>
                <w:noProof/>
                <w:szCs w:val="24"/>
                <w:lang w:val="sr-Cyrl-RS"/>
              </w:rPr>
            </w:pPr>
            <w:r w:rsidRPr="0071581B">
              <w:rPr>
                <w:rFonts w:eastAsia="Times New Roman" w:cs="Times New Roman"/>
                <w:b/>
                <w:noProof/>
                <w:szCs w:val="24"/>
                <w:lang w:val="sr-Cyrl-RS"/>
              </w:rPr>
              <w:t>134.969,9</w:t>
            </w:r>
          </w:p>
        </w:tc>
        <w:tc>
          <w:tcPr>
            <w:tcW w:w="1074" w:type="dxa"/>
            <w:shd w:val="clear" w:color="auto" w:fill="auto"/>
          </w:tcPr>
          <w:p w14:paraId="43FB1D31" w14:textId="77777777" w:rsidR="00603024" w:rsidRPr="0071581B" w:rsidRDefault="00603024" w:rsidP="00603024">
            <w:pPr>
              <w:jc w:val="center"/>
              <w:rPr>
                <w:rFonts w:eastAsia="Times New Roman" w:cs="Times New Roman"/>
                <w:b/>
                <w:noProof/>
                <w:szCs w:val="24"/>
                <w:lang w:val="sr-Cyrl-RS"/>
              </w:rPr>
            </w:pPr>
            <w:r w:rsidRPr="0071581B">
              <w:rPr>
                <w:rFonts w:eastAsia="Times New Roman" w:cs="Times New Roman"/>
                <w:b/>
                <w:noProof/>
                <w:szCs w:val="24"/>
                <w:lang w:val="sr-Cyrl-RS"/>
              </w:rPr>
              <w:t>155.753,0</w:t>
            </w:r>
          </w:p>
        </w:tc>
        <w:tc>
          <w:tcPr>
            <w:tcW w:w="1118" w:type="dxa"/>
          </w:tcPr>
          <w:p w14:paraId="139BB120" w14:textId="77777777" w:rsidR="00603024" w:rsidRPr="0071581B" w:rsidRDefault="00603024" w:rsidP="00603024">
            <w:pPr>
              <w:jc w:val="center"/>
              <w:rPr>
                <w:rFonts w:eastAsia="Times New Roman" w:cs="Times New Roman"/>
                <w:b/>
                <w:noProof/>
                <w:szCs w:val="24"/>
              </w:rPr>
            </w:pPr>
            <w:r w:rsidRPr="0071581B">
              <w:rPr>
                <w:rFonts w:eastAsia="Times New Roman" w:cs="Times New Roman"/>
                <w:b/>
                <w:noProof/>
                <w:szCs w:val="24"/>
              </w:rPr>
              <w:t>182</w:t>
            </w:r>
            <w:r w:rsidRPr="0071581B">
              <w:rPr>
                <w:rFonts w:eastAsia="Times New Roman" w:cs="Times New Roman"/>
                <w:b/>
                <w:noProof/>
                <w:szCs w:val="24"/>
                <w:lang w:val="sr-Cyrl-CS"/>
              </w:rPr>
              <w:t>.</w:t>
            </w:r>
            <w:r w:rsidRPr="0071581B">
              <w:rPr>
                <w:rFonts w:eastAsia="Times New Roman" w:cs="Times New Roman"/>
                <w:b/>
                <w:noProof/>
                <w:szCs w:val="24"/>
              </w:rPr>
              <w:t>393,3</w:t>
            </w:r>
          </w:p>
        </w:tc>
      </w:tr>
    </w:tbl>
    <w:p w14:paraId="7352A386" w14:textId="77777777" w:rsidR="00603024" w:rsidRDefault="00603024" w:rsidP="00603024">
      <w:pPr>
        <w:ind w:firstLine="360"/>
        <w:rPr>
          <w:rFonts w:eastAsia="Times New Roman" w:cs="Times New Roman"/>
          <w:noProof/>
          <w:szCs w:val="24"/>
          <w:lang w:val="sr-Cyrl-RS"/>
        </w:rPr>
      </w:pPr>
    </w:p>
    <w:p w14:paraId="4458370D" w14:textId="3BEB577C" w:rsidR="00603024" w:rsidRPr="0071581B" w:rsidRDefault="00603024" w:rsidP="00603024">
      <w:pPr>
        <w:ind w:firstLine="360"/>
        <w:rPr>
          <w:rFonts w:eastAsia="Times New Roman" w:cs="Times New Roman"/>
          <w:noProof/>
          <w:szCs w:val="24"/>
          <w:lang w:val="sr-Cyrl-RS"/>
        </w:rPr>
      </w:pPr>
      <w:r w:rsidRPr="0071581B">
        <w:rPr>
          <w:rFonts w:eastAsia="Times New Roman" w:cs="Times New Roman"/>
          <w:noProof/>
          <w:szCs w:val="24"/>
          <w:lang w:val="sr-Cyrl-RS"/>
        </w:rPr>
        <w:t>На основу Плaна смањења амбалажног отпада из Уредб</w:t>
      </w:r>
      <w:r w:rsidR="003E582C">
        <w:rPr>
          <w:rFonts w:eastAsia="Times New Roman" w:cs="Times New Roman"/>
          <w:noProof/>
          <w:szCs w:val="24"/>
          <w:lang w:val="sr-Cyrl-RS"/>
        </w:rPr>
        <w:t>е о утврђивању плана смањења ам</w:t>
      </w:r>
      <w:r w:rsidRPr="0071581B">
        <w:rPr>
          <w:rFonts w:eastAsia="Times New Roman" w:cs="Times New Roman"/>
          <w:noProof/>
          <w:szCs w:val="24"/>
          <w:lang w:val="sr-Cyrl-RS"/>
        </w:rPr>
        <w:t xml:space="preserve">балажног отпада за период од 2015. до 2019. године (Службени гласник РС, бр. </w:t>
      </w:r>
      <w:r w:rsidR="003E582C">
        <w:rPr>
          <w:rFonts w:eastAsia="Times New Roman" w:cs="Times New Roman"/>
          <w:noProof/>
          <w:szCs w:val="24"/>
          <w:lang w:val="sr-Cyrl-RS"/>
        </w:rPr>
        <w:t>144</w:t>
      </w:r>
      <w:r w:rsidRPr="0071581B">
        <w:rPr>
          <w:rFonts w:eastAsia="Times New Roman" w:cs="Times New Roman"/>
          <w:noProof/>
          <w:szCs w:val="24"/>
          <w:lang w:val="sr-Cyrl-RS"/>
        </w:rPr>
        <w:t>/</w:t>
      </w:r>
      <w:r w:rsidR="003E582C">
        <w:rPr>
          <w:rFonts w:eastAsia="Times New Roman" w:cs="Times New Roman"/>
          <w:noProof/>
          <w:szCs w:val="24"/>
          <w:lang w:val="sr-Cyrl-RS"/>
        </w:rPr>
        <w:t>14</w:t>
      </w:r>
      <w:r w:rsidRPr="0071581B">
        <w:rPr>
          <w:rFonts w:eastAsia="Times New Roman" w:cs="Times New Roman"/>
          <w:noProof/>
          <w:szCs w:val="24"/>
          <w:lang w:val="sr-Cyrl-RS"/>
        </w:rPr>
        <w:t>), може се закључити:</w:t>
      </w:r>
    </w:p>
    <w:p w14:paraId="0744D2CE" w14:textId="1E880DDF" w:rsidR="00603024" w:rsidRPr="0071581B" w:rsidRDefault="00603024" w:rsidP="003E582C">
      <w:pPr>
        <w:pStyle w:val="ListParagraph"/>
        <w:numPr>
          <w:ilvl w:val="0"/>
          <w:numId w:val="64"/>
        </w:numPr>
        <w:spacing w:before="120"/>
        <w:rPr>
          <w:rFonts w:ascii="Times New Roman" w:eastAsia="Times New Roman" w:hAnsi="Times New Roman"/>
          <w:noProof/>
          <w:lang w:val="sr-Cyrl-RS"/>
        </w:rPr>
      </w:pPr>
      <w:r w:rsidRPr="0071581B">
        <w:rPr>
          <w:rFonts w:ascii="Times New Roman" w:eastAsia="Times New Roman" w:hAnsi="Times New Roman"/>
          <w:noProof/>
          <w:lang w:val="sr-Cyrl-RS"/>
        </w:rPr>
        <w:t>да су сви оператери система управљања амбалажн</w:t>
      </w:r>
      <w:r w:rsidR="003E582C">
        <w:rPr>
          <w:rFonts w:ascii="Times New Roman" w:eastAsia="Times New Roman" w:hAnsi="Times New Roman"/>
          <w:noProof/>
          <w:lang w:val="sr-Cyrl-RS"/>
        </w:rPr>
        <w:t>им отпадом испунили опште нацио</w:t>
      </w:r>
      <w:r w:rsidRPr="0071581B">
        <w:rPr>
          <w:rFonts w:ascii="Times New Roman" w:eastAsia="Times New Roman" w:hAnsi="Times New Roman"/>
          <w:noProof/>
          <w:lang w:val="sr-Cyrl-RS"/>
        </w:rPr>
        <w:t>налне циљеве у свим годинама,</w:t>
      </w:r>
    </w:p>
    <w:p w14:paraId="23DC988A" w14:textId="2AC7920D" w:rsidR="00603024" w:rsidRPr="003E582C" w:rsidRDefault="00603024" w:rsidP="00624080">
      <w:pPr>
        <w:pStyle w:val="ListParagraph"/>
        <w:numPr>
          <w:ilvl w:val="0"/>
          <w:numId w:val="64"/>
        </w:numPr>
        <w:rPr>
          <w:rFonts w:eastAsia="Times New Roman"/>
          <w:noProof/>
          <w:lang w:val="sr-Cyrl-RS"/>
        </w:rPr>
      </w:pPr>
      <w:r w:rsidRPr="003E582C">
        <w:rPr>
          <w:rFonts w:ascii="Times New Roman" w:eastAsia="Times New Roman" w:hAnsi="Times New Roman"/>
          <w:noProof/>
          <w:lang w:val="sr-Cyrl-RS"/>
        </w:rPr>
        <w:t xml:space="preserve">остварени су специфични циљеви за све године за које су специфични циљеви прописани Уредбом. </w:t>
      </w:r>
    </w:p>
    <w:p w14:paraId="453AB66B" w14:textId="77777777" w:rsidR="003E582C" w:rsidRPr="003E582C" w:rsidRDefault="003E582C" w:rsidP="003E582C">
      <w:pPr>
        <w:pStyle w:val="ListParagraph"/>
        <w:ind w:left="1080"/>
        <w:rPr>
          <w:rFonts w:eastAsia="Times New Roman"/>
          <w:noProof/>
          <w:lang w:val="sr-Cyrl-RS"/>
        </w:rPr>
      </w:pPr>
    </w:p>
    <w:p w14:paraId="60D49FE7" w14:textId="77777777" w:rsidR="00603024" w:rsidRPr="00603024" w:rsidRDefault="00603024" w:rsidP="00D9691B">
      <w:pPr>
        <w:spacing w:after="0"/>
        <w:ind w:left="142"/>
        <w:jc w:val="left"/>
        <w:rPr>
          <w:rFonts w:eastAsia="Times New Roman" w:cs="Times New Roman"/>
          <w:b/>
          <w:i/>
          <w:noProof/>
          <w:szCs w:val="24"/>
          <w:lang w:val="sr-Cyrl-RS"/>
        </w:rPr>
      </w:pPr>
      <w:r w:rsidRPr="00603024">
        <w:rPr>
          <w:rFonts w:eastAsia="Times New Roman" w:cs="Times New Roman"/>
          <w:b/>
          <w:i/>
          <w:noProof/>
          <w:szCs w:val="24"/>
          <w:lang w:val="sr-Cyrl-RS"/>
        </w:rPr>
        <w:t>Табела</w:t>
      </w:r>
      <w:r w:rsidR="007C4063">
        <w:rPr>
          <w:rFonts w:eastAsia="Times New Roman" w:cs="Times New Roman"/>
          <w:b/>
          <w:i/>
          <w:noProof/>
          <w:szCs w:val="24"/>
          <w:lang w:val="sr-Cyrl-RS"/>
        </w:rPr>
        <w:t xml:space="preserve"> 29</w:t>
      </w:r>
      <w:r w:rsidRPr="00603024">
        <w:rPr>
          <w:rFonts w:eastAsia="Times New Roman" w:cs="Times New Roman"/>
          <w:b/>
          <w:i/>
          <w:noProof/>
          <w:szCs w:val="24"/>
          <w:lang w:val="sr-Cyrl-RS"/>
        </w:rPr>
        <w:t>: Преглед остварености општих циљева за поновно</w:t>
      </w:r>
      <w:r w:rsidR="00297D18">
        <w:rPr>
          <w:rFonts w:eastAsia="Times New Roman" w:cs="Times New Roman"/>
          <w:b/>
          <w:i/>
          <w:noProof/>
          <w:szCs w:val="24"/>
          <w:lang w:val="sr-Cyrl-RS"/>
        </w:rPr>
        <w:t xml:space="preserve"> </w:t>
      </w:r>
      <w:r>
        <w:rPr>
          <w:rFonts w:eastAsia="Times New Roman" w:cs="Times New Roman"/>
          <w:b/>
          <w:i/>
          <w:noProof/>
          <w:szCs w:val="24"/>
          <w:lang w:val="sr-Cyrl-RS"/>
        </w:rPr>
        <w:t xml:space="preserve">искоришћење </w:t>
      </w:r>
      <w:r w:rsidR="00D9691B">
        <w:rPr>
          <w:rFonts w:eastAsia="Times New Roman" w:cs="Times New Roman"/>
          <w:b/>
          <w:i/>
          <w:noProof/>
          <w:szCs w:val="24"/>
          <w:lang w:val="sr-Cyrl-RS"/>
        </w:rPr>
        <w:t xml:space="preserve">    </w:t>
      </w:r>
      <w:r w:rsidRPr="00603024">
        <w:rPr>
          <w:rFonts w:eastAsia="Times New Roman" w:cs="Times New Roman"/>
          <w:b/>
          <w:i/>
          <w:noProof/>
          <w:szCs w:val="24"/>
          <w:lang w:val="sr-Cyrl-RS"/>
        </w:rPr>
        <w:t>отпада</w:t>
      </w:r>
    </w:p>
    <w:tbl>
      <w:tblPr>
        <w:tblW w:w="878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3823"/>
        <w:gridCol w:w="708"/>
        <w:gridCol w:w="709"/>
        <w:gridCol w:w="709"/>
        <w:gridCol w:w="709"/>
        <w:gridCol w:w="708"/>
        <w:gridCol w:w="709"/>
        <w:gridCol w:w="709"/>
      </w:tblGrid>
      <w:tr w:rsidR="00603024" w:rsidRPr="0071581B" w14:paraId="7FF50DC7" w14:textId="77777777" w:rsidTr="00C120EE">
        <w:trPr>
          <w:jc w:val="center"/>
        </w:trPr>
        <w:tc>
          <w:tcPr>
            <w:tcW w:w="3823" w:type="dxa"/>
            <w:shd w:val="clear" w:color="auto" w:fill="DEEAF6" w:themeFill="accent1" w:themeFillTint="33"/>
          </w:tcPr>
          <w:p w14:paraId="58073C7B" w14:textId="08840DE0" w:rsidR="00603024" w:rsidRPr="001D6203" w:rsidRDefault="001D6203" w:rsidP="00C120EE">
            <w:pPr>
              <w:jc w:val="center"/>
              <w:rPr>
                <w:rFonts w:eastAsia="Times New Roman" w:cs="Times New Roman"/>
                <w:b/>
                <w:noProof/>
                <w:sz w:val="18"/>
                <w:szCs w:val="18"/>
                <w:lang w:val="sr-Cyrl-RS"/>
              </w:rPr>
            </w:pPr>
            <w:r w:rsidRPr="001D6203">
              <w:rPr>
                <w:rFonts w:eastAsia="Times New Roman" w:cs="Times New Roman"/>
                <w:b/>
                <w:noProof/>
                <w:sz w:val="18"/>
                <w:szCs w:val="18"/>
                <w:lang w:val="sr-Cyrl-RS"/>
              </w:rPr>
              <w:t>ОПШТИ ЦИЉЕВИ</w:t>
            </w:r>
          </w:p>
        </w:tc>
        <w:tc>
          <w:tcPr>
            <w:tcW w:w="708" w:type="dxa"/>
            <w:shd w:val="clear" w:color="auto" w:fill="DEEAF6" w:themeFill="accent1" w:themeFillTint="33"/>
          </w:tcPr>
          <w:p w14:paraId="28A8132D" w14:textId="77777777" w:rsidR="00603024" w:rsidRPr="0071581B" w:rsidRDefault="00603024" w:rsidP="00603024">
            <w:pPr>
              <w:jc w:val="center"/>
              <w:rPr>
                <w:rFonts w:eastAsia="Times New Roman" w:cs="Times New Roman"/>
                <w:b/>
                <w:noProof/>
                <w:szCs w:val="24"/>
                <w:lang w:val="sr-Cyrl-RS"/>
              </w:rPr>
            </w:pPr>
            <w:r w:rsidRPr="0071581B">
              <w:rPr>
                <w:rFonts w:eastAsia="Times New Roman" w:cs="Times New Roman"/>
                <w:b/>
                <w:noProof/>
                <w:szCs w:val="24"/>
                <w:lang w:val="sr-Cyrl-RS"/>
              </w:rPr>
              <w:t>2011</w:t>
            </w:r>
          </w:p>
        </w:tc>
        <w:tc>
          <w:tcPr>
            <w:tcW w:w="709" w:type="dxa"/>
            <w:shd w:val="clear" w:color="auto" w:fill="DEEAF6" w:themeFill="accent1" w:themeFillTint="33"/>
          </w:tcPr>
          <w:p w14:paraId="52F46CAE" w14:textId="77777777" w:rsidR="00603024" w:rsidRPr="0071581B" w:rsidRDefault="00603024" w:rsidP="00603024">
            <w:pPr>
              <w:jc w:val="center"/>
              <w:rPr>
                <w:rFonts w:eastAsia="Times New Roman" w:cs="Times New Roman"/>
                <w:b/>
                <w:noProof/>
                <w:szCs w:val="24"/>
                <w:lang w:val="sr-Cyrl-RS"/>
              </w:rPr>
            </w:pPr>
            <w:r w:rsidRPr="0071581B">
              <w:rPr>
                <w:rFonts w:eastAsia="Times New Roman" w:cs="Times New Roman"/>
                <w:b/>
                <w:noProof/>
                <w:szCs w:val="24"/>
                <w:lang w:val="sr-Cyrl-RS"/>
              </w:rPr>
              <w:t>2012</w:t>
            </w:r>
          </w:p>
        </w:tc>
        <w:tc>
          <w:tcPr>
            <w:tcW w:w="709" w:type="dxa"/>
            <w:shd w:val="clear" w:color="auto" w:fill="DEEAF6" w:themeFill="accent1" w:themeFillTint="33"/>
          </w:tcPr>
          <w:p w14:paraId="05FA260F" w14:textId="77777777" w:rsidR="00603024" w:rsidRPr="0071581B" w:rsidRDefault="00603024" w:rsidP="00603024">
            <w:pPr>
              <w:jc w:val="center"/>
              <w:rPr>
                <w:rFonts w:eastAsia="Times New Roman" w:cs="Times New Roman"/>
                <w:b/>
                <w:noProof/>
                <w:szCs w:val="24"/>
                <w:lang w:val="sr-Cyrl-RS"/>
              </w:rPr>
            </w:pPr>
            <w:r w:rsidRPr="0071581B">
              <w:rPr>
                <w:rFonts w:eastAsia="Times New Roman" w:cs="Times New Roman"/>
                <w:b/>
                <w:noProof/>
                <w:szCs w:val="24"/>
                <w:lang w:val="sr-Cyrl-RS"/>
              </w:rPr>
              <w:t>2013</w:t>
            </w:r>
          </w:p>
        </w:tc>
        <w:tc>
          <w:tcPr>
            <w:tcW w:w="709" w:type="dxa"/>
            <w:shd w:val="clear" w:color="auto" w:fill="DEEAF6" w:themeFill="accent1" w:themeFillTint="33"/>
          </w:tcPr>
          <w:p w14:paraId="6892AE91" w14:textId="77777777" w:rsidR="00603024" w:rsidRPr="0071581B" w:rsidRDefault="00603024" w:rsidP="00603024">
            <w:pPr>
              <w:jc w:val="center"/>
              <w:rPr>
                <w:rFonts w:eastAsia="Times New Roman" w:cs="Times New Roman"/>
                <w:b/>
                <w:noProof/>
                <w:szCs w:val="24"/>
                <w:lang w:val="sr-Cyrl-RS"/>
              </w:rPr>
            </w:pPr>
            <w:r w:rsidRPr="0071581B">
              <w:rPr>
                <w:rFonts w:eastAsia="Times New Roman" w:cs="Times New Roman"/>
                <w:b/>
                <w:noProof/>
                <w:szCs w:val="24"/>
                <w:lang w:val="sr-Cyrl-RS"/>
              </w:rPr>
              <w:t>2014</w:t>
            </w:r>
          </w:p>
        </w:tc>
        <w:tc>
          <w:tcPr>
            <w:tcW w:w="708" w:type="dxa"/>
            <w:shd w:val="clear" w:color="auto" w:fill="DEEAF6" w:themeFill="accent1" w:themeFillTint="33"/>
          </w:tcPr>
          <w:p w14:paraId="5E3FD574" w14:textId="77777777" w:rsidR="00603024" w:rsidRPr="0071581B" w:rsidRDefault="00603024" w:rsidP="00603024">
            <w:pPr>
              <w:jc w:val="center"/>
              <w:rPr>
                <w:rFonts w:eastAsia="Times New Roman" w:cs="Times New Roman"/>
                <w:b/>
                <w:noProof/>
                <w:szCs w:val="24"/>
                <w:lang w:val="sr-Cyrl-RS"/>
              </w:rPr>
            </w:pPr>
            <w:r w:rsidRPr="0071581B">
              <w:rPr>
                <w:rFonts w:eastAsia="Times New Roman" w:cs="Times New Roman"/>
                <w:b/>
                <w:noProof/>
                <w:szCs w:val="24"/>
                <w:lang w:val="sr-Cyrl-RS"/>
              </w:rPr>
              <w:t>2015</w:t>
            </w:r>
          </w:p>
        </w:tc>
        <w:tc>
          <w:tcPr>
            <w:tcW w:w="709" w:type="dxa"/>
            <w:shd w:val="clear" w:color="auto" w:fill="DEEAF6" w:themeFill="accent1" w:themeFillTint="33"/>
          </w:tcPr>
          <w:p w14:paraId="51ECA8BE" w14:textId="77777777" w:rsidR="00603024" w:rsidRPr="0071581B" w:rsidRDefault="00603024" w:rsidP="00603024">
            <w:pPr>
              <w:jc w:val="center"/>
              <w:rPr>
                <w:rFonts w:eastAsia="Times New Roman" w:cs="Times New Roman"/>
                <w:b/>
                <w:noProof/>
                <w:szCs w:val="24"/>
                <w:lang w:val="sr-Cyrl-RS"/>
              </w:rPr>
            </w:pPr>
            <w:r w:rsidRPr="0071581B">
              <w:rPr>
                <w:rFonts w:eastAsia="Times New Roman" w:cs="Times New Roman"/>
                <w:b/>
                <w:noProof/>
                <w:szCs w:val="24"/>
                <w:lang w:val="sr-Cyrl-RS"/>
              </w:rPr>
              <w:t>2016</w:t>
            </w:r>
          </w:p>
        </w:tc>
        <w:tc>
          <w:tcPr>
            <w:tcW w:w="709" w:type="dxa"/>
            <w:shd w:val="clear" w:color="auto" w:fill="DEEAF6" w:themeFill="accent1" w:themeFillTint="33"/>
          </w:tcPr>
          <w:p w14:paraId="7F12668C" w14:textId="77777777" w:rsidR="00603024" w:rsidRPr="0071581B" w:rsidRDefault="00603024" w:rsidP="00603024">
            <w:pPr>
              <w:jc w:val="center"/>
              <w:rPr>
                <w:rFonts w:eastAsia="Times New Roman" w:cs="Times New Roman"/>
                <w:b/>
                <w:noProof/>
                <w:szCs w:val="24"/>
              </w:rPr>
            </w:pPr>
            <w:r w:rsidRPr="0071581B">
              <w:rPr>
                <w:rFonts w:eastAsia="Times New Roman" w:cs="Times New Roman"/>
                <w:b/>
                <w:noProof/>
                <w:szCs w:val="24"/>
              </w:rPr>
              <w:t>2017</w:t>
            </w:r>
          </w:p>
        </w:tc>
      </w:tr>
      <w:tr w:rsidR="00603024" w:rsidRPr="0071581B" w14:paraId="7EC9AF6C" w14:textId="77777777" w:rsidTr="00C120EE">
        <w:trPr>
          <w:jc w:val="center"/>
        </w:trPr>
        <w:tc>
          <w:tcPr>
            <w:tcW w:w="3823" w:type="dxa"/>
            <w:shd w:val="clear" w:color="auto" w:fill="auto"/>
          </w:tcPr>
          <w:p w14:paraId="771E947C" w14:textId="6574FAA3" w:rsidR="00603024" w:rsidRPr="001D6203" w:rsidRDefault="001D6203" w:rsidP="00603024">
            <w:pPr>
              <w:rPr>
                <w:rFonts w:eastAsia="Times New Roman" w:cs="Times New Roman"/>
                <w:noProof/>
                <w:szCs w:val="24"/>
                <w:lang w:val="sr-Cyrl-RS"/>
              </w:rPr>
            </w:pPr>
            <w:r w:rsidRPr="001D6203">
              <w:rPr>
                <w:rFonts w:eastAsia="Times New Roman" w:cs="Times New Roman"/>
                <w:noProof/>
                <w:szCs w:val="24"/>
                <w:lang w:val="sr-Cyrl-RS"/>
              </w:rPr>
              <w:t>Предвиђени национални циљ</w:t>
            </w:r>
          </w:p>
        </w:tc>
        <w:tc>
          <w:tcPr>
            <w:tcW w:w="708" w:type="dxa"/>
            <w:shd w:val="clear" w:color="auto" w:fill="auto"/>
          </w:tcPr>
          <w:p w14:paraId="6B33495D"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10%</w:t>
            </w:r>
          </w:p>
        </w:tc>
        <w:tc>
          <w:tcPr>
            <w:tcW w:w="709" w:type="dxa"/>
            <w:shd w:val="clear" w:color="auto" w:fill="auto"/>
          </w:tcPr>
          <w:p w14:paraId="2992596A"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16%</w:t>
            </w:r>
          </w:p>
        </w:tc>
        <w:tc>
          <w:tcPr>
            <w:tcW w:w="709" w:type="dxa"/>
            <w:shd w:val="clear" w:color="auto" w:fill="auto"/>
          </w:tcPr>
          <w:p w14:paraId="6E7D0F3F"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23%</w:t>
            </w:r>
          </w:p>
        </w:tc>
        <w:tc>
          <w:tcPr>
            <w:tcW w:w="709" w:type="dxa"/>
            <w:shd w:val="clear" w:color="auto" w:fill="auto"/>
          </w:tcPr>
          <w:p w14:paraId="4EBED8A0"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30%</w:t>
            </w:r>
          </w:p>
        </w:tc>
        <w:tc>
          <w:tcPr>
            <w:tcW w:w="708" w:type="dxa"/>
            <w:shd w:val="clear" w:color="auto" w:fill="auto"/>
          </w:tcPr>
          <w:p w14:paraId="0A894BF8"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38%</w:t>
            </w:r>
          </w:p>
        </w:tc>
        <w:tc>
          <w:tcPr>
            <w:tcW w:w="709" w:type="dxa"/>
            <w:shd w:val="clear" w:color="auto" w:fill="auto"/>
          </w:tcPr>
          <w:p w14:paraId="50341467" w14:textId="77777777" w:rsidR="00603024" w:rsidRPr="0071581B" w:rsidRDefault="00603024" w:rsidP="00603024">
            <w:pPr>
              <w:jc w:val="center"/>
              <w:rPr>
                <w:rFonts w:eastAsia="Times New Roman" w:cs="Times New Roman"/>
                <w:noProof/>
                <w:szCs w:val="24"/>
                <w:lang w:val="sr-Cyrl-RS"/>
              </w:rPr>
            </w:pPr>
            <w:r w:rsidRPr="0071581B">
              <w:rPr>
                <w:rFonts w:eastAsia="Times New Roman" w:cs="Times New Roman"/>
                <w:noProof/>
                <w:szCs w:val="24"/>
                <w:lang w:val="sr-Cyrl-RS"/>
              </w:rPr>
              <w:t>44%</w:t>
            </w:r>
          </w:p>
        </w:tc>
        <w:tc>
          <w:tcPr>
            <w:tcW w:w="709" w:type="dxa"/>
          </w:tcPr>
          <w:p w14:paraId="78FF8CCE" w14:textId="77777777" w:rsidR="00603024" w:rsidRPr="0071581B" w:rsidRDefault="00603024" w:rsidP="00603024">
            <w:pPr>
              <w:jc w:val="center"/>
              <w:rPr>
                <w:rFonts w:eastAsia="Times New Roman" w:cs="Times New Roman"/>
                <w:noProof/>
                <w:szCs w:val="24"/>
              </w:rPr>
            </w:pPr>
            <w:r w:rsidRPr="0071581B">
              <w:rPr>
                <w:rFonts w:eastAsia="Times New Roman" w:cs="Times New Roman"/>
                <w:noProof/>
                <w:szCs w:val="24"/>
              </w:rPr>
              <w:t>50</w:t>
            </w:r>
            <w:r w:rsidRPr="0071581B">
              <w:rPr>
                <w:rFonts w:eastAsia="Times New Roman" w:cs="Times New Roman"/>
                <w:noProof/>
                <w:szCs w:val="24"/>
                <w:lang w:val="sr-Cyrl-RS"/>
              </w:rPr>
              <w:t>%</w:t>
            </w:r>
          </w:p>
        </w:tc>
      </w:tr>
      <w:tr w:rsidR="00603024" w:rsidRPr="0071581B" w14:paraId="7D9577DD" w14:textId="77777777" w:rsidTr="00C120EE">
        <w:trPr>
          <w:jc w:val="center"/>
        </w:trPr>
        <w:tc>
          <w:tcPr>
            <w:tcW w:w="3823" w:type="dxa"/>
            <w:shd w:val="clear" w:color="auto" w:fill="auto"/>
          </w:tcPr>
          <w:p w14:paraId="1A5BB45A" w14:textId="0B997F3E" w:rsidR="00603024" w:rsidRPr="001D6203" w:rsidRDefault="001D6203" w:rsidP="00603024">
            <w:pPr>
              <w:rPr>
                <w:rFonts w:eastAsia="Times New Roman" w:cs="Times New Roman"/>
                <w:noProof/>
                <w:szCs w:val="24"/>
                <w:lang w:val="sr-Cyrl-RS"/>
              </w:rPr>
            </w:pPr>
            <w:r w:rsidRPr="001D6203">
              <w:rPr>
                <w:rFonts w:eastAsia="Times New Roman" w:cs="Times New Roman"/>
                <w:noProof/>
                <w:szCs w:val="24"/>
                <w:lang w:val="sr-Cyrl-RS"/>
              </w:rPr>
              <w:t>Остварени национални циљ</w:t>
            </w:r>
          </w:p>
        </w:tc>
        <w:tc>
          <w:tcPr>
            <w:tcW w:w="708" w:type="dxa"/>
            <w:shd w:val="clear" w:color="auto" w:fill="auto"/>
          </w:tcPr>
          <w:p w14:paraId="4B22ACBF" w14:textId="77777777" w:rsidR="00603024" w:rsidRPr="0071581B" w:rsidRDefault="00603024" w:rsidP="00603024">
            <w:pPr>
              <w:jc w:val="center"/>
              <w:rPr>
                <w:rFonts w:eastAsia="Times New Roman" w:cs="Times New Roman"/>
                <w:b/>
                <w:noProof/>
                <w:szCs w:val="24"/>
                <w:lang w:val="sr-Cyrl-RS"/>
              </w:rPr>
            </w:pPr>
            <w:r w:rsidRPr="0071581B">
              <w:rPr>
                <w:rFonts w:eastAsia="Times New Roman" w:cs="Times New Roman"/>
                <w:b/>
                <w:noProof/>
                <w:szCs w:val="24"/>
                <w:lang w:val="sr-Cyrl-RS"/>
              </w:rPr>
              <w:t>14,9</w:t>
            </w:r>
          </w:p>
        </w:tc>
        <w:tc>
          <w:tcPr>
            <w:tcW w:w="709" w:type="dxa"/>
            <w:shd w:val="clear" w:color="auto" w:fill="auto"/>
          </w:tcPr>
          <w:p w14:paraId="0C4A033E" w14:textId="77777777" w:rsidR="00603024" w:rsidRPr="0071581B" w:rsidRDefault="00603024" w:rsidP="00603024">
            <w:pPr>
              <w:jc w:val="center"/>
              <w:rPr>
                <w:rFonts w:eastAsia="Times New Roman" w:cs="Times New Roman"/>
                <w:b/>
                <w:noProof/>
                <w:szCs w:val="24"/>
                <w:lang w:val="sr-Cyrl-RS"/>
              </w:rPr>
            </w:pPr>
            <w:r w:rsidRPr="0071581B">
              <w:rPr>
                <w:rFonts w:eastAsia="Times New Roman" w:cs="Times New Roman"/>
                <w:b/>
                <w:noProof/>
                <w:szCs w:val="24"/>
                <w:lang w:val="sr-Cyrl-RS"/>
              </w:rPr>
              <w:t>19,9</w:t>
            </w:r>
          </w:p>
        </w:tc>
        <w:tc>
          <w:tcPr>
            <w:tcW w:w="709" w:type="dxa"/>
            <w:shd w:val="clear" w:color="auto" w:fill="auto"/>
          </w:tcPr>
          <w:p w14:paraId="0E6B0B90" w14:textId="77777777" w:rsidR="00603024" w:rsidRPr="0071581B" w:rsidRDefault="00603024" w:rsidP="00603024">
            <w:pPr>
              <w:jc w:val="center"/>
              <w:rPr>
                <w:rFonts w:eastAsia="Times New Roman" w:cs="Times New Roman"/>
                <w:b/>
                <w:noProof/>
                <w:szCs w:val="24"/>
                <w:lang w:val="sr-Cyrl-RS"/>
              </w:rPr>
            </w:pPr>
            <w:r w:rsidRPr="0071581B">
              <w:rPr>
                <w:rFonts w:eastAsia="Times New Roman" w:cs="Times New Roman"/>
                <w:b/>
                <w:noProof/>
                <w:szCs w:val="24"/>
                <w:lang w:val="sr-Cyrl-RS"/>
              </w:rPr>
              <w:t>27,7</w:t>
            </w:r>
          </w:p>
        </w:tc>
        <w:tc>
          <w:tcPr>
            <w:tcW w:w="709" w:type="dxa"/>
            <w:shd w:val="clear" w:color="auto" w:fill="auto"/>
          </w:tcPr>
          <w:p w14:paraId="3BA742F8" w14:textId="77777777" w:rsidR="00603024" w:rsidRPr="0071581B" w:rsidRDefault="00603024" w:rsidP="00603024">
            <w:pPr>
              <w:jc w:val="center"/>
              <w:rPr>
                <w:rFonts w:eastAsia="Times New Roman" w:cs="Times New Roman"/>
                <w:b/>
                <w:noProof/>
                <w:szCs w:val="24"/>
                <w:lang w:val="sr-Cyrl-RS"/>
              </w:rPr>
            </w:pPr>
            <w:r w:rsidRPr="0071581B">
              <w:rPr>
                <w:rFonts w:eastAsia="Times New Roman" w:cs="Times New Roman"/>
                <w:b/>
                <w:noProof/>
                <w:szCs w:val="24"/>
                <w:lang w:val="sr-Cyrl-RS"/>
              </w:rPr>
              <w:t>31,6</w:t>
            </w:r>
          </w:p>
        </w:tc>
        <w:tc>
          <w:tcPr>
            <w:tcW w:w="708" w:type="dxa"/>
            <w:shd w:val="clear" w:color="auto" w:fill="auto"/>
          </w:tcPr>
          <w:p w14:paraId="1AC0EBA7" w14:textId="77777777" w:rsidR="00603024" w:rsidRPr="0071581B" w:rsidRDefault="00603024" w:rsidP="00603024">
            <w:pPr>
              <w:jc w:val="center"/>
              <w:rPr>
                <w:rFonts w:eastAsia="Times New Roman" w:cs="Times New Roman"/>
                <w:b/>
                <w:noProof/>
                <w:szCs w:val="24"/>
                <w:lang w:val="sr-Cyrl-RS"/>
              </w:rPr>
            </w:pPr>
            <w:r w:rsidRPr="0071581B">
              <w:rPr>
                <w:rFonts w:eastAsia="Times New Roman" w:cs="Times New Roman"/>
                <w:b/>
                <w:noProof/>
                <w:szCs w:val="24"/>
                <w:lang w:val="sr-Cyrl-RS"/>
              </w:rPr>
              <w:t>42,3</w:t>
            </w:r>
          </w:p>
        </w:tc>
        <w:tc>
          <w:tcPr>
            <w:tcW w:w="709" w:type="dxa"/>
            <w:shd w:val="clear" w:color="auto" w:fill="auto"/>
          </w:tcPr>
          <w:p w14:paraId="761D2B0C" w14:textId="77777777" w:rsidR="00603024" w:rsidRPr="0071581B" w:rsidRDefault="00603024" w:rsidP="00603024">
            <w:pPr>
              <w:jc w:val="center"/>
              <w:rPr>
                <w:rFonts w:eastAsia="Times New Roman" w:cs="Times New Roman"/>
                <w:b/>
                <w:noProof/>
                <w:szCs w:val="24"/>
                <w:lang w:val="sr-Cyrl-RS"/>
              </w:rPr>
            </w:pPr>
            <w:r w:rsidRPr="0071581B">
              <w:rPr>
                <w:rFonts w:eastAsia="Times New Roman" w:cs="Times New Roman"/>
                <w:b/>
                <w:noProof/>
                <w:szCs w:val="24"/>
                <w:lang w:val="sr-Cyrl-RS"/>
              </w:rPr>
              <w:t>47,4</w:t>
            </w:r>
          </w:p>
        </w:tc>
        <w:tc>
          <w:tcPr>
            <w:tcW w:w="709" w:type="dxa"/>
          </w:tcPr>
          <w:p w14:paraId="58097334" w14:textId="77777777" w:rsidR="00603024" w:rsidRPr="0071581B" w:rsidRDefault="00603024" w:rsidP="00603024">
            <w:pPr>
              <w:jc w:val="center"/>
              <w:rPr>
                <w:rFonts w:eastAsia="Times New Roman" w:cs="Times New Roman"/>
                <w:b/>
                <w:noProof/>
                <w:szCs w:val="24"/>
              </w:rPr>
            </w:pPr>
            <w:r w:rsidRPr="0071581B">
              <w:rPr>
                <w:rFonts w:eastAsia="Times New Roman" w:cs="Times New Roman"/>
                <w:b/>
                <w:noProof/>
                <w:szCs w:val="24"/>
              </w:rPr>
              <w:t>52,8</w:t>
            </w:r>
          </w:p>
        </w:tc>
      </w:tr>
    </w:tbl>
    <w:p w14:paraId="6A2461A7" w14:textId="77777777" w:rsidR="00603024" w:rsidRPr="0071581B" w:rsidRDefault="00603024" w:rsidP="00603024">
      <w:pPr>
        <w:ind w:firstLine="720"/>
        <w:rPr>
          <w:rFonts w:cs="Times New Roman"/>
          <w:szCs w:val="24"/>
          <w:lang w:val="sr-Cyrl-RS"/>
        </w:rPr>
      </w:pPr>
    </w:p>
    <w:p w14:paraId="10C333FD" w14:textId="77777777" w:rsidR="00603024" w:rsidRPr="0071581B" w:rsidRDefault="00603024" w:rsidP="00603024">
      <w:pPr>
        <w:ind w:firstLine="720"/>
        <w:rPr>
          <w:rFonts w:cs="Times New Roman"/>
          <w:szCs w:val="24"/>
          <w:lang w:val="sr-Cyrl-CS"/>
        </w:rPr>
      </w:pPr>
      <w:r w:rsidRPr="0071581B">
        <w:rPr>
          <w:rFonts w:cs="Times New Roman"/>
          <w:szCs w:val="24"/>
          <w:lang w:val="sr-Cyrl-CS"/>
        </w:rPr>
        <w:t xml:space="preserve">На основу наведених података, Национални општи циљеви за Републику Србију за 2017. годину испуњени су у вредности од 52,8% за поновно искоришћење амбалажног отпада, и то у вредности од 51,5% за рециклажу амбалажног отпада од чега пластика укупно – 25577,9 тона, стакло – 17874,5 тона, метал – 6515,4 тоне, папир и картон – </w:t>
      </w:r>
      <w:r w:rsidRPr="0071581B">
        <w:rPr>
          <w:rFonts w:cs="Times New Roman"/>
          <w:szCs w:val="24"/>
          <w:lang w:val="sr-Cyrl-CS"/>
        </w:rPr>
        <w:lastRenderedPageBreak/>
        <w:t>103900,3 тона, дрво – 17966,3 тона и 12,5 т остале врсте амбалаже, укупно 171846,8 тоне (подаци Агенције за заштиту животне средине - Министарства заштите животне средине).</w:t>
      </w:r>
    </w:p>
    <w:p w14:paraId="2BAE2F1A" w14:textId="6163927D" w:rsidR="00DB0B41" w:rsidRPr="00CA50F4" w:rsidRDefault="00FB1941" w:rsidP="00603024">
      <w:pPr>
        <w:ind w:firstLine="720"/>
        <w:rPr>
          <w:rFonts w:cs="Times New Roman"/>
          <w:szCs w:val="24"/>
          <w:lang w:val="sr-Cyrl-CS"/>
        </w:rPr>
      </w:pPr>
      <w:r w:rsidRPr="00CA50F4">
        <w:rPr>
          <w:rFonts w:cs="Times New Roman"/>
          <w:szCs w:val="24"/>
          <w:lang w:val="sr-Cyrl-CS"/>
        </w:rPr>
        <w:t>У циљу побољшања комуналне делатности „Управљање комуналним отпадом“ потребно је</w:t>
      </w:r>
      <w:r w:rsidR="00603024" w:rsidRPr="00CA50F4">
        <w:rPr>
          <w:rFonts w:cs="Times New Roman"/>
          <w:szCs w:val="24"/>
          <w:lang w:val="sr-Cyrl-CS"/>
        </w:rPr>
        <w:t xml:space="preserve"> формирање регионалних центара за управљање отпадом</w:t>
      </w:r>
      <w:r w:rsidR="00CA50F4" w:rsidRPr="00CA50F4">
        <w:rPr>
          <w:rFonts w:cs="Times New Roman"/>
          <w:szCs w:val="24"/>
          <w:lang w:val="sr-Cyrl-CS"/>
        </w:rPr>
        <w:t>,</w:t>
      </w:r>
      <w:r w:rsidR="00603024" w:rsidRPr="00CA50F4">
        <w:rPr>
          <w:rFonts w:cs="Times New Roman"/>
          <w:szCs w:val="24"/>
          <w:lang w:val="sr-Cyrl-CS"/>
        </w:rPr>
        <w:t xml:space="preserve"> у оквиру којих ће се отпад сакупљен из више општина третирати на постројењима за сепарацију рециклабилног отпада и остатак одлагати на регионалним депонијама.</w:t>
      </w:r>
    </w:p>
    <w:p w14:paraId="5451C924" w14:textId="77777777" w:rsidR="00603024" w:rsidRPr="00DB0B41" w:rsidRDefault="00DB0B41" w:rsidP="00DB0B41">
      <w:pPr>
        <w:jc w:val="left"/>
        <w:rPr>
          <w:rFonts w:cs="Times New Roman"/>
          <w:szCs w:val="24"/>
          <w:lang w:val="sr-Cyrl-CS"/>
        </w:rPr>
      </w:pPr>
      <w:r>
        <w:rPr>
          <w:rFonts w:cs="Times New Roman"/>
          <w:szCs w:val="24"/>
          <w:lang w:val="sr-Cyrl-CS"/>
        </w:rPr>
        <w:br w:type="page"/>
      </w:r>
    </w:p>
    <w:p w14:paraId="609E5BF8" w14:textId="77777777" w:rsidR="00603024" w:rsidRDefault="00F60884" w:rsidP="00F60884">
      <w:pPr>
        <w:pStyle w:val="Heading1"/>
        <w:rPr>
          <w:lang w:val="sr-Cyrl-CS"/>
        </w:rPr>
      </w:pPr>
      <w:bookmarkStart w:id="28" w:name="_Toc533508758"/>
      <w:r>
        <w:rPr>
          <w:lang w:val="sr-Cyrl-CS"/>
        </w:rPr>
        <w:lastRenderedPageBreak/>
        <w:t>ГРАДСКИ И ПРИГРАДСКИ ПРЕВОЗ ПУТНИКА</w:t>
      </w:r>
      <w:bookmarkEnd w:id="28"/>
    </w:p>
    <w:p w14:paraId="363B1688" w14:textId="77777777" w:rsidR="00F60884" w:rsidRDefault="00F60884" w:rsidP="00F60884">
      <w:pPr>
        <w:rPr>
          <w:lang w:val="sr-Cyrl-CS"/>
        </w:rPr>
      </w:pPr>
    </w:p>
    <w:p w14:paraId="13DC264B" w14:textId="77777777" w:rsidR="00F60884" w:rsidRPr="006817BA" w:rsidRDefault="00F60884" w:rsidP="00F60884">
      <w:pPr>
        <w:ind w:firstLine="720"/>
        <w:rPr>
          <w:rFonts w:cs="Times New Roman"/>
          <w:szCs w:val="24"/>
          <w:lang w:val="sr-Cyrl-CS"/>
        </w:rPr>
      </w:pPr>
      <w:r w:rsidRPr="006817BA">
        <w:rPr>
          <w:rFonts w:cs="Times New Roman"/>
          <w:szCs w:val="24"/>
          <w:lang w:val="sr-Cyrl-CS"/>
        </w:rPr>
        <w:t>Градски и приградски превоз путника је превоз путника унутар насељених места или између насељених места која се налазе на територији јединице локалне самоуправе, који обухвата јавни линијски превоз аутобусом, тролејбусом, трамвајем, метроом, жичаром, путничким бродом, скелом и чамцем за привредне сврхе, као и обезбеђивање места за укрцавање и искрцавање путника (станица, стајалишта и плутајућих објеката за пристајање пловила која врше превоз путника у домаћој линијској пловидби и сл. као саобраћајних објеката који се користе у тим видовима превоза).</w:t>
      </w:r>
    </w:p>
    <w:p w14:paraId="7FB5B846" w14:textId="77777777" w:rsidR="00F60884" w:rsidRPr="006817BA" w:rsidRDefault="00F60884" w:rsidP="00F60884">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„Градски и приградски превоз путника“:</w:t>
      </w:r>
    </w:p>
    <w:p w14:paraId="796B5BFF" w14:textId="77777777" w:rsidR="00F60884" w:rsidRPr="006817BA" w:rsidRDefault="00F60884" w:rsidP="00F60884">
      <w:pPr>
        <w:ind w:firstLine="349"/>
        <w:rPr>
          <w:rFonts w:cs="Times New Roman"/>
          <w:b/>
          <w:szCs w:val="24"/>
          <w:lang w:val="sr-Cyrl-CS"/>
        </w:rPr>
      </w:pPr>
      <w:r w:rsidRPr="006817BA">
        <w:rPr>
          <w:rFonts w:cs="Times New Roman"/>
          <w:b/>
          <w:szCs w:val="24"/>
          <w:lang w:val="sr-Cyrl-CS"/>
        </w:rPr>
        <w:t>Обухват</w:t>
      </w:r>
      <w:r>
        <w:rPr>
          <w:rFonts w:cs="Times New Roman"/>
          <w:b/>
          <w:szCs w:val="24"/>
          <w:lang w:val="sr-Cyrl-CS"/>
        </w:rPr>
        <w:t xml:space="preserve"> - број превежених путника, регистрованих линија,активних возила</w:t>
      </w:r>
    </w:p>
    <w:p w14:paraId="26B54E88" w14:textId="77777777" w:rsidR="00F60884" w:rsidRDefault="00F60884" w:rsidP="000F5EDD">
      <w:pPr>
        <w:pStyle w:val="ListParagraph"/>
        <w:numPr>
          <w:ilvl w:val="0"/>
          <w:numId w:val="13"/>
        </w:numPr>
        <w:ind w:left="709"/>
        <w:rPr>
          <w:rFonts w:ascii="Times New Roman" w:hAnsi="Times New Roman"/>
          <w:lang w:val="sr-Cyrl-CS"/>
        </w:rPr>
      </w:pPr>
      <w:r>
        <w:rPr>
          <w:rFonts w:ascii="Times New Roman" w:hAnsi="Times New Roman"/>
          <w:lang w:val="sr-Cyrl-CS"/>
        </w:rPr>
        <w:t>Број насељених места обухваћен градским и приградским превозом путника</w:t>
      </w:r>
    </w:p>
    <w:p w14:paraId="14928BDA" w14:textId="77777777" w:rsidR="00F60884" w:rsidRPr="006817BA" w:rsidRDefault="00F60884" w:rsidP="000F5EDD">
      <w:pPr>
        <w:pStyle w:val="ListParagraph"/>
        <w:numPr>
          <w:ilvl w:val="0"/>
          <w:numId w:val="13"/>
        </w:numPr>
        <w:ind w:left="709"/>
        <w:rPr>
          <w:rFonts w:ascii="Times New Roman" w:hAnsi="Times New Roman"/>
          <w:lang w:val="sr-Cyrl-CS"/>
        </w:rPr>
      </w:pPr>
      <w:r w:rsidRPr="006817BA">
        <w:rPr>
          <w:rFonts w:ascii="Times New Roman" w:hAnsi="Times New Roman"/>
          <w:lang w:val="sr-Cyrl-CS"/>
        </w:rPr>
        <w:t>Број превежених путника у градском аутобуском саобраћају</w:t>
      </w:r>
    </w:p>
    <w:p w14:paraId="550BF8DE" w14:textId="77777777" w:rsidR="00F60884" w:rsidRPr="006817BA" w:rsidRDefault="00F60884" w:rsidP="000F5EDD">
      <w:pPr>
        <w:pStyle w:val="ListParagraph"/>
        <w:numPr>
          <w:ilvl w:val="0"/>
          <w:numId w:val="13"/>
        </w:numPr>
        <w:ind w:left="709"/>
        <w:rPr>
          <w:rFonts w:ascii="Times New Roman" w:hAnsi="Times New Roman"/>
          <w:lang w:val="sr-Cyrl-CS"/>
        </w:rPr>
      </w:pPr>
      <w:r w:rsidRPr="006817BA">
        <w:rPr>
          <w:rFonts w:ascii="Times New Roman" w:hAnsi="Times New Roman"/>
          <w:lang w:val="sr-Cyrl-CS"/>
        </w:rPr>
        <w:t>Број превежених путника у приградском аутобуском саобраћају</w:t>
      </w:r>
    </w:p>
    <w:p w14:paraId="47575236" w14:textId="77777777" w:rsidR="00F60884" w:rsidRPr="006817BA" w:rsidRDefault="00F60884" w:rsidP="000F5EDD">
      <w:pPr>
        <w:pStyle w:val="ListParagraph"/>
        <w:numPr>
          <w:ilvl w:val="0"/>
          <w:numId w:val="13"/>
        </w:numPr>
        <w:ind w:left="709"/>
        <w:rPr>
          <w:rFonts w:ascii="Times New Roman" w:hAnsi="Times New Roman"/>
          <w:lang w:val="sr-Cyrl-CS"/>
        </w:rPr>
      </w:pPr>
      <w:r w:rsidRPr="006817BA">
        <w:rPr>
          <w:rFonts w:ascii="Times New Roman" w:hAnsi="Times New Roman"/>
          <w:lang w:val="sr-Cyrl-CS"/>
        </w:rPr>
        <w:t>Број превежених путника у тролејбуском и шинском градском саобраћају и шинском приградском саобраћају</w:t>
      </w:r>
    </w:p>
    <w:p w14:paraId="7BF9BB3A" w14:textId="77777777" w:rsidR="00F60884" w:rsidRPr="006817BA" w:rsidRDefault="00F60884" w:rsidP="000F5EDD">
      <w:pPr>
        <w:pStyle w:val="ListParagraph"/>
        <w:numPr>
          <w:ilvl w:val="0"/>
          <w:numId w:val="13"/>
        </w:numPr>
        <w:ind w:left="709"/>
        <w:rPr>
          <w:rFonts w:ascii="Times New Roman" w:hAnsi="Times New Roman"/>
          <w:lang w:val="sr-Cyrl-CS"/>
        </w:rPr>
      </w:pPr>
      <w:r w:rsidRPr="006817BA">
        <w:rPr>
          <w:rFonts w:ascii="Times New Roman" w:hAnsi="Times New Roman"/>
          <w:lang w:val="sr-Cyrl-CS"/>
        </w:rPr>
        <w:t>Број превежених путника у јавном речном саобраћају</w:t>
      </w:r>
    </w:p>
    <w:p w14:paraId="3690A991" w14:textId="77777777" w:rsidR="00F60884" w:rsidRPr="006817BA" w:rsidRDefault="00F60884" w:rsidP="000F5EDD">
      <w:pPr>
        <w:pStyle w:val="ListParagraph"/>
        <w:numPr>
          <w:ilvl w:val="0"/>
          <w:numId w:val="13"/>
        </w:numPr>
        <w:ind w:left="709"/>
        <w:rPr>
          <w:rFonts w:ascii="Times New Roman" w:hAnsi="Times New Roman"/>
          <w:lang w:val="sr-Cyrl-CS"/>
        </w:rPr>
      </w:pPr>
      <w:r w:rsidRPr="006817BA">
        <w:rPr>
          <w:rFonts w:ascii="Times New Roman" w:hAnsi="Times New Roman"/>
          <w:lang w:val="sr-Cyrl-CS"/>
        </w:rPr>
        <w:t>Број регистрованих линија у градском саобраћају</w:t>
      </w:r>
    </w:p>
    <w:p w14:paraId="66C5DF23" w14:textId="77777777" w:rsidR="00F60884" w:rsidRPr="006817BA" w:rsidRDefault="00F60884" w:rsidP="000F5EDD">
      <w:pPr>
        <w:pStyle w:val="ListParagraph"/>
        <w:numPr>
          <w:ilvl w:val="0"/>
          <w:numId w:val="13"/>
        </w:numPr>
        <w:ind w:left="709"/>
        <w:rPr>
          <w:rFonts w:ascii="Times New Roman" w:hAnsi="Times New Roman"/>
          <w:lang w:val="sr-Cyrl-CS"/>
        </w:rPr>
      </w:pPr>
      <w:r w:rsidRPr="006817BA">
        <w:rPr>
          <w:rFonts w:ascii="Times New Roman" w:hAnsi="Times New Roman"/>
          <w:lang w:val="sr-Cyrl-CS"/>
        </w:rPr>
        <w:t>Број регистрованих линија у приградском саобраћају</w:t>
      </w:r>
    </w:p>
    <w:p w14:paraId="500E3C26" w14:textId="77777777" w:rsidR="00F60884" w:rsidRPr="006817BA" w:rsidRDefault="00F60884" w:rsidP="000F5EDD">
      <w:pPr>
        <w:pStyle w:val="ListParagraph"/>
        <w:numPr>
          <w:ilvl w:val="0"/>
          <w:numId w:val="13"/>
        </w:numPr>
        <w:ind w:left="709"/>
        <w:rPr>
          <w:rFonts w:ascii="Times New Roman" w:hAnsi="Times New Roman"/>
          <w:lang w:val="sr-Cyrl-CS"/>
        </w:rPr>
      </w:pPr>
      <w:r w:rsidRPr="006817BA">
        <w:rPr>
          <w:rFonts w:ascii="Times New Roman" w:hAnsi="Times New Roman"/>
          <w:lang w:val="sr-Cyrl-CS"/>
        </w:rPr>
        <w:t>Број активних возила у градском и приградском саобраћају и њихова старостна структура</w:t>
      </w:r>
    </w:p>
    <w:p w14:paraId="4D265000" w14:textId="77777777" w:rsidR="00F60884" w:rsidRPr="006817BA" w:rsidRDefault="00F60884" w:rsidP="000F5EDD">
      <w:pPr>
        <w:pStyle w:val="ListParagraph"/>
        <w:numPr>
          <w:ilvl w:val="0"/>
          <w:numId w:val="13"/>
        </w:numPr>
        <w:ind w:left="709"/>
        <w:rPr>
          <w:rFonts w:ascii="Times New Roman" w:hAnsi="Times New Roman"/>
          <w:lang w:val="sr-Cyrl-CS"/>
        </w:rPr>
      </w:pPr>
      <w:r w:rsidRPr="006817BA">
        <w:rPr>
          <w:rFonts w:ascii="Times New Roman" w:hAnsi="Times New Roman"/>
          <w:lang w:val="sr-Cyrl-CS"/>
        </w:rPr>
        <w:t>Укупан број станица и стајалишта у градском и приградском саобраћају</w:t>
      </w:r>
    </w:p>
    <w:p w14:paraId="51D7F3CE" w14:textId="77777777" w:rsidR="00F60884" w:rsidRDefault="00F60884" w:rsidP="000F5EDD">
      <w:pPr>
        <w:pStyle w:val="ListParagraph"/>
        <w:numPr>
          <w:ilvl w:val="0"/>
          <w:numId w:val="13"/>
        </w:numPr>
        <w:ind w:left="709"/>
        <w:rPr>
          <w:rFonts w:ascii="Times New Roman" w:hAnsi="Times New Roman"/>
          <w:lang w:val="sr-Cyrl-CS"/>
        </w:rPr>
      </w:pPr>
      <w:r w:rsidRPr="006817BA">
        <w:rPr>
          <w:rFonts w:ascii="Times New Roman" w:hAnsi="Times New Roman"/>
          <w:lang w:val="sr-Cyrl-CS"/>
        </w:rPr>
        <w:t>Такси превоз – број удружења са укупним бројем возила</w:t>
      </w:r>
    </w:p>
    <w:p w14:paraId="64B0FD93" w14:textId="77777777" w:rsidR="00F60884" w:rsidRPr="006817BA" w:rsidRDefault="00F60884" w:rsidP="000F5EDD">
      <w:pPr>
        <w:pStyle w:val="ListParagraph"/>
        <w:numPr>
          <w:ilvl w:val="0"/>
          <w:numId w:val="13"/>
        </w:numPr>
        <w:ind w:left="709"/>
        <w:rPr>
          <w:rFonts w:ascii="Times New Roman" w:hAnsi="Times New Roman"/>
          <w:lang w:val="sr-Cyrl-CS"/>
        </w:rPr>
      </w:pPr>
      <w:r>
        <w:rPr>
          <w:rFonts w:ascii="Times New Roman" w:hAnsi="Times New Roman"/>
          <w:lang w:val="sr-Cyrl-CS"/>
        </w:rPr>
        <w:t>Укупан број станица и стајалишта у градском и приградском саобраћају</w:t>
      </w:r>
    </w:p>
    <w:p w14:paraId="74FCE523" w14:textId="77777777" w:rsidR="00F60884" w:rsidRPr="006817BA" w:rsidRDefault="00F60884" w:rsidP="00F60884">
      <w:pPr>
        <w:rPr>
          <w:lang w:val="sr-Cyrl-CS"/>
        </w:rPr>
      </w:pPr>
    </w:p>
    <w:p w14:paraId="24EF6FC5" w14:textId="77777777" w:rsidR="00F60884" w:rsidRPr="006817BA" w:rsidRDefault="00F60884" w:rsidP="00F60884">
      <w:pPr>
        <w:ind w:firstLine="349"/>
        <w:rPr>
          <w:b/>
          <w:lang w:val="sr-Cyrl-CS"/>
        </w:rPr>
      </w:pPr>
      <w:r w:rsidRPr="006817BA">
        <w:rPr>
          <w:b/>
          <w:lang w:val="sr-Cyrl-CS"/>
        </w:rPr>
        <w:t xml:space="preserve"> </w:t>
      </w:r>
      <w:r>
        <w:rPr>
          <w:b/>
          <w:lang w:val="sr-Cyrl-CS"/>
        </w:rPr>
        <w:t>Просечна цена превоза путника током 2017. године без ПДВ-а</w:t>
      </w:r>
    </w:p>
    <w:p w14:paraId="109F9C61" w14:textId="77777777" w:rsidR="00F60884" w:rsidRPr="006817BA" w:rsidRDefault="00F60884" w:rsidP="000F5EDD">
      <w:pPr>
        <w:pStyle w:val="ListParagraph"/>
        <w:numPr>
          <w:ilvl w:val="0"/>
          <w:numId w:val="14"/>
        </w:numPr>
        <w:rPr>
          <w:rFonts w:ascii="Times New Roman" w:hAnsi="Times New Roman"/>
          <w:lang w:val="sr-Cyrl-CS"/>
        </w:rPr>
      </w:pPr>
      <w:r>
        <w:rPr>
          <w:rFonts w:ascii="Times New Roman" w:hAnsi="Times New Roman"/>
          <w:lang w:val="sr-Cyrl-CS"/>
        </w:rPr>
        <w:t xml:space="preserve">Аутобуски/тролејбуски/трамвајски превоз </w:t>
      </w:r>
      <w:r w:rsidRPr="006817BA">
        <w:rPr>
          <w:rFonts w:ascii="Times New Roman" w:hAnsi="Times New Roman"/>
          <w:lang w:val="sr-Cyrl-CS"/>
        </w:rPr>
        <w:t>у градском саобраћају</w:t>
      </w:r>
    </w:p>
    <w:p w14:paraId="563EF779" w14:textId="77777777" w:rsidR="00F60884" w:rsidRPr="006817BA" w:rsidRDefault="00F60884" w:rsidP="000F5EDD">
      <w:pPr>
        <w:pStyle w:val="ListParagraph"/>
        <w:numPr>
          <w:ilvl w:val="0"/>
          <w:numId w:val="14"/>
        </w:numPr>
        <w:rPr>
          <w:rFonts w:ascii="Times New Roman" w:hAnsi="Times New Roman"/>
          <w:lang w:val="sr-Cyrl-CS"/>
        </w:rPr>
      </w:pPr>
      <w:r>
        <w:rPr>
          <w:rFonts w:ascii="Times New Roman" w:hAnsi="Times New Roman"/>
          <w:lang w:val="sr-Cyrl-CS"/>
        </w:rPr>
        <w:t xml:space="preserve">Аутобуски/тролејбуски/трамвајски превоз </w:t>
      </w:r>
      <w:r w:rsidRPr="006817BA">
        <w:rPr>
          <w:rFonts w:ascii="Times New Roman" w:hAnsi="Times New Roman"/>
          <w:lang w:val="sr-Cyrl-CS"/>
        </w:rPr>
        <w:t>у приградском саобраћају</w:t>
      </w:r>
    </w:p>
    <w:p w14:paraId="48A8CCAD" w14:textId="77777777" w:rsidR="00F60884" w:rsidRDefault="00F60884" w:rsidP="000F5EDD">
      <w:pPr>
        <w:pStyle w:val="ListParagraph"/>
        <w:numPr>
          <w:ilvl w:val="0"/>
          <w:numId w:val="14"/>
        </w:numPr>
        <w:rPr>
          <w:rFonts w:ascii="Times New Roman" w:hAnsi="Times New Roman"/>
          <w:lang w:val="sr-Cyrl-CS"/>
        </w:rPr>
      </w:pPr>
      <w:r>
        <w:rPr>
          <w:rFonts w:ascii="Times New Roman" w:hAnsi="Times New Roman"/>
          <w:lang w:val="sr-Cyrl-CS"/>
        </w:rPr>
        <w:t>Шински градски саобраћај</w:t>
      </w:r>
    </w:p>
    <w:p w14:paraId="0EC0DC05" w14:textId="77777777" w:rsidR="00F60884" w:rsidRDefault="00F60884" w:rsidP="000F5EDD">
      <w:pPr>
        <w:pStyle w:val="ListParagraph"/>
        <w:numPr>
          <w:ilvl w:val="0"/>
          <w:numId w:val="14"/>
        </w:numPr>
        <w:rPr>
          <w:rFonts w:ascii="Times New Roman" w:hAnsi="Times New Roman"/>
          <w:lang w:val="sr-Cyrl-CS"/>
        </w:rPr>
      </w:pPr>
      <w:r>
        <w:rPr>
          <w:rFonts w:ascii="Times New Roman" w:hAnsi="Times New Roman"/>
          <w:lang w:val="sr-Cyrl-CS"/>
        </w:rPr>
        <w:t>Шински приградски саобраћај</w:t>
      </w:r>
    </w:p>
    <w:p w14:paraId="17C5771F" w14:textId="77777777" w:rsidR="00F60884" w:rsidRDefault="00F60884" w:rsidP="000F5EDD">
      <w:pPr>
        <w:pStyle w:val="ListParagraph"/>
        <w:numPr>
          <w:ilvl w:val="0"/>
          <w:numId w:val="14"/>
        </w:numPr>
        <w:rPr>
          <w:rFonts w:ascii="Times New Roman" w:hAnsi="Times New Roman"/>
          <w:lang w:val="sr-Cyrl-CS"/>
        </w:rPr>
      </w:pPr>
      <w:r>
        <w:rPr>
          <w:rFonts w:ascii="Times New Roman" w:hAnsi="Times New Roman"/>
          <w:lang w:val="sr-Cyrl-CS"/>
        </w:rPr>
        <w:t>Јавни речни саобраћај</w:t>
      </w:r>
    </w:p>
    <w:p w14:paraId="0D77A8CC" w14:textId="77777777" w:rsidR="00F60884" w:rsidRDefault="00F60884" w:rsidP="00F60884">
      <w:pPr>
        <w:rPr>
          <w:lang w:val="sr-Cyrl-CS"/>
        </w:rPr>
      </w:pPr>
    </w:p>
    <w:p w14:paraId="429346FE" w14:textId="77777777" w:rsidR="00F60884" w:rsidRPr="006817BA" w:rsidRDefault="00F60884" w:rsidP="00F60884">
      <w:pPr>
        <w:ind w:firstLine="360"/>
        <w:rPr>
          <w:b/>
          <w:lang w:val="sr-Cyrl-CS"/>
        </w:rPr>
      </w:pPr>
      <w:r>
        <w:rPr>
          <w:b/>
          <w:lang w:val="sr-Cyrl-CS"/>
        </w:rPr>
        <w:t>Укупан приход, расход и инвестициона улагања у 2017. години</w:t>
      </w:r>
    </w:p>
    <w:p w14:paraId="2717508C" w14:textId="77777777" w:rsidR="00F60884" w:rsidRDefault="00F60884" w:rsidP="000F5EDD">
      <w:pPr>
        <w:pStyle w:val="ListParagraph"/>
        <w:numPr>
          <w:ilvl w:val="0"/>
          <w:numId w:val="11"/>
        </w:numPr>
        <w:rPr>
          <w:rFonts w:ascii="Times New Roman" w:hAnsi="Times New Roman"/>
          <w:lang w:val="sr-Cyrl-CS"/>
        </w:rPr>
      </w:pPr>
      <w:r>
        <w:rPr>
          <w:rFonts w:ascii="Times New Roman" w:hAnsi="Times New Roman"/>
          <w:lang w:val="sr-Cyrl-CS"/>
        </w:rPr>
        <w:t>Укупан приход од комуналне услуге у 2017. годиин</w:t>
      </w:r>
    </w:p>
    <w:p w14:paraId="4479CF45" w14:textId="77777777" w:rsidR="00F60884" w:rsidRDefault="00F60884" w:rsidP="000F5EDD">
      <w:pPr>
        <w:pStyle w:val="ListParagraph"/>
        <w:numPr>
          <w:ilvl w:val="0"/>
          <w:numId w:val="11"/>
        </w:numPr>
        <w:rPr>
          <w:rFonts w:ascii="Times New Roman" w:hAnsi="Times New Roman"/>
          <w:lang w:val="sr-Cyrl-CS"/>
        </w:rPr>
      </w:pPr>
      <w:r>
        <w:rPr>
          <w:rFonts w:ascii="Times New Roman" w:hAnsi="Times New Roman"/>
          <w:lang w:val="sr-Cyrl-CS"/>
        </w:rPr>
        <w:t>Укупни трошкови реализације комуналне услуге</w:t>
      </w:r>
    </w:p>
    <w:p w14:paraId="10115DB1" w14:textId="77777777" w:rsidR="00F60884" w:rsidRDefault="00F60884" w:rsidP="000F5EDD">
      <w:pPr>
        <w:pStyle w:val="ListParagraph"/>
        <w:numPr>
          <w:ilvl w:val="0"/>
          <w:numId w:val="11"/>
        </w:numPr>
        <w:rPr>
          <w:rFonts w:ascii="Times New Roman" w:hAnsi="Times New Roman"/>
          <w:lang w:val="sr-Cyrl-CS"/>
        </w:rPr>
      </w:pPr>
      <w:r>
        <w:rPr>
          <w:rFonts w:ascii="Times New Roman" w:hAnsi="Times New Roman"/>
          <w:lang w:val="sr-Cyrl-CS"/>
        </w:rPr>
        <w:t>Реализоване инвестиције у објекте</w:t>
      </w:r>
    </w:p>
    <w:p w14:paraId="0543F7B1" w14:textId="77777777" w:rsidR="00F60884" w:rsidRPr="006817BA" w:rsidRDefault="00F60884" w:rsidP="000F5EDD">
      <w:pPr>
        <w:pStyle w:val="ListParagraph"/>
        <w:numPr>
          <w:ilvl w:val="0"/>
          <w:numId w:val="11"/>
        </w:numPr>
        <w:rPr>
          <w:rFonts w:ascii="Times New Roman" w:hAnsi="Times New Roman"/>
          <w:lang w:val="sr-Cyrl-CS"/>
        </w:rPr>
      </w:pPr>
      <w:r>
        <w:rPr>
          <w:rFonts w:ascii="Times New Roman" w:hAnsi="Times New Roman"/>
          <w:lang w:val="sr-Cyrl-CS"/>
        </w:rPr>
        <w:t>Реализоване инвестиције у возила</w:t>
      </w:r>
    </w:p>
    <w:p w14:paraId="1B81F11C" w14:textId="77777777" w:rsidR="00F60884" w:rsidRDefault="00F60884" w:rsidP="00F60884">
      <w:pPr>
        <w:pStyle w:val="ListParagraph"/>
        <w:rPr>
          <w:rFonts w:ascii="Times New Roman" w:hAnsi="Times New Roman"/>
          <w:lang w:val="sr-Cyrl-CS"/>
        </w:rPr>
      </w:pPr>
    </w:p>
    <w:p w14:paraId="630B6E4D" w14:textId="77777777" w:rsidR="00F60884" w:rsidRPr="00383572" w:rsidRDefault="00F60884" w:rsidP="00F60884">
      <w:pPr>
        <w:pStyle w:val="ListParagraph"/>
        <w:rPr>
          <w:rFonts w:ascii="Times New Roman" w:hAnsi="Times New Roman"/>
          <w:lang w:val="sr-Cyrl-CS"/>
        </w:rPr>
      </w:pPr>
    </w:p>
    <w:p w14:paraId="4893637A" w14:textId="77777777" w:rsidR="00F60884" w:rsidRPr="00F60884" w:rsidRDefault="00F60884" w:rsidP="00F60884">
      <w:pPr>
        <w:rPr>
          <w:lang w:val="sr-Cyrl-CS"/>
        </w:rPr>
      </w:pPr>
    </w:p>
    <w:p w14:paraId="595C218D" w14:textId="77777777" w:rsidR="00603024" w:rsidRPr="0071581B" w:rsidRDefault="00603024" w:rsidP="00603024">
      <w:pPr>
        <w:rPr>
          <w:rFonts w:cs="Times New Roman"/>
          <w:szCs w:val="24"/>
          <w:lang w:val="sr-Cyrl-CS"/>
        </w:rPr>
      </w:pPr>
    </w:p>
    <w:p w14:paraId="3E7FFD15" w14:textId="77777777" w:rsidR="00F60884" w:rsidRDefault="00F60884" w:rsidP="00F60884">
      <w:pPr>
        <w:pStyle w:val="Heading2"/>
      </w:pPr>
      <w:bookmarkStart w:id="29" w:name="_Toc533508759"/>
      <w:r w:rsidRPr="006817BA">
        <w:lastRenderedPageBreak/>
        <w:t>Обухват</w:t>
      </w:r>
      <w:r>
        <w:t xml:space="preserve"> - број превежених путника, регистрованих линија,активних возила</w:t>
      </w:r>
      <w:bookmarkEnd w:id="29"/>
    </w:p>
    <w:p w14:paraId="4F1CE6D2" w14:textId="77777777" w:rsidR="00F60884" w:rsidRDefault="00F60884" w:rsidP="00F60884">
      <w:pPr>
        <w:rPr>
          <w:lang w:val="sr-Cyrl-CS"/>
        </w:rPr>
      </w:pPr>
    </w:p>
    <w:p w14:paraId="22CFD81D" w14:textId="14E98FEF" w:rsidR="00F60884" w:rsidRPr="00E214BD" w:rsidRDefault="00F60884" w:rsidP="00F60884">
      <w:pPr>
        <w:ind w:firstLine="720"/>
        <w:rPr>
          <w:rFonts w:cs="Times New Roman"/>
          <w:b/>
          <w:szCs w:val="24"/>
          <w:lang w:val="sr-Cyrl-CS"/>
        </w:rPr>
      </w:pPr>
      <w:r w:rsidRPr="006F4713">
        <w:t>Податке о комуналној делатности „Градски и приградски превоз путника“ доставило је 132 ЈЛС и градских општина. Подаци обрађени у табелама приказују стање у овој комуналној делатности на основу пристиглих извештаја</w:t>
      </w:r>
      <w:r w:rsidR="00E33DD7">
        <w:rPr>
          <w:lang w:val="sr-Cyrl-CS"/>
        </w:rPr>
        <w:t xml:space="preserve"> </w:t>
      </w:r>
      <w:r w:rsidRPr="006F4713">
        <w:t xml:space="preserve">од стране 86,84% ЈЛС. </w:t>
      </w:r>
    </w:p>
    <w:p w14:paraId="1AA29180" w14:textId="77777777" w:rsidR="00F60884" w:rsidRDefault="00F60884" w:rsidP="00F60884">
      <w:pPr>
        <w:spacing w:after="0"/>
        <w:rPr>
          <w:rFonts w:cs="Times New Roman"/>
          <w:b/>
          <w:i/>
          <w:szCs w:val="24"/>
          <w:lang w:val="sr-Cyrl-CS"/>
        </w:rPr>
      </w:pPr>
    </w:p>
    <w:p w14:paraId="69B4A17B" w14:textId="77777777" w:rsidR="00F60884" w:rsidRPr="00C90A58" w:rsidRDefault="00F60884" w:rsidP="00F60884">
      <w:pPr>
        <w:spacing w:after="0"/>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30:</w:t>
      </w:r>
      <w:r>
        <w:rPr>
          <w:rFonts w:cs="Times New Roman"/>
          <w:b/>
          <w:i/>
          <w:szCs w:val="24"/>
          <w:lang w:val="sr-Cyrl-CS"/>
        </w:rPr>
        <w:t xml:space="preserve">  </w:t>
      </w:r>
      <w:r w:rsidRPr="00C90A58">
        <w:rPr>
          <w:rFonts w:cs="Times New Roman"/>
          <w:b/>
          <w:i/>
          <w:szCs w:val="24"/>
          <w:lang w:val="sr-Cyrl-CS"/>
        </w:rPr>
        <w:t>Бр. превежених путника у градском и приградском саобраћају по регионима</w:t>
      </w:r>
    </w:p>
    <w:tbl>
      <w:tblPr>
        <w:tblStyle w:val="TableGrid"/>
        <w:tblW w:w="0" w:type="auto"/>
        <w:jc w:val="center"/>
        <w:tblLook w:val="04A0" w:firstRow="1" w:lastRow="0" w:firstColumn="1" w:lastColumn="0" w:noHBand="0" w:noVBand="1"/>
      </w:tblPr>
      <w:tblGrid>
        <w:gridCol w:w="2182"/>
        <w:gridCol w:w="1645"/>
        <w:gridCol w:w="1773"/>
        <w:gridCol w:w="1673"/>
        <w:gridCol w:w="1789"/>
      </w:tblGrid>
      <w:tr w:rsidR="00F60884" w:rsidRPr="006817BA" w14:paraId="30FEE5EC" w14:textId="77777777" w:rsidTr="00E47198">
        <w:trPr>
          <w:trHeight w:val="570"/>
          <w:jc w:val="center"/>
        </w:trPr>
        <w:tc>
          <w:tcPr>
            <w:tcW w:w="2263" w:type="dxa"/>
            <w:vMerge w:val="restart"/>
            <w:shd w:val="clear" w:color="auto" w:fill="DEEAF6" w:themeFill="accent1" w:themeFillTint="33"/>
          </w:tcPr>
          <w:p w14:paraId="51A3DE8C" w14:textId="77777777" w:rsidR="00F60884" w:rsidRPr="00763A9E" w:rsidRDefault="00F60884" w:rsidP="00E47198">
            <w:pPr>
              <w:jc w:val="center"/>
              <w:rPr>
                <w:rFonts w:cs="Times New Roman"/>
                <w:b/>
                <w:sz w:val="18"/>
                <w:szCs w:val="18"/>
                <w:lang w:val="sr-Cyrl-CS"/>
              </w:rPr>
            </w:pPr>
          </w:p>
          <w:p w14:paraId="169D8C29" w14:textId="77777777" w:rsidR="00F60884" w:rsidRPr="00763A9E" w:rsidRDefault="00F60884" w:rsidP="00E47198">
            <w:pPr>
              <w:jc w:val="center"/>
              <w:rPr>
                <w:rFonts w:cs="Times New Roman"/>
                <w:b/>
                <w:sz w:val="18"/>
                <w:szCs w:val="18"/>
                <w:lang w:val="sr-Cyrl-CS"/>
              </w:rPr>
            </w:pPr>
          </w:p>
          <w:p w14:paraId="3516B891" w14:textId="77777777" w:rsidR="00F60884" w:rsidRPr="00763A9E" w:rsidRDefault="00F60884"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7087" w:type="dxa"/>
            <w:gridSpan w:val="4"/>
            <w:shd w:val="clear" w:color="auto" w:fill="DEEAF6" w:themeFill="accent1" w:themeFillTint="33"/>
          </w:tcPr>
          <w:p w14:paraId="43B36AF1" w14:textId="77777777" w:rsidR="00F60884" w:rsidRPr="001A321E" w:rsidRDefault="00F60884" w:rsidP="00E47198">
            <w:pPr>
              <w:jc w:val="center"/>
              <w:rPr>
                <w:rFonts w:cs="Times New Roman"/>
                <w:b/>
                <w:sz w:val="18"/>
                <w:szCs w:val="18"/>
                <w:lang w:val="sr-Latn-BA"/>
              </w:rPr>
            </w:pPr>
            <w:r>
              <w:rPr>
                <w:rFonts w:cs="Times New Roman"/>
                <w:b/>
                <w:sz w:val="18"/>
                <w:szCs w:val="18"/>
                <w:lang w:val="sr-Latn-BA"/>
              </w:rPr>
              <w:t xml:space="preserve"> </w:t>
            </w:r>
          </w:p>
          <w:p w14:paraId="551A7857" w14:textId="77777777" w:rsidR="00F60884" w:rsidRPr="00763A9E" w:rsidRDefault="00F60884" w:rsidP="00E47198">
            <w:pPr>
              <w:jc w:val="center"/>
              <w:rPr>
                <w:rFonts w:cs="Times New Roman"/>
                <w:b/>
                <w:sz w:val="18"/>
                <w:szCs w:val="18"/>
                <w:lang w:val="sr-Cyrl-CS"/>
              </w:rPr>
            </w:pPr>
          </w:p>
          <w:p w14:paraId="738784CF" w14:textId="77777777" w:rsidR="00F60884" w:rsidRPr="00763A9E" w:rsidRDefault="00F60884" w:rsidP="00E47198">
            <w:pPr>
              <w:jc w:val="center"/>
              <w:rPr>
                <w:rFonts w:cs="Times New Roman"/>
                <w:b/>
                <w:sz w:val="18"/>
                <w:szCs w:val="18"/>
                <w:lang w:val="sr-Cyrl-CS"/>
              </w:rPr>
            </w:pPr>
            <w:r w:rsidRPr="00763A9E">
              <w:rPr>
                <w:rFonts w:cs="Times New Roman"/>
                <w:b/>
                <w:sz w:val="18"/>
                <w:szCs w:val="18"/>
                <w:lang w:val="sr-Cyrl-CS"/>
              </w:rPr>
              <w:t>БРОЈ ПРЕВЕЖЕНИХ ПУТНИКА</w:t>
            </w:r>
          </w:p>
        </w:tc>
      </w:tr>
      <w:tr w:rsidR="00F60884" w:rsidRPr="006817BA" w14:paraId="0D332E0E" w14:textId="77777777" w:rsidTr="00E47198">
        <w:trPr>
          <w:trHeight w:val="525"/>
          <w:jc w:val="center"/>
        </w:trPr>
        <w:tc>
          <w:tcPr>
            <w:tcW w:w="2263" w:type="dxa"/>
            <w:vMerge/>
            <w:shd w:val="clear" w:color="auto" w:fill="DEEAF6" w:themeFill="accent1" w:themeFillTint="33"/>
          </w:tcPr>
          <w:p w14:paraId="3DC757CA" w14:textId="77777777" w:rsidR="00F60884" w:rsidRPr="00763A9E" w:rsidRDefault="00F60884" w:rsidP="00E47198">
            <w:pPr>
              <w:jc w:val="center"/>
              <w:rPr>
                <w:rFonts w:cs="Times New Roman"/>
                <w:b/>
                <w:sz w:val="18"/>
                <w:szCs w:val="18"/>
                <w:lang w:val="sr-Cyrl-CS"/>
              </w:rPr>
            </w:pPr>
          </w:p>
        </w:tc>
        <w:tc>
          <w:tcPr>
            <w:tcW w:w="1701" w:type="dxa"/>
            <w:shd w:val="clear" w:color="auto" w:fill="DEEAF6" w:themeFill="accent1" w:themeFillTint="33"/>
          </w:tcPr>
          <w:p w14:paraId="237FBE0C" w14:textId="77777777" w:rsidR="00F60884" w:rsidRPr="00763A9E" w:rsidRDefault="00F60884" w:rsidP="00E47198">
            <w:pPr>
              <w:jc w:val="center"/>
              <w:rPr>
                <w:rFonts w:cs="Times New Roman"/>
                <w:b/>
                <w:sz w:val="18"/>
                <w:szCs w:val="18"/>
                <w:lang w:val="sr-Cyrl-CS"/>
              </w:rPr>
            </w:pPr>
            <w:r w:rsidRPr="00763A9E">
              <w:rPr>
                <w:rFonts w:cs="Times New Roman"/>
                <w:b/>
                <w:sz w:val="18"/>
                <w:szCs w:val="18"/>
                <w:lang w:val="sr-Cyrl-CS"/>
              </w:rPr>
              <w:t>ГРАДСКИ АУТОБУСКИ САОБРАЋАЈ</w:t>
            </w:r>
          </w:p>
        </w:tc>
        <w:tc>
          <w:tcPr>
            <w:tcW w:w="1843" w:type="dxa"/>
            <w:shd w:val="clear" w:color="auto" w:fill="DEEAF6" w:themeFill="accent1" w:themeFillTint="33"/>
          </w:tcPr>
          <w:p w14:paraId="76AA87C8" w14:textId="77777777" w:rsidR="00F60884" w:rsidRPr="00763A9E" w:rsidRDefault="00F60884" w:rsidP="00E47198">
            <w:pPr>
              <w:jc w:val="center"/>
              <w:rPr>
                <w:rFonts w:cs="Times New Roman"/>
                <w:b/>
                <w:sz w:val="18"/>
                <w:szCs w:val="18"/>
                <w:lang w:val="sr-Cyrl-CS"/>
              </w:rPr>
            </w:pPr>
            <w:r>
              <w:rPr>
                <w:rFonts w:cs="Times New Roman"/>
                <w:b/>
                <w:sz w:val="18"/>
                <w:szCs w:val="18"/>
                <w:lang w:val="sr-Cyrl-CS"/>
              </w:rPr>
              <w:t>ПРИГРАДСКИ АУТОБУСКИ САОБРАЋАЈ</w:t>
            </w:r>
          </w:p>
        </w:tc>
        <w:tc>
          <w:tcPr>
            <w:tcW w:w="1695" w:type="dxa"/>
            <w:shd w:val="clear" w:color="auto" w:fill="DEEAF6" w:themeFill="accent1" w:themeFillTint="33"/>
          </w:tcPr>
          <w:p w14:paraId="0727F10E" w14:textId="77777777" w:rsidR="00F60884" w:rsidRPr="00763A9E" w:rsidRDefault="00F60884" w:rsidP="00E47198">
            <w:pPr>
              <w:jc w:val="center"/>
              <w:rPr>
                <w:rFonts w:cs="Times New Roman"/>
                <w:b/>
                <w:sz w:val="18"/>
                <w:szCs w:val="18"/>
                <w:lang w:val="sr-Cyrl-CS"/>
              </w:rPr>
            </w:pPr>
            <w:r>
              <w:rPr>
                <w:rFonts w:cs="Times New Roman"/>
                <w:b/>
                <w:sz w:val="18"/>
                <w:szCs w:val="18"/>
                <w:lang w:val="sr-Cyrl-CS"/>
              </w:rPr>
              <w:t>ТРОЛЕЈБУСКИ И ШИНСКИ ГРАДСКИ И ПРИГРАДСКИ САОБРАЋАЈ</w:t>
            </w:r>
          </w:p>
        </w:tc>
        <w:tc>
          <w:tcPr>
            <w:tcW w:w="1848" w:type="dxa"/>
            <w:shd w:val="clear" w:color="auto" w:fill="DEEAF6" w:themeFill="accent1" w:themeFillTint="33"/>
          </w:tcPr>
          <w:p w14:paraId="2257610F" w14:textId="77777777" w:rsidR="00F60884" w:rsidRPr="00763A9E" w:rsidRDefault="00F60884" w:rsidP="00E47198">
            <w:pPr>
              <w:jc w:val="center"/>
              <w:rPr>
                <w:rFonts w:cs="Times New Roman"/>
                <w:b/>
                <w:sz w:val="18"/>
                <w:szCs w:val="18"/>
                <w:lang w:val="sr-Cyrl-CS"/>
              </w:rPr>
            </w:pPr>
            <w:r>
              <w:rPr>
                <w:rFonts w:cs="Times New Roman"/>
                <w:b/>
                <w:sz w:val="18"/>
                <w:szCs w:val="18"/>
                <w:lang w:val="sr-Cyrl-CS"/>
              </w:rPr>
              <w:t>ЈАВНИ РЕЧНИ РАОБРАЋАЈ</w:t>
            </w:r>
          </w:p>
        </w:tc>
      </w:tr>
      <w:tr w:rsidR="00F60884" w:rsidRPr="006817BA" w14:paraId="66FE6F87" w14:textId="77777777" w:rsidTr="00E47198">
        <w:trPr>
          <w:jc w:val="center"/>
        </w:trPr>
        <w:tc>
          <w:tcPr>
            <w:tcW w:w="2263" w:type="dxa"/>
          </w:tcPr>
          <w:p w14:paraId="7F7A8C00" w14:textId="77777777" w:rsidR="00F60884" w:rsidRPr="006817BA" w:rsidRDefault="00F60884" w:rsidP="00E47198">
            <w:pPr>
              <w:jc w:val="left"/>
              <w:rPr>
                <w:rFonts w:cs="Times New Roman"/>
                <w:szCs w:val="24"/>
                <w:lang w:val="sr-Cyrl-CS"/>
              </w:rPr>
            </w:pPr>
            <w:r w:rsidRPr="006817BA">
              <w:rPr>
                <w:rFonts w:cs="Times New Roman"/>
                <w:szCs w:val="24"/>
                <w:lang w:val="sr-Cyrl-CS"/>
              </w:rPr>
              <w:t>Србија</w:t>
            </w:r>
          </w:p>
        </w:tc>
        <w:tc>
          <w:tcPr>
            <w:tcW w:w="1701" w:type="dxa"/>
          </w:tcPr>
          <w:p w14:paraId="1B59CFB1" w14:textId="77777777" w:rsidR="00F60884" w:rsidRPr="006817BA" w:rsidRDefault="00F60884" w:rsidP="00E47198">
            <w:pPr>
              <w:jc w:val="right"/>
              <w:rPr>
                <w:rFonts w:cs="Times New Roman"/>
                <w:szCs w:val="24"/>
                <w:lang w:val="sr-Cyrl-CS"/>
              </w:rPr>
            </w:pPr>
            <w:r>
              <w:rPr>
                <w:rFonts w:cs="Times New Roman"/>
                <w:szCs w:val="24"/>
                <w:lang w:val="sr-Cyrl-CS"/>
              </w:rPr>
              <w:t>879.741.990</w:t>
            </w:r>
          </w:p>
        </w:tc>
        <w:tc>
          <w:tcPr>
            <w:tcW w:w="1843" w:type="dxa"/>
          </w:tcPr>
          <w:p w14:paraId="5F817E29" w14:textId="77777777" w:rsidR="00F60884" w:rsidRPr="006817BA" w:rsidRDefault="00F60884" w:rsidP="00E47198">
            <w:pPr>
              <w:jc w:val="right"/>
              <w:rPr>
                <w:rFonts w:cs="Times New Roman"/>
                <w:szCs w:val="24"/>
                <w:lang w:val="sr-Cyrl-CS"/>
              </w:rPr>
            </w:pPr>
            <w:r>
              <w:rPr>
                <w:rFonts w:cs="Times New Roman"/>
                <w:szCs w:val="24"/>
                <w:lang w:val="sr-Cyrl-CS"/>
              </w:rPr>
              <w:t>97.006.496</w:t>
            </w:r>
          </w:p>
        </w:tc>
        <w:tc>
          <w:tcPr>
            <w:tcW w:w="1695" w:type="dxa"/>
            <w:vMerge w:val="restart"/>
          </w:tcPr>
          <w:p w14:paraId="05D1C1F7" w14:textId="77777777" w:rsidR="00F60884" w:rsidRDefault="00F60884" w:rsidP="00E47198">
            <w:pPr>
              <w:jc w:val="center"/>
              <w:rPr>
                <w:rFonts w:cs="Times New Roman"/>
                <w:szCs w:val="24"/>
                <w:lang w:val="sr-Cyrl-CS"/>
              </w:rPr>
            </w:pPr>
          </w:p>
          <w:p w14:paraId="5B0AD6C1" w14:textId="77777777" w:rsidR="00F60884" w:rsidRPr="006817BA" w:rsidRDefault="00F60884" w:rsidP="00E47198">
            <w:pPr>
              <w:jc w:val="center"/>
              <w:rPr>
                <w:rFonts w:cs="Times New Roman"/>
                <w:szCs w:val="24"/>
                <w:lang w:val="sr-Cyrl-CS"/>
              </w:rPr>
            </w:pPr>
            <w:r>
              <w:rPr>
                <w:rFonts w:cs="Times New Roman"/>
                <w:szCs w:val="24"/>
                <w:lang w:val="sr-Cyrl-CS"/>
              </w:rPr>
              <w:t>Нема достављених података</w:t>
            </w:r>
          </w:p>
        </w:tc>
        <w:tc>
          <w:tcPr>
            <w:tcW w:w="1848" w:type="dxa"/>
            <w:vMerge w:val="restart"/>
          </w:tcPr>
          <w:p w14:paraId="49DD8287" w14:textId="77777777" w:rsidR="00F60884" w:rsidRDefault="00F60884" w:rsidP="00E47198">
            <w:pPr>
              <w:jc w:val="center"/>
              <w:rPr>
                <w:rFonts w:cs="Times New Roman"/>
                <w:szCs w:val="24"/>
                <w:lang w:val="sr-Cyrl-CS"/>
              </w:rPr>
            </w:pPr>
          </w:p>
          <w:p w14:paraId="51E55BC5" w14:textId="77777777" w:rsidR="00F60884" w:rsidRPr="006817BA" w:rsidRDefault="00F60884" w:rsidP="00E47198">
            <w:pPr>
              <w:jc w:val="center"/>
              <w:rPr>
                <w:rFonts w:cs="Times New Roman"/>
                <w:szCs w:val="24"/>
                <w:lang w:val="sr-Cyrl-CS"/>
              </w:rPr>
            </w:pPr>
            <w:r>
              <w:rPr>
                <w:rFonts w:cs="Times New Roman"/>
                <w:szCs w:val="24"/>
                <w:lang w:val="sr-Cyrl-CS"/>
              </w:rPr>
              <w:t>Нема достављених података</w:t>
            </w:r>
          </w:p>
        </w:tc>
      </w:tr>
      <w:tr w:rsidR="00F60884" w:rsidRPr="006817BA" w14:paraId="669F92B7" w14:textId="77777777" w:rsidTr="00E47198">
        <w:trPr>
          <w:jc w:val="center"/>
        </w:trPr>
        <w:tc>
          <w:tcPr>
            <w:tcW w:w="2263" w:type="dxa"/>
          </w:tcPr>
          <w:p w14:paraId="4A097B83" w14:textId="77777777" w:rsidR="00F60884" w:rsidRPr="006817BA" w:rsidRDefault="00F60884" w:rsidP="00E47198">
            <w:pPr>
              <w:jc w:val="left"/>
              <w:rPr>
                <w:rFonts w:cs="Times New Roman"/>
                <w:szCs w:val="24"/>
                <w:lang w:val="sr-Cyrl-CS"/>
              </w:rPr>
            </w:pPr>
            <w:r w:rsidRPr="006817BA">
              <w:rPr>
                <w:rFonts w:cs="Times New Roman"/>
                <w:szCs w:val="24"/>
                <w:lang w:val="sr-Cyrl-CS"/>
              </w:rPr>
              <w:t>Београд</w:t>
            </w:r>
          </w:p>
        </w:tc>
        <w:tc>
          <w:tcPr>
            <w:tcW w:w="1701" w:type="dxa"/>
          </w:tcPr>
          <w:p w14:paraId="68D438E3" w14:textId="77777777" w:rsidR="00F60884" w:rsidRPr="006817BA" w:rsidRDefault="00F60884" w:rsidP="00E47198">
            <w:pPr>
              <w:jc w:val="right"/>
              <w:rPr>
                <w:rFonts w:cs="Times New Roman"/>
                <w:szCs w:val="24"/>
                <w:lang w:val="sr-Cyrl-CS"/>
              </w:rPr>
            </w:pPr>
            <w:r>
              <w:rPr>
                <w:rFonts w:cs="Times New Roman"/>
                <w:szCs w:val="24"/>
                <w:lang w:val="sr-Cyrl-CS"/>
              </w:rPr>
              <w:t>730.000.000</w:t>
            </w:r>
          </w:p>
        </w:tc>
        <w:tc>
          <w:tcPr>
            <w:tcW w:w="1843" w:type="dxa"/>
          </w:tcPr>
          <w:p w14:paraId="309756AD" w14:textId="77777777" w:rsidR="00F60884" w:rsidRPr="006817BA" w:rsidRDefault="00F60884" w:rsidP="00E47198">
            <w:pPr>
              <w:jc w:val="right"/>
              <w:rPr>
                <w:rFonts w:cs="Times New Roman"/>
                <w:szCs w:val="24"/>
                <w:lang w:val="sr-Cyrl-CS"/>
              </w:rPr>
            </w:pPr>
            <w:r>
              <w:rPr>
                <w:rFonts w:cs="Times New Roman"/>
                <w:szCs w:val="24"/>
                <w:lang w:val="sr-Cyrl-CS"/>
              </w:rPr>
              <w:t>41.294.275</w:t>
            </w:r>
          </w:p>
        </w:tc>
        <w:tc>
          <w:tcPr>
            <w:tcW w:w="1695" w:type="dxa"/>
            <w:vMerge/>
          </w:tcPr>
          <w:p w14:paraId="38E4E824" w14:textId="77777777" w:rsidR="00F60884" w:rsidRPr="006817BA" w:rsidRDefault="00F60884" w:rsidP="00E47198">
            <w:pPr>
              <w:jc w:val="right"/>
              <w:rPr>
                <w:rFonts w:cs="Times New Roman"/>
                <w:szCs w:val="24"/>
                <w:lang w:val="sr-Cyrl-CS"/>
              </w:rPr>
            </w:pPr>
          </w:p>
        </w:tc>
        <w:tc>
          <w:tcPr>
            <w:tcW w:w="1848" w:type="dxa"/>
            <w:vMerge/>
          </w:tcPr>
          <w:p w14:paraId="40AA76E2" w14:textId="77777777" w:rsidR="00F60884" w:rsidRPr="006817BA" w:rsidRDefault="00F60884" w:rsidP="00E47198">
            <w:pPr>
              <w:jc w:val="right"/>
              <w:rPr>
                <w:rFonts w:cs="Times New Roman"/>
                <w:szCs w:val="24"/>
                <w:lang w:val="sr-Cyrl-CS"/>
              </w:rPr>
            </w:pPr>
          </w:p>
        </w:tc>
      </w:tr>
      <w:tr w:rsidR="00F60884" w:rsidRPr="006817BA" w14:paraId="20F53624" w14:textId="77777777" w:rsidTr="00E47198">
        <w:trPr>
          <w:jc w:val="center"/>
        </w:trPr>
        <w:tc>
          <w:tcPr>
            <w:tcW w:w="2263" w:type="dxa"/>
          </w:tcPr>
          <w:p w14:paraId="12CC75C9" w14:textId="77777777" w:rsidR="00F60884" w:rsidRPr="006817BA" w:rsidRDefault="00F60884" w:rsidP="00E47198">
            <w:pPr>
              <w:jc w:val="left"/>
              <w:rPr>
                <w:rFonts w:cs="Times New Roman"/>
                <w:szCs w:val="24"/>
                <w:lang w:val="sr-Cyrl-CS"/>
              </w:rPr>
            </w:pPr>
            <w:r w:rsidRPr="006817BA">
              <w:rPr>
                <w:rFonts w:cs="Times New Roman"/>
                <w:szCs w:val="24"/>
                <w:lang w:val="sr-Cyrl-CS"/>
              </w:rPr>
              <w:t>Војводина</w:t>
            </w:r>
          </w:p>
        </w:tc>
        <w:tc>
          <w:tcPr>
            <w:tcW w:w="1701" w:type="dxa"/>
          </w:tcPr>
          <w:p w14:paraId="48CF6ACC" w14:textId="77777777" w:rsidR="00F60884" w:rsidRPr="006817BA" w:rsidRDefault="00F60884" w:rsidP="00E47198">
            <w:pPr>
              <w:jc w:val="right"/>
              <w:rPr>
                <w:rFonts w:cs="Times New Roman"/>
                <w:szCs w:val="24"/>
                <w:lang w:val="sr-Cyrl-CS"/>
              </w:rPr>
            </w:pPr>
            <w:r>
              <w:rPr>
                <w:rFonts w:cs="Times New Roman"/>
                <w:szCs w:val="24"/>
                <w:lang w:val="sr-Cyrl-CS"/>
              </w:rPr>
              <w:t>86.354.554</w:t>
            </w:r>
          </w:p>
        </w:tc>
        <w:tc>
          <w:tcPr>
            <w:tcW w:w="1843" w:type="dxa"/>
          </w:tcPr>
          <w:p w14:paraId="5840F896" w14:textId="77777777" w:rsidR="00F60884" w:rsidRPr="006817BA" w:rsidRDefault="00F60884" w:rsidP="00E47198">
            <w:pPr>
              <w:jc w:val="right"/>
              <w:rPr>
                <w:rFonts w:cs="Times New Roman"/>
                <w:szCs w:val="24"/>
                <w:lang w:val="sr-Cyrl-CS"/>
              </w:rPr>
            </w:pPr>
            <w:r>
              <w:rPr>
                <w:rFonts w:cs="Times New Roman"/>
                <w:szCs w:val="24"/>
                <w:lang w:val="sr-Cyrl-CS"/>
              </w:rPr>
              <w:t>30.795.718</w:t>
            </w:r>
          </w:p>
        </w:tc>
        <w:tc>
          <w:tcPr>
            <w:tcW w:w="1695" w:type="dxa"/>
            <w:vMerge/>
          </w:tcPr>
          <w:p w14:paraId="4F8D8296" w14:textId="77777777" w:rsidR="00F60884" w:rsidRPr="006817BA" w:rsidRDefault="00F60884" w:rsidP="00E47198">
            <w:pPr>
              <w:jc w:val="right"/>
              <w:rPr>
                <w:rFonts w:cs="Times New Roman"/>
                <w:szCs w:val="24"/>
                <w:lang w:val="sr-Cyrl-CS"/>
              </w:rPr>
            </w:pPr>
          </w:p>
        </w:tc>
        <w:tc>
          <w:tcPr>
            <w:tcW w:w="1848" w:type="dxa"/>
            <w:vMerge/>
          </w:tcPr>
          <w:p w14:paraId="02D78425" w14:textId="77777777" w:rsidR="00F60884" w:rsidRPr="006817BA" w:rsidRDefault="00F60884" w:rsidP="00E47198">
            <w:pPr>
              <w:jc w:val="right"/>
              <w:rPr>
                <w:rFonts w:cs="Times New Roman"/>
                <w:szCs w:val="24"/>
                <w:lang w:val="sr-Cyrl-CS"/>
              </w:rPr>
            </w:pPr>
          </w:p>
        </w:tc>
      </w:tr>
      <w:tr w:rsidR="00F60884" w:rsidRPr="006817BA" w14:paraId="77E5CE51" w14:textId="77777777" w:rsidTr="00E47198">
        <w:trPr>
          <w:jc w:val="center"/>
        </w:trPr>
        <w:tc>
          <w:tcPr>
            <w:tcW w:w="2263" w:type="dxa"/>
          </w:tcPr>
          <w:p w14:paraId="7A2ACD7B" w14:textId="77777777" w:rsidR="00F60884" w:rsidRPr="006817BA" w:rsidRDefault="00F60884" w:rsidP="00E47198">
            <w:pPr>
              <w:jc w:val="left"/>
              <w:rPr>
                <w:rFonts w:cs="Times New Roman"/>
                <w:szCs w:val="24"/>
                <w:lang w:val="sr-Cyrl-CS"/>
              </w:rPr>
            </w:pPr>
            <w:r w:rsidRPr="006817BA">
              <w:rPr>
                <w:rFonts w:cs="Times New Roman"/>
                <w:szCs w:val="24"/>
                <w:lang w:val="sr-Cyrl-CS"/>
              </w:rPr>
              <w:t>Јужна и источна Србија</w:t>
            </w:r>
          </w:p>
        </w:tc>
        <w:tc>
          <w:tcPr>
            <w:tcW w:w="1701" w:type="dxa"/>
          </w:tcPr>
          <w:p w14:paraId="5719E6B0" w14:textId="77777777" w:rsidR="00F60884" w:rsidRPr="006817BA" w:rsidRDefault="00F60884" w:rsidP="00E47198">
            <w:pPr>
              <w:jc w:val="right"/>
              <w:rPr>
                <w:rFonts w:cs="Times New Roman"/>
                <w:szCs w:val="24"/>
                <w:lang w:val="sr-Cyrl-CS"/>
              </w:rPr>
            </w:pPr>
            <w:r>
              <w:rPr>
                <w:rFonts w:cs="Times New Roman"/>
                <w:szCs w:val="24"/>
                <w:lang w:val="sr-Cyrl-CS"/>
              </w:rPr>
              <w:t>39.952.760</w:t>
            </w:r>
          </w:p>
        </w:tc>
        <w:tc>
          <w:tcPr>
            <w:tcW w:w="1843" w:type="dxa"/>
          </w:tcPr>
          <w:p w14:paraId="17B3C349" w14:textId="77777777" w:rsidR="00F60884" w:rsidRPr="006817BA" w:rsidRDefault="00F60884" w:rsidP="00E47198">
            <w:pPr>
              <w:jc w:val="right"/>
              <w:rPr>
                <w:rFonts w:cs="Times New Roman"/>
                <w:szCs w:val="24"/>
                <w:lang w:val="sr-Cyrl-CS"/>
              </w:rPr>
            </w:pPr>
            <w:r>
              <w:rPr>
                <w:rFonts w:cs="Times New Roman"/>
                <w:szCs w:val="24"/>
                <w:lang w:val="sr-Cyrl-CS"/>
              </w:rPr>
              <w:t>18.127.831</w:t>
            </w:r>
          </w:p>
        </w:tc>
        <w:tc>
          <w:tcPr>
            <w:tcW w:w="1695" w:type="dxa"/>
            <w:vMerge/>
          </w:tcPr>
          <w:p w14:paraId="665776B9" w14:textId="77777777" w:rsidR="00F60884" w:rsidRPr="006817BA" w:rsidRDefault="00F60884" w:rsidP="00E47198">
            <w:pPr>
              <w:jc w:val="right"/>
              <w:rPr>
                <w:rFonts w:cs="Times New Roman"/>
                <w:szCs w:val="24"/>
                <w:lang w:val="sr-Cyrl-CS"/>
              </w:rPr>
            </w:pPr>
          </w:p>
        </w:tc>
        <w:tc>
          <w:tcPr>
            <w:tcW w:w="1848" w:type="dxa"/>
            <w:vMerge/>
          </w:tcPr>
          <w:p w14:paraId="447281AE" w14:textId="77777777" w:rsidR="00F60884" w:rsidRPr="006817BA" w:rsidRDefault="00F60884" w:rsidP="00E47198">
            <w:pPr>
              <w:jc w:val="right"/>
              <w:rPr>
                <w:rFonts w:cs="Times New Roman"/>
                <w:szCs w:val="24"/>
                <w:lang w:val="sr-Cyrl-CS"/>
              </w:rPr>
            </w:pPr>
          </w:p>
        </w:tc>
      </w:tr>
      <w:tr w:rsidR="00F60884" w:rsidRPr="006817BA" w14:paraId="586EF3B0" w14:textId="77777777" w:rsidTr="00E47198">
        <w:trPr>
          <w:jc w:val="center"/>
        </w:trPr>
        <w:tc>
          <w:tcPr>
            <w:tcW w:w="2263" w:type="dxa"/>
          </w:tcPr>
          <w:p w14:paraId="4628FF06" w14:textId="77777777" w:rsidR="00F60884" w:rsidRPr="006817BA" w:rsidRDefault="00F60884" w:rsidP="00E47198">
            <w:pPr>
              <w:jc w:val="left"/>
              <w:rPr>
                <w:rFonts w:cs="Times New Roman"/>
                <w:szCs w:val="24"/>
                <w:lang w:val="sr-Cyrl-CS"/>
              </w:rPr>
            </w:pPr>
            <w:r w:rsidRPr="006817BA">
              <w:rPr>
                <w:rFonts w:cs="Times New Roman"/>
                <w:szCs w:val="24"/>
                <w:lang w:val="sr-Cyrl-CS"/>
              </w:rPr>
              <w:t>Шумадија и западна Србија</w:t>
            </w:r>
          </w:p>
        </w:tc>
        <w:tc>
          <w:tcPr>
            <w:tcW w:w="1701" w:type="dxa"/>
          </w:tcPr>
          <w:p w14:paraId="2DCC5DED" w14:textId="77777777" w:rsidR="00F60884" w:rsidRPr="006817BA" w:rsidRDefault="00F60884" w:rsidP="00E47198">
            <w:pPr>
              <w:jc w:val="right"/>
              <w:rPr>
                <w:rFonts w:cs="Times New Roman"/>
                <w:szCs w:val="24"/>
                <w:lang w:val="sr-Cyrl-CS"/>
              </w:rPr>
            </w:pPr>
            <w:r>
              <w:rPr>
                <w:rFonts w:cs="Times New Roman"/>
                <w:szCs w:val="24"/>
                <w:lang w:val="sr-Cyrl-CS"/>
              </w:rPr>
              <w:t>23.434.676</w:t>
            </w:r>
          </w:p>
        </w:tc>
        <w:tc>
          <w:tcPr>
            <w:tcW w:w="1843" w:type="dxa"/>
          </w:tcPr>
          <w:p w14:paraId="143C1149" w14:textId="77777777" w:rsidR="00F60884" w:rsidRPr="006817BA" w:rsidRDefault="00F60884" w:rsidP="00E47198">
            <w:pPr>
              <w:jc w:val="right"/>
              <w:rPr>
                <w:rFonts w:cs="Times New Roman"/>
                <w:szCs w:val="24"/>
                <w:lang w:val="sr-Cyrl-CS"/>
              </w:rPr>
            </w:pPr>
            <w:r>
              <w:rPr>
                <w:rFonts w:cs="Times New Roman"/>
                <w:szCs w:val="24"/>
                <w:lang w:val="sr-Cyrl-CS"/>
              </w:rPr>
              <w:t>6.788.672</w:t>
            </w:r>
          </w:p>
        </w:tc>
        <w:tc>
          <w:tcPr>
            <w:tcW w:w="1695" w:type="dxa"/>
            <w:vMerge/>
          </w:tcPr>
          <w:p w14:paraId="5F6FDC3C" w14:textId="77777777" w:rsidR="00F60884" w:rsidRPr="00331723" w:rsidRDefault="00F60884" w:rsidP="00E47198">
            <w:pPr>
              <w:jc w:val="right"/>
              <w:rPr>
                <w:rFonts w:cs="Times New Roman"/>
                <w:szCs w:val="24"/>
                <w:lang w:val="sr-Latn-BA"/>
              </w:rPr>
            </w:pPr>
          </w:p>
        </w:tc>
        <w:tc>
          <w:tcPr>
            <w:tcW w:w="1848" w:type="dxa"/>
            <w:vMerge/>
          </w:tcPr>
          <w:p w14:paraId="6160C4E8" w14:textId="77777777" w:rsidR="00F60884" w:rsidRPr="006817BA" w:rsidRDefault="00F60884" w:rsidP="00E47198">
            <w:pPr>
              <w:jc w:val="right"/>
              <w:rPr>
                <w:rFonts w:cs="Times New Roman"/>
                <w:szCs w:val="24"/>
                <w:lang w:val="sr-Cyrl-CS"/>
              </w:rPr>
            </w:pPr>
          </w:p>
        </w:tc>
      </w:tr>
    </w:tbl>
    <w:p w14:paraId="338786FF" w14:textId="77777777" w:rsidR="00F60884" w:rsidRPr="006817BA" w:rsidRDefault="00F60884" w:rsidP="00F60884">
      <w:pPr>
        <w:rPr>
          <w:rFonts w:cs="Times New Roman"/>
          <w:szCs w:val="24"/>
          <w:lang w:val="sr-Cyrl-CS"/>
        </w:rPr>
      </w:pPr>
    </w:p>
    <w:p w14:paraId="7152B93A" w14:textId="2F53F9E7" w:rsidR="00F60884" w:rsidRPr="006817BA" w:rsidRDefault="00F60884" w:rsidP="00F60884">
      <w:pPr>
        <w:ind w:firstLine="720"/>
        <w:rPr>
          <w:rFonts w:cs="Times New Roman"/>
          <w:szCs w:val="24"/>
          <w:lang w:val="sr-Cyrl-CS"/>
        </w:rPr>
      </w:pPr>
      <w:r w:rsidRPr="006817BA">
        <w:rPr>
          <w:rFonts w:cs="Times New Roman"/>
          <w:szCs w:val="24"/>
          <w:lang w:val="sr-Cyrl-CS"/>
        </w:rPr>
        <w:t xml:space="preserve">Према пристиглим подацима које су нам доставиле </w:t>
      </w:r>
      <w:r>
        <w:rPr>
          <w:rFonts w:cs="Times New Roman"/>
          <w:szCs w:val="24"/>
          <w:lang w:val="sr-Cyrl-CS"/>
        </w:rPr>
        <w:t>132</w:t>
      </w:r>
      <w:r w:rsidRPr="006817BA">
        <w:rPr>
          <w:rFonts w:cs="Times New Roman"/>
          <w:szCs w:val="24"/>
          <w:lang w:val="sr-Cyrl-CS"/>
        </w:rPr>
        <w:t xml:space="preserve"> ЈЛС укупан број превежених путника у градском аутобуском саобраћају у току 201</w:t>
      </w:r>
      <w:r>
        <w:rPr>
          <w:rFonts w:cs="Times New Roman"/>
          <w:szCs w:val="24"/>
          <w:lang w:val="sr-Cyrl-CS"/>
        </w:rPr>
        <w:t>7</w:t>
      </w:r>
      <w:r w:rsidRPr="006817BA">
        <w:rPr>
          <w:rFonts w:cs="Times New Roman"/>
          <w:szCs w:val="24"/>
          <w:lang w:val="sr-Cyrl-CS"/>
        </w:rPr>
        <w:t xml:space="preserve">. године износи </w:t>
      </w:r>
      <w:r>
        <w:rPr>
          <w:rFonts w:cs="Times New Roman"/>
          <w:szCs w:val="24"/>
          <w:lang w:val="sr-Cyrl-CS"/>
        </w:rPr>
        <w:t xml:space="preserve"> 879.741.990</w:t>
      </w:r>
      <w:r w:rsidRPr="006817BA">
        <w:rPr>
          <w:rFonts w:cs="Times New Roman"/>
          <w:szCs w:val="24"/>
          <w:lang w:val="sr-Cyrl-CS"/>
        </w:rPr>
        <w:t xml:space="preserve"> путника. Најмањи број превежених путника у градском саобраћају има општина Опово</w:t>
      </w:r>
      <w:r w:rsidR="00E33DD7">
        <w:rPr>
          <w:rFonts w:cs="Times New Roman"/>
          <w:szCs w:val="24"/>
          <w:lang w:val="sr-Cyrl-CS"/>
        </w:rPr>
        <w:t xml:space="preserve"> - </w:t>
      </w:r>
      <w:r>
        <w:rPr>
          <w:rFonts w:cs="Times New Roman"/>
          <w:szCs w:val="24"/>
          <w:lang w:val="sr-Cyrl-CS"/>
        </w:rPr>
        <w:t>1.440</w:t>
      </w:r>
      <w:r w:rsidRPr="006817BA">
        <w:rPr>
          <w:rFonts w:cs="Times New Roman"/>
          <w:szCs w:val="24"/>
          <w:lang w:val="sr-Cyrl-CS"/>
        </w:rPr>
        <w:t xml:space="preserve">, док највећи број путника има Град Београд </w:t>
      </w:r>
      <w:r w:rsidR="00E33DD7">
        <w:rPr>
          <w:rFonts w:cs="Times New Roman"/>
          <w:szCs w:val="24"/>
          <w:lang w:val="sr-Cyrl-CS"/>
        </w:rPr>
        <w:t xml:space="preserve">- </w:t>
      </w:r>
      <w:r>
        <w:rPr>
          <w:rFonts w:cs="Times New Roman"/>
          <w:szCs w:val="24"/>
          <w:lang w:val="sr-Cyrl-CS"/>
        </w:rPr>
        <w:t>730.000.000</w:t>
      </w:r>
      <w:r w:rsidRPr="006817BA">
        <w:rPr>
          <w:rFonts w:cs="Times New Roman"/>
          <w:szCs w:val="24"/>
          <w:lang w:val="sr-Cyrl-CS"/>
        </w:rPr>
        <w:t>. Долази се до податка да Београд</w:t>
      </w:r>
      <w:r>
        <w:rPr>
          <w:rFonts w:cs="Times New Roman"/>
          <w:szCs w:val="24"/>
          <w:lang w:val="sr-Cyrl-CS"/>
        </w:rPr>
        <w:t>ски регион</w:t>
      </w:r>
      <w:r w:rsidRPr="006817BA">
        <w:rPr>
          <w:rFonts w:cs="Times New Roman"/>
          <w:szCs w:val="24"/>
          <w:lang w:val="sr-Cyrl-CS"/>
        </w:rPr>
        <w:t xml:space="preserve"> на годишњем нивоу има више превезених путника у градском аутобуском саобраћају него Војводина, Јужна и Источна Србија, Шумадија и Западна Србија заједно. </w:t>
      </w:r>
    </w:p>
    <w:p w14:paraId="6F83ED8F" w14:textId="77777777" w:rsidR="001A5B82" w:rsidRDefault="00F60884" w:rsidP="00F60884">
      <w:pPr>
        <w:ind w:firstLine="720"/>
        <w:rPr>
          <w:rFonts w:cs="Times New Roman"/>
          <w:szCs w:val="24"/>
          <w:lang w:val="sr-Cyrl-CS"/>
        </w:rPr>
      </w:pPr>
      <w:r w:rsidRPr="006817BA">
        <w:rPr>
          <w:rFonts w:cs="Times New Roman"/>
          <w:szCs w:val="24"/>
          <w:lang w:val="sr-Cyrl-CS"/>
        </w:rPr>
        <w:t xml:space="preserve">Укупан број превежених путника у приградском аутобуском саобраћају у току </w:t>
      </w:r>
      <w:r>
        <w:rPr>
          <w:rFonts w:cs="Times New Roman"/>
          <w:szCs w:val="24"/>
          <w:lang w:val="sr-Cyrl-CS"/>
        </w:rPr>
        <w:t>2017</w:t>
      </w:r>
      <w:r w:rsidRPr="006817BA">
        <w:rPr>
          <w:rFonts w:cs="Times New Roman"/>
          <w:szCs w:val="24"/>
          <w:lang w:val="sr-Cyrl-CS"/>
        </w:rPr>
        <w:t xml:space="preserve">. године износи </w:t>
      </w:r>
      <w:r>
        <w:rPr>
          <w:rFonts w:cs="Times New Roman"/>
          <w:szCs w:val="24"/>
          <w:lang w:val="sr-Cyrl-CS"/>
        </w:rPr>
        <w:t>97.006.496</w:t>
      </w:r>
      <w:r w:rsidRPr="006817BA">
        <w:rPr>
          <w:rFonts w:cs="Times New Roman"/>
          <w:szCs w:val="24"/>
          <w:lang w:val="sr-Cyrl-CS"/>
        </w:rPr>
        <w:t xml:space="preserve"> путника. Најмањи број превежених путника у приградском саобраћају има општина </w:t>
      </w:r>
      <w:r>
        <w:rPr>
          <w:rFonts w:cs="Times New Roman"/>
          <w:szCs w:val="24"/>
          <w:lang w:val="sr-Cyrl-CS"/>
        </w:rPr>
        <w:t>Медвеђа</w:t>
      </w:r>
      <w:r w:rsidRPr="006817BA">
        <w:rPr>
          <w:rFonts w:cs="Times New Roman"/>
          <w:szCs w:val="24"/>
          <w:lang w:val="sr-Cyrl-CS"/>
        </w:rPr>
        <w:t xml:space="preserve"> </w:t>
      </w:r>
      <w:r>
        <w:rPr>
          <w:rFonts w:cs="Times New Roman"/>
          <w:szCs w:val="24"/>
          <w:lang w:val="sr-Cyrl-CS"/>
        </w:rPr>
        <w:t>260</w:t>
      </w:r>
      <w:r w:rsidRPr="006817BA">
        <w:rPr>
          <w:rFonts w:cs="Times New Roman"/>
          <w:szCs w:val="24"/>
          <w:lang w:val="sr-Cyrl-CS"/>
        </w:rPr>
        <w:t xml:space="preserve">, док највише има град Београд </w:t>
      </w:r>
      <w:r>
        <w:rPr>
          <w:rFonts w:cs="Times New Roman"/>
          <w:szCs w:val="24"/>
          <w:lang w:val="sr-Cyrl-CS"/>
        </w:rPr>
        <w:t>41.294.275</w:t>
      </w:r>
      <w:r w:rsidR="00E33DD7">
        <w:rPr>
          <w:rFonts w:cs="Times New Roman"/>
          <w:szCs w:val="24"/>
          <w:lang w:val="sr-Cyrl-CS"/>
        </w:rPr>
        <w:t xml:space="preserve"> </w:t>
      </w:r>
    </w:p>
    <w:p w14:paraId="0D98E90C" w14:textId="4C86EECC" w:rsidR="00F60884" w:rsidRDefault="00F60884" w:rsidP="00F60884">
      <w:pPr>
        <w:ind w:firstLine="720"/>
        <w:rPr>
          <w:rFonts w:cs="Times New Roman"/>
          <w:szCs w:val="24"/>
          <w:lang w:val="sr-Cyrl-CS"/>
        </w:rPr>
      </w:pPr>
      <w:r w:rsidRPr="006817BA">
        <w:rPr>
          <w:rFonts w:cs="Times New Roman"/>
          <w:szCs w:val="24"/>
          <w:lang w:val="sr-Cyrl-CS"/>
        </w:rPr>
        <w:t>путника.</w:t>
      </w:r>
    </w:p>
    <w:p w14:paraId="3E313851" w14:textId="77777777" w:rsidR="00F60884" w:rsidRDefault="00F60884" w:rsidP="00F60884">
      <w:pPr>
        <w:jc w:val="left"/>
        <w:rPr>
          <w:rFonts w:cs="Times New Roman"/>
          <w:b/>
          <w:i/>
          <w:szCs w:val="24"/>
          <w:lang w:val="sr-Cyrl-CS"/>
        </w:rPr>
      </w:pPr>
    </w:p>
    <w:p w14:paraId="014A55CB" w14:textId="77777777" w:rsidR="00F60884" w:rsidRPr="00B6484C" w:rsidRDefault="00F60884" w:rsidP="00F60884">
      <w:pPr>
        <w:ind w:firstLine="720"/>
        <w:rPr>
          <w:rFonts w:cs="Times New Roman"/>
          <w:szCs w:val="24"/>
          <w:lang w:val="sr-Cyrl-CS"/>
        </w:rPr>
      </w:pPr>
      <w:r>
        <w:rPr>
          <w:rFonts w:cs="Times New Roman"/>
          <w:szCs w:val="24"/>
          <w:lang w:val="sr-Cyrl-CS"/>
        </w:rPr>
        <w:br w:type="page"/>
      </w:r>
    </w:p>
    <w:p w14:paraId="1BCA0279" w14:textId="77777777" w:rsidR="00F60884" w:rsidRPr="001B3C1D" w:rsidRDefault="00F60884" w:rsidP="000F5EDD">
      <w:pPr>
        <w:pStyle w:val="ListParagraph"/>
        <w:keepNext/>
        <w:keepLines/>
        <w:numPr>
          <w:ilvl w:val="0"/>
          <w:numId w:val="15"/>
        </w:numPr>
        <w:spacing w:before="240" w:after="120"/>
        <w:contextualSpacing w:val="0"/>
        <w:jc w:val="left"/>
        <w:outlineLvl w:val="1"/>
        <w:rPr>
          <w:rFonts w:ascii="Times New Roman" w:eastAsiaTheme="majorEastAsia" w:hAnsi="Times New Roman"/>
          <w:b/>
          <w:vanish/>
        </w:rPr>
      </w:pPr>
      <w:bookmarkStart w:id="30" w:name="_Toc496651795"/>
      <w:bookmarkStart w:id="31" w:name="_Toc496688479"/>
      <w:bookmarkStart w:id="32" w:name="_Toc496691628"/>
      <w:bookmarkStart w:id="33" w:name="_Toc496699868"/>
      <w:bookmarkStart w:id="34" w:name="_Toc496706114"/>
      <w:bookmarkStart w:id="35" w:name="_Toc496706188"/>
      <w:bookmarkStart w:id="36" w:name="_Toc496874019"/>
      <w:bookmarkStart w:id="37" w:name="_Toc496874094"/>
      <w:bookmarkStart w:id="38" w:name="_Toc497723522"/>
      <w:bookmarkStart w:id="39" w:name="_Toc500330671"/>
      <w:bookmarkStart w:id="40" w:name="_Toc500488731"/>
      <w:bookmarkStart w:id="41" w:name="_Toc501356791"/>
      <w:bookmarkStart w:id="42" w:name="_Toc528232080"/>
      <w:bookmarkStart w:id="43" w:name="_Toc528232633"/>
      <w:bookmarkStart w:id="44" w:name="_Toc529168836"/>
      <w:bookmarkStart w:id="45" w:name="_Toc529951980"/>
      <w:bookmarkStart w:id="46" w:name="_Toc529952041"/>
      <w:bookmarkStart w:id="47" w:name="_Toc530732243"/>
      <w:bookmarkStart w:id="48" w:name="_Toc532288575"/>
      <w:bookmarkStart w:id="49" w:name="_Toc532288637"/>
      <w:bookmarkStart w:id="50" w:name="_Toc532288733"/>
      <w:bookmarkStart w:id="51" w:name="_Toc532301108"/>
      <w:bookmarkStart w:id="52" w:name="_Toc532303427"/>
      <w:bookmarkStart w:id="53" w:name="_Toc533508760"/>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2FCD9880" w14:textId="77777777" w:rsidR="00F60884" w:rsidRPr="005C523E" w:rsidRDefault="00F60884" w:rsidP="00F60884">
      <w:pPr>
        <w:spacing w:after="0"/>
        <w:ind w:firstLine="720"/>
        <w:rPr>
          <w:rFonts w:cs="Times New Roman"/>
          <w:b/>
          <w:i/>
          <w:szCs w:val="24"/>
          <w:lang w:val="sr-Cyrl-CS"/>
        </w:rPr>
      </w:pPr>
      <w:r w:rsidRPr="005C523E">
        <w:rPr>
          <w:rFonts w:cs="Times New Roman"/>
          <w:b/>
          <w:i/>
          <w:szCs w:val="24"/>
          <w:lang w:val="sr-Cyrl-CS"/>
        </w:rPr>
        <w:t>Графикон</w:t>
      </w:r>
      <w:r w:rsidR="007C4063">
        <w:rPr>
          <w:rFonts w:cs="Times New Roman"/>
          <w:b/>
          <w:i/>
          <w:szCs w:val="24"/>
          <w:lang w:val="sr-Cyrl-CS"/>
        </w:rPr>
        <w:t xml:space="preserve"> 14</w:t>
      </w:r>
      <w:r w:rsidRPr="005C523E">
        <w:rPr>
          <w:rFonts w:cs="Times New Roman"/>
          <w:b/>
          <w:i/>
          <w:szCs w:val="24"/>
          <w:lang w:val="sr-Cyrl-CS"/>
        </w:rPr>
        <w:t>: Број превежених путника</w:t>
      </w:r>
    </w:p>
    <w:p w14:paraId="7D6042D8" w14:textId="77777777" w:rsidR="00F60884" w:rsidRPr="001B642B" w:rsidRDefault="00F60884" w:rsidP="00F60884">
      <w:pPr>
        <w:ind w:firstLine="720"/>
        <w:jc w:val="center"/>
        <w:rPr>
          <w:rFonts w:cs="Times New Roman"/>
          <w:szCs w:val="24"/>
          <w:lang w:val="sr-Cyrl-CS"/>
        </w:rPr>
      </w:pPr>
      <w:r>
        <w:rPr>
          <w:rFonts w:cs="Times New Roman"/>
          <w:noProof/>
          <w:szCs w:val="24"/>
          <w:lang w:val="en-GB" w:eastAsia="en-GB"/>
        </w:rPr>
        <w:drawing>
          <wp:inline distT="0" distB="0" distL="0" distR="0" wp14:anchorId="634159A9" wp14:editId="5D199BDC">
            <wp:extent cx="5486400" cy="32004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0F166F1" w14:textId="77777777" w:rsidR="00F60884" w:rsidRDefault="00F60884" w:rsidP="00F60884">
      <w:pPr>
        <w:spacing w:after="0"/>
        <w:rPr>
          <w:rFonts w:cs="Times New Roman"/>
          <w:b/>
          <w:i/>
          <w:szCs w:val="24"/>
          <w:lang w:val="sr-Cyrl-CS"/>
        </w:rPr>
      </w:pPr>
    </w:p>
    <w:p w14:paraId="7807278E" w14:textId="77777777" w:rsidR="00F60884" w:rsidRPr="0052237B" w:rsidRDefault="00F60884" w:rsidP="00F60884">
      <w:pPr>
        <w:spacing w:after="0"/>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31</w:t>
      </w:r>
      <w:r>
        <w:rPr>
          <w:rFonts w:cs="Times New Roman"/>
          <w:b/>
          <w:i/>
          <w:szCs w:val="24"/>
          <w:lang w:val="sr-Cyrl-CS"/>
        </w:rPr>
        <w:t xml:space="preserve">: </w:t>
      </w:r>
      <w:r w:rsidRPr="0052237B">
        <w:rPr>
          <w:rFonts w:cs="Times New Roman"/>
          <w:b/>
          <w:i/>
          <w:szCs w:val="24"/>
          <w:lang w:val="sr-Cyrl-CS"/>
        </w:rPr>
        <w:t>Број регистрованих линија у градском и приградском саобраћају</w:t>
      </w:r>
    </w:p>
    <w:tbl>
      <w:tblPr>
        <w:tblStyle w:val="TableGrid"/>
        <w:tblW w:w="9351" w:type="dxa"/>
        <w:tblLook w:val="04A0" w:firstRow="1" w:lastRow="0" w:firstColumn="1" w:lastColumn="0" w:noHBand="0" w:noVBand="1"/>
      </w:tblPr>
      <w:tblGrid>
        <w:gridCol w:w="1851"/>
        <w:gridCol w:w="1339"/>
        <w:gridCol w:w="1485"/>
        <w:gridCol w:w="2220"/>
        <w:gridCol w:w="2456"/>
      </w:tblGrid>
      <w:tr w:rsidR="00F60884" w:rsidRPr="006817BA" w14:paraId="21D52FB9" w14:textId="77777777" w:rsidTr="00E47198">
        <w:trPr>
          <w:trHeight w:val="360"/>
        </w:trPr>
        <w:tc>
          <w:tcPr>
            <w:tcW w:w="1851" w:type="dxa"/>
            <w:vMerge w:val="restart"/>
            <w:shd w:val="clear" w:color="auto" w:fill="DEEAF6" w:themeFill="accent1" w:themeFillTint="33"/>
          </w:tcPr>
          <w:p w14:paraId="4585641A" w14:textId="77777777" w:rsidR="00F60884" w:rsidRPr="001A321E" w:rsidRDefault="00F60884" w:rsidP="00E47198">
            <w:pPr>
              <w:rPr>
                <w:rFonts w:cs="Times New Roman"/>
                <w:b/>
                <w:sz w:val="18"/>
                <w:szCs w:val="18"/>
                <w:lang w:val="sr-Latn-BA"/>
              </w:rPr>
            </w:pPr>
            <w:r>
              <w:rPr>
                <w:rFonts w:cs="Times New Roman"/>
                <w:b/>
                <w:sz w:val="18"/>
                <w:szCs w:val="18"/>
                <w:lang w:val="sr-Latn-BA"/>
              </w:rPr>
              <w:t xml:space="preserve"> </w:t>
            </w:r>
          </w:p>
          <w:p w14:paraId="295E1A7B" w14:textId="77777777" w:rsidR="00F60884" w:rsidRPr="00D87A0A" w:rsidRDefault="00F60884"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2824" w:type="dxa"/>
            <w:gridSpan w:val="2"/>
            <w:shd w:val="clear" w:color="auto" w:fill="DEEAF6" w:themeFill="accent1" w:themeFillTint="33"/>
          </w:tcPr>
          <w:p w14:paraId="1A2A9CC7" w14:textId="77777777" w:rsidR="00F60884" w:rsidRPr="00D87A0A" w:rsidRDefault="00F60884" w:rsidP="00E47198">
            <w:pPr>
              <w:jc w:val="center"/>
              <w:rPr>
                <w:rFonts w:cs="Times New Roman"/>
                <w:b/>
                <w:sz w:val="18"/>
                <w:szCs w:val="18"/>
                <w:lang w:val="sr-Cyrl-CS"/>
              </w:rPr>
            </w:pPr>
            <w:r w:rsidRPr="00D87A0A">
              <w:rPr>
                <w:rFonts w:cs="Times New Roman"/>
                <w:b/>
                <w:sz w:val="18"/>
                <w:szCs w:val="18"/>
                <w:lang w:val="sr-Cyrl-CS"/>
              </w:rPr>
              <w:t>БРОЈ РЕГИСТРОВАНИХ ЛИНИЈА</w:t>
            </w:r>
          </w:p>
        </w:tc>
        <w:tc>
          <w:tcPr>
            <w:tcW w:w="2220" w:type="dxa"/>
            <w:vMerge w:val="restart"/>
            <w:shd w:val="clear" w:color="auto" w:fill="DEEAF6" w:themeFill="accent1" w:themeFillTint="33"/>
          </w:tcPr>
          <w:p w14:paraId="6FCD4BB1" w14:textId="77777777" w:rsidR="00F60884" w:rsidRPr="001D6203" w:rsidRDefault="00F60884" w:rsidP="00E47198">
            <w:pPr>
              <w:jc w:val="center"/>
              <w:rPr>
                <w:b/>
                <w:sz w:val="18"/>
                <w:szCs w:val="18"/>
                <w:lang w:val="sr-Cyrl-CS"/>
              </w:rPr>
            </w:pPr>
            <w:r w:rsidRPr="001D6203">
              <w:rPr>
                <w:b/>
                <w:sz w:val="18"/>
                <w:szCs w:val="18"/>
                <w:lang w:val="sr-Cyrl-CS"/>
              </w:rPr>
              <w:t>БРОЈ АКТИВНИХ ВОЗИЛА У ГРАДСКОМ И ПРИГРАДСКОМ САОБРАЋАЈУ</w:t>
            </w:r>
          </w:p>
        </w:tc>
        <w:tc>
          <w:tcPr>
            <w:tcW w:w="2456" w:type="dxa"/>
            <w:vMerge w:val="restart"/>
            <w:shd w:val="clear" w:color="auto" w:fill="DEEAF6" w:themeFill="accent1" w:themeFillTint="33"/>
          </w:tcPr>
          <w:p w14:paraId="31DDB77E" w14:textId="77777777" w:rsidR="00F60884" w:rsidRPr="001D6203" w:rsidRDefault="00F60884" w:rsidP="00E47198">
            <w:pPr>
              <w:jc w:val="center"/>
              <w:rPr>
                <w:b/>
                <w:sz w:val="18"/>
                <w:szCs w:val="18"/>
                <w:lang w:val="sr-Cyrl-CS"/>
              </w:rPr>
            </w:pPr>
            <w:r w:rsidRPr="001D6203">
              <w:rPr>
                <w:b/>
                <w:sz w:val="18"/>
                <w:szCs w:val="18"/>
                <w:lang w:val="sr-Cyrl-CS"/>
              </w:rPr>
              <w:t>УКУПАН БРОЈ СТАНИЦА И СТАЈАЛИШТА У ГРАДСКОМ И ПРИГРАДСКОМ САОБРАЋАЈУ</w:t>
            </w:r>
          </w:p>
        </w:tc>
      </w:tr>
      <w:tr w:rsidR="00F60884" w:rsidRPr="006817BA" w14:paraId="7620DF5E" w14:textId="77777777" w:rsidTr="00E47198">
        <w:trPr>
          <w:trHeight w:val="255"/>
        </w:trPr>
        <w:tc>
          <w:tcPr>
            <w:tcW w:w="1851" w:type="dxa"/>
            <w:vMerge/>
            <w:shd w:val="clear" w:color="auto" w:fill="DEEAF6" w:themeFill="accent1" w:themeFillTint="33"/>
          </w:tcPr>
          <w:p w14:paraId="0A94829C" w14:textId="77777777" w:rsidR="00F60884" w:rsidRPr="00D87A0A" w:rsidRDefault="00F60884" w:rsidP="00E47198">
            <w:pPr>
              <w:jc w:val="center"/>
              <w:rPr>
                <w:rFonts w:cs="Times New Roman"/>
                <w:b/>
                <w:sz w:val="18"/>
                <w:szCs w:val="18"/>
                <w:lang w:val="sr-Cyrl-CS"/>
              </w:rPr>
            </w:pPr>
          </w:p>
        </w:tc>
        <w:tc>
          <w:tcPr>
            <w:tcW w:w="1339" w:type="dxa"/>
            <w:shd w:val="clear" w:color="auto" w:fill="DEEAF6" w:themeFill="accent1" w:themeFillTint="33"/>
          </w:tcPr>
          <w:p w14:paraId="7E634933" w14:textId="77777777" w:rsidR="00F60884" w:rsidRPr="00D87A0A" w:rsidRDefault="00F60884" w:rsidP="00E47198">
            <w:pPr>
              <w:jc w:val="center"/>
              <w:rPr>
                <w:rFonts w:cs="Times New Roman"/>
                <w:b/>
                <w:sz w:val="18"/>
                <w:szCs w:val="18"/>
                <w:lang w:val="sr-Cyrl-CS"/>
              </w:rPr>
            </w:pPr>
            <w:r w:rsidRPr="00D87A0A">
              <w:rPr>
                <w:rFonts w:cs="Times New Roman"/>
                <w:b/>
                <w:sz w:val="18"/>
                <w:szCs w:val="18"/>
                <w:lang w:val="sr-Cyrl-CS"/>
              </w:rPr>
              <w:t>ГРАДСКИ САОБРАЋАЈ</w:t>
            </w:r>
          </w:p>
        </w:tc>
        <w:tc>
          <w:tcPr>
            <w:tcW w:w="1485" w:type="dxa"/>
            <w:shd w:val="clear" w:color="auto" w:fill="DEEAF6" w:themeFill="accent1" w:themeFillTint="33"/>
          </w:tcPr>
          <w:p w14:paraId="41FC2203" w14:textId="77777777" w:rsidR="00F60884" w:rsidRPr="00D87A0A" w:rsidRDefault="00F60884" w:rsidP="00E47198">
            <w:pPr>
              <w:jc w:val="center"/>
              <w:rPr>
                <w:rFonts w:cs="Times New Roman"/>
                <w:b/>
                <w:sz w:val="18"/>
                <w:szCs w:val="18"/>
                <w:lang w:val="sr-Cyrl-CS"/>
              </w:rPr>
            </w:pPr>
            <w:r w:rsidRPr="00D87A0A">
              <w:rPr>
                <w:rFonts w:cs="Times New Roman"/>
                <w:b/>
                <w:sz w:val="18"/>
                <w:szCs w:val="18"/>
                <w:lang w:val="sr-Cyrl-CS"/>
              </w:rPr>
              <w:t>ПРИГРАДСКИ САОБРАЋАЈ</w:t>
            </w:r>
          </w:p>
        </w:tc>
        <w:tc>
          <w:tcPr>
            <w:tcW w:w="2220" w:type="dxa"/>
            <w:vMerge/>
            <w:tcBorders>
              <w:bottom w:val="single" w:sz="4" w:space="0" w:color="auto"/>
            </w:tcBorders>
            <w:shd w:val="clear" w:color="auto" w:fill="DEEAF6" w:themeFill="accent1" w:themeFillTint="33"/>
          </w:tcPr>
          <w:p w14:paraId="00B1A9EE" w14:textId="77777777" w:rsidR="00F60884" w:rsidRPr="006817BA" w:rsidRDefault="00F60884" w:rsidP="00E47198">
            <w:pPr>
              <w:jc w:val="left"/>
            </w:pPr>
          </w:p>
        </w:tc>
        <w:tc>
          <w:tcPr>
            <w:tcW w:w="2456" w:type="dxa"/>
            <w:vMerge/>
            <w:tcBorders>
              <w:bottom w:val="single" w:sz="4" w:space="0" w:color="auto"/>
            </w:tcBorders>
            <w:shd w:val="clear" w:color="auto" w:fill="DEEAF6" w:themeFill="accent1" w:themeFillTint="33"/>
          </w:tcPr>
          <w:p w14:paraId="3AD0C4F6" w14:textId="77777777" w:rsidR="00F60884" w:rsidRPr="006817BA" w:rsidRDefault="00F60884" w:rsidP="00E47198">
            <w:pPr>
              <w:jc w:val="left"/>
            </w:pPr>
          </w:p>
        </w:tc>
      </w:tr>
      <w:tr w:rsidR="00F60884" w:rsidRPr="006817BA" w14:paraId="379E4C13" w14:textId="77777777" w:rsidTr="00E47198">
        <w:tc>
          <w:tcPr>
            <w:tcW w:w="1851" w:type="dxa"/>
          </w:tcPr>
          <w:p w14:paraId="662601D2" w14:textId="77777777" w:rsidR="00F60884" w:rsidRPr="006817BA" w:rsidRDefault="00F60884" w:rsidP="00E47198">
            <w:pPr>
              <w:jc w:val="left"/>
              <w:rPr>
                <w:rFonts w:cs="Times New Roman"/>
                <w:szCs w:val="24"/>
                <w:lang w:val="sr-Cyrl-CS"/>
              </w:rPr>
            </w:pPr>
            <w:r w:rsidRPr="006817BA">
              <w:rPr>
                <w:rFonts w:cs="Times New Roman"/>
                <w:szCs w:val="24"/>
                <w:lang w:val="sr-Cyrl-CS"/>
              </w:rPr>
              <w:t>Србија</w:t>
            </w:r>
          </w:p>
        </w:tc>
        <w:tc>
          <w:tcPr>
            <w:tcW w:w="1339" w:type="dxa"/>
          </w:tcPr>
          <w:p w14:paraId="5B20CC0D" w14:textId="77777777" w:rsidR="00F60884" w:rsidRPr="006817BA" w:rsidRDefault="00F60884" w:rsidP="00E47198">
            <w:pPr>
              <w:jc w:val="right"/>
              <w:rPr>
                <w:rFonts w:cs="Times New Roman"/>
                <w:szCs w:val="24"/>
                <w:lang w:val="sr-Cyrl-CS"/>
              </w:rPr>
            </w:pPr>
            <w:r>
              <w:rPr>
                <w:rFonts w:cs="Times New Roman"/>
                <w:szCs w:val="24"/>
                <w:lang w:val="sr-Cyrl-CS"/>
              </w:rPr>
              <w:t>427</w:t>
            </w:r>
          </w:p>
        </w:tc>
        <w:tc>
          <w:tcPr>
            <w:tcW w:w="1485" w:type="dxa"/>
          </w:tcPr>
          <w:p w14:paraId="1440E4BE" w14:textId="77777777" w:rsidR="00F60884" w:rsidRPr="006817BA" w:rsidRDefault="00F60884" w:rsidP="00E47198">
            <w:pPr>
              <w:jc w:val="right"/>
              <w:rPr>
                <w:rFonts w:cs="Times New Roman"/>
                <w:szCs w:val="24"/>
                <w:lang w:val="sr-Cyrl-CS"/>
              </w:rPr>
            </w:pPr>
            <w:r>
              <w:rPr>
                <w:rFonts w:cs="Times New Roman"/>
                <w:szCs w:val="24"/>
                <w:lang w:val="sr-Cyrl-CS"/>
              </w:rPr>
              <w:t>1.377</w:t>
            </w:r>
          </w:p>
        </w:tc>
        <w:tc>
          <w:tcPr>
            <w:tcW w:w="2220" w:type="dxa"/>
            <w:tcBorders>
              <w:top w:val="single" w:sz="4" w:space="0" w:color="auto"/>
            </w:tcBorders>
            <w:shd w:val="clear" w:color="auto" w:fill="auto"/>
          </w:tcPr>
          <w:p w14:paraId="18941495" w14:textId="77777777" w:rsidR="00F60884" w:rsidRPr="001A321E" w:rsidRDefault="00F60884" w:rsidP="00E47198">
            <w:pPr>
              <w:jc w:val="left"/>
              <w:rPr>
                <w:lang w:val="sr-Cyrl-CS"/>
              </w:rPr>
            </w:pPr>
            <w:r>
              <w:rPr>
                <w:lang w:val="sr-Cyrl-CS"/>
              </w:rPr>
              <w:t>3.380</w:t>
            </w:r>
          </w:p>
        </w:tc>
        <w:tc>
          <w:tcPr>
            <w:tcW w:w="2456" w:type="dxa"/>
            <w:tcBorders>
              <w:top w:val="single" w:sz="4" w:space="0" w:color="auto"/>
            </w:tcBorders>
            <w:shd w:val="clear" w:color="auto" w:fill="auto"/>
          </w:tcPr>
          <w:p w14:paraId="03E65D84" w14:textId="77777777" w:rsidR="00F60884" w:rsidRPr="001A321E" w:rsidRDefault="00F60884" w:rsidP="00E47198">
            <w:pPr>
              <w:jc w:val="left"/>
              <w:rPr>
                <w:lang w:val="sr-Cyrl-CS"/>
              </w:rPr>
            </w:pPr>
            <w:r>
              <w:rPr>
                <w:lang w:val="sr-Cyrl-CS"/>
              </w:rPr>
              <w:t>15.702</w:t>
            </w:r>
          </w:p>
        </w:tc>
      </w:tr>
      <w:tr w:rsidR="00F60884" w:rsidRPr="006817BA" w14:paraId="4DDB5A78" w14:textId="77777777" w:rsidTr="00E47198">
        <w:tc>
          <w:tcPr>
            <w:tcW w:w="1851" w:type="dxa"/>
          </w:tcPr>
          <w:p w14:paraId="4ED93471" w14:textId="77777777" w:rsidR="00F60884" w:rsidRPr="006817BA" w:rsidRDefault="00F60884" w:rsidP="00E47198">
            <w:pPr>
              <w:jc w:val="left"/>
              <w:rPr>
                <w:rFonts w:cs="Times New Roman"/>
                <w:szCs w:val="24"/>
                <w:lang w:val="sr-Cyrl-CS"/>
              </w:rPr>
            </w:pPr>
            <w:r w:rsidRPr="006817BA">
              <w:rPr>
                <w:rFonts w:cs="Times New Roman"/>
                <w:szCs w:val="24"/>
                <w:lang w:val="sr-Cyrl-CS"/>
              </w:rPr>
              <w:t>Београд</w:t>
            </w:r>
          </w:p>
        </w:tc>
        <w:tc>
          <w:tcPr>
            <w:tcW w:w="1339" w:type="dxa"/>
          </w:tcPr>
          <w:p w14:paraId="7DBDAE16" w14:textId="77777777" w:rsidR="00F60884" w:rsidRPr="006817BA" w:rsidRDefault="00F60884" w:rsidP="00E47198">
            <w:pPr>
              <w:jc w:val="right"/>
              <w:rPr>
                <w:rFonts w:cs="Times New Roman"/>
                <w:szCs w:val="24"/>
                <w:lang w:val="sr-Cyrl-CS"/>
              </w:rPr>
            </w:pPr>
            <w:r w:rsidRPr="006817BA">
              <w:rPr>
                <w:rFonts w:cs="Times New Roman"/>
                <w:szCs w:val="24"/>
                <w:lang w:val="sr-Cyrl-CS"/>
              </w:rPr>
              <w:t>193</w:t>
            </w:r>
          </w:p>
        </w:tc>
        <w:tc>
          <w:tcPr>
            <w:tcW w:w="1485" w:type="dxa"/>
          </w:tcPr>
          <w:p w14:paraId="70CC766E" w14:textId="77777777" w:rsidR="00F60884" w:rsidRPr="006817BA" w:rsidRDefault="00F60884" w:rsidP="00E47198">
            <w:pPr>
              <w:jc w:val="right"/>
              <w:rPr>
                <w:rFonts w:cs="Times New Roman"/>
                <w:szCs w:val="24"/>
                <w:lang w:val="sr-Cyrl-CS"/>
              </w:rPr>
            </w:pPr>
            <w:r w:rsidRPr="006817BA">
              <w:rPr>
                <w:rFonts w:cs="Times New Roman"/>
                <w:szCs w:val="24"/>
                <w:lang w:val="sr-Cyrl-CS"/>
              </w:rPr>
              <w:t>343</w:t>
            </w:r>
          </w:p>
        </w:tc>
        <w:tc>
          <w:tcPr>
            <w:tcW w:w="2220" w:type="dxa"/>
            <w:tcBorders>
              <w:top w:val="single" w:sz="4" w:space="0" w:color="auto"/>
            </w:tcBorders>
            <w:shd w:val="clear" w:color="auto" w:fill="auto"/>
          </w:tcPr>
          <w:p w14:paraId="6EE83E4A" w14:textId="77777777" w:rsidR="00F60884" w:rsidRPr="001A321E" w:rsidRDefault="00F60884" w:rsidP="00E47198">
            <w:pPr>
              <w:jc w:val="left"/>
              <w:rPr>
                <w:lang w:val="sr-Cyrl-CS"/>
              </w:rPr>
            </w:pPr>
            <w:r>
              <w:rPr>
                <w:lang w:val="sr-Cyrl-CS"/>
              </w:rPr>
              <w:t>1.535</w:t>
            </w:r>
          </w:p>
        </w:tc>
        <w:tc>
          <w:tcPr>
            <w:tcW w:w="2456" w:type="dxa"/>
            <w:tcBorders>
              <w:top w:val="single" w:sz="4" w:space="0" w:color="auto"/>
            </w:tcBorders>
            <w:shd w:val="clear" w:color="auto" w:fill="auto"/>
          </w:tcPr>
          <w:p w14:paraId="5EAA7F1D" w14:textId="77777777" w:rsidR="00F60884" w:rsidRPr="001A321E" w:rsidRDefault="00F60884" w:rsidP="00E47198">
            <w:pPr>
              <w:jc w:val="left"/>
              <w:rPr>
                <w:lang w:val="sr-Cyrl-CS"/>
              </w:rPr>
            </w:pPr>
            <w:r>
              <w:rPr>
                <w:lang w:val="sr-Cyrl-CS"/>
              </w:rPr>
              <w:t>5.100</w:t>
            </w:r>
          </w:p>
        </w:tc>
      </w:tr>
      <w:tr w:rsidR="00F60884" w:rsidRPr="006817BA" w14:paraId="0B4BB954" w14:textId="77777777" w:rsidTr="00E47198">
        <w:tc>
          <w:tcPr>
            <w:tcW w:w="1851" w:type="dxa"/>
          </w:tcPr>
          <w:p w14:paraId="732A8CC0" w14:textId="77777777" w:rsidR="00F60884" w:rsidRPr="006817BA" w:rsidRDefault="00F60884" w:rsidP="00E47198">
            <w:pPr>
              <w:jc w:val="left"/>
              <w:rPr>
                <w:rFonts w:cs="Times New Roman"/>
                <w:szCs w:val="24"/>
                <w:lang w:val="sr-Cyrl-CS"/>
              </w:rPr>
            </w:pPr>
            <w:r w:rsidRPr="006817BA">
              <w:rPr>
                <w:rFonts w:cs="Times New Roman"/>
                <w:szCs w:val="24"/>
                <w:lang w:val="sr-Cyrl-CS"/>
              </w:rPr>
              <w:t>Војводина</w:t>
            </w:r>
          </w:p>
        </w:tc>
        <w:tc>
          <w:tcPr>
            <w:tcW w:w="1339" w:type="dxa"/>
          </w:tcPr>
          <w:p w14:paraId="426695D0" w14:textId="77777777" w:rsidR="00F60884" w:rsidRPr="006817BA" w:rsidRDefault="00F60884" w:rsidP="00E47198">
            <w:pPr>
              <w:jc w:val="right"/>
              <w:rPr>
                <w:rFonts w:cs="Times New Roman"/>
                <w:szCs w:val="24"/>
                <w:lang w:val="sr-Cyrl-CS"/>
              </w:rPr>
            </w:pPr>
            <w:r>
              <w:rPr>
                <w:rFonts w:cs="Times New Roman"/>
                <w:szCs w:val="24"/>
                <w:lang w:val="sr-Cyrl-CS"/>
              </w:rPr>
              <w:t>93</w:t>
            </w:r>
          </w:p>
        </w:tc>
        <w:tc>
          <w:tcPr>
            <w:tcW w:w="1485" w:type="dxa"/>
          </w:tcPr>
          <w:p w14:paraId="748E3456" w14:textId="77777777" w:rsidR="00F60884" w:rsidRPr="006817BA" w:rsidRDefault="00F60884" w:rsidP="00E47198">
            <w:pPr>
              <w:jc w:val="right"/>
              <w:rPr>
                <w:rFonts w:cs="Times New Roman"/>
                <w:szCs w:val="24"/>
                <w:lang w:val="sr-Cyrl-CS"/>
              </w:rPr>
            </w:pPr>
            <w:r>
              <w:rPr>
                <w:rFonts w:cs="Times New Roman"/>
                <w:szCs w:val="24"/>
                <w:lang w:val="sr-Cyrl-CS"/>
              </w:rPr>
              <w:t>300</w:t>
            </w:r>
          </w:p>
        </w:tc>
        <w:tc>
          <w:tcPr>
            <w:tcW w:w="2220" w:type="dxa"/>
            <w:tcBorders>
              <w:top w:val="single" w:sz="4" w:space="0" w:color="auto"/>
            </w:tcBorders>
            <w:shd w:val="clear" w:color="auto" w:fill="auto"/>
          </w:tcPr>
          <w:p w14:paraId="0E7AB70A" w14:textId="77777777" w:rsidR="00F60884" w:rsidRPr="001A321E" w:rsidRDefault="00F60884" w:rsidP="00E47198">
            <w:pPr>
              <w:jc w:val="left"/>
              <w:rPr>
                <w:lang w:val="sr-Cyrl-CS"/>
              </w:rPr>
            </w:pPr>
            <w:r>
              <w:rPr>
                <w:lang w:val="sr-Cyrl-CS"/>
              </w:rPr>
              <w:t>847</w:t>
            </w:r>
          </w:p>
        </w:tc>
        <w:tc>
          <w:tcPr>
            <w:tcW w:w="2456" w:type="dxa"/>
            <w:tcBorders>
              <w:top w:val="single" w:sz="4" w:space="0" w:color="auto"/>
            </w:tcBorders>
            <w:shd w:val="clear" w:color="auto" w:fill="auto"/>
          </w:tcPr>
          <w:p w14:paraId="14CCAE69" w14:textId="77777777" w:rsidR="00F60884" w:rsidRPr="001A321E" w:rsidRDefault="00F60884" w:rsidP="00E47198">
            <w:pPr>
              <w:jc w:val="left"/>
              <w:rPr>
                <w:lang w:val="sr-Cyrl-CS"/>
              </w:rPr>
            </w:pPr>
            <w:r>
              <w:rPr>
                <w:lang w:val="sr-Cyrl-CS"/>
              </w:rPr>
              <w:t>3.751</w:t>
            </w:r>
          </w:p>
        </w:tc>
      </w:tr>
      <w:tr w:rsidR="00F60884" w:rsidRPr="006817BA" w14:paraId="6EB3D8E4" w14:textId="77777777" w:rsidTr="00E47198">
        <w:tc>
          <w:tcPr>
            <w:tcW w:w="1851" w:type="dxa"/>
          </w:tcPr>
          <w:p w14:paraId="7311946B" w14:textId="77777777" w:rsidR="00F60884" w:rsidRPr="006817BA" w:rsidRDefault="00F60884" w:rsidP="00E47198">
            <w:pPr>
              <w:jc w:val="left"/>
              <w:rPr>
                <w:rFonts w:cs="Times New Roman"/>
                <w:szCs w:val="24"/>
                <w:lang w:val="sr-Cyrl-CS"/>
              </w:rPr>
            </w:pPr>
            <w:r w:rsidRPr="006817BA">
              <w:rPr>
                <w:rFonts w:cs="Times New Roman"/>
                <w:szCs w:val="24"/>
                <w:lang w:val="sr-Cyrl-CS"/>
              </w:rPr>
              <w:t>Јужна и источна Србија</w:t>
            </w:r>
          </w:p>
        </w:tc>
        <w:tc>
          <w:tcPr>
            <w:tcW w:w="1339" w:type="dxa"/>
          </w:tcPr>
          <w:p w14:paraId="0477C2F6" w14:textId="77777777" w:rsidR="00F60884" w:rsidRPr="006817BA" w:rsidRDefault="00F60884" w:rsidP="00E47198">
            <w:pPr>
              <w:jc w:val="right"/>
              <w:rPr>
                <w:rFonts w:cs="Times New Roman"/>
                <w:szCs w:val="24"/>
                <w:lang w:val="sr-Cyrl-CS"/>
              </w:rPr>
            </w:pPr>
            <w:r>
              <w:rPr>
                <w:rFonts w:cs="Times New Roman"/>
                <w:szCs w:val="24"/>
                <w:lang w:val="sr-Cyrl-CS"/>
              </w:rPr>
              <w:t>69</w:t>
            </w:r>
          </w:p>
        </w:tc>
        <w:tc>
          <w:tcPr>
            <w:tcW w:w="1485" w:type="dxa"/>
          </w:tcPr>
          <w:p w14:paraId="017F150A" w14:textId="77777777" w:rsidR="00F60884" w:rsidRPr="006817BA" w:rsidRDefault="00F60884" w:rsidP="00E47198">
            <w:pPr>
              <w:jc w:val="right"/>
              <w:rPr>
                <w:rFonts w:cs="Times New Roman"/>
                <w:szCs w:val="24"/>
                <w:lang w:val="sr-Cyrl-CS"/>
              </w:rPr>
            </w:pPr>
            <w:r>
              <w:rPr>
                <w:rFonts w:cs="Times New Roman"/>
                <w:szCs w:val="24"/>
                <w:lang w:val="sr-Cyrl-CS"/>
              </w:rPr>
              <w:t>369</w:t>
            </w:r>
          </w:p>
        </w:tc>
        <w:tc>
          <w:tcPr>
            <w:tcW w:w="2220" w:type="dxa"/>
            <w:tcBorders>
              <w:top w:val="single" w:sz="4" w:space="0" w:color="auto"/>
            </w:tcBorders>
            <w:shd w:val="clear" w:color="auto" w:fill="auto"/>
          </w:tcPr>
          <w:p w14:paraId="0356C08E" w14:textId="77777777" w:rsidR="00F60884" w:rsidRPr="001A321E" w:rsidRDefault="00F60884" w:rsidP="00E47198">
            <w:pPr>
              <w:jc w:val="left"/>
              <w:rPr>
                <w:lang w:val="sr-Cyrl-CS"/>
              </w:rPr>
            </w:pPr>
            <w:r>
              <w:rPr>
                <w:lang w:val="sr-Cyrl-CS"/>
              </w:rPr>
              <w:t>501</w:t>
            </w:r>
          </w:p>
        </w:tc>
        <w:tc>
          <w:tcPr>
            <w:tcW w:w="2456" w:type="dxa"/>
            <w:tcBorders>
              <w:top w:val="single" w:sz="4" w:space="0" w:color="auto"/>
            </w:tcBorders>
            <w:shd w:val="clear" w:color="auto" w:fill="auto"/>
          </w:tcPr>
          <w:p w14:paraId="3225C99A" w14:textId="77777777" w:rsidR="00F60884" w:rsidRPr="001A321E" w:rsidRDefault="00F60884" w:rsidP="00E47198">
            <w:pPr>
              <w:jc w:val="left"/>
              <w:rPr>
                <w:lang w:val="sr-Cyrl-CS"/>
              </w:rPr>
            </w:pPr>
            <w:r>
              <w:rPr>
                <w:lang w:val="sr-Cyrl-CS"/>
              </w:rPr>
              <w:t>2.711</w:t>
            </w:r>
          </w:p>
        </w:tc>
      </w:tr>
      <w:tr w:rsidR="00F60884" w:rsidRPr="006817BA" w14:paraId="474462E1" w14:textId="77777777" w:rsidTr="00E47198">
        <w:tc>
          <w:tcPr>
            <w:tcW w:w="1851" w:type="dxa"/>
          </w:tcPr>
          <w:p w14:paraId="0494895F" w14:textId="77777777" w:rsidR="00F60884" w:rsidRPr="006817BA" w:rsidRDefault="00F60884" w:rsidP="00E47198">
            <w:pPr>
              <w:jc w:val="left"/>
              <w:rPr>
                <w:rFonts w:cs="Times New Roman"/>
                <w:szCs w:val="24"/>
                <w:lang w:val="sr-Cyrl-CS"/>
              </w:rPr>
            </w:pPr>
            <w:r w:rsidRPr="006817BA">
              <w:rPr>
                <w:rFonts w:cs="Times New Roman"/>
                <w:szCs w:val="24"/>
                <w:lang w:val="sr-Cyrl-CS"/>
              </w:rPr>
              <w:t>Шумадија и западна Србија</w:t>
            </w:r>
          </w:p>
        </w:tc>
        <w:tc>
          <w:tcPr>
            <w:tcW w:w="1339" w:type="dxa"/>
          </w:tcPr>
          <w:p w14:paraId="5166B7FC" w14:textId="77777777" w:rsidR="00F60884" w:rsidRPr="006817BA" w:rsidRDefault="00F60884" w:rsidP="00E47198">
            <w:pPr>
              <w:jc w:val="right"/>
              <w:rPr>
                <w:rFonts w:cs="Times New Roman"/>
                <w:szCs w:val="24"/>
                <w:lang w:val="sr-Cyrl-CS"/>
              </w:rPr>
            </w:pPr>
            <w:r>
              <w:rPr>
                <w:rFonts w:cs="Times New Roman"/>
                <w:szCs w:val="24"/>
                <w:lang w:val="sr-Cyrl-CS"/>
              </w:rPr>
              <w:t>72</w:t>
            </w:r>
          </w:p>
        </w:tc>
        <w:tc>
          <w:tcPr>
            <w:tcW w:w="1485" w:type="dxa"/>
          </w:tcPr>
          <w:p w14:paraId="6CAD1A68" w14:textId="77777777" w:rsidR="00F60884" w:rsidRPr="006817BA" w:rsidRDefault="00F60884" w:rsidP="00E47198">
            <w:pPr>
              <w:jc w:val="right"/>
              <w:rPr>
                <w:rFonts w:cs="Times New Roman"/>
                <w:szCs w:val="24"/>
                <w:lang w:val="sr-Cyrl-CS"/>
              </w:rPr>
            </w:pPr>
            <w:r>
              <w:rPr>
                <w:rFonts w:cs="Times New Roman"/>
                <w:szCs w:val="24"/>
                <w:lang w:val="sr-Cyrl-CS"/>
              </w:rPr>
              <w:t>365</w:t>
            </w:r>
          </w:p>
        </w:tc>
        <w:tc>
          <w:tcPr>
            <w:tcW w:w="2220" w:type="dxa"/>
            <w:tcBorders>
              <w:top w:val="single" w:sz="4" w:space="0" w:color="auto"/>
              <w:bottom w:val="single" w:sz="4" w:space="0" w:color="auto"/>
            </w:tcBorders>
            <w:shd w:val="clear" w:color="auto" w:fill="auto"/>
          </w:tcPr>
          <w:p w14:paraId="47DAFC25" w14:textId="77777777" w:rsidR="00F60884" w:rsidRPr="001A321E" w:rsidRDefault="00F60884" w:rsidP="00E47198">
            <w:pPr>
              <w:jc w:val="left"/>
              <w:rPr>
                <w:lang w:val="sr-Cyrl-CS"/>
              </w:rPr>
            </w:pPr>
            <w:r>
              <w:rPr>
                <w:lang w:val="sr-Cyrl-CS"/>
              </w:rPr>
              <w:t>497</w:t>
            </w:r>
          </w:p>
        </w:tc>
        <w:tc>
          <w:tcPr>
            <w:tcW w:w="2456" w:type="dxa"/>
            <w:tcBorders>
              <w:top w:val="single" w:sz="4" w:space="0" w:color="auto"/>
              <w:bottom w:val="single" w:sz="4" w:space="0" w:color="auto"/>
            </w:tcBorders>
            <w:shd w:val="clear" w:color="auto" w:fill="auto"/>
          </w:tcPr>
          <w:p w14:paraId="3707F4BA" w14:textId="77777777" w:rsidR="00F60884" w:rsidRPr="001A321E" w:rsidRDefault="00F60884" w:rsidP="00E47198">
            <w:pPr>
              <w:jc w:val="left"/>
              <w:rPr>
                <w:lang w:val="sr-Cyrl-CS"/>
              </w:rPr>
            </w:pPr>
            <w:r>
              <w:rPr>
                <w:lang w:val="sr-Cyrl-CS"/>
              </w:rPr>
              <w:t>4.060</w:t>
            </w:r>
          </w:p>
        </w:tc>
      </w:tr>
    </w:tbl>
    <w:p w14:paraId="25922D61" w14:textId="77777777" w:rsidR="00F60884" w:rsidRPr="006817BA" w:rsidRDefault="00F60884" w:rsidP="00F60884">
      <w:pPr>
        <w:rPr>
          <w:rFonts w:cs="Times New Roman"/>
          <w:b/>
          <w:szCs w:val="24"/>
          <w:lang w:val="sr-Cyrl-CS"/>
        </w:rPr>
      </w:pPr>
    </w:p>
    <w:p w14:paraId="73E39B55" w14:textId="77777777" w:rsidR="00F60884" w:rsidRPr="006817BA" w:rsidRDefault="00F60884" w:rsidP="00F60884">
      <w:pPr>
        <w:ind w:firstLine="720"/>
        <w:rPr>
          <w:rFonts w:cs="Times New Roman"/>
          <w:szCs w:val="24"/>
          <w:lang w:val="sr-Cyrl-CS"/>
        </w:rPr>
      </w:pPr>
      <w:r w:rsidRPr="006817BA">
        <w:rPr>
          <w:rFonts w:cs="Times New Roman"/>
          <w:szCs w:val="24"/>
          <w:lang w:val="sr-Cyrl-CS"/>
        </w:rPr>
        <w:t xml:space="preserve">Према добијеним подацима у Републици Србији функционишу </w:t>
      </w:r>
      <w:r>
        <w:rPr>
          <w:rFonts w:cs="Times New Roman"/>
          <w:szCs w:val="24"/>
          <w:lang w:val="sr-Cyrl-CS"/>
        </w:rPr>
        <w:t>427</w:t>
      </w:r>
      <w:r w:rsidRPr="006817BA">
        <w:rPr>
          <w:rFonts w:cs="Times New Roman"/>
          <w:szCs w:val="24"/>
          <w:lang w:val="sr-Cyrl-CS"/>
        </w:rPr>
        <w:t xml:space="preserve"> регистрован</w:t>
      </w:r>
      <w:r>
        <w:rPr>
          <w:rFonts w:cs="Times New Roman"/>
          <w:szCs w:val="24"/>
          <w:lang w:val="sr-Cyrl-CS"/>
        </w:rPr>
        <w:t>их</w:t>
      </w:r>
      <w:r w:rsidRPr="006817BA">
        <w:rPr>
          <w:rFonts w:cs="Times New Roman"/>
          <w:szCs w:val="24"/>
          <w:lang w:val="sr-Cyrl-CS"/>
        </w:rPr>
        <w:t xml:space="preserve"> линиј</w:t>
      </w:r>
      <w:r>
        <w:rPr>
          <w:rFonts w:cs="Times New Roman"/>
          <w:szCs w:val="24"/>
          <w:lang w:val="sr-Cyrl-CS"/>
        </w:rPr>
        <w:t>а</w:t>
      </w:r>
      <w:r w:rsidRPr="006817BA">
        <w:rPr>
          <w:rFonts w:cs="Times New Roman"/>
          <w:szCs w:val="24"/>
          <w:lang w:val="sr-Cyrl-CS"/>
        </w:rPr>
        <w:t xml:space="preserve"> у градском саобраћају. Највише линија има град Београд 193 док најмање има општин</w:t>
      </w:r>
      <w:r>
        <w:rPr>
          <w:rFonts w:cs="Times New Roman"/>
          <w:szCs w:val="24"/>
          <w:lang w:val="sr-Cyrl-CS"/>
        </w:rPr>
        <w:t>а</w:t>
      </w:r>
      <w:r w:rsidRPr="006817BA">
        <w:rPr>
          <w:rFonts w:cs="Times New Roman"/>
          <w:szCs w:val="24"/>
          <w:lang w:val="sr-Cyrl-CS"/>
        </w:rPr>
        <w:t xml:space="preserve"> Опово</w:t>
      </w:r>
      <w:r>
        <w:rPr>
          <w:rFonts w:cs="Times New Roman"/>
          <w:szCs w:val="24"/>
          <w:lang w:val="sr-Cyrl-CS"/>
        </w:rPr>
        <w:t>.</w:t>
      </w:r>
    </w:p>
    <w:p w14:paraId="7DCAF573" w14:textId="77777777" w:rsidR="00F60884" w:rsidRDefault="00F60884" w:rsidP="00F60884">
      <w:pPr>
        <w:ind w:firstLine="720"/>
        <w:rPr>
          <w:rFonts w:cs="Times New Roman"/>
          <w:szCs w:val="24"/>
          <w:lang w:val="sr-Cyrl-CS"/>
        </w:rPr>
      </w:pPr>
      <w:r>
        <w:rPr>
          <w:rFonts w:cs="Times New Roman"/>
          <w:szCs w:val="24"/>
          <w:lang w:val="sr-Cyrl-CS"/>
        </w:rPr>
        <w:t xml:space="preserve">У </w:t>
      </w:r>
      <w:r w:rsidRPr="006817BA">
        <w:rPr>
          <w:rFonts w:cs="Times New Roman"/>
          <w:szCs w:val="24"/>
          <w:lang w:val="sr-Cyrl-CS"/>
        </w:rPr>
        <w:t>приградском саобраћају саобраћа 1.323 регистроване линије. Највише приградских линија има град Београд 3</w:t>
      </w:r>
      <w:r>
        <w:rPr>
          <w:rFonts w:cs="Times New Roman"/>
          <w:szCs w:val="24"/>
          <w:lang w:val="sr-Cyrl-CS"/>
        </w:rPr>
        <w:t>43</w:t>
      </w:r>
      <w:r w:rsidRPr="006817BA">
        <w:rPr>
          <w:rFonts w:cs="Times New Roman"/>
          <w:szCs w:val="24"/>
          <w:lang w:val="sr-Cyrl-CS"/>
        </w:rPr>
        <w:t xml:space="preserve"> док најмање линија има општина </w:t>
      </w:r>
      <w:r>
        <w:rPr>
          <w:rFonts w:cs="Times New Roman"/>
          <w:szCs w:val="24"/>
          <w:lang w:val="sr-Cyrl-CS"/>
        </w:rPr>
        <w:t>Мали Зворник</w:t>
      </w:r>
      <w:r w:rsidRPr="006817BA">
        <w:rPr>
          <w:rFonts w:cs="Times New Roman"/>
          <w:szCs w:val="24"/>
          <w:lang w:val="sr-Cyrl-CS"/>
        </w:rPr>
        <w:t xml:space="preserve"> – 1 регистровану линију.</w:t>
      </w:r>
    </w:p>
    <w:p w14:paraId="6E373A6E" w14:textId="77777777" w:rsidR="00F60884" w:rsidRDefault="00F60884" w:rsidP="00F60884">
      <w:pPr>
        <w:ind w:firstLine="720"/>
        <w:rPr>
          <w:rFonts w:cs="Times New Roman"/>
          <w:szCs w:val="24"/>
          <w:lang w:val="sr-Cyrl-CS"/>
        </w:rPr>
      </w:pPr>
      <w:r>
        <w:rPr>
          <w:rFonts w:cs="Times New Roman"/>
          <w:szCs w:val="24"/>
          <w:lang w:val="sr-Cyrl-CS"/>
        </w:rPr>
        <w:t>У Републици Србији саобраћа 3.380 активних возила у градском и приградском саобраћају. Најмање активних возила имају општине Бабушница, Бач и Нова Варош по 4 док највише има град Београд – 1.535 возила.</w:t>
      </w:r>
    </w:p>
    <w:p w14:paraId="57C97F54" w14:textId="77777777" w:rsidR="00F60884" w:rsidRDefault="00F60884" w:rsidP="00F60884">
      <w:pPr>
        <w:ind w:firstLine="720"/>
        <w:rPr>
          <w:rFonts w:cs="Times New Roman"/>
          <w:szCs w:val="24"/>
          <w:lang w:val="sr-Cyrl-CS"/>
        </w:rPr>
      </w:pPr>
      <w:r>
        <w:rPr>
          <w:rFonts w:cs="Times New Roman"/>
          <w:szCs w:val="24"/>
          <w:lang w:val="sr-Cyrl-CS"/>
        </w:rPr>
        <w:lastRenderedPageBreak/>
        <w:t>Укупно има 15.702 станица и стајалишта у градском и приградском саобраћају. Најмање станица и стајалишта имају општине  Бач и Опово по 13 док највише има град Београд – 5.100.</w:t>
      </w:r>
    </w:p>
    <w:p w14:paraId="68268C9C" w14:textId="77777777" w:rsidR="00F60884" w:rsidRPr="005C523E" w:rsidRDefault="00F60884" w:rsidP="00F60884">
      <w:pPr>
        <w:spacing w:after="0"/>
        <w:ind w:left="709"/>
        <w:rPr>
          <w:rFonts w:cs="Times New Roman"/>
          <w:b/>
          <w:i/>
          <w:szCs w:val="24"/>
          <w:lang w:val="sr-Cyrl-CS"/>
        </w:rPr>
      </w:pPr>
      <w:r w:rsidRPr="005C523E">
        <w:rPr>
          <w:rFonts w:cs="Times New Roman"/>
          <w:b/>
          <w:i/>
          <w:szCs w:val="24"/>
          <w:lang w:val="sr-Cyrl-CS"/>
        </w:rPr>
        <w:t xml:space="preserve">Графикон </w:t>
      </w:r>
      <w:r w:rsidR="007C4063">
        <w:rPr>
          <w:rFonts w:cs="Times New Roman"/>
          <w:b/>
          <w:i/>
          <w:szCs w:val="24"/>
          <w:lang w:val="sr-Cyrl-CS"/>
        </w:rPr>
        <w:t>15</w:t>
      </w:r>
      <w:r w:rsidRPr="005C523E">
        <w:rPr>
          <w:rFonts w:cs="Times New Roman"/>
          <w:b/>
          <w:i/>
          <w:szCs w:val="24"/>
          <w:lang w:val="sr-Cyrl-CS"/>
        </w:rPr>
        <w:t>: Регистроване линије</w:t>
      </w:r>
      <w:r>
        <w:rPr>
          <w:rFonts w:cs="Times New Roman"/>
          <w:b/>
          <w:i/>
          <w:szCs w:val="24"/>
          <w:lang w:val="sr-Cyrl-CS"/>
        </w:rPr>
        <w:t xml:space="preserve"> у градском и приградском саобраћају, број    активних возила и број станица и стајалишта</w:t>
      </w:r>
    </w:p>
    <w:p w14:paraId="29ED275F" w14:textId="77777777" w:rsidR="00F60884" w:rsidRDefault="00F60884" w:rsidP="00F60884">
      <w:pPr>
        <w:ind w:firstLine="720"/>
        <w:jc w:val="center"/>
        <w:rPr>
          <w:rFonts w:cs="Times New Roman"/>
          <w:szCs w:val="24"/>
          <w:lang w:val="sr-Cyrl-CS"/>
        </w:rPr>
      </w:pPr>
      <w:r>
        <w:rPr>
          <w:rFonts w:cs="Times New Roman"/>
          <w:noProof/>
          <w:szCs w:val="24"/>
          <w:lang w:val="en-GB" w:eastAsia="en-GB"/>
        </w:rPr>
        <w:drawing>
          <wp:inline distT="0" distB="0" distL="0" distR="0" wp14:anchorId="3A7D1D3D" wp14:editId="6CD79096">
            <wp:extent cx="5486400" cy="32004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A0C342B" w14:textId="77777777" w:rsidR="00F60884" w:rsidRDefault="00F60884" w:rsidP="00F60884">
      <w:pPr>
        <w:ind w:firstLine="720"/>
        <w:jc w:val="center"/>
        <w:rPr>
          <w:rFonts w:cs="Times New Roman"/>
          <w:szCs w:val="24"/>
          <w:lang w:val="sr-Cyrl-CS"/>
        </w:rPr>
      </w:pPr>
    </w:p>
    <w:p w14:paraId="113A0222" w14:textId="77777777" w:rsidR="00F60884" w:rsidRDefault="00F60884" w:rsidP="00F60884">
      <w:pPr>
        <w:pStyle w:val="Heading2"/>
      </w:pPr>
      <w:bookmarkStart w:id="54" w:name="_Toc533508761"/>
      <w:r>
        <w:t>Цене превоза из децембра месеца 2017. године без ПДВ-а</w:t>
      </w:r>
      <w:bookmarkEnd w:id="54"/>
    </w:p>
    <w:p w14:paraId="797081C7" w14:textId="77777777" w:rsidR="00F60884" w:rsidRDefault="00F60884" w:rsidP="00F60884">
      <w:pPr>
        <w:rPr>
          <w:lang w:val="sr-Cyrl-CS"/>
        </w:rPr>
      </w:pPr>
    </w:p>
    <w:p w14:paraId="6C2FAEAB" w14:textId="77777777" w:rsidR="00F60884" w:rsidRPr="0052237B" w:rsidRDefault="00F60884" w:rsidP="00F60884">
      <w:pPr>
        <w:spacing w:after="0"/>
        <w:ind w:firstLine="567"/>
        <w:rPr>
          <w:rFonts w:cs="Times New Roman"/>
          <w:b/>
          <w:i/>
          <w:szCs w:val="24"/>
          <w:lang w:val="sr-Cyrl-CS"/>
        </w:rPr>
      </w:pPr>
      <w:r>
        <w:rPr>
          <w:rFonts w:cs="Times New Roman"/>
          <w:b/>
          <w:i/>
          <w:szCs w:val="24"/>
          <w:lang w:val="sr-Cyrl-CS"/>
        </w:rPr>
        <w:t xml:space="preserve">Табела </w:t>
      </w:r>
      <w:r w:rsidR="007C4063">
        <w:rPr>
          <w:rFonts w:cs="Times New Roman"/>
          <w:b/>
          <w:i/>
          <w:szCs w:val="24"/>
          <w:lang w:val="sr-Cyrl-CS"/>
        </w:rPr>
        <w:t>32</w:t>
      </w:r>
      <w:r>
        <w:rPr>
          <w:rFonts w:cs="Times New Roman"/>
          <w:b/>
          <w:i/>
          <w:szCs w:val="24"/>
          <w:lang w:val="sr-Cyrl-CS"/>
        </w:rPr>
        <w:t xml:space="preserve">: </w:t>
      </w:r>
      <w:r w:rsidRPr="0052237B">
        <w:rPr>
          <w:rFonts w:cs="Times New Roman"/>
          <w:b/>
          <w:i/>
          <w:szCs w:val="24"/>
          <w:lang w:val="sr-Cyrl-CS"/>
        </w:rPr>
        <w:t>Цена возне карте у градском и приградском саобраћају</w:t>
      </w:r>
    </w:p>
    <w:tbl>
      <w:tblPr>
        <w:tblStyle w:val="TableGrid"/>
        <w:tblW w:w="8075" w:type="dxa"/>
        <w:jc w:val="center"/>
        <w:tblLook w:val="04A0" w:firstRow="1" w:lastRow="0" w:firstColumn="1" w:lastColumn="0" w:noHBand="0" w:noVBand="1"/>
      </w:tblPr>
      <w:tblGrid>
        <w:gridCol w:w="2923"/>
        <w:gridCol w:w="2698"/>
        <w:gridCol w:w="2454"/>
      </w:tblGrid>
      <w:tr w:rsidR="00F60884" w:rsidRPr="006817BA" w14:paraId="66E28BB3" w14:textId="77777777" w:rsidTr="00E47198">
        <w:trPr>
          <w:jc w:val="center"/>
        </w:trPr>
        <w:tc>
          <w:tcPr>
            <w:tcW w:w="2923" w:type="dxa"/>
            <w:shd w:val="clear" w:color="auto" w:fill="DEEAF6" w:themeFill="accent1" w:themeFillTint="33"/>
          </w:tcPr>
          <w:p w14:paraId="7C4CCE3A" w14:textId="77777777" w:rsidR="00F60884" w:rsidRPr="001D6203" w:rsidRDefault="00F60884" w:rsidP="00E47198">
            <w:pPr>
              <w:jc w:val="center"/>
              <w:rPr>
                <w:rFonts w:cs="Times New Roman"/>
                <w:b/>
                <w:sz w:val="18"/>
                <w:szCs w:val="18"/>
                <w:lang w:val="sr-Cyrl-CS"/>
              </w:rPr>
            </w:pPr>
          </w:p>
          <w:p w14:paraId="29908DDE" w14:textId="3FBB2CF3" w:rsidR="00F60884" w:rsidRPr="001D6203" w:rsidRDefault="001D6203" w:rsidP="00E47198">
            <w:pPr>
              <w:jc w:val="center"/>
              <w:rPr>
                <w:rFonts w:cs="Times New Roman"/>
                <w:b/>
                <w:sz w:val="18"/>
                <w:szCs w:val="18"/>
                <w:lang w:val="sr-Cyrl-CS"/>
              </w:rPr>
            </w:pPr>
            <w:r w:rsidRPr="001D6203">
              <w:rPr>
                <w:rFonts w:cs="Times New Roman"/>
                <w:b/>
                <w:sz w:val="18"/>
                <w:szCs w:val="18"/>
                <w:lang w:val="sr-Cyrl-CS"/>
              </w:rPr>
              <w:t>ТЕРИТОРИЈАЛНИ ОБУХВАТ</w:t>
            </w:r>
          </w:p>
        </w:tc>
        <w:tc>
          <w:tcPr>
            <w:tcW w:w="2698" w:type="dxa"/>
            <w:shd w:val="clear" w:color="auto" w:fill="DEEAF6" w:themeFill="accent1" w:themeFillTint="33"/>
          </w:tcPr>
          <w:p w14:paraId="299F4ECC" w14:textId="59F38B65" w:rsidR="00F60884" w:rsidRPr="001D6203" w:rsidDel="007D1C1C" w:rsidRDefault="001D6203" w:rsidP="00E47198">
            <w:pPr>
              <w:jc w:val="center"/>
              <w:rPr>
                <w:rFonts w:cs="Times New Roman"/>
                <w:b/>
                <w:sz w:val="18"/>
                <w:szCs w:val="18"/>
                <w:lang w:val="sr-Cyrl-CS"/>
              </w:rPr>
            </w:pPr>
            <w:r w:rsidRPr="001D6203">
              <w:rPr>
                <w:rFonts w:cs="Times New Roman"/>
                <w:b/>
                <w:sz w:val="18"/>
                <w:szCs w:val="18"/>
                <w:lang w:val="sr-Cyrl-CS"/>
              </w:rPr>
              <w:t>ЦЕНА ВОЗНЕ КАРТЕ У ГРАДСКОМ САОБРАЋАЈУ</w:t>
            </w:r>
          </w:p>
        </w:tc>
        <w:tc>
          <w:tcPr>
            <w:tcW w:w="2454" w:type="dxa"/>
            <w:shd w:val="clear" w:color="auto" w:fill="DEEAF6" w:themeFill="accent1" w:themeFillTint="33"/>
          </w:tcPr>
          <w:p w14:paraId="5F9EB715" w14:textId="4284744C" w:rsidR="00F60884" w:rsidRPr="001D6203" w:rsidDel="00A7764E" w:rsidRDefault="001D6203" w:rsidP="00E47198">
            <w:pPr>
              <w:jc w:val="center"/>
              <w:rPr>
                <w:rFonts w:cs="Times New Roman"/>
                <w:b/>
                <w:sz w:val="18"/>
                <w:szCs w:val="18"/>
                <w:lang w:val="sr-Cyrl-CS"/>
              </w:rPr>
            </w:pPr>
            <w:r w:rsidRPr="001D6203">
              <w:rPr>
                <w:rFonts w:cs="Times New Roman"/>
                <w:b/>
                <w:sz w:val="18"/>
                <w:szCs w:val="18"/>
                <w:lang w:val="sr-Cyrl-CS"/>
              </w:rPr>
              <w:t>ЦЕНА ВОЗНЕ КАРТЕ У ПРИГРАДСКОМ САОБРАЋАЈУ</w:t>
            </w:r>
          </w:p>
        </w:tc>
      </w:tr>
      <w:tr w:rsidR="00F60884" w:rsidRPr="006817BA" w14:paraId="7E021188" w14:textId="77777777" w:rsidTr="00E47198">
        <w:trPr>
          <w:jc w:val="center"/>
        </w:trPr>
        <w:tc>
          <w:tcPr>
            <w:tcW w:w="2923" w:type="dxa"/>
            <w:vAlign w:val="center"/>
          </w:tcPr>
          <w:p w14:paraId="1C164186" w14:textId="77777777" w:rsidR="00F60884" w:rsidRPr="006817BA" w:rsidRDefault="00F60884" w:rsidP="00E47198">
            <w:pPr>
              <w:jc w:val="left"/>
              <w:rPr>
                <w:rFonts w:cs="Times New Roman"/>
                <w:szCs w:val="24"/>
                <w:lang w:val="sr-Cyrl-CS"/>
              </w:rPr>
            </w:pPr>
            <w:r w:rsidRPr="006817BA">
              <w:rPr>
                <w:rFonts w:cs="Times New Roman"/>
                <w:szCs w:val="24"/>
                <w:lang w:val="sr-Cyrl-CS"/>
              </w:rPr>
              <w:t>Србија</w:t>
            </w:r>
          </w:p>
        </w:tc>
        <w:tc>
          <w:tcPr>
            <w:tcW w:w="2698" w:type="dxa"/>
            <w:vAlign w:val="center"/>
          </w:tcPr>
          <w:p w14:paraId="1CDC6FF3" w14:textId="77777777" w:rsidR="00F60884" w:rsidRPr="001A321E" w:rsidRDefault="00F60884" w:rsidP="00E47198">
            <w:pPr>
              <w:jc w:val="right"/>
              <w:rPr>
                <w:rFonts w:cs="Times New Roman"/>
                <w:szCs w:val="24"/>
                <w:lang w:val="sr-Latn-BA"/>
              </w:rPr>
            </w:pPr>
            <w:r>
              <w:rPr>
                <w:rFonts w:cs="Times New Roman"/>
                <w:szCs w:val="24"/>
                <w:lang w:val="sr-Latn-BA"/>
              </w:rPr>
              <w:t>63,97</w:t>
            </w:r>
          </w:p>
        </w:tc>
        <w:tc>
          <w:tcPr>
            <w:tcW w:w="2454" w:type="dxa"/>
            <w:vAlign w:val="center"/>
          </w:tcPr>
          <w:p w14:paraId="4FBF6E94" w14:textId="77777777" w:rsidR="00F60884" w:rsidRPr="001A321E" w:rsidRDefault="00F60884" w:rsidP="00E47198">
            <w:pPr>
              <w:jc w:val="right"/>
              <w:rPr>
                <w:rFonts w:cs="Times New Roman"/>
                <w:szCs w:val="24"/>
                <w:lang w:val="sr-Latn-BA"/>
              </w:rPr>
            </w:pPr>
            <w:r>
              <w:rPr>
                <w:rFonts w:cs="Times New Roman"/>
                <w:szCs w:val="24"/>
                <w:lang w:val="sr-Latn-BA"/>
              </w:rPr>
              <w:t>126,92</w:t>
            </w:r>
          </w:p>
        </w:tc>
      </w:tr>
      <w:tr w:rsidR="00F60884" w:rsidRPr="006817BA" w14:paraId="38FD7F65" w14:textId="77777777" w:rsidTr="00E47198">
        <w:trPr>
          <w:jc w:val="center"/>
        </w:trPr>
        <w:tc>
          <w:tcPr>
            <w:tcW w:w="2923" w:type="dxa"/>
            <w:vAlign w:val="center"/>
          </w:tcPr>
          <w:p w14:paraId="30679295" w14:textId="77777777" w:rsidR="00F60884" w:rsidRPr="006817BA" w:rsidRDefault="00F60884" w:rsidP="00E47198">
            <w:pPr>
              <w:jc w:val="left"/>
              <w:rPr>
                <w:rFonts w:cs="Times New Roman"/>
                <w:szCs w:val="24"/>
                <w:lang w:val="sr-Cyrl-CS"/>
              </w:rPr>
            </w:pPr>
            <w:r w:rsidRPr="006817BA">
              <w:rPr>
                <w:rFonts w:cs="Times New Roman"/>
                <w:szCs w:val="24"/>
                <w:lang w:val="sr-Cyrl-CS"/>
              </w:rPr>
              <w:t>Београд</w:t>
            </w:r>
          </w:p>
        </w:tc>
        <w:tc>
          <w:tcPr>
            <w:tcW w:w="2698" w:type="dxa"/>
            <w:shd w:val="clear" w:color="auto" w:fill="auto"/>
            <w:vAlign w:val="center"/>
          </w:tcPr>
          <w:p w14:paraId="106F217E" w14:textId="77777777" w:rsidR="00F60884" w:rsidRPr="0045587C" w:rsidRDefault="00F60884" w:rsidP="00E47198">
            <w:pPr>
              <w:jc w:val="right"/>
              <w:rPr>
                <w:rFonts w:cs="Times New Roman"/>
                <w:szCs w:val="24"/>
              </w:rPr>
            </w:pPr>
            <w:r w:rsidRPr="0045587C">
              <w:rPr>
                <w:rFonts w:cs="Times New Roman"/>
                <w:szCs w:val="24"/>
              </w:rPr>
              <w:t>89,00</w:t>
            </w:r>
          </w:p>
        </w:tc>
        <w:tc>
          <w:tcPr>
            <w:tcW w:w="2454" w:type="dxa"/>
            <w:vAlign w:val="center"/>
          </w:tcPr>
          <w:p w14:paraId="12649D91" w14:textId="77777777" w:rsidR="00F60884" w:rsidRPr="0045587C" w:rsidRDefault="00F60884" w:rsidP="00E47198">
            <w:pPr>
              <w:jc w:val="right"/>
              <w:rPr>
                <w:rFonts w:cs="Times New Roman"/>
                <w:szCs w:val="24"/>
              </w:rPr>
            </w:pPr>
            <w:r>
              <w:rPr>
                <w:rFonts w:cs="Times New Roman"/>
                <w:szCs w:val="24"/>
              </w:rPr>
              <w:t>269</w:t>
            </w:r>
          </w:p>
        </w:tc>
      </w:tr>
      <w:tr w:rsidR="00F60884" w:rsidRPr="006817BA" w14:paraId="1BB2B100" w14:textId="77777777" w:rsidTr="00E47198">
        <w:trPr>
          <w:jc w:val="center"/>
        </w:trPr>
        <w:tc>
          <w:tcPr>
            <w:tcW w:w="2923" w:type="dxa"/>
            <w:vAlign w:val="center"/>
          </w:tcPr>
          <w:p w14:paraId="700D169D" w14:textId="77777777" w:rsidR="00F60884" w:rsidRPr="006817BA" w:rsidRDefault="00F60884" w:rsidP="00E47198">
            <w:pPr>
              <w:jc w:val="left"/>
              <w:rPr>
                <w:rFonts w:cs="Times New Roman"/>
                <w:szCs w:val="24"/>
                <w:lang w:val="sr-Cyrl-CS"/>
              </w:rPr>
            </w:pPr>
            <w:r w:rsidRPr="006817BA">
              <w:rPr>
                <w:rFonts w:cs="Times New Roman"/>
                <w:szCs w:val="24"/>
                <w:lang w:val="sr-Cyrl-CS"/>
              </w:rPr>
              <w:t>Војводина</w:t>
            </w:r>
          </w:p>
        </w:tc>
        <w:tc>
          <w:tcPr>
            <w:tcW w:w="2698" w:type="dxa"/>
            <w:vAlign w:val="center"/>
          </w:tcPr>
          <w:p w14:paraId="41296578" w14:textId="77777777" w:rsidR="00F60884" w:rsidRPr="001A321E" w:rsidRDefault="00F60884" w:rsidP="00E47198">
            <w:pPr>
              <w:jc w:val="right"/>
              <w:rPr>
                <w:rFonts w:cs="Times New Roman"/>
                <w:szCs w:val="24"/>
                <w:lang w:val="sr-Latn-BA"/>
              </w:rPr>
            </w:pPr>
            <w:r>
              <w:rPr>
                <w:rFonts w:cs="Times New Roman"/>
                <w:szCs w:val="24"/>
                <w:lang w:val="sr-Latn-BA"/>
              </w:rPr>
              <w:t>69,82</w:t>
            </w:r>
          </w:p>
        </w:tc>
        <w:tc>
          <w:tcPr>
            <w:tcW w:w="2454" w:type="dxa"/>
            <w:vAlign w:val="center"/>
          </w:tcPr>
          <w:p w14:paraId="6C267DBD" w14:textId="77777777" w:rsidR="00F60884" w:rsidRPr="001A321E" w:rsidRDefault="00F60884" w:rsidP="00E47198">
            <w:pPr>
              <w:jc w:val="right"/>
              <w:rPr>
                <w:rFonts w:cs="Times New Roman"/>
                <w:szCs w:val="24"/>
                <w:lang w:val="sr-Latn-BA"/>
              </w:rPr>
            </w:pPr>
            <w:r>
              <w:rPr>
                <w:rFonts w:cs="Times New Roman"/>
                <w:szCs w:val="24"/>
                <w:lang w:val="sr-Latn-BA"/>
              </w:rPr>
              <w:t>148,79</w:t>
            </w:r>
          </w:p>
        </w:tc>
      </w:tr>
      <w:tr w:rsidR="00F60884" w:rsidRPr="006817BA" w14:paraId="0E743D07" w14:textId="77777777" w:rsidTr="00E47198">
        <w:trPr>
          <w:trHeight w:val="259"/>
          <w:jc w:val="center"/>
        </w:trPr>
        <w:tc>
          <w:tcPr>
            <w:tcW w:w="2923" w:type="dxa"/>
            <w:vAlign w:val="center"/>
          </w:tcPr>
          <w:p w14:paraId="313D11DC" w14:textId="77777777" w:rsidR="00F60884" w:rsidRPr="00851004" w:rsidRDefault="00F60884" w:rsidP="00E47198">
            <w:pPr>
              <w:jc w:val="left"/>
              <w:rPr>
                <w:rFonts w:cs="Times New Roman"/>
                <w:szCs w:val="24"/>
                <w:lang w:val="sr-Cyrl-CS"/>
              </w:rPr>
            </w:pPr>
            <w:r>
              <w:rPr>
                <w:rFonts w:cs="Times New Roman"/>
                <w:szCs w:val="24"/>
                <w:lang w:val="sr-Cyrl-CS"/>
              </w:rPr>
              <w:t>Јужна и источна Србија</w:t>
            </w:r>
          </w:p>
        </w:tc>
        <w:tc>
          <w:tcPr>
            <w:tcW w:w="2698" w:type="dxa"/>
            <w:vAlign w:val="center"/>
          </w:tcPr>
          <w:p w14:paraId="0EE2FBFE" w14:textId="77777777" w:rsidR="00F60884" w:rsidRPr="00851004" w:rsidRDefault="00F60884" w:rsidP="00E47198">
            <w:pPr>
              <w:jc w:val="right"/>
              <w:rPr>
                <w:rFonts w:cs="Times New Roman"/>
                <w:szCs w:val="24"/>
                <w:lang w:val="sr-Cyrl-CS"/>
              </w:rPr>
            </w:pPr>
            <w:r>
              <w:rPr>
                <w:rFonts w:cs="Times New Roman"/>
                <w:szCs w:val="24"/>
                <w:lang w:val="sr-Cyrl-CS"/>
              </w:rPr>
              <w:t>46,83</w:t>
            </w:r>
          </w:p>
        </w:tc>
        <w:tc>
          <w:tcPr>
            <w:tcW w:w="2454" w:type="dxa"/>
            <w:vAlign w:val="center"/>
          </w:tcPr>
          <w:p w14:paraId="34E9F54C" w14:textId="77777777" w:rsidR="00F60884" w:rsidRPr="00851004" w:rsidRDefault="00F60884" w:rsidP="00E47198">
            <w:pPr>
              <w:jc w:val="right"/>
              <w:rPr>
                <w:rFonts w:cs="Times New Roman"/>
                <w:szCs w:val="24"/>
                <w:lang w:val="sr-Cyrl-CS"/>
              </w:rPr>
            </w:pPr>
            <w:r>
              <w:rPr>
                <w:rFonts w:cs="Times New Roman"/>
                <w:szCs w:val="24"/>
                <w:lang w:val="sr-Cyrl-CS"/>
              </w:rPr>
              <w:t>117,41</w:t>
            </w:r>
          </w:p>
        </w:tc>
      </w:tr>
      <w:tr w:rsidR="00F60884" w:rsidRPr="006817BA" w14:paraId="044B9394" w14:textId="77777777" w:rsidTr="00E47198">
        <w:trPr>
          <w:jc w:val="center"/>
        </w:trPr>
        <w:tc>
          <w:tcPr>
            <w:tcW w:w="2923" w:type="dxa"/>
            <w:vAlign w:val="center"/>
          </w:tcPr>
          <w:p w14:paraId="1C55F5E9" w14:textId="77777777" w:rsidR="00F60884" w:rsidRPr="006817BA" w:rsidRDefault="00F60884" w:rsidP="00E47198">
            <w:pPr>
              <w:jc w:val="left"/>
              <w:rPr>
                <w:rFonts w:cs="Times New Roman"/>
                <w:szCs w:val="24"/>
                <w:lang w:val="sr-Cyrl-CS"/>
              </w:rPr>
            </w:pPr>
            <w:r w:rsidRPr="006817BA">
              <w:rPr>
                <w:rFonts w:cs="Times New Roman"/>
                <w:szCs w:val="24"/>
                <w:lang w:val="sr-Cyrl-CS"/>
              </w:rPr>
              <w:t>Шумадија и западна Србија</w:t>
            </w:r>
          </w:p>
        </w:tc>
        <w:tc>
          <w:tcPr>
            <w:tcW w:w="2698" w:type="dxa"/>
            <w:vAlign w:val="center"/>
          </w:tcPr>
          <w:p w14:paraId="28C7A03F" w14:textId="77777777" w:rsidR="00F60884" w:rsidRPr="001A321E" w:rsidRDefault="00F60884" w:rsidP="00E47198">
            <w:pPr>
              <w:jc w:val="right"/>
              <w:rPr>
                <w:rFonts w:cs="Times New Roman"/>
                <w:szCs w:val="24"/>
                <w:lang w:val="sr-Latn-BA"/>
              </w:rPr>
            </w:pPr>
            <w:r>
              <w:rPr>
                <w:rFonts w:cs="Times New Roman"/>
                <w:szCs w:val="24"/>
                <w:lang w:val="sr-Latn-BA"/>
              </w:rPr>
              <w:t>63,00</w:t>
            </w:r>
          </w:p>
        </w:tc>
        <w:tc>
          <w:tcPr>
            <w:tcW w:w="2454" w:type="dxa"/>
            <w:vAlign w:val="center"/>
          </w:tcPr>
          <w:p w14:paraId="0D5B57FF" w14:textId="77777777" w:rsidR="00F60884" w:rsidRPr="001A321E" w:rsidRDefault="00F60884" w:rsidP="00E47198">
            <w:pPr>
              <w:jc w:val="right"/>
              <w:rPr>
                <w:rFonts w:cs="Times New Roman"/>
                <w:szCs w:val="24"/>
                <w:lang w:val="sr-Latn-BA"/>
              </w:rPr>
            </w:pPr>
            <w:r>
              <w:rPr>
                <w:rFonts w:cs="Times New Roman"/>
                <w:szCs w:val="24"/>
                <w:lang w:val="sr-Latn-BA"/>
              </w:rPr>
              <w:t>111,91</w:t>
            </w:r>
          </w:p>
        </w:tc>
      </w:tr>
    </w:tbl>
    <w:p w14:paraId="6269423F" w14:textId="77777777" w:rsidR="00F60884" w:rsidRPr="006817BA" w:rsidRDefault="00F60884" w:rsidP="00F60884">
      <w:pPr>
        <w:rPr>
          <w:rFonts w:cs="Times New Roman"/>
          <w:b/>
          <w:szCs w:val="24"/>
          <w:lang w:val="sr-Cyrl-CS"/>
        </w:rPr>
      </w:pPr>
    </w:p>
    <w:p w14:paraId="7B1F4E8A" w14:textId="77777777" w:rsidR="00F60884" w:rsidRPr="00D9691B" w:rsidRDefault="00F60884" w:rsidP="00D9691B">
      <w:pPr>
        <w:jc w:val="left"/>
        <w:rPr>
          <w:rFonts w:cs="Times New Roman"/>
          <w:b/>
          <w:i/>
          <w:szCs w:val="24"/>
          <w:lang w:val="sr-Cyrl-CS"/>
        </w:rPr>
      </w:pPr>
      <w:r>
        <w:rPr>
          <w:rFonts w:cs="Times New Roman"/>
          <w:b/>
          <w:i/>
          <w:szCs w:val="24"/>
          <w:lang w:val="sr-Cyrl-CS"/>
        </w:rPr>
        <w:br w:type="page"/>
      </w:r>
    </w:p>
    <w:p w14:paraId="7B14F44C" w14:textId="77777777" w:rsidR="00F60884" w:rsidRPr="001A321E" w:rsidRDefault="00F60884" w:rsidP="00F60884">
      <w:pPr>
        <w:ind w:firstLine="720"/>
        <w:rPr>
          <w:rFonts w:cs="Times New Roman"/>
          <w:szCs w:val="24"/>
          <w:lang w:val="sr-Latn-BA"/>
        </w:rPr>
      </w:pPr>
      <w:r w:rsidRPr="006817BA">
        <w:rPr>
          <w:rFonts w:cs="Times New Roman"/>
          <w:szCs w:val="24"/>
          <w:lang w:val="sr-Cyrl-CS"/>
        </w:rPr>
        <w:lastRenderedPageBreak/>
        <w:t xml:space="preserve">На основу података које су доставиле </w:t>
      </w:r>
      <w:r>
        <w:rPr>
          <w:rFonts w:cs="Times New Roman"/>
          <w:szCs w:val="24"/>
          <w:lang w:val="sr-Cyrl-CS"/>
        </w:rPr>
        <w:t>30</w:t>
      </w:r>
      <w:r w:rsidRPr="006817BA">
        <w:rPr>
          <w:rFonts w:cs="Times New Roman"/>
          <w:szCs w:val="24"/>
          <w:lang w:val="sr-Cyrl-CS"/>
        </w:rPr>
        <w:t xml:space="preserve"> ЈЛС, просечна цена карте у градском саобраћају према пристиглим подацима на нивоу Републике Србије износи </w:t>
      </w:r>
      <w:r>
        <w:rPr>
          <w:rFonts w:cs="Times New Roman"/>
          <w:szCs w:val="24"/>
          <w:lang w:val="sr-Cyrl-CS"/>
        </w:rPr>
        <w:t>63,97</w:t>
      </w:r>
      <w:r w:rsidRPr="006817BA">
        <w:rPr>
          <w:rFonts w:cs="Times New Roman"/>
          <w:szCs w:val="24"/>
          <w:lang w:val="sr-Cyrl-CS"/>
        </w:rPr>
        <w:t xml:space="preserve"> динара. Просечна цена једне вожње у градском саобраћају најнижа је у </w:t>
      </w:r>
      <w:r>
        <w:rPr>
          <w:rFonts w:cs="Times New Roman"/>
          <w:szCs w:val="24"/>
          <w:lang w:val="sr-Cyrl-CS"/>
        </w:rPr>
        <w:t xml:space="preserve">граду </w:t>
      </w:r>
      <w:r w:rsidRPr="006817BA">
        <w:rPr>
          <w:rFonts w:cs="Times New Roman"/>
          <w:szCs w:val="24"/>
          <w:lang w:val="sr-Cyrl-CS"/>
        </w:rPr>
        <w:t xml:space="preserve">Бору и износи 10 динара док је највиша у </w:t>
      </w:r>
      <w:r>
        <w:rPr>
          <w:rFonts w:cs="Times New Roman"/>
          <w:szCs w:val="24"/>
          <w:lang w:val="sr-Cyrl-CS"/>
        </w:rPr>
        <w:t>општини Опово</w:t>
      </w:r>
      <w:r w:rsidRPr="006817BA">
        <w:rPr>
          <w:rFonts w:cs="Times New Roman"/>
          <w:szCs w:val="24"/>
          <w:lang w:val="sr-Cyrl-CS"/>
        </w:rPr>
        <w:t xml:space="preserve"> и износи </w:t>
      </w:r>
      <w:r>
        <w:rPr>
          <w:rFonts w:cs="Times New Roman"/>
          <w:szCs w:val="24"/>
        </w:rPr>
        <w:t xml:space="preserve">89,00 </w:t>
      </w:r>
      <w:r w:rsidRPr="006817BA">
        <w:rPr>
          <w:rFonts w:cs="Times New Roman"/>
          <w:szCs w:val="24"/>
          <w:lang w:val="sr-Cyrl-CS"/>
        </w:rPr>
        <w:t xml:space="preserve">динара. </w:t>
      </w:r>
      <w:r>
        <w:rPr>
          <w:rFonts w:cs="Times New Roman"/>
          <w:szCs w:val="24"/>
          <w:lang w:val="sr-Latn-BA"/>
        </w:rPr>
        <w:t xml:space="preserve">  </w:t>
      </w:r>
    </w:p>
    <w:p w14:paraId="6DED04AA" w14:textId="77777777" w:rsidR="00F60884" w:rsidRDefault="00F60884" w:rsidP="00F60884">
      <w:pPr>
        <w:ind w:firstLine="720"/>
        <w:rPr>
          <w:rFonts w:cs="Times New Roman"/>
          <w:szCs w:val="24"/>
          <w:lang w:val="sr-Cyrl-CS"/>
        </w:rPr>
      </w:pPr>
      <w:r w:rsidRPr="006817BA">
        <w:rPr>
          <w:rFonts w:cs="Times New Roman"/>
          <w:szCs w:val="24"/>
          <w:lang w:val="sr-Cyrl-CS"/>
        </w:rPr>
        <w:t xml:space="preserve">Просечна цена карте у приградском саобраћају на нивоу Републике Србије износи </w:t>
      </w:r>
      <w:r>
        <w:rPr>
          <w:rFonts w:cs="Times New Roman"/>
          <w:szCs w:val="24"/>
          <w:lang w:val="sr-Cyrl-CS"/>
        </w:rPr>
        <w:t>126,92</w:t>
      </w:r>
      <w:r w:rsidRPr="006817BA">
        <w:rPr>
          <w:rFonts w:cs="Times New Roman"/>
          <w:szCs w:val="24"/>
          <w:lang w:val="sr-Cyrl-CS"/>
        </w:rPr>
        <w:t xml:space="preserve"> динара. Просечна цена једне вожње у приградском саобраћају најнижа је у Бору и износи 10,33 динара док је највиша у </w:t>
      </w:r>
      <w:r>
        <w:rPr>
          <w:rFonts w:cs="Times New Roman"/>
          <w:szCs w:val="24"/>
          <w:lang w:val="sr-Cyrl-CS"/>
        </w:rPr>
        <w:t>општини Бољевац</w:t>
      </w:r>
      <w:r w:rsidRPr="006817BA">
        <w:rPr>
          <w:rFonts w:cs="Times New Roman"/>
          <w:szCs w:val="24"/>
          <w:lang w:val="sr-Cyrl-CS"/>
        </w:rPr>
        <w:t xml:space="preserve"> и износи </w:t>
      </w:r>
      <w:r>
        <w:rPr>
          <w:rFonts w:cs="Times New Roman"/>
          <w:szCs w:val="24"/>
          <w:lang w:val="sr-Cyrl-CS"/>
        </w:rPr>
        <w:t>296,31</w:t>
      </w:r>
      <w:r w:rsidRPr="006817BA">
        <w:rPr>
          <w:rFonts w:cs="Times New Roman"/>
          <w:szCs w:val="24"/>
          <w:lang w:val="sr-Cyrl-CS"/>
        </w:rPr>
        <w:t xml:space="preserve"> динара.</w:t>
      </w:r>
    </w:p>
    <w:p w14:paraId="38D8CDBE" w14:textId="77777777" w:rsidR="00F60884" w:rsidRDefault="00F60884" w:rsidP="00F60884">
      <w:pPr>
        <w:rPr>
          <w:rFonts w:cs="Times New Roman"/>
          <w:b/>
          <w:i/>
          <w:szCs w:val="24"/>
          <w:lang w:val="sr-Cyrl-CS"/>
        </w:rPr>
      </w:pPr>
    </w:p>
    <w:p w14:paraId="7059BFB9" w14:textId="77777777" w:rsidR="00F60884" w:rsidRPr="005C523E" w:rsidRDefault="00F60884" w:rsidP="00631562">
      <w:pPr>
        <w:spacing w:after="0"/>
        <w:ind w:left="709" w:firstLine="11"/>
        <w:rPr>
          <w:rFonts w:cs="Times New Roman"/>
          <w:b/>
          <w:i/>
          <w:szCs w:val="24"/>
          <w:lang w:val="sr-Cyrl-CS"/>
        </w:rPr>
      </w:pPr>
      <w:r w:rsidRPr="005C523E">
        <w:rPr>
          <w:rFonts w:cs="Times New Roman"/>
          <w:b/>
          <w:i/>
          <w:szCs w:val="24"/>
          <w:lang w:val="sr-Cyrl-CS"/>
        </w:rPr>
        <w:t xml:space="preserve">Графикон </w:t>
      </w:r>
      <w:r w:rsidR="007C4063">
        <w:rPr>
          <w:rFonts w:cs="Times New Roman"/>
          <w:b/>
          <w:i/>
          <w:szCs w:val="24"/>
          <w:lang w:val="sr-Cyrl-CS"/>
        </w:rPr>
        <w:t>16</w:t>
      </w:r>
      <w:r w:rsidRPr="005C523E">
        <w:rPr>
          <w:rFonts w:cs="Times New Roman"/>
          <w:b/>
          <w:i/>
          <w:szCs w:val="24"/>
          <w:lang w:val="sr-Cyrl-CS"/>
        </w:rPr>
        <w:t>: Просечне цене возних карата у градском и приградском саобраћају</w:t>
      </w:r>
    </w:p>
    <w:p w14:paraId="3E1D03E9" w14:textId="77777777" w:rsidR="00F60884" w:rsidRPr="006817BA" w:rsidRDefault="00F60884" w:rsidP="00F60884">
      <w:pPr>
        <w:ind w:firstLine="720"/>
        <w:jc w:val="center"/>
        <w:rPr>
          <w:rFonts w:cs="Times New Roman"/>
          <w:szCs w:val="24"/>
          <w:lang w:val="sr-Cyrl-CS"/>
        </w:rPr>
      </w:pPr>
      <w:r>
        <w:rPr>
          <w:rFonts w:cs="Times New Roman"/>
          <w:noProof/>
          <w:szCs w:val="24"/>
          <w:lang w:val="en-GB" w:eastAsia="en-GB"/>
        </w:rPr>
        <w:drawing>
          <wp:inline distT="0" distB="0" distL="0" distR="0" wp14:anchorId="24D2CC1F" wp14:editId="45ED7E07">
            <wp:extent cx="5486400" cy="32004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A2BC41A" w14:textId="77777777" w:rsidR="00F60884" w:rsidRDefault="00F60884" w:rsidP="00F60884">
      <w:pPr>
        <w:spacing w:after="0"/>
        <w:rPr>
          <w:rFonts w:cs="Times New Roman"/>
          <w:b/>
          <w:i/>
          <w:szCs w:val="24"/>
          <w:lang w:val="sr-Cyrl-CS"/>
        </w:rPr>
      </w:pPr>
    </w:p>
    <w:p w14:paraId="7C0F1E11" w14:textId="77777777" w:rsidR="00F60884" w:rsidRDefault="00F60884" w:rsidP="00F60884">
      <w:pPr>
        <w:pStyle w:val="Heading2"/>
      </w:pPr>
      <w:bookmarkStart w:id="55" w:name="_Toc533508762"/>
      <w:r>
        <w:t>Приход од корисника услуге у 2017. годинии</w:t>
      </w:r>
      <w:bookmarkEnd w:id="55"/>
    </w:p>
    <w:p w14:paraId="6B015F7E" w14:textId="77777777" w:rsidR="00F60884" w:rsidRPr="00F60884" w:rsidRDefault="00F60884" w:rsidP="00F60884">
      <w:pPr>
        <w:rPr>
          <w:lang w:val="sr-Cyrl-CS"/>
        </w:rPr>
      </w:pPr>
    </w:p>
    <w:p w14:paraId="2EB96594" w14:textId="77777777" w:rsidR="00F60884" w:rsidRPr="00A5774C" w:rsidRDefault="00F60884" w:rsidP="007C4063">
      <w:pPr>
        <w:spacing w:after="0"/>
        <w:ind w:left="-142"/>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33</w:t>
      </w:r>
      <w:r>
        <w:rPr>
          <w:rFonts w:cs="Times New Roman"/>
          <w:b/>
          <w:i/>
          <w:szCs w:val="24"/>
          <w:lang w:val="sr-Cyrl-CS"/>
        </w:rPr>
        <w:t xml:space="preserve">: </w:t>
      </w:r>
      <w:r w:rsidRPr="00A5774C">
        <w:rPr>
          <w:rFonts w:cs="Times New Roman"/>
          <w:b/>
          <w:i/>
          <w:szCs w:val="24"/>
          <w:lang w:val="sr-Cyrl-CS"/>
        </w:rPr>
        <w:t>Реализоване инвестиције у комуналне објекте, опрему и возила</w:t>
      </w:r>
    </w:p>
    <w:tbl>
      <w:tblPr>
        <w:tblStyle w:val="TableGrid"/>
        <w:tblW w:w="9351" w:type="dxa"/>
        <w:jc w:val="center"/>
        <w:tblLook w:val="04A0" w:firstRow="1" w:lastRow="0" w:firstColumn="1" w:lastColumn="0" w:noHBand="0" w:noVBand="1"/>
      </w:tblPr>
      <w:tblGrid>
        <w:gridCol w:w="2263"/>
        <w:gridCol w:w="2055"/>
        <w:gridCol w:w="2056"/>
        <w:gridCol w:w="2977"/>
      </w:tblGrid>
      <w:tr w:rsidR="00F60884" w:rsidRPr="006817BA" w14:paraId="2AE4F712" w14:textId="77777777" w:rsidTr="00E47198">
        <w:trPr>
          <w:trHeight w:val="401"/>
          <w:jc w:val="center"/>
        </w:trPr>
        <w:tc>
          <w:tcPr>
            <w:tcW w:w="2263" w:type="dxa"/>
            <w:vMerge w:val="restart"/>
            <w:shd w:val="clear" w:color="auto" w:fill="DEEAF6" w:themeFill="accent1" w:themeFillTint="33"/>
          </w:tcPr>
          <w:p w14:paraId="197A9B89" w14:textId="77777777" w:rsidR="00F60884" w:rsidRPr="00D87A0A" w:rsidRDefault="00F60884" w:rsidP="00E47198">
            <w:pPr>
              <w:jc w:val="center"/>
              <w:rPr>
                <w:rFonts w:cs="Times New Roman"/>
                <w:b/>
                <w:sz w:val="18"/>
                <w:szCs w:val="18"/>
                <w:lang w:val="sr-Cyrl-CS"/>
              </w:rPr>
            </w:pPr>
          </w:p>
          <w:p w14:paraId="0FAD962A" w14:textId="77777777" w:rsidR="00F60884" w:rsidRPr="00D87A0A" w:rsidRDefault="00F60884" w:rsidP="00E47198">
            <w:pPr>
              <w:jc w:val="center"/>
              <w:rPr>
                <w:rFonts w:cs="Times New Roman"/>
                <w:b/>
                <w:sz w:val="18"/>
                <w:szCs w:val="18"/>
                <w:lang w:val="sr-Cyrl-CS"/>
              </w:rPr>
            </w:pPr>
          </w:p>
          <w:p w14:paraId="11667000" w14:textId="77777777" w:rsidR="00F60884" w:rsidRPr="00D87A0A" w:rsidRDefault="00F60884"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7088" w:type="dxa"/>
            <w:gridSpan w:val="3"/>
            <w:shd w:val="clear" w:color="auto" w:fill="DEEAF6" w:themeFill="accent1" w:themeFillTint="33"/>
          </w:tcPr>
          <w:p w14:paraId="21E35FF5" w14:textId="77777777" w:rsidR="00F60884" w:rsidRPr="00D87A0A" w:rsidRDefault="00F60884" w:rsidP="00E47198">
            <w:pPr>
              <w:jc w:val="left"/>
              <w:rPr>
                <w:rFonts w:cs="Times New Roman"/>
                <w:b/>
                <w:sz w:val="18"/>
                <w:szCs w:val="18"/>
                <w:lang w:val="sr-Cyrl-CS"/>
              </w:rPr>
            </w:pPr>
            <w:r>
              <w:rPr>
                <w:rFonts w:cs="Times New Roman"/>
                <w:b/>
                <w:bCs/>
                <w:color w:val="000000"/>
                <w:sz w:val="18"/>
                <w:szCs w:val="18"/>
                <w:lang w:val="sr-Cyrl-CS"/>
              </w:rPr>
              <w:t>ПРИХОД ОД КОРИСНИКА УСЛУГЕ У 2017. ГОДИНИ</w:t>
            </w:r>
            <w:r w:rsidRPr="00D87A0A">
              <w:rPr>
                <w:rFonts w:cs="Times New Roman"/>
                <w:b/>
                <w:bCs/>
                <w:color w:val="000000"/>
                <w:sz w:val="18"/>
                <w:szCs w:val="18"/>
                <w:lang w:val="sr-Cyrl-CS"/>
              </w:rPr>
              <w:t xml:space="preserve"> </w:t>
            </w:r>
          </w:p>
        </w:tc>
      </w:tr>
      <w:tr w:rsidR="00F60884" w:rsidRPr="006817BA" w14:paraId="096D97E7" w14:textId="77777777" w:rsidTr="00E47198">
        <w:trPr>
          <w:trHeight w:val="450"/>
          <w:jc w:val="center"/>
        </w:trPr>
        <w:tc>
          <w:tcPr>
            <w:tcW w:w="2263" w:type="dxa"/>
            <w:vMerge/>
            <w:shd w:val="clear" w:color="auto" w:fill="DEEAF6" w:themeFill="accent1" w:themeFillTint="33"/>
          </w:tcPr>
          <w:p w14:paraId="2CE748CE" w14:textId="77777777" w:rsidR="00F60884" w:rsidRPr="00D87A0A" w:rsidRDefault="00F60884" w:rsidP="00E47198">
            <w:pPr>
              <w:rPr>
                <w:rFonts w:cs="Times New Roman"/>
                <w:b/>
                <w:sz w:val="18"/>
                <w:szCs w:val="18"/>
                <w:lang w:val="sr-Cyrl-CS"/>
              </w:rPr>
            </w:pPr>
          </w:p>
        </w:tc>
        <w:tc>
          <w:tcPr>
            <w:tcW w:w="2055" w:type="dxa"/>
            <w:shd w:val="clear" w:color="auto" w:fill="DEEAF6" w:themeFill="accent1" w:themeFillTint="33"/>
          </w:tcPr>
          <w:p w14:paraId="3FE0C374" w14:textId="77777777" w:rsidR="00F60884" w:rsidRPr="00D87A0A" w:rsidRDefault="00F60884" w:rsidP="00E47198">
            <w:pPr>
              <w:jc w:val="center"/>
              <w:rPr>
                <w:rFonts w:cs="Times New Roman"/>
                <w:b/>
                <w:bCs/>
                <w:color w:val="000000"/>
                <w:sz w:val="18"/>
                <w:szCs w:val="18"/>
                <w:lang w:val="sr-Cyrl-CS"/>
              </w:rPr>
            </w:pPr>
            <w:r>
              <w:rPr>
                <w:rFonts w:cs="Times New Roman"/>
                <w:b/>
                <w:bCs/>
                <w:color w:val="000000"/>
                <w:sz w:val="18"/>
                <w:szCs w:val="18"/>
                <w:lang w:val="sr-Cyrl-CS"/>
              </w:rPr>
              <w:t>НАПЛАЋЕНЕ КАРТЕ</w:t>
            </w:r>
          </w:p>
        </w:tc>
        <w:tc>
          <w:tcPr>
            <w:tcW w:w="2056" w:type="dxa"/>
            <w:shd w:val="clear" w:color="auto" w:fill="DEEAF6" w:themeFill="accent1" w:themeFillTint="33"/>
          </w:tcPr>
          <w:p w14:paraId="2CB710F5" w14:textId="77777777" w:rsidR="00F60884" w:rsidRPr="00D87A0A" w:rsidRDefault="00F60884" w:rsidP="00E47198">
            <w:pPr>
              <w:jc w:val="center"/>
              <w:rPr>
                <w:rFonts w:cs="Times New Roman"/>
                <w:b/>
                <w:bCs/>
                <w:color w:val="000000"/>
                <w:sz w:val="18"/>
                <w:szCs w:val="18"/>
                <w:lang w:val="sr-Cyrl-CS"/>
              </w:rPr>
            </w:pPr>
            <w:r>
              <w:rPr>
                <w:rFonts w:cs="Times New Roman"/>
                <w:b/>
                <w:bCs/>
                <w:color w:val="000000"/>
                <w:sz w:val="18"/>
                <w:szCs w:val="18"/>
                <w:lang w:val="sr-Cyrl-CS"/>
              </w:rPr>
              <w:t>ПРИХОД ОД КОРИСНИКА КОЈИ УСЛУГУ ПЛАЋАЈУ ПО РЕДОВНОЈ ЦЕНИ</w:t>
            </w:r>
          </w:p>
        </w:tc>
        <w:tc>
          <w:tcPr>
            <w:tcW w:w="2977" w:type="dxa"/>
            <w:shd w:val="clear" w:color="auto" w:fill="DEEAF6" w:themeFill="accent1" w:themeFillTint="33"/>
          </w:tcPr>
          <w:p w14:paraId="06125C5A" w14:textId="77777777" w:rsidR="00F60884" w:rsidRPr="001A321E" w:rsidRDefault="00F60884" w:rsidP="00E47198">
            <w:pPr>
              <w:jc w:val="center"/>
              <w:rPr>
                <w:rFonts w:cs="Times New Roman"/>
                <w:b/>
                <w:bCs/>
                <w:color w:val="000000"/>
                <w:sz w:val="18"/>
                <w:szCs w:val="18"/>
                <w:lang w:val="sr-Latn-BA"/>
              </w:rPr>
            </w:pPr>
            <w:r>
              <w:rPr>
                <w:rFonts w:cs="Times New Roman"/>
                <w:b/>
                <w:bCs/>
                <w:color w:val="000000"/>
                <w:sz w:val="18"/>
                <w:szCs w:val="18"/>
                <w:lang w:val="sr-Cyrl-CS"/>
              </w:rPr>
              <w:t>ПРИХОД ОД КОРИСНИКА КОЈИ УСЛУГУ ПЛАЋАЈУ ПО ПОВЛАШЋЕНОЈ ЦЕНИ</w:t>
            </w:r>
          </w:p>
        </w:tc>
      </w:tr>
      <w:tr w:rsidR="00F60884" w:rsidRPr="006817BA" w14:paraId="49ABD3F1" w14:textId="77777777" w:rsidTr="00E47198">
        <w:trPr>
          <w:jc w:val="center"/>
        </w:trPr>
        <w:tc>
          <w:tcPr>
            <w:tcW w:w="2263" w:type="dxa"/>
          </w:tcPr>
          <w:p w14:paraId="4C693D07" w14:textId="77777777" w:rsidR="00F60884" w:rsidRPr="006817BA" w:rsidRDefault="00F60884" w:rsidP="00E47198">
            <w:pPr>
              <w:jc w:val="left"/>
              <w:rPr>
                <w:rFonts w:cs="Times New Roman"/>
                <w:szCs w:val="24"/>
                <w:lang w:val="sr-Cyrl-CS"/>
              </w:rPr>
            </w:pPr>
            <w:r w:rsidRPr="006817BA">
              <w:rPr>
                <w:rFonts w:cs="Times New Roman"/>
                <w:szCs w:val="24"/>
                <w:lang w:val="sr-Cyrl-CS"/>
              </w:rPr>
              <w:t>Србија</w:t>
            </w:r>
          </w:p>
        </w:tc>
        <w:tc>
          <w:tcPr>
            <w:tcW w:w="2055" w:type="dxa"/>
          </w:tcPr>
          <w:p w14:paraId="7C5713A6" w14:textId="77777777" w:rsidR="00F60884" w:rsidRPr="001A321E" w:rsidRDefault="00F60884" w:rsidP="00E47198">
            <w:pPr>
              <w:jc w:val="right"/>
              <w:rPr>
                <w:rFonts w:cs="Times New Roman"/>
                <w:szCs w:val="24"/>
                <w:lang w:val="sr-Latn-BA"/>
              </w:rPr>
            </w:pPr>
            <w:r>
              <w:rPr>
                <w:rFonts w:cs="Times New Roman"/>
                <w:szCs w:val="24"/>
                <w:lang w:val="sr-Latn-BA"/>
              </w:rPr>
              <w:t>15.760.168.886,70</w:t>
            </w:r>
          </w:p>
        </w:tc>
        <w:tc>
          <w:tcPr>
            <w:tcW w:w="2056" w:type="dxa"/>
          </w:tcPr>
          <w:p w14:paraId="3399CCE7" w14:textId="77777777" w:rsidR="00F60884" w:rsidRPr="001A321E" w:rsidRDefault="00F60884" w:rsidP="00E47198">
            <w:pPr>
              <w:jc w:val="right"/>
              <w:rPr>
                <w:rFonts w:cs="Times New Roman"/>
                <w:szCs w:val="24"/>
                <w:lang w:val="sr-Latn-BA"/>
              </w:rPr>
            </w:pPr>
            <w:r>
              <w:rPr>
                <w:rFonts w:cs="Times New Roman"/>
                <w:szCs w:val="24"/>
                <w:lang w:val="sr-Latn-BA"/>
              </w:rPr>
              <w:t>10.644.621,252,39</w:t>
            </w:r>
          </w:p>
        </w:tc>
        <w:tc>
          <w:tcPr>
            <w:tcW w:w="2977" w:type="dxa"/>
          </w:tcPr>
          <w:p w14:paraId="2E568EAA" w14:textId="77777777" w:rsidR="00F60884" w:rsidRPr="001A321E" w:rsidRDefault="00F60884" w:rsidP="00E47198">
            <w:pPr>
              <w:jc w:val="right"/>
              <w:rPr>
                <w:rFonts w:cs="Times New Roman"/>
                <w:szCs w:val="24"/>
                <w:lang w:val="sr-Latn-BA"/>
              </w:rPr>
            </w:pPr>
            <w:r>
              <w:rPr>
                <w:rFonts w:cs="Times New Roman"/>
                <w:szCs w:val="24"/>
                <w:lang w:val="sr-Latn-BA"/>
              </w:rPr>
              <w:t>4.593.967.547,41</w:t>
            </w:r>
          </w:p>
        </w:tc>
      </w:tr>
      <w:tr w:rsidR="00F60884" w:rsidRPr="006817BA" w14:paraId="349C0BB0" w14:textId="77777777" w:rsidTr="00E47198">
        <w:trPr>
          <w:jc w:val="center"/>
        </w:trPr>
        <w:tc>
          <w:tcPr>
            <w:tcW w:w="2263" w:type="dxa"/>
          </w:tcPr>
          <w:p w14:paraId="5FEEA9A1" w14:textId="77777777" w:rsidR="00F60884" w:rsidRPr="006817BA" w:rsidRDefault="00F60884" w:rsidP="00E47198">
            <w:pPr>
              <w:jc w:val="left"/>
              <w:rPr>
                <w:rFonts w:cs="Times New Roman"/>
                <w:szCs w:val="24"/>
                <w:lang w:val="sr-Cyrl-CS"/>
              </w:rPr>
            </w:pPr>
            <w:r w:rsidRPr="006817BA">
              <w:rPr>
                <w:rFonts w:cs="Times New Roman"/>
                <w:szCs w:val="24"/>
                <w:lang w:val="sr-Cyrl-CS"/>
              </w:rPr>
              <w:t>Београд</w:t>
            </w:r>
          </w:p>
        </w:tc>
        <w:tc>
          <w:tcPr>
            <w:tcW w:w="2055" w:type="dxa"/>
          </w:tcPr>
          <w:p w14:paraId="61EE6099" w14:textId="77777777" w:rsidR="00F60884" w:rsidRPr="001A321E" w:rsidRDefault="00F60884" w:rsidP="00E47198">
            <w:pPr>
              <w:jc w:val="right"/>
              <w:rPr>
                <w:rFonts w:cs="Times New Roman"/>
                <w:szCs w:val="24"/>
                <w:lang w:val="sr-Latn-BA"/>
              </w:rPr>
            </w:pPr>
            <w:r>
              <w:rPr>
                <w:rFonts w:cs="Times New Roman"/>
                <w:szCs w:val="24"/>
                <w:lang w:val="sr-Latn-BA"/>
              </w:rPr>
              <w:t>8.037.914.039,00</w:t>
            </w:r>
          </w:p>
        </w:tc>
        <w:tc>
          <w:tcPr>
            <w:tcW w:w="2056" w:type="dxa"/>
          </w:tcPr>
          <w:p w14:paraId="10FCC8FE" w14:textId="77777777" w:rsidR="00F60884" w:rsidRPr="001A321E" w:rsidRDefault="00F60884" w:rsidP="00E47198">
            <w:pPr>
              <w:jc w:val="right"/>
              <w:rPr>
                <w:rFonts w:cs="Times New Roman"/>
                <w:szCs w:val="24"/>
                <w:lang w:val="sr-Latn-BA"/>
              </w:rPr>
            </w:pPr>
            <w:r>
              <w:rPr>
                <w:rFonts w:cs="Times New Roman"/>
                <w:szCs w:val="24"/>
                <w:lang w:val="sr-Cyrl-CS"/>
              </w:rPr>
              <w:t xml:space="preserve"> </w:t>
            </w:r>
            <w:r>
              <w:rPr>
                <w:rFonts w:cs="Times New Roman"/>
                <w:szCs w:val="24"/>
                <w:lang w:val="sr-Latn-BA"/>
              </w:rPr>
              <w:t>6.509.346.892,00</w:t>
            </w:r>
          </w:p>
        </w:tc>
        <w:tc>
          <w:tcPr>
            <w:tcW w:w="2977" w:type="dxa"/>
          </w:tcPr>
          <w:p w14:paraId="4CB771F8" w14:textId="77777777" w:rsidR="00F60884" w:rsidRPr="001A321E" w:rsidRDefault="00F60884" w:rsidP="00E47198">
            <w:pPr>
              <w:jc w:val="right"/>
              <w:rPr>
                <w:rFonts w:cs="Times New Roman"/>
                <w:szCs w:val="24"/>
                <w:lang w:val="sr-Latn-BA"/>
              </w:rPr>
            </w:pPr>
            <w:r>
              <w:rPr>
                <w:rFonts w:cs="Times New Roman"/>
                <w:szCs w:val="24"/>
                <w:lang w:val="sr-Latn-BA"/>
              </w:rPr>
              <w:t>1.528.567.147,00</w:t>
            </w:r>
          </w:p>
        </w:tc>
      </w:tr>
      <w:tr w:rsidR="00F60884" w:rsidRPr="006817BA" w14:paraId="13C2F1D0" w14:textId="77777777" w:rsidTr="00E47198">
        <w:trPr>
          <w:jc w:val="center"/>
        </w:trPr>
        <w:tc>
          <w:tcPr>
            <w:tcW w:w="2263" w:type="dxa"/>
          </w:tcPr>
          <w:p w14:paraId="61793B8C" w14:textId="77777777" w:rsidR="00F60884" w:rsidRPr="006817BA" w:rsidRDefault="00F60884" w:rsidP="00E47198">
            <w:pPr>
              <w:jc w:val="left"/>
              <w:rPr>
                <w:rFonts w:cs="Times New Roman"/>
                <w:szCs w:val="24"/>
                <w:lang w:val="sr-Cyrl-CS"/>
              </w:rPr>
            </w:pPr>
            <w:r w:rsidRPr="006817BA">
              <w:rPr>
                <w:rFonts w:cs="Times New Roman"/>
                <w:szCs w:val="24"/>
                <w:lang w:val="sr-Cyrl-CS"/>
              </w:rPr>
              <w:t>Војводина</w:t>
            </w:r>
          </w:p>
        </w:tc>
        <w:tc>
          <w:tcPr>
            <w:tcW w:w="2055" w:type="dxa"/>
          </w:tcPr>
          <w:p w14:paraId="02EE572F" w14:textId="77777777" w:rsidR="00F60884" w:rsidRPr="001A321E" w:rsidRDefault="00F60884" w:rsidP="00E47198">
            <w:pPr>
              <w:jc w:val="right"/>
              <w:rPr>
                <w:rFonts w:cs="Times New Roman"/>
                <w:szCs w:val="24"/>
                <w:lang w:val="sr-Latn-BA"/>
              </w:rPr>
            </w:pPr>
            <w:r>
              <w:rPr>
                <w:rFonts w:cs="Times New Roman"/>
                <w:szCs w:val="24"/>
                <w:lang w:val="sr-Latn-BA"/>
              </w:rPr>
              <w:t>5.266.040.001,01</w:t>
            </w:r>
          </w:p>
        </w:tc>
        <w:tc>
          <w:tcPr>
            <w:tcW w:w="2056" w:type="dxa"/>
          </w:tcPr>
          <w:p w14:paraId="0C935A14" w14:textId="77777777" w:rsidR="00F60884" w:rsidRPr="001A321E" w:rsidRDefault="00F60884" w:rsidP="00E47198">
            <w:pPr>
              <w:jc w:val="right"/>
              <w:rPr>
                <w:rFonts w:cs="Times New Roman"/>
                <w:szCs w:val="24"/>
                <w:lang w:val="sr-Latn-BA"/>
              </w:rPr>
            </w:pPr>
            <w:r>
              <w:rPr>
                <w:rFonts w:cs="Times New Roman"/>
                <w:szCs w:val="24"/>
                <w:lang w:val="sr-Cyrl-CS"/>
              </w:rPr>
              <w:t xml:space="preserve"> </w:t>
            </w:r>
            <w:r>
              <w:rPr>
                <w:rFonts w:cs="Times New Roman"/>
                <w:szCs w:val="24"/>
                <w:lang w:val="sr-Latn-BA"/>
              </w:rPr>
              <w:t>2.588.293.253,11</w:t>
            </w:r>
          </w:p>
        </w:tc>
        <w:tc>
          <w:tcPr>
            <w:tcW w:w="2977" w:type="dxa"/>
          </w:tcPr>
          <w:p w14:paraId="0BF366FF" w14:textId="77777777" w:rsidR="00F60884" w:rsidRPr="001A321E" w:rsidRDefault="00F60884" w:rsidP="00E47198">
            <w:pPr>
              <w:jc w:val="right"/>
              <w:rPr>
                <w:rFonts w:cs="Times New Roman"/>
                <w:szCs w:val="24"/>
                <w:lang w:val="sr-Latn-BA"/>
              </w:rPr>
            </w:pPr>
            <w:r>
              <w:rPr>
                <w:rFonts w:cs="Times New Roman"/>
                <w:szCs w:val="24"/>
                <w:lang w:val="sr-Latn-BA"/>
              </w:rPr>
              <w:t>2.425.471.216,00</w:t>
            </w:r>
          </w:p>
        </w:tc>
      </w:tr>
      <w:tr w:rsidR="00F60884" w:rsidRPr="006817BA" w14:paraId="3D95C160" w14:textId="77777777" w:rsidTr="00E47198">
        <w:trPr>
          <w:jc w:val="center"/>
        </w:trPr>
        <w:tc>
          <w:tcPr>
            <w:tcW w:w="2263" w:type="dxa"/>
          </w:tcPr>
          <w:p w14:paraId="38C37116" w14:textId="77777777" w:rsidR="00F60884" w:rsidRPr="006817BA" w:rsidRDefault="00F60884" w:rsidP="00E47198">
            <w:pPr>
              <w:jc w:val="left"/>
              <w:rPr>
                <w:rFonts w:cs="Times New Roman"/>
                <w:szCs w:val="24"/>
                <w:lang w:val="sr-Cyrl-CS"/>
              </w:rPr>
            </w:pPr>
            <w:r w:rsidRPr="006817BA">
              <w:rPr>
                <w:rFonts w:cs="Times New Roman"/>
                <w:szCs w:val="24"/>
                <w:lang w:val="sr-Cyrl-CS"/>
              </w:rPr>
              <w:t>Јужна и источна Србија</w:t>
            </w:r>
          </w:p>
        </w:tc>
        <w:tc>
          <w:tcPr>
            <w:tcW w:w="2055" w:type="dxa"/>
          </w:tcPr>
          <w:p w14:paraId="3CD6389A" w14:textId="77777777" w:rsidR="00F60884" w:rsidRPr="001A321E" w:rsidRDefault="00F60884" w:rsidP="00E47198">
            <w:pPr>
              <w:jc w:val="right"/>
              <w:rPr>
                <w:rFonts w:cs="Times New Roman"/>
                <w:szCs w:val="24"/>
                <w:lang w:val="sr-Latn-BA"/>
              </w:rPr>
            </w:pPr>
            <w:r>
              <w:rPr>
                <w:rFonts w:cs="Times New Roman"/>
                <w:szCs w:val="24"/>
                <w:lang w:val="sr-Latn-BA"/>
              </w:rPr>
              <w:t>1.666.335.432,90</w:t>
            </w:r>
          </w:p>
        </w:tc>
        <w:tc>
          <w:tcPr>
            <w:tcW w:w="2056" w:type="dxa"/>
          </w:tcPr>
          <w:p w14:paraId="01463D19" w14:textId="77777777" w:rsidR="00F60884" w:rsidRPr="001A321E" w:rsidRDefault="00F60884" w:rsidP="00E47198">
            <w:pPr>
              <w:jc w:val="right"/>
              <w:rPr>
                <w:rFonts w:cs="Times New Roman"/>
                <w:szCs w:val="24"/>
                <w:lang w:val="sr-Latn-BA"/>
              </w:rPr>
            </w:pPr>
            <w:r>
              <w:rPr>
                <w:rFonts w:cs="Times New Roman"/>
                <w:szCs w:val="24"/>
                <w:lang w:val="sr-Cyrl-CS"/>
              </w:rPr>
              <w:t xml:space="preserve"> </w:t>
            </w:r>
            <w:r>
              <w:rPr>
                <w:rFonts w:cs="Times New Roman"/>
                <w:szCs w:val="24"/>
                <w:lang w:val="sr-Latn-BA"/>
              </w:rPr>
              <w:t>1.240.013.489,64</w:t>
            </w:r>
          </w:p>
        </w:tc>
        <w:tc>
          <w:tcPr>
            <w:tcW w:w="2977" w:type="dxa"/>
          </w:tcPr>
          <w:p w14:paraId="7EA290B1" w14:textId="77777777" w:rsidR="00F60884" w:rsidRPr="001A321E" w:rsidRDefault="00F60884" w:rsidP="00E47198">
            <w:pPr>
              <w:jc w:val="right"/>
              <w:rPr>
                <w:rFonts w:cs="Times New Roman"/>
                <w:szCs w:val="24"/>
                <w:lang w:val="sr-Latn-BA"/>
              </w:rPr>
            </w:pPr>
            <w:r>
              <w:rPr>
                <w:rFonts w:cs="Times New Roman"/>
                <w:szCs w:val="24"/>
                <w:lang w:val="sr-Cyrl-CS"/>
              </w:rPr>
              <w:t xml:space="preserve"> </w:t>
            </w:r>
            <w:r>
              <w:rPr>
                <w:rFonts w:cs="Times New Roman"/>
                <w:szCs w:val="24"/>
                <w:lang w:val="sr-Latn-BA"/>
              </w:rPr>
              <w:t>391.380.208,26</w:t>
            </w:r>
          </w:p>
        </w:tc>
      </w:tr>
      <w:tr w:rsidR="00F60884" w:rsidRPr="006817BA" w14:paraId="3A04F902" w14:textId="77777777" w:rsidTr="00E47198">
        <w:trPr>
          <w:jc w:val="center"/>
        </w:trPr>
        <w:tc>
          <w:tcPr>
            <w:tcW w:w="2263" w:type="dxa"/>
          </w:tcPr>
          <w:p w14:paraId="3528549F" w14:textId="77777777" w:rsidR="00F60884" w:rsidRPr="006817BA" w:rsidRDefault="00F60884" w:rsidP="00E47198">
            <w:pPr>
              <w:jc w:val="left"/>
              <w:rPr>
                <w:rFonts w:cs="Times New Roman"/>
                <w:szCs w:val="24"/>
                <w:lang w:val="sr-Cyrl-CS"/>
              </w:rPr>
            </w:pPr>
            <w:r w:rsidRPr="006817BA">
              <w:rPr>
                <w:rFonts w:cs="Times New Roman"/>
                <w:szCs w:val="24"/>
                <w:lang w:val="sr-Cyrl-CS"/>
              </w:rPr>
              <w:t>Шумадија и западна Србија</w:t>
            </w:r>
          </w:p>
        </w:tc>
        <w:tc>
          <w:tcPr>
            <w:tcW w:w="2055" w:type="dxa"/>
          </w:tcPr>
          <w:p w14:paraId="67431BF2" w14:textId="77777777" w:rsidR="00F60884" w:rsidRPr="001A321E" w:rsidRDefault="00F60884" w:rsidP="00E47198">
            <w:pPr>
              <w:jc w:val="right"/>
              <w:rPr>
                <w:rFonts w:cs="Times New Roman"/>
                <w:szCs w:val="24"/>
                <w:lang w:val="sr-Latn-BA"/>
              </w:rPr>
            </w:pPr>
            <w:r>
              <w:rPr>
                <w:rFonts w:cs="Times New Roman"/>
                <w:szCs w:val="24"/>
                <w:lang w:val="sr-Latn-BA"/>
              </w:rPr>
              <w:t>789.879.413,79</w:t>
            </w:r>
          </w:p>
        </w:tc>
        <w:tc>
          <w:tcPr>
            <w:tcW w:w="2056" w:type="dxa"/>
          </w:tcPr>
          <w:p w14:paraId="1493F7FF" w14:textId="77777777" w:rsidR="00F60884" w:rsidRPr="001A321E" w:rsidRDefault="00F60884" w:rsidP="00E47198">
            <w:pPr>
              <w:jc w:val="right"/>
              <w:rPr>
                <w:rFonts w:cs="Times New Roman"/>
                <w:szCs w:val="24"/>
                <w:lang w:val="sr-Latn-BA"/>
              </w:rPr>
            </w:pPr>
            <w:r>
              <w:rPr>
                <w:rFonts w:cs="Times New Roman"/>
                <w:szCs w:val="24"/>
                <w:lang w:val="sr-Cyrl-CS"/>
              </w:rPr>
              <w:t xml:space="preserve"> </w:t>
            </w:r>
            <w:r>
              <w:rPr>
                <w:rFonts w:cs="Times New Roman"/>
                <w:szCs w:val="24"/>
                <w:lang w:val="sr-Latn-BA"/>
              </w:rPr>
              <w:t>306.967.617,64</w:t>
            </w:r>
          </w:p>
        </w:tc>
        <w:tc>
          <w:tcPr>
            <w:tcW w:w="2977" w:type="dxa"/>
          </w:tcPr>
          <w:p w14:paraId="0B9DA664" w14:textId="77777777" w:rsidR="00F60884" w:rsidRPr="001A321E" w:rsidRDefault="00F60884" w:rsidP="00E47198">
            <w:pPr>
              <w:jc w:val="right"/>
              <w:rPr>
                <w:rFonts w:cs="Times New Roman"/>
                <w:szCs w:val="24"/>
                <w:lang w:val="sr-Latn-BA"/>
              </w:rPr>
            </w:pPr>
            <w:r>
              <w:rPr>
                <w:rFonts w:cs="Times New Roman"/>
                <w:szCs w:val="24"/>
                <w:lang w:val="sr-Cyrl-CS"/>
              </w:rPr>
              <w:t xml:space="preserve"> </w:t>
            </w:r>
            <w:r>
              <w:rPr>
                <w:rFonts w:cs="Times New Roman"/>
                <w:szCs w:val="24"/>
                <w:lang w:val="sr-Latn-BA"/>
              </w:rPr>
              <w:t>248.548.976,15</w:t>
            </w:r>
          </w:p>
        </w:tc>
      </w:tr>
    </w:tbl>
    <w:p w14:paraId="6BD1A1C8" w14:textId="77777777" w:rsidR="00F60884" w:rsidRPr="006817BA" w:rsidRDefault="00F60884" w:rsidP="00F60884">
      <w:pPr>
        <w:rPr>
          <w:rFonts w:cs="Times New Roman"/>
          <w:b/>
          <w:szCs w:val="24"/>
          <w:lang w:val="sr-Cyrl-CS"/>
        </w:rPr>
      </w:pPr>
    </w:p>
    <w:p w14:paraId="6438709D" w14:textId="77777777" w:rsidR="00F60884" w:rsidRDefault="00F60884" w:rsidP="00F60884">
      <w:pPr>
        <w:spacing w:after="0"/>
        <w:ind w:firstLine="720"/>
        <w:rPr>
          <w:rFonts w:cs="Times New Roman"/>
          <w:b/>
          <w:i/>
          <w:szCs w:val="24"/>
          <w:lang w:val="sr-Latn-BA"/>
        </w:rPr>
      </w:pPr>
      <w:r>
        <w:rPr>
          <w:rFonts w:cs="Times New Roman"/>
          <w:szCs w:val="24"/>
          <w:lang w:val="sr-Cyrl-CS"/>
        </w:rPr>
        <w:t>На основу пристиглих података од</w:t>
      </w:r>
      <w:r w:rsidRPr="006817BA">
        <w:rPr>
          <w:rFonts w:cs="Times New Roman"/>
          <w:szCs w:val="24"/>
          <w:lang w:val="sr-Cyrl-CS"/>
        </w:rPr>
        <w:t xml:space="preserve"> </w:t>
      </w:r>
      <w:r>
        <w:rPr>
          <w:rFonts w:cs="Times New Roman"/>
          <w:szCs w:val="24"/>
          <w:lang w:val="sr-Latn-BA"/>
        </w:rPr>
        <w:t>4</w:t>
      </w:r>
      <w:r w:rsidRPr="006817BA">
        <w:rPr>
          <w:rFonts w:cs="Times New Roman"/>
          <w:szCs w:val="24"/>
          <w:lang w:val="sr-Cyrl-CS"/>
        </w:rPr>
        <w:t xml:space="preserve">4 ЈЛС </w:t>
      </w:r>
      <w:r>
        <w:rPr>
          <w:rFonts w:cs="Times New Roman"/>
          <w:szCs w:val="24"/>
          <w:lang w:val="sr-Cyrl-CS"/>
        </w:rPr>
        <w:t xml:space="preserve">укупан приход од наплаћених карата износи 15.760.168.886,70 динара. Приход од корисника који услугу плаћају по редовној цени износи 10.644.621.252,39 динара, док приход од корисника који услугу плаћају по повлашћеној цени износи </w:t>
      </w:r>
      <w:r>
        <w:rPr>
          <w:rFonts w:cs="Times New Roman"/>
          <w:szCs w:val="24"/>
          <w:lang w:val="sr-Latn-BA"/>
        </w:rPr>
        <w:t>4.593.967.547,41</w:t>
      </w:r>
      <w:r>
        <w:rPr>
          <w:rFonts w:cs="Times New Roman"/>
          <w:szCs w:val="24"/>
          <w:lang w:val="sr-Cyrl-CS"/>
        </w:rPr>
        <w:t xml:space="preserve"> динара</w:t>
      </w:r>
      <w:r>
        <w:rPr>
          <w:rFonts w:cs="Times New Roman"/>
          <w:b/>
          <w:i/>
          <w:szCs w:val="24"/>
          <w:lang w:val="sr-Latn-BA"/>
        </w:rPr>
        <w:t>.</w:t>
      </w:r>
    </w:p>
    <w:p w14:paraId="644513B8" w14:textId="77777777" w:rsidR="00F60884" w:rsidRDefault="00F60884" w:rsidP="00F60884">
      <w:pPr>
        <w:spacing w:after="0"/>
        <w:rPr>
          <w:rFonts w:cs="Times New Roman"/>
          <w:b/>
          <w:i/>
          <w:szCs w:val="24"/>
          <w:lang w:val="sr-Cyrl-CS"/>
        </w:rPr>
      </w:pPr>
    </w:p>
    <w:p w14:paraId="49126E22" w14:textId="77777777" w:rsidR="00F60884" w:rsidRPr="00A755A5" w:rsidRDefault="00F60884" w:rsidP="00F60884">
      <w:pPr>
        <w:spacing w:after="0"/>
        <w:ind w:left="709"/>
        <w:rPr>
          <w:rFonts w:cs="Times New Roman"/>
          <w:b/>
          <w:i/>
          <w:szCs w:val="24"/>
          <w:lang w:val="sr-Latn-BA"/>
        </w:rPr>
      </w:pPr>
      <w:r w:rsidRPr="005C523E">
        <w:rPr>
          <w:rFonts w:cs="Times New Roman"/>
          <w:b/>
          <w:i/>
          <w:szCs w:val="24"/>
          <w:lang w:val="sr-Cyrl-CS"/>
        </w:rPr>
        <w:t>Графикон</w:t>
      </w:r>
      <w:r w:rsidR="007C4063">
        <w:rPr>
          <w:rFonts w:cs="Times New Roman"/>
          <w:b/>
          <w:i/>
          <w:szCs w:val="24"/>
          <w:lang w:val="sr-Cyrl-CS"/>
        </w:rPr>
        <w:t xml:space="preserve"> 17</w:t>
      </w:r>
      <w:r w:rsidRPr="005C523E">
        <w:rPr>
          <w:rFonts w:cs="Times New Roman"/>
          <w:b/>
          <w:i/>
          <w:szCs w:val="24"/>
          <w:lang w:val="sr-Cyrl-CS"/>
        </w:rPr>
        <w:t xml:space="preserve">: </w:t>
      </w:r>
      <w:r>
        <w:rPr>
          <w:rFonts w:cs="Times New Roman"/>
          <w:b/>
          <w:i/>
          <w:szCs w:val="24"/>
          <w:lang w:val="sr-Cyrl-CS"/>
        </w:rPr>
        <w:t>Приход од корисника који услугу плаћају по редовној цени и по   повлашћеној цени</w:t>
      </w:r>
    </w:p>
    <w:p w14:paraId="6317E498" w14:textId="77777777" w:rsidR="00F60884" w:rsidRPr="006817BA" w:rsidRDefault="00F60884" w:rsidP="00F60884">
      <w:pPr>
        <w:ind w:firstLine="720"/>
        <w:jc w:val="center"/>
        <w:rPr>
          <w:rFonts w:cs="Times New Roman"/>
          <w:szCs w:val="24"/>
          <w:lang w:val="sr-Cyrl-CS"/>
        </w:rPr>
      </w:pPr>
      <w:r>
        <w:rPr>
          <w:rFonts w:cs="Times New Roman"/>
          <w:noProof/>
          <w:szCs w:val="24"/>
          <w:lang w:val="en-GB" w:eastAsia="en-GB"/>
        </w:rPr>
        <w:drawing>
          <wp:inline distT="0" distB="0" distL="0" distR="0" wp14:anchorId="4308B84C" wp14:editId="409308B6">
            <wp:extent cx="5486400" cy="3200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6A977AF" w14:textId="77777777" w:rsidR="00F60884" w:rsidRDefault="00F60884" w:rsidP="00F60884">
      <w:pPr>
        <w:ind w:firstLine="720"/>
        <w:rPr>
          <w:rFonts w:cs="Times New Roman"/>
          <w:szCs w:val="24"/>
          <w:lang w:val="sr-Cyrl-CS"/>
        </w:rPr>
      </w:pPr>
    </w:p>
    <w:p w14:paraId="4E612D98" w14:textId="77777777" w:rsidR="00F60884" w:rsidRDefault="00F60884" w:rsidP="00F60884">
      <w:pPr>
        <w:ind w:firstLine="720"/>
        <w:rPr>
          <w:rFonts w:cs="Times New Roman"/>
          <w:szCs w:val="24"/>
          <w:lang w:val="sr-Cyrl-CS"/>
        </w:rPr>
      </w:pPr>
      <w:r>
        <w:rPr>
          <w:rFonts w:cs="Times New Roman"/>
          <w:szCs w:val="24"/>
          <w:lang w:val="sr-Cyrl-CS"/>
        </w:rPr>
        <w:t>Укупан приход, расход и инвестициона улагања није било могуће приказати услед нелогичних података који су достављени од стране ЈЛС.</w:t>
      </w:r>
    </w:p>
    <w:p w14:paraId="011F02D4" w14:textId="77777777" w:rsidR="00F60884" w:rsidRPr="006817BA" w:rsidRDefault="00F60884" w:rsidP="00F60884">
      <w:pPr>
        <w:ind w:firstLine="720"/>
        <w:rPr>
          <w:rFonts w:cs="Times New Roman"/>
          <w:szCs w:val="24"/>
          <w:lang w:val="sr-Cyrl-CS"/>
        </w:rPr>
      </w:pPr>
      <w:r w:rsidRPr="006817BA">
        <w:rPr>
          <w:rFonts w:cs="Times New Roman"/>
          <w:szCs w:val="24"/>
          <w:lang w:val="sr-Cyrl-CS"/>
        </w:rPr>
        <w:t>Јавни превоз путника у градским подручјима је значајно већи у односу на ванградска подручја. Више од трећине становништва Републике Србије живи у шест највећих градских насеља и у њима се реализује око 95% путовања. С обзиром на то да 75% становништва живи у градовима, транспортним услугама и инфраструктури у градовима потребна је посебна пажња.</w:t>
      </w:r>
    </w:p>
    <w:p w14:paraId="1DBC33FE" w14:textId="77777777" w:rsidR="00F60884" w:rsidRDefault="00F60884" w:rsidP="00F60884">
      <w:pPr>
        <w:ind w:firstLine="720"/>
        <w:rPr>
          <w:rFonts w:cs="Times New Roman"/>
          <w:szCs w:val="24"/>
          <w:lang w:val="sr-Cyrl-CS"/>
        </w:rPr>
      </w:pPr>
      <w:r w:rsidRPr="006817BA">
        <w:rPr>
          <w:rFonts w:cs="Times New Roman"/>
          <w:szCs w:val="24"/>
          <w:lang w:val="sr-Cyrl-CS"/>
        </w:rPr>
        <w:t xml:space="preserve">Стратешки циљеви јавног градског и приградског превоза путника морају бити одређени на државном нивоу, а локална самоуправа треба да буде стимулисана да би те циљеве реализовала у оквиру свог специфичног окружења, услова, интереса и расположивих средстава. Специфични циљеви су: 1) припремање дугорочних планова (и буџета) за јавни градски и приградски превоз путника; 2) повећање капацитета и нивоа квалитета услуга у јавном градском и приградском превозу путника; 3) стимулисање коришћења јавног градског и приградског превоза путника уместо приватних возила у градским подручјима; 4) припремање програма за ограничење коришћења моторних возила у градским подручјима; 5) интегрисање градске и транспортне мреже државних путева; 6) модернизовање возних паркова; 7) побољшање пројеката уличних мрежа и </w:t>
      </w:r>
      <w:r w:rsidRPr="006817BA">
        <w:rPr>
          <w:rFonts w:cs="Times New Roman"/>
          <w:szCs w:val="24"/>
          <w:lang w:val="sr-Cyrl-CS"/>
        </w:rPr>
        <w:lastRenderedPageBreak/>
        <w:t>управљања паркирањем; 8) развијање резервисане транспортне инфраструктуре за јавни, пешачки и бициклистички саобраћај и транспорт где год је то могуће; 9) усмеравање транзитних токова ван градских подручја побољшањем инфраструктуре; 10) прилагођавање транспортне инфраструктуре и возила специфичним групама корисника (деца, особе са посебним потребама, старије особе итд.).</w:t>
      </w:r>
    </w:p>
    <w:p w14:paraId="58235ADC" w14:textId="77777777" w:rsidR="00F60884" w:rsidRDefault="00F60884">
      <w:pPr>
        <w:jc w:val="left"/>
        <w:rPr>
          <w:rFonts w:cs="Times New Roman"/>
          <w:szCs w:val="24"/>
          <w:lang w:val="sr-Cyrl-CS"/>
        </w:rPr>
      </w:pPr>
      <w:r>
        <w:rPr>
          <w:rFonts w:cs="Times New Roman"/>
          <w:szCs w:val="24"/>
          <w:lang w:val="sr-Cyrl-CS"/>
        </w:rPr>
        <w:br w:type="page"/>
      </w:r>
    </w:p>
    <w:p w14:paraId="5F61891E" w14:textId="77777777" w:rsidR="00F60884" w:rsidRDefault="00F60884" w:rsidP="00F60884">
      <w:pPr>
        <w:pStyle w:val="Heading1"/>
        <w:rPr>
          <w:lang w:val="sr-Cyrl-CS"/>
        </w:rPr>
      </w:pPr>
      <w:bookmarkStart w:id="56" w:name="_Toc533508763"/>
      <w:r>
        <w:rPr>
          <w:lang w:val="sr-Cyrl-CS"/>
        </w:rPr>
        <w:lastRenderedPageBreak/>
        <w:t>УПРАВЉАЊЕ ГРОБЉИМА И САХРАЊИВАЊЕ И ПОГРЕБНА ДЕЛАТНОСТ</w:t>
      </w:r>
      <w:bookmarkEnd w:id="56"/>
    </w:p>
    <w:p w14:paraId="3BD6284E" w14:textId="77777777" w:rsidR="00F60884" w:rsidRDefault="00F60884" w:rsidP="00F60884">
      <w:pPr>
        <w:rPr>
          <w:lang w:val="sr-Cyrl-CS"/>
        </w:rPr>
      </w:pPr>
    </w:p>
    <w:p w14:paraId="21D4FB19" w14:textId="77777777" w:rsidR="00F60884" w:rsidRPr="006817BA" w:rsidRDefault="00F60884" w:rsidP="00F60884">
      <w:pPr>
        <w:ind w:firstLine="720"/>
        <w:rPr>
          <w:rFonts w:cs="Times New Roman"/>
          <w:szCs w:val="24"/>
          <w:lang w:val="sr-Cyrl-CS"/>
        </w:rPr>
      </w:pPr>
      <w:r w:rsidRPr="006817BA">
        <w:rPr>
          <w:rFonts w:cs="Times New Roman"/>
          <w:szCs w:val="24"/>
          <w:lang w:val="sr-Cyrl-CS"/>
        </w:rPr>
        <w:t>Управљање гробљима и сахрањивање је: управљање и одржавање гробља; одржавање гробног места и наплата накнаде за одржавање гробног места; обезбеђивање, давање у закуп и продаја уређених гробних места; покопавање и ексхумација посмртних остатака, кремирање и остављање пепела покојника; одржавање објеката који се налазе у склопу гробља (мртвачница, капела, розаријум, колумбаријум, крематоријум); одржавање пасивних гробаља и спомен-обележја;</w:t>
      </w:r>
    </w:p>
    <w:p w14:paraId="02B1C1DB" w14:textId="77777777" w:rsidR="00F60884" w:rsidRPr="006817BA" w:rsidRDefault="00F60884" w:rsidP="00F60884">
      <w:pPr>
        <w:ind w:firstLine="720"/>
        <w:rPr>
          <w:rFonts w:cs="Times New Roman"/>
          <w:szCs w:val="24"/>
          <w:lang w:val="sr-Cyrl-CS"/>
        </w:rPr>
      </w:pPr>
      <w:r w:rsidRPr="006817BA">
        <w:rPr>
          <w:rFonts w:cs="Times New Roman"/>
          <w:szCs w:val="24"/>
          <w:lang w:val="sr-Cyrl-CS"/>
        </w:rPr>
        <w:t>Погребна делатност је преузимање и превоз посмртних остатака од места смрти, односно места на коме се налази умрла особа (стан, здравствена установа, институти за судску  медицину и патологију, установе социјалне заштите и друга места) и превоз од места одређеног посебним прописом (патологије, судске медицине, гробља, крематоријума, аеродрома, пословног простора погребног предузећа у ком постоје прописани услови за смештај и чување покојника), организација сахране и испраћаја са прибављањем потребне документације за организацију превоза и сахрањивања, чување посмртних остатака у расхладном уређају и припремање покојника за сахрањивање).</w:t>
      </w:r>
    </w:p>
    <w:p w14:paraId="7866A4E1" w14:textId="77777777" w:rsidR="00F60884" w:rsidRPr="006817BA" w:rsidRDefault="00F60884" w:rsidP="00F60884">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„Управљање гробљима и сахрањивање“ као и „Погребна делатност“:</w:t>
      </w:r>
    </w:p>
    <w:p w14:paraId="14D04008" w14:textId="77777777" w:rsidR="00F60884" w:rsidRPr="006817BA" w:rsidRDefault="00F60884" w:rsidP="00F60884">
      <w:pPr>
        <w:ind w:firstLine="360"/>
        <w:rPr>
          <w:rFonts w:cs="Times New Roman"/>
          <w:b/>
          <w:szCs w:val="24"/>
          <w:lang w:val="sr-Cyrl-CS"/>
        </w:rPr>
      </w:pPr>
      <w:r>
        <w:rPr>
          <w:rFonts w:cs="Times New Roman"/>
          <w:b/>
          <w:szCs w:val="24"/>
          <w:lang w:val="sr-Cyrl-CS"/>
        </w:rPr>
        <w:t>Обухват и капацитети</w:t>
      </w:r>
    </w:p>
    <w:p w14:paraId="143539DE" w14:textId="77777777" w:rsidR="00F60884" w:rsidRPr="006817BA" w:rsidRDefault="00F60884" w:rsidP="000F5EDD">
      <w:pPr>
        <w:pStyle w:val="ListParagraph"/>
        <w:numPr>
          <w:ilvl w:val="0"/>
          <w:numId w:val="16"/>
        </w:numPr>
        <w:rPr>
          <w:rFonts w:ascii="Times New Roman" w:hAnsi="Times New Roman"/>
          <w:lang w:val="sr-Cyrl-CS"/>
        </w:rPr>
      </w:pPr>
      <w:r>
        <w:rPr>
          <w:rFonts w:ascii="Times New Roman" w:hAnsi="Times New Roman"/>
          <w:lang w:val="sr-Cyrl-CS"/>
        </w:rPr>
        <w:t>Укупан б</w:t>
      </w:r>
      <w:r w:rsidRPr="006817BA">
        <w:rPr>
          <w:rFonts w:ascii="Times New Roman" w:hAnsi="Times New Roman"/>
          <w:lang w:val="sr-Cyrl-CS"/>
        </w:rPr>
        <w:t>рој активних гробаља</w:t>
      </w:r>
    </w:p>
    <w:p w14:paraId="58F9ADA6" w14:textId="77777777" w:rsidR="00F60884" w:rsidRPr="006817BA" w:rsidRDefault="00F60884" w:rsidP="000F5EDD">
      <w:pPr>
        <w:pStyle w:val="ListParagraph"/>
        <w:numPr>
          <w:ilvl w:val="0"/>
          <w:numId w:val="16"/>
        </w:numPr>
        <w:rPr>
          <w:rFonts w:ascii="Times New Roman" w:hAnsi="Times New Roman"/>
          <w:lang w:val="sr-Cyrl-CS"/>
        </w:rPr>
      </w:pPr>
      <w:r>
        <w:rPr>
          <w:rFonts w:ascii="Times New Roman" w:hAnsi="Times New Roman"/>
          <w:lang w:val="sr-Cyrl-CS"/>
        </w:rPr>
        <w:t>Укупан б</w:t>
      </w:r>
      <w:r w:rsidRPr="006817BA">
        <w:rPr>
          <w:rFonts w:ascii="Times New Roman" w:hAnsi="Times New Roman"/>
          <w:lang w:val="sr-Cyrl-CS"/>
        </w:rPr>
        <w:t>рој пасивних или спомен гробаља</w:t>
      </w:r>
    </w:p>
    <w:p w14:paraId="7D879563" w14:textId="77777777" w:rsidR="00F60884" w:rsidRDefault="00F60884" w:rsidP="000F5EDD">
      <w:pPr>
        <w:pStyle w:val="ListParagraph"/>
        <w:numPr>
          <w:ilvl w:val="0"/>
          <w:numId w:val="16"/>
        </w:numPr>
        <w:rPr>
          <w:rFonts w:ascii="Times New Roman" w:hAnsi="Times New Roman"/>
          <w:lang w:val="sr-Cyrl-CS"/>
        </w:rPr>
      </w:pPr>
      <w:r w:rsidRPr="006817BA">
        <w:rPr>
          <w:rFonts w:ascii="Times New Roman" w:hAnsi="Times New Roman"/>
          <w:lang w:val="sr-Cyrl-CS"/>
        </w:rPr>
        <w:t xml:space="preserve">Број гробаља којим не управља ЈКП </w:t>
      </w:r>
    </w:p>
    <w:p w14:paraId="557B003C" w14:textId="77777777" w:rsidR="00F60884" w:rsidRPr="006817BA" w:rsidRDefault="00F60884" w:rsidP="000F5EDD">
      <w:pPr>
        <w:pStyle w:val="ListParagraph"/>
        <w:numPr>
          <w:ilvl w:val="0"/>
          <w:numId w:val="16"/>
        </w:numPr>
        <w:rPr>
          <w:rFonts w:ascii="Times New Roman" w:hAnsi="Times New Roman"/>
          <w:lang w:val="sr-Cyrl-CS"/>
        </w:rPr>
      </w:pPr>
      <w:r>
        <w:rPr>
          <w:rFonts w:ascii="Times New Roman" w:hAnsi="Times New Roman"/>
          <w:lang w:val="sr-Cyrl-CS"/>
        </w:rPr>
        <w:t>Укупан број насељених места која немају гробље</w:t>
      </w:r>
    </w:p>
    <w:p w14:paraId="6AC4CEA4" w14:textId="77777777" w:rsidR="00F60884" w:rsidRDefault="00F60884" w:rsidP="000F5EDD">
      <w:pPr>
        <w:pStyle w:val="ListParagraph"/>
        <w:numPr>
          <w:ilvl w:val="0"/>
          <w:numId w:val="16"/>
        </w:numPr>
        <w:rPr>
          <w:rFonts w:ascii="Times New Roman" w:hAnsi="Times New Roman"/>
          <w:lang w:val="sr-Cyrl-CS"/>
        </w:rPr>
      </w:pPr>
      <w:r w:rsidRPr="006817BA">
        <w:rPr>
          <w:rFonts w:ascii="Times New Roman" w:hAnsi="Times New Roman"/>
          <w:lang w:val="sr-Cyrl-CS"/>
        </w:rPr>
        <w:t>Број</w:t>
      </w:r>
      <w:r>
        <w:rPr>
          <w:rFonts w:ascii="Times New Roman" w:hAnsi="Times New Roman"/>
          <w:lang w:val="sr-Cyrl-CS"/>
        </w:rPr>
        <w:t xml:space="preserve"> извршених</w:t>
      </w:r>
      <w:r w:rsidRPr="006817BA">
        <w:rPr>
          <w:rFonts w:ascii="Times New Roman" w:hAnsi="Times New Roman"/>
          <w:lang w:val="sr-Cyrl-CS"/>
        </w:rPr>
        <w:t xml:space="preserve"> сахрана у току 201</w:t>
      </w:r>
      <w:r>
        <w:rPr>
          <w:rFonts w:ascii="Times New Roman" w:hAnsi="Times New Roman"/>
          <w:lang w:val="sr-Cyrl-CS"/>
        </w:rPr>
        <w:t>7</w:t>
      </w:r>
      <w:r w:rsidRPr="006817BA">
        <w:rPr>
          <w:rFonts w:ascii="Times New Roman" w:hAnsi="Times New Roman"/>
          <w:lang w:val="sr-Cyrl-CS"/>
        </w:rPr>
        <w:t>. године</w:t>
      </w:r>
      <w:r>
        <w:rPr>
          <w:rFonts w:ascii="Times New Roman" w:hAnsi="Times New Roman"/>
          <w:lang w:val="sr-Cyrl-CS"/>
        </w:rPr>
        <w:t xml:space="preserve"> на гробљима којима управљају ЈКП</w:t>
      </w:r>
    </w:p>
    <w:p w14:paraId="1B386969" w14:textId="77777777" w:rsidR="00F60884" w:rsidRPr="00A05F05" w:rsidRDefault="00F60884" w:rsidP="000F5EDD">
      <w:pPr>
        <w:pStyle w:val="ListParagraph"/>
        <w:numPr>
          <w:ilvl w:val="0"/>
          <w:numId w:val="16"/>
        </w:numPr>
        <w:rPr>
          <w:rFonts w:ascii="Times New Roman" w:hAnsi="Times New Roman"/>
          <w:lang w:val="sr-Cyrl-CS"/>
        </w:rPr>
      </w:pPr>
      <w:r w:rsidRPr="006817BA">
        <w:rPr>
          <w:rFonts w:ascii="Times New Roman" w:hAnsi="Times New Roman"/>
          <w:lang w:val="sr-Cyrl-CS"/>
        </w:rPr>
        <w:t>Број</w:t>
      </w:r>
      <w:r>
        <w:rPr>
          <w:rFonts w:ascii="Times New Roman" w:hAnsi="Times New Roman"/>
          <w:lang w:val="sr-Cyrl-CS"/>
        </w:rPr>
        <w:t xml:space="preserve"> извршених</w:t>
      </w:r>
      <w:r w:rsidRPr="006817BA">
        <w:rPr>
          <w:rFonts w:ascii="Times New Roman" w:hAnsi="Times New Roman"/>
          <w:lang w:val="sr-Cyrl-CS"/>
        </w:rPr>
        <w:t xml:space="preserve"> сахрана у току 201</w:t>
      </w:r>
      <w:r>
        <w:rPr>
          <w:rFonts w:ascii="Times New Roman" w:hAnsi="Times New Roman"/>
          <w:lang w:val="sr-Cyrl-CS"/>
        </w:rPr>
        <w:t>7</w:t>
      </w:r>
      <w:r w:rsidRPr="006817BA">
        <w:rPr>
          <w:rFonts w:ascii="Times New Roman" w:hAnsi="Times New Roman"/>
          <w:lang w:val="sr-Cyrl-CS"/>
        </w:rPr>
        <w:t>. године</w:t>
      </w:r>
      <w:r>
        <w:rPr>
          <w:rFonts w:ascii="Times New Roman" w:hAnsi="Times New Roman"/>
          <w:lang w:val="sr-Cyrl-CS"/>
        </w:rPr>
        <w:t xml:space="preserve"> на гробљима којима не управљају ЈКП</w:t>
      </w:r>
    </w:p>
    <w:p w14:paraId="5E309020" w14:textId="77777777" w:rsidR="00F60884" w:rsidRPr="006817BA" w:rsidRDefault="00F60884" w:rsidP="000F5EDD">
      <w:pPr>
        <w:pStyle w:val="ListParagraph"/>
        <w:numPr>
          <w:ilvl w:val="0"/>
          <w:numId w:val="16"/>
        </w:numPr>
        <w:rPr>
          <w:rFonts w:ascii="Times New Roman" w:hAnsi="Times New Roman"/>
          <w:lang w:val="sr-Cyrl-CS"/>
        </w:rPr>
      </w:pPr>
      <w:r w:rsidRPr="006817BA">
        <w:rPr>
          <w:rFonts w:ascii="Times New Roman" w:hAnsi="Times New Roman"/>
          <w:lang w:val="sr-Cyrl-CS"/>
        </w:rPr>
        <w:t>Број извршених кремација у току 201</w:t>
      </w:r>
      <w:r>
        <w:rPr>
          <w:rFonts w:ascii="Times New Roman" w:hAnsi="Times New Roman"/>
          <w:lang w:val="sr-Cyrl-CS"/>
        </w:rPr>
        <w:t>7</w:t>
      </w:r>
      <w:r w:rsidRPr="006817BA">
        <w:rPr>
          <w:rFonts w:ascii="Times New Roman" w:hAnsi="Times New Roman"/>
          <w:lang w:val="sr-Cyrl-CS"/>
        </w:rPr>
        <w:t>. године</w:t>
      </w:r>
    </w:p>
    <w:p w14:paraId="0815F132" w14:textId="77777777" w:rsidR="00F60884" w:rsidRDefault="00F60884" w:rsidP="00F60884">
      <w:pPr>
        <w:jc w:val="left"/>
        <w:rPr>
          <w:b/>
          <w:lang w:val="sr-Cyrl-CS"/>
        </w:rPr>
      </w:pPr>
    </w:p>
    <w:p w14:paraId="4CD2CF46" w14:textId="77777777" w:rsidR="00F60884" w:rsidRDefault="00F60884" w:rsidP="00F60884">
      <w:pPr>
        <w:pStyle w:val="ListParagraph"/>
        <w:ind w:left="0" w:firstLine="360"/>
        <w:rPr>
          <w:rFonts w:ascii="Times New Roman" w:hAnsi="Times New Roman"/>
          <w:b/>
          <w:lang w:val="sr-Cyrl-CS"/>
        </w:rPr>
      </w:pPr>
      <w:r w:rsidRPr="001A321E">
        <w:rPr>
          <w:rFonts w:ascii="Times New Roman" w:hAnsi="Times New Roman"/>
          <w:b/>
          <w:lang w:val="sr-Cyrl-CS"/>
        </w:rPr>
        <w:t>Просечна цена комуналних услуга у 2017. години без ПДВ</w:t>
      </w:r>
    </w:p>
    <w:p w14:paraId="4E668E8A" w14:textId="77777777" w:rsidR="00F60884" w:rsidRPr="001A321E" w:rsidRDefault="00F60884" w:rsidP="00F60884">
      <w:pPr>
        <w:pStyle w:val="ListParagraph"/>
        <w:ind w:left="0"/>
        <w:rPr>
          <w:rFonts w:ascii="Times New Roman" w:hAnsi="Times New Roman"/>
          <w:b/>
          <w:lang w:val="sr-Cyrl-CS"/>
        </w:rPr>
      </w:pPr>
    </w:p>
    <w:p w14:paraId="4F77235E" w14:textId="77777777" w:rsidR="00F60884" w:rsidRPr="001A321E" w:rsidRDefault="00F60884" w:rsidP="000F5EDD">
      <w:pPr>
        <w:pStyle w:val="ListParagraph"/>
        <w:numPr>
          <w:ilvl w:val="0"/>
          <w:numId w:val="17"/>
        </w:numPr>
        <w:rPr>
          <w:rFonts w:ascii="Times New Roman" w:hAnsi="Times New Roman"/>
          <w:lang w:val="sr-Cyrl-CS"/>
        </w:rPr>
      </w:pPr>
      <w:r>
        <w:rPr>
          <w:rFonts w:ascii="Times New Roman" w:hAnsi="Times New Roman"/>
          <w:lang w:val="sr-Latn-BA"/>
        </w:rPr>
        <w:t>T</w:t>
      </w:r>
      <w:r>
        <w:rPr>
          <w:rFonts w:ascii="Times New Roman" w:hAnsi="Times New Roman"/>
          <w:lang w:val="sr-Cyrl-CS"/>
        </w:rPr>
        <w:t>рошкови сахране у гробно место</w:t>
      </w:r>
    </w:p>
    <w:p w14:paraId="2894A1D2" w14:textId="77777777" w:rsidR="00F60884" w:rsidRPr="006817BA" w:rsidRDefault="00F60884" w:rsidP="000F5EDD">
      <w:pPr>
        <w:pStyle w:val="ListParagraph"/>
        <w:numPr>
          <w:ilvl w:val="0"/>
          <w:numId w:val="17"/>
        </w:numPr>
        <w:rPr>
          <w:rFonts w:ascii="Times New Roman" w:hAnsi="Times New Roman"/>
          <w:lang w:val="sr-Cyrl-CS"/>
        </w:rPr>
      </w:pPr>
      <w:r w:rsidRPr="006817BA">
        <w:rPr>
          <w:rFonts w:ascii="Times New Roman" w:hAnsi="Times New Roman"/>
          <w:lang w:val="sr-Cyrl-CS"/>
        </w:rPr>
        <w:t>Кремирање посмртних остатака</w:t>
      </w:r>
    </w:p>
    <w:p w14:paraId="6910B281" w14:textId="77777777" w:rsidR="00F60884" w:rsidRPr="006817BA" w:rsidRDefault="00F60884" w:rsidP="000F5EDD">
      <w:pPr>
        <w:pStyle w:val="ListParagraph"/>
        <w:numPr>
          <w:ilvl w:val="0"/>
          <w:numId w:val="17"/>
        </w:numPr>
        <w:rPr>
          <w:rFonts w:ascii="Times New Roman" w:hAnsi="Times New Roman"/>
          <w:lang w:val="sr-Cyrl-CS"/>
        </w:rPr>
      </w:pPr>
      <w:r w:rsidRPr="006817BA">
        <w:rPr>
          <w:rFonts w:ascii="Times New Roman" w:hAnsi="Times New Roman"/>
          <w:lang w:val="sr-Cyrl-CS"/>
        </w:rPr>
        <w:t>Годишњи закуп гробног места</w:t>
      </w:r>
    </w:p>
    <w:p w14:paraId="409CE810" w14:textId="77777777" w:rsidR="00F60884" w:rsidRDefault="00F60884" w:rsidP="000F5EDD">
      <w:pPr>
        <w:pStyle w:val="ListParagraph"/>
        <w:numPr>
          <w:ilvl w:val="0"/>
          <w:numId w:val="17"/>
        </w:numPr>
        <w:rPr>
          <w:rFonts w:ascii="Times New Roman" w:hAnsi="Times New Roman"/>
          <w:lang w:val="sr-Cyrl-CS"/>
        </w:rPr>
      </w:pPr>
      <w:r w:rsidRPr="006817BA">
        <w:rPr>
          <w:rFonts w:ascii="Times New Roman" w:hAnsi="Times New Roman"/>
          <w:lang w:val="sr-Cyrl-CS"/>
        </w:rPr>
        <w:t>Накнада за годишње одржавање гробаља по гробном месту</w:t>
      </w:r>
    </w:p>
    <w:p w14:paraId="5E7F888D" w14:textId="77777777" w:rsidR="00F60884" w:rsidRPr="006817BA" w:rsidRDefault="00F60884" w:rsidP="000F5EDD">
      <w:pPr>
        <w:pStyle w:val="ListParagraph"/>
        <w:numPr>
          <w:ilvl w:val="0"/>
          <w:numId w:val="17"/>
        </w:numPr>
        <w:rPr>
          <w:rFonts w:ascii="Times New Roman" w:hAnsi="Times New Roman"/>
          <w:lang w:val="sr-Cyrl-CS"/>
        </w:rPr>
      </w:pPr>
      <w:r>
        <w:rPr>
          <w:rFonts w:ascii="Times New Roman" w:hAnsi="Times New Roman"/>
          <w:lang w:val="sr-Cyrl-CS"/>
        </w:rPr>
        <w:t>Проценат наплате услуга током 2017. године</w:t>
      </w:r>
    </w:p>
    <w:p w14:paraId="5DA661C9" w14:textId="77777777" w:rsidR="00F60884" w:rsidRPr="006817BA" w:rsidRDefault="00F60884" w:rsidP="00F60884">
      <w:pPr>
        <w:rPr>
          <w:lang w:val="sr-Cyrl-CS"/>
        </w:rPr>
      </w:pPr>
    </w:p>
    <w:p w14:paraId="530250AF" w14:textId="77777777" w:rsidR="00F60884" w:rsidRPr="006817BA" w:rsidRDefault="00F60884" w:rsidP="00F60884">
      <w:pPr>
        <w:ind w:firstLine="360"/>
        <w:rPr>
          <w:b/>
          <w:lang w:val="sr-Cyrl-CS"/>
        </w:rPr>
      </w:pPr>
      <w:r>
        <w:rPr>
          <w:b/>
          <w:lang w:val="sr-Cyrl-CS"/>
        </w:rPr>
        <w:t>Укупан приход, расход и инвестициона улагања у 2017. години</w:t>
      </w:r>
    </w:p>
    <w:p w14:paraId="1ADE1C4C" w14:textId="77777777" w:rsidR="00F60884" w:rsidRDefault="00F60884" w:rsidP="000F5EDD">
      <w:pPr>
        <w:pStyle w:val="ListParagraph"/>
        <w:numPr>
          <w:ilvl w:val="0"/>
          <w:numId w:val="18"/>
        </w:numPr>
        <w:rPr>
          <w:rFonts w:ascii="Times New Roman" w:hAnsi="Times New Roman"/>
          <w:lang w:val="sr-Cyrl-CS"/>
        </w:rPr>
      </w:pPr>
      <w:r>
        <w:rPr>
          <w:rFonts w:ascii="Times New Roman" w:hAnsi="Times New Roman"/>
          <w:lang w:val="sr-Cyrl-CS"/>
        </w:rPr>
        <w:t>Укупан приход од комуналне услуге у 2017. години</w:t>
      </w:r>
    </w:p>
    <w:p w14:paraId="55F05777" w14:textId="77777777" w:rsidR="00F60884" w:rsidRDefault="00F60884" w:rsidP="000F5EDD">
      <w:pPr>
        <w:pStyle w:val="ListParagraph"/>
        <w:numPr>
          <w:ilvl w:val="0"/>
          <w:numId w:val="18"/>
        </w:numPr>
        <w:rPr>
          <w:rFonts w:ascii="Times New Roman" w:hAnsi="Times New Roman"/>
          <w:lang w:val="sr-Cyrl-CS"/>
        </w:rPr>
      </w:pPr>
      <w:r>
        <w:rPr>
          <w:rFonts w:ascii="Times New Roman" w:hAnsi="Times New Roman"/>
          <w:lang w:val="sr-Cyrl-CS"/>
        </w:rPr>
        <w:t>Укупни трошкови реализације комуналне услуге у 2017. години</w:t>
      </w:r>
    </w:p>
    <w:p w14:paraId="0058517E" w14:textId="77777777" w:rsidR="00F60884" w:rsidRPr="006817BA" w:rsidRDefault="00F60884" w:rsidP="000F5EDD">
      <w:pPr>
        <w:pStyle w:val="ListParagraph"/>
        <w:numPr>
          <w:ilvl w:val="0"/>
          <w:numId w:val="18"/>
        </w:numPr>
        <w:rPr>
          <w:rFonts w:ascii="Times New Roman" w:hAnsi="Times New Roman"/>
          <w:lang w:val="sr-Cyrl-CS"/>
        </w:rPr>
      </w:pPr>
      <w:r w:rsidRPr="006817BA">
        <w:rPr>
          <w:rFonts w:ascii="Times New Roman" w:hAnsi="Times New Roman"/>
          <w:lang w:val="sr-Cyrl-CS"/>
        </w:rPr>
        <w:t>Реализоване инвестиције у комуналне објекте</w:t>
      </w:r>
    </w:p>
    <w:p w14:paraId="573AF968" w14:textId="77777777" w:rsidR="00F60884" w:rsidRPr="00F60884" w:rsidRDefault="00F60884" w:rsidP="000F5EDD">
      <w:pPr>
        <w:pStyle w:val="ListParagraph"/>
        <w:numPr>
          <w:ilvl w:val="0"/>
          <w:numId w:val="18"/>
        </w:numPr>
        <w:rPr>
          <w:rFonts w:ascii="Times New Roman" w:hAnsi="Times New Roman"/>
          <w:lang w:val="sr-Cyrl-CS"/>
        </w:rPr>
      </w:pPr>
      <w:r w:rsidRPr="006817BA">
        <w:rPr>
          <w:rFonts w:ascii="Times New Roman" w:hAnsi="Times New Roman"/>
          <w:lang w:val="sr-Cyrl-CS"/>
        </w:rPr>
        <w:lastRenderedPageBreak/>
        <w:t>Реализоване инвестиције у комуналну опрему и возила</w:t>
      </w:r>
    </w:p>
    <w:p w14:paraId="0C7EF230" w14:textId="77777777" w:rsidR="00F60884" w:rsidRDefault="00F60884" w:rsidP="00F60884">
      <w:pPr>
        <w:ind w:firstLine="720"/>
        <w:rPr>
          <w:rFonts w:cs="Times New Roman"/>
          <w:szCs w:val="24"/>
          <w:lang w:val="sr-Cyrl-CS"/>
        </w:rPr>
      </w:pPr>
      <w:r w:rsidRPr="006817BA">
        <w:rPr>
          <w:rFonts w:cs="Times New Roman"/>
          <w:szCs w:val="24"/>
          <w:lang w:val="sr-Cyrl-CS"/>
        </w:rPr>
        <w:t>Од 152 ЈЛС</w:t>
      </w:r>
      <w:r>
        <w:rPr>
          <w:rFonts w:cs="Times New Roman"/>
          <w:szCs w:val="24"/>
          <w:lang w:val="sr-Cyrl-CS"/>
        </w:rPr>
        <w:t xml:space="preserve"> и градских општина,</w:t>
      </w:r>
      <w:r w:rsidRPr="006817BA">
        <w:rPr>
          <w:rFonts w:cs="Times New Roman"/>
          <w:szCs w:val="24"/>
          <w:lang w:val="sr-Cyrl-CS"/>
        </w:rPr>
        <w:t xml:space="preserve"> податке о комуналној делатности „Управљање и сахрањивање и погребна делатност“ доставило је </w:t>
      </w:r>
      <w:r>
        <w:rPr>
          <w:rFonts w:cs="Times New Roman"/>
          <w:szCs w:val="24"/>
          <w:lang w:val="sr-Cyrl-CS"/>
        </w:rPr>
        <w:t>133</w:t>
      </w:r>
      <w:r w:rsidRPr="006817BA">
        <w:rPr>
          <w:rFonts w:cs="Times New Roman"/>
          <w:szCs w:val="24"/>
          <w:lang w:val="sr-Cyrl-CS"/>
        </w:rPr>
        <w:t xml:space="preserve"> 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стране </w:t>
      </w:r>
      <w:r>
        <w:rPr>
          <w:rFonts w:cs="Times New Roman"/>
          <w:szCs w:val="24"/>
          <w:lang w:val="sr-Cyrl-CS"/>
        </w:rPr>
        <w:t>87,50</w:t>
      </w:r>
      <w:r w:rsidRPr="006817BA">
        <w:rPr>
          <w:rFonts w:cs="Times New Roman"/>
          <w:szCs w:val="24"/>
          <w:lang w:val="sr-Cyrl-CS"/>
        </w:rPr>
        <w:t>% ЈЛС.</w:t>
      </w:r>
    </w:p>
    <w:p w14:paraId="7D1DD069" w14:textId="77777777" w:rsidR="00F60884" w:rsidRPr="006817BA" w:rsidRDefault="00F60884" w:rsidP="00F60884">
      <w:pPr>
        <w:ind w:firstLine="720"/>
        <w:rPr>
          <w:rFonts w:cs="Times New Roman"/>
          <w:szCs w:val="24"/>
          <w:lang w:val="sr-Cyrl-CS"/>
        </w:rPr>
      </w:pPr>
    </w:p>
    <w:p w14:paraId="7BD13617" w14:textId="77777777" w:rsidR="00F60884" w:rsidRDefault="00F60884" w:rsidP="00F60884">
      <w:pPr>
        <w:pStyle w:val="Heading2"/>
      </w:pPr>
      <w:bookmarkStart w:id="57" w:name="_Toc533508764"/>
      <w:r>
        <w:t>Обухват и капацитети</w:t>
      </w:r>
      <w:bookmarkEnd w:id="57"/>
    </w:p>
    <w:p w14:paraId="24150A91" w14:textId="77777777" w:rsidR="00F60884" w:rsidRDefault="00F60884" w:rsidP="00F60884">
      <w:pPr>
        <w:spacing w:after="0"/>
        <w:rPr>
          <w:lang w:val="sr-Cyrl-CS"/>
        </w:rPr>
      </w:pPr>
    </w:p>
    <w:p w14:paraId="56431A0B" w14:textId="77777777" w:rsidR="00F60884" w:rsidRPr="004A28FF" w:rsidRDefault="00F60884" w:rsidP="00F60884">
      <w:pPr>
        <w:spacing w:after="0"/>
        <w:ind w:left="-284"/>
        <w:rPr>
          <w:rFonts w:cs="Times New Roman"/>
          <w:b/>
          <w:i/>
          <w:szCs w:val="24"/>
          <w:lang w:val="sr-Cyrl-CS"/>
        </w:rPr>
      </w:pPr>
      <w:r>
        <w:rPr>
          <w:lang w:val="sr-Cyrl-CS"/>
        </w:rPr>
        <w:t xml:space="preserve"> </w:t>
      </w:r>
      <w:r>
        <w:rPr>
          <w:rFonts w:cs="Times New Roman"/>
          <w:b/>
          <w:i/>
          <w:szCs w:val="24"/>
          <w:lang w:val="sr-Cyrl-CS"/>
        </w:rPr>
        <w:t>Табела 3</w:t>
      </w:r>
      <w:r w:rsidR="007C4063">
        <w:rPr>
          <w:rFonts w:cs="Times New Roman"/>
          <w:b/>
          <w:i/>
          <w:szCs w:val="24"/>
          <w:lang w:val="sr-Cyrl-CS"/>
        </w:rPr>
        <w:t>4</w:t>
      </w:r>
      <w:r>
        <w:rPr>
          <w:rFonts w:cs="Times New Roman"/>
          <w:b/>
          <w:i/>
          <w:szCs w:val="24"/>
          <w:lang w:val="sr-Cyrl-CS"/>
        </w:rPr>
        <w:t xml:space="preserve">: </w:t>
      </w:r>
      <w:r w:rsidRPr="004A28FF">
        <w:rPr>
          <w:rFonts w:cs="Times New Roman"/>
          <w:b/>
          <w:i/>
          <w:szCs w:val="24"/>
          <w:lang w:val="sr-Cyrl-CS"/>
        </w:rPr>
        <w:t>Активна гробља и гробаља којима не управља ЈКП на територији ЈЛС</w:t>
      </w:r>
    </w:p>
    <w:tbl>
      <w:tblPr>
        <w:tblStyle w:val="TableGrid"/>
        <w:tblW w:w="9493" w:type="dxa"/>
        <w:jc w:val="center"/>
        <w:tblLook w:val="04A0" w:firstRow="1" w:lastRow="0" w:firstColumn="1" w:lastColumn="0" w:noHBand="0" w:noVBand="1"/>
      </w:tblPr>
      <w:tblGrid>
        <w:gridCol w:w="2360"/>
        <w:gridCol w:w="1666"/>
        <w:gridCol w:w="1980"/>
        <w:gridCol w:w="1684"/>
        <w:gridCol w:w="1803"/>
      </w:tblGrid>
      <w:tr w:rsidR="00F60884" w:rsidRPr="005D4FA8" w14:paraId="19B6CE7A" w14:textId="77777777" w:rsidTr="001D6203">
        <w:trPr>
          <w:trHeight w:val="562"/>
          <w:jc w:val="center"/>
        </w:trPr>
        <w:tc>
          <w:tcPr>
            <w:tcW w:w="2405" w:type="dxa"/>
            <w:shd w:val="clear" w:color="auto" w:fill="DEEAF6" w:themeFill="accent1" w:themeFillTint="33"/>
            <w:vAlign w:val="center"/>
          </w:tcPr>
          <w:p w14:paraId="674AE8C4" w14:textId="77777777" w:rsidR="00F60884" w:rsidRPr="00D87A0A" w:rsidRDefault="00F60884" w:rsidP="001D6203">
            <w:pPr>
              <w:jc w:val="center"/>
              <w:rPr>
                <w:rFonts w:cs="Times New Roman"/>
                <w:b/>
                <w:sz w:val="18"/>
                <w:szCs w:val="18"/>
                <w:lang w:val="sr-Cyrl-CS"/>
              </w:rPr>
            </w:pPr>
          </w:p>
          <w:p w14:paraId="3FD0A010" w14:textId="77777777" w:rsidR="00F60884" w:rsidRPr="00D87A0A" w:rsidRDefault="00F60884" w:rsidP="001D6203">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1701" w:type="dxa"/>
            <w:shd w:val="clear" w:color="auto" w:fill="DEEAF6" w:themeFill="accent1" w:themeFillTint="33"/>
            <w:vAlign w:val="center"/>
          </w:tcPr>
          <w:p w14:paraId="41995F21" w14:textId="77777777" w:rsidR="00F60884" w:rsidRPr="00D87A0A" w:rsidRDefault="00F60884" w:rsidP="001D6203">
            <w:pPr>
              <w:jc w:val="center"/>
              <w:rPr>
                <w:rFonts w:cs="Times New Roman"/>
                <w:b/>
                <w:sz w:val="18"/>
                <w:szCs w:val="18"/>
                <w:lang w:val="sr-Cyrl-CS"/>
              </w:rPr>
            </w:pPr>
          </w:p>
          <w:p w14:paraId="33E33C3F" w14:textId="77777777" w:rsidR="00F60884" w:rsidRPr="00D87A0A" w:rsidRDefault="00F60884" w:rsidP="001D6203">
            <w:pPr>
              <w:jc w:val="center"/>
              <w:rPr>
                <w:rFonts w:cs="Times New Roman"/>
                <w:b/>
                <w:sz w:val="18"/>
                <w:szCs w:val="18"/>
                <w:lang w:val="sr-Cyrl-CS"/>
              </w:rPr>
            </w:pPr>
            <w:r w:rsidRPr="00D87A0A">
              <w:rPr>
                <w:rFonts w:cs="Times New Roman"/>
                <w:b/>
                <w:sz w:val="18"/>
                <w:szCs w:val="18"/>
                <w:lang w:val="sr-Cyrl-CS"/>
              </w:rPr>
              <w:t>БРОЈ АКТИВНИХ ГРОБАЉА</w:t>
            </w:r>
          </w:p>
        </w:tc>
        <w:tc>
          <w:tcPr>
            <w:tcW w:w="1843" w:type="dxa"/>
            <w:shd w:val="clear" w:color="auto" w:fill="DEEAF6" w:themeFill="accent1" w:themeFillTint="33"/>
            <w:vAlign w:val="center"/>
          </w:tcPr>
          <w:p w14:paraId="2F8B0CC3" w14:textId="634A3E73" w:rsidR="00F60884" w:rsidRPr="00D87A0A" w:rsidRDefault="00F60884" w:rsidP="001D6203">
            <w:pPr>
              <w:jc w:val="center"/>
              <w:rPr>
                <w:rFonts w:cs="Times New Roman"/>
                <w:b/>
                <w:sz w:val="18"/>
                <w:szCs w:val="18"/>
                <w:lang w:val="sr-Cyrl-CS"/>
              </w:rPr>
            </w:pPr>
            <w:r w:rsidRPr="00D87A0A">
              <w:rPr>
                <w:rFonts w:cs="Times New Roman"/>
                <w:b/>
                <w:sz w:val="18"/>
                <w:szCs w:val="18"/>
                <w:lang w:val="sr-Cyrl-CS"/>
              </w:rPr>
              <w:t xml:space="preserve">БРОЈ </w:t>
            </w:r>
            <w:r>
              <w:rPr>
                <w:rFonts w:cs="Times New Roman"/>
                <w:b/>
                <w:sz w:val="18"/>
                <w:szCs w:val="18"/>
                <w:lang w:val="sr-Cyrl-CS"/>
              </w:rPr>
              <w:t>ПАСИВНИХ И СПОМЕНГРОБАЉА</w:t>
            </w:r>
          </w:p>
        </w:tc>
        <w:tc>
          <w:tcPr>
            <w:tcW w:w="1710" w:type="dxa"/>
            <w:shd w:val="clear" w:color="auto" w:fill="DEEAF6" w:themeFill="accent1" w:themeFillTint="33"/>
            <w:vAlign w:val="center"/>
          </w:tcPr>
          <w:p w14:paraId="04756072" w14:textId="77777777" w:rsidR="00F60884" w:rsidRPr="00D87A0A" w:rsidRDefault="00F60884" w:rsidP="001D6203">
            <w:pPr>
              <w:jc w:val="center"/>
              <w:rPr>
                <w:rFonts w:cs="Times New Roman"/>
                <w:b/>
                <w:sz w:val="18"/>
                <w:szCs w:val="18"/>
                <w:lang w:val="sr-Cyrl-CS"/>
              </w:rPr>
            </w:pPr>
            <w:r>
              <w:rPr>
                <w:rFonts w:cs="Times New Roman"/>
                <w:b/>
                <w:sz w:val="18"/>
                <w:szCs w:val="18"/>
                <w:lang w:val="sr-Cyrl-CS"/>
              </w:rPr>
              <w:t>БРОЈ ГРОБАЉА КОЈИМА НЕ УПРАВЉАЈУ ЈКП</w:t>
            </w:r>
          </w:p>
        </w:tc>
        <w:tc>
          <w:tcPr>
            <w:tcW w:w="1834" w:type="dxa"/>
            <w:shd w:val="clear" w:color="auto" w:fill="DEEAF6" w:themeFill="accent1" w:themeFillTint="33"/>
            <w:vAlign w:val="center"/>
          </w:tcPr>
          <w:p w14:paraId="2601B375" w14:textId="77777777" w:rsidR="00F60884" w:rsidRPr="00D87A0A" w:rsidRDefault="00F60884" w:rsidP="001D6203">
            <w:pPr>
              <w:jc w:val="center"/>
              <w:rPr>
                <w:rFonts w:cs="Times New Roman"/>
                <w:b/>
                <w:sz w:val="18"/>
                <w:szCs w:val="18"/>
                <w:lang w:val="sr-Cyrl-CS"/>
              </w:rPr>
            </w:pPr>
          </w:p>
          <w:p w14:paraId="2A4E5244" w14:textId="77777777" w:rsidR="00F60884" w:rsidRPr="00D87A0A" w:rsidRDefault="00F60884" w:rsidP="001D6203">
            <w:pPr>
              <w:jc w:val="center"/>
              <w:rPr>
                <w:rFonts w:cs="Times New Roman"/>
                <w:b/>
                <w:sz w:val="18"/>
                <w:szCs w:val="18"/>
                <w:lang w:val="sr-Cyrl-CS"/>
              </w:rPr>
            </w:pPr>
            <w:r>
              <w:rPr>
                <w:rFonts w:cs="Times New Roman"/>
                <w:b/>
                <w:sz w:val="18"/>
                <w:szCs w:val="18"/>
                <w:lang w:val="sr-Cyrl-CS"/>
              </w:rPr>
              <w:t>УКУПАН БРОЈ НАСЕЉЕНИХ МЕСТА КОЈА НЕМАЈУ ГРОБЉЕ</w:t>
            </w:r>
          </w:p>
        </w:tc>
      </w:tr>
      <w:tr w:rsidR="00F60884" w:rsidRPr="006817BA" w14:paraId="7A04ED61" w14:textId="77777777" w:rsidTr="00E47198">
        <w:trPr>
          <w:jc w:val="center"/>
        </w:trPr>
        <w:tc>
          <w:tcPr>
            <w:tcW w:w="2405" w:type="dxa"/>
          </w:tcPr>
          <w:p w14:paraId="151BD4A5" w14:textId="77777777" w:rsidR="00F60884" w:rsidRPr="006817BA" w:rsidRDefault="00F60884" w:rsidP="00E47198">
            <w:pPr>
              <w:jc w:val="left"/>
              <w:rPr>
                <w:rFonts w:cs="Times New Roman"/>
                <w:szCs w:val="24"/>
                <w:lang w:val="sr-Cyrl-CS"/>
              </w:rPr>
            </w:pPr>
            <w:r w:rsidRPr="006817BA">
              <w:rPr>
                <w:rFonts w:cs="Times New Roman"/>
                <w:szCs w:val="24"/>
                <w:lang w:val="sr-Cyrl-CS"/>
              </w:rPr>
              <w:t>Србија</w:t>
            </w:r>
          </w:p>
        </w:tc>
        <w:tc>
          <w:tcPr>
            <w:tcW w:w="1701" w:type="dxa"/>
          </w:tcPr>
          <w:p w14:paraId="67B98BDD" w14:textId="1BE6A50C" w:rsidR="00F60884" w:rsidRPr="006817BA" w:rsidRDefault="00F60884" w:rsidP="00E47198">
            <w:pPr>
              <w:jc w:val="right"/>
              <w:rPr>
                <w:rFonts w:cs="Times New Roman"/>
                <w:szCs w:val="24"/>
                <w:lang w:val="sr-Cyrl-CS"/>
              </w:rPr>
            </w:pPr>
            <w:r>
              <w:rPr>
                <w:rFonts w:cs="Times New Roman"/>
                <w:szCs w:val="24"/>
                <w:lang w:val="sr-Cyrl-CS"/>
              </w:rPr>
              <w:t>1</w:t>
            </w:r>
            <w:r w:rsidR="00AC0E7F">
              <w:rPr>
                <w:rFonts w:cs="Times New Roman"/>
                <w:szCs w:val="24"/>
                <w:lang w:val="sr-Cyrl-CS"/>
              </w:rPr>
              <w:t>.</w:t>
            </w:r>
            <w:r>
              <w:rPr>
                <w:rFonts w:cs="Times New Roman"/>
                <w:szCs w:val="24"/>
                <w:lang w:val="sr-Cyrl-CS"/>
              </w:rPr>
              <w:t>377</w:t>
            </w:r>
          </w:p>
        </w:tc>
        <w:tc>
          <w:tcPr>
            <w:tcW w:w="1843" w:type="dxa"/>
          </w:tcPr>
          <w:p w14:paraId="543799E4" w14:textId="77777777" w:rsidR="00F60884" w:rsidRPr="006817BA" w:rsidRDefault="00F60884" w:rsidP="00E47198">
            <w:pPr>
              <w:jc w:val="right"/>
              <w:rPr>
                <w:rFonts w:cs="Times New Roman"/>
                <w:szCs w:val="24"/>
                <w:lang w:val="sr-Cyrl-CS"/>
              </w:rPr>
            </w:pPr>
            <w:r>
              <w:rPr>
                <w:rFonts w:cs="Times New Roman"/>
                <w:szCs w:val="24"/>
                <w:lang w:val="sr-Cyrl-CS"/>
              </w:rPr>
              <w:t>163</w:t>
            </w:r>
          </w:p>
        </w:tc>
        <w:tc>
          <w:tcPr>
            <w:tcW w:w="1710" w:type="dxa"/>
          </w:tcPr>
          <w:p w14:paraId="74179C49" w14:textId="77777777" w:rsidR="00F60884" w:rsidRPr="002E0C0B" w:rsidRDefault="00F60884" w:rsidP="00E47198">
            <w:pPr>
              <w:jc w:val="right"/>
              <w:rPr>
                <w:rFonts w:cs="Times New Roman"/>
                <w:szCs w:val="24"/>
                <w:lang w:val="sr-Cyrl-CS"/>
              </w:rPr>
            </w:pPr>
            <w:r>
              <w:rPr>
                <w:rFonts w:cs="Times New Roman"/>
                <w:szCs w:val="24"/>
                <w:lang w:val="sr-Cyrl-CS"/>
              </w:rPr>
              <w:t>1.701</w:t>
            </w:r>
          </w:p>
        </w:tc>
        <w:tc>
          <w:tcPr>
            <w:tcW w:w="1834" w:type="dxa"/>
          </w:tcPr>
          <w:p w14:paraId="48D3A244" w14:textId="77777777" w:rsidR="00F60884" w:rsidRPr="001A321E" w:rsidRDefault="00F60884" w:rsidP="00E47198">
            <w:pPr>
              <w:jc w:val="right"/>
              <w:rPr>
                <w:rFonts w:cs="Times New Roman"/>
                <w:szCs w:val="24"/>
                <w:lang w:val="sr-Latn-BA"/>
              </w:rPr>
            </w:pPr>
            <w:r>
              <w:rPr>
                <w:rFonts w:cs="Times New Roman"/>
                <w:szCs w:val="24"/>
                <w:lang w:val="sr-Cyrl-CS"/>
              </w:rPr>
              <w:t>87</w:t>
            </w:r>
          </w:p>
        </w:tc>
      </w:tr>
      <w:tr w:rsidR="00F60884" w:rsidRPr="006817BA" w14:paraId="4BC8BBEA" w14:textId="77777777" w:rsidTr="00E47198">
        <w:trPr>
          <w:jc w:val="center"/>
        </w:trPr>
        <w:tc>
          <w:tcPr>
            <w:tcW w:w="2405" w:type="dxa"/>
          </w:tcPr>
          <w:p w14:paraId="2A13AAE9" w14:textId="77777777" w:rsidR="00F60884" w:rsidRPr="006817BA" w:rsidRDefault="00F60884" w:rsidP="00E47198">
            <w:pPr>
              <w:jc w:val="left"/>
              <w:rPr>
                <w:rFonts w:cs="Times New Roman"/>
                <w:szCs w:val="24"/>
                <w:lang w:val="sr-Cyrl-CS"/>
              </w:rPr>
            </w:pPr>
            <w:r w:rsidRPr="006817BA">
              <w:rPr>
                <w:rFonts w:cs="Times New Roman"/>
                <w:szCs w:val="24"/>
                <w:lang w:val="sr-Cyrl-CS"/>
              </w:rPr>
              <w:t>Београд</w:t>
            </w:r>
          </w:p>
        </w:tc>
        <w:tc>
          <w:tcPr>
            <w:tcW w:w="1701" w:type="dxa"/>
          </w:tcPr>
          <w:p w14:paraId="4F906C1C" w14:textId="77777777" w:rsidR="00F60884" w:rsidRPr="001A321E" w:rsidRDefault="00F60884" w:rsidP="00E47198">
            <w:pPr>
              <w:jc w:val="right"/>
              <w:rPr>
                <w:rFonts w:cs="Times New Roman"/>
                <w:szCs w:val="24"/>
                <w:lang w:val="sr-Latn-BA"/>
              </w:rPr>
            </w:pPr>
            <w:r>
              <w:rPr>
                <w:rFonts w:cs="Times New Roman"/>
                <w:szCs w:val="24"/>
                <w:lang w:val="sr-Latn-BA"/>
              </w:rPr>
              <w:t>122</w:t>
            </w:r>
          </w:p>
        </w:tc>
        <w:tc>
          <w:tcPr>
            <w:tcW w:w="1843" w:type="dxa"/>
          </w:tcPr>
          <w:p w14:paraId="7290423D" w14:textId="77777777" w:rsidR="00F60884" w:rsidRPr="001A321E" w:rsidRDefault="00F60884" w:rsidP="00E47198">
            <w:pPr>
              <w:jc w:val="right"/>
              <w:rPr>
                <w:rFonts w:cs="Times New Roman"/>
                <w:szCs w:val="24"/>
                <w:lang w:val="sr-Latn-BA"/>
              </w:rPr>
            </w:pPr>
            <w:r>
              <w:rPr>
                <w:rFonts w:cs="Times New Roman"/>
                <w:szCs w:val="24"/>
                <w:lang w:val="sr-Latn-BA"/>
              </w:rPr>
              <w:t>0</w:t>
            </w:r>
          </w:p>
        </w:tc>
        <w:tc>
          <w:tcPr>
            <w:tcW w:w="1710" w:type="dxa"/>
          </w:tcPr>
          <w:p w14:paraId="234A16B9" w14:textId="77777777" w:rsidR="00F60884" w:rsidRPr="001A321E" w:rsidRDefault="00F60884" w:rsidP="00E47198">
            <w:pPr>
              <w:jc w:val="right"/>
              <w:rPr>
                <w:rFonts w:cs="Times New Roman"/>
                <w:szCs w:val="24"/>
                <w:lang w:val="sr-Latn-BA"/>
              </w:rPr>
            </w:pPr>
            <w:r>
              <w:rPr>
                <w:rFonts w:cs="Times New Roman"/>
                <w:szCs w:val="24"/>
                <w:lang w:val="sr-Latn-BA"/>
              </w:rPr>
              <w:t>105</w:t>
            </w:r>
          </w:p>
        </w:tc>
        <w:tc>
          <w:tcPr>
            <w:tcW w:w="1834" w:type="dxa"/>
          </w:tcPr>
          <w:p w14:paraId="6C5674B9" w14:textId="77777777" w:rsidR="00F60884" w:rsidRPr="001A321E" w:rsidRDefault="00F60884" w:rsidP="00E47198">
            <w:pPr>
              <w:jc w:val="right"/>
              <w:rPr>
                <w:rFonts w:cs="Times New Roman"/>
                <w:szCs w:val="24"/>
                <w:lang w:val="sr-Latn-BA"/>
              </w:rPr>
            </w:pPr>
            <w:r>
              <w:rPr>
                <w:rFonts w:cs="Times New Roman"/>
                <w:szCs w:val="24"/>
                <w:lang w:val="sr-Latn-BA"/>
              </w:rPr>
              <w:t>2</w:t>
            </w:r>
          </w:p>
        </w:tc>
      </w:tr>
      <w:tr w:rsidR="00F60884" w:rsidRPr="006817BA" w14:paraId="174012F1" w14:textId="77777777" w:rsidTr="00E47198">
        <w:trPr>
          <w:jc w:val="center"/>
        </w:trPr>
        <w:tc>
          <w:tcPr>
            <w:tcW w:w="2405" w:type="dxa"/>
          </w:tcPr>
          <w:p w14:paraId="6EDDF09F" w14:textId="77777777" w:rsidR="00F60884" w:rsidRPr="006817BA" w:rsidRDefault="00F60884" w:rsidP="00E47198">
            <w:pPr>
              <w:jc w:val="left"/>
              <w:rPr>
                <w:rFonts w:cs="Times New Roman"/>
                <w:szCs w:val="24"/>
                <w:lang w:val="sr-Cyrl-CS"/>
              </w:rPr>
            </w:pPr>
            <w:r w:rsidRPr="006817BA">
              <w:rPr>
                <w:rFonts w:cs="Times New Roman"/>
                <w:szCs w:val="24"/>
                <w:lang w:val="sr-Cyrl-CS"/>
              </w:rPr>
              <w:t>Војводина</w:t>
            </w:r>
          </w:p>
        </w:tc>
        <w:tc>
          <w:tcPr>
            <w:tcW w:w="1701" w:type="dxa"/>
          </w:tcPr>
          <w:p w14:paraId="53650430" w14:textId="77777777" w:rsidR="00F60884" w:rsidRPr="001A321E" w:rsidRDefault="00F60884" w:rsidP="00E47198">
            <w:pPr>
              <w:jc w:val="right"/>
              <w:rPr>
                <w:rFonts w:cs="Times New Roman"/>
                <w:szCs w:val="24"/>
                <w:lang w:val="sr-Latn-BA"/>
              </w:rPr>
            </w:pPr>
            <w:r>
              <w:rPr>
                <w:rFonts w:cs="Times New Roman"/>
                <w:szCs w:val="24"/>
                <w:lang w:val="sr-Latn-BA"/>
              </w:rPr>
              <w:t>417</w:t>
            </w:r>
          </w:p>
        </w:tc>
        <w:tc>
          <w:tcPr>
            <w:tcW w:w="1843" w:type="dxa"/>
          </w:tcPr>
          <w:p w14:paraId="655E8C2A" w14:textId="77777777" w:rsidR="00F60884" w:rsidRPr="001A321E" w:rsidRDefault="00F60884" w:rsidP="00E47198">
            <w:pPr>
              <w:jc w:val="right"/>
              <w:rPr>
                <w:rFonts w:cs="Times New Roman"/>
                <w:szCs w:val="24"/>
                <w:lang w:val="sr-Latn-BA"/>
              </w:rPr>
            </w:pPr>
            <w:r>
              <w:rPr>
                <w:rFonts w:cs="Times New Roman"/>
                <w:szCs w:val="24"/>
                <w:lang w:val="sr-Latn-BA"/>
              </w:rPr>
              <w:t>65</w:t>
            </w:r>
          </w:p>
        </w:tc>
        <w:tc>
          <w:tcPr>
            <w:tcW w:w="1710" w:type="dxa"/>
          </w:tcPr>
          <w:p w14:paraId="77340238" w14:textId="77777777" w:rsidR="00F60884" w:rsidRPr="001A321E" w:rsidRDefault="00F60884" w:rsidP="00E47198">
            <w:pPr>
              <w:jc w:val="right"/>
              <w:rPr>
                <w:rFonts w:cs="Times New Roman"/>
                <w:szCs w:val="24"/>
                <w:lang w:val="sr-Latn-BA"/>
              </w:rPr>
            </w:pPr>
            <w:r>
              <w:rPr>
                <w:rFonts w:cs="Times New Roman"/>
                <w:szCs w:val="24"/>
                <w:lang w:val="sr-Latn-BA"/>
              </w:rPr>
              <w:t>223</w:t>
            </w:r>
          </w:p>
        </w:tc>
        <w:tc>
          <w:tcPr>
            <w:tcW w:w="1834" w:type="dxa"/>
          </w:tcPr>
          <w:p w14:paraId="21460BD1" w14:textId="77777777" w:rsidR="00F60884" w:rsidRPr="001A321E" w:rsidRDefault="00F60884" w:rsidP="00E47198">
            <w:pPr>
              <w:jc w:val="right"/>
              <w:rPr>
                <w:rFonts w:cs="Times New Roman"/>
                <w:szCs w:val="24"/>
                <w:lang w:val="sr-Latn-BA"/>
              </w:rPr>
            </w:pPr>
            <w:r>
              <w:rPr>
                <w:rFonts w:cs="Times New Roman"/>
                <w:szCs w:val="24"/>
                <w:lang w:val="sr-Latn-BA"/>
              </w:rPr>
              <w:t>18</w:t>
            </w:r>
          </w:p>
        </w:tc>
      </w:tr>
      <w:tr w:rsidR="00F60884" w:rsidRPr="006817BA" w14:paraId="17E3C446" w14:textId="77777777" w:rsidTr="00E47198">
        <w:trPr>
          <w:jc w:val="center"/>
        </w:trPr>
        <w:tc>
          <w:tcPr>
            <w:tcW w:w="2405" w:type="dxa"/>
          </w:tcPr>
          <w:p w14:paraId="10235C01" w14:textId="77777777" w:rsidR="00F60884" w:rsidRPr="006817BA" w:rsidRDefault="00F60884" w:rsidP="00E47198">
            <w:pPr>
              <w:jc w:val="left"/>
              <w:rPr>
                <w:rFonts w:cs="Times New Roman"/>
                <w:szCs w:val="24"/>
                <w:lang w:val="sr-Cyrl-CS"/>
              </w:rPr>
            </w:pPr>
            <w:r w:rsidRPr="006817BA">
              <w:rPr>
                <w:rFonts w:cs="Times New Roman"/>
                <w:szCs w:val="24"/>
                <w:lang w:val="sr-Cyrl-CS"/>
              </w:rPr>
              <w:t>Јужна и источна Србија</w:t>
            </w:r>
          </w:p>
        </w:tc>
        <w:tc>
          <w:tcPr>
            <w:tcW w:w="1701" w:type="dxa"/>
          </w:tcPr>
          <w:p w14:paraId="378D4B89" w14:textId="77777777" w:rsidR="00F60884" w:rsidRPr="001A321E" w:rsidRDefault="00F60884" w:rsidP="00E47198">
            <w:pPr>
              <w:jc w:val="right"/>
              <w:rPr>
                <w:rFonts w:cs="Times New Roman"/>
                <w:szCs w:val="24"/>
                <w:lang w:val="sr-Latn-BA"/>
              </w:rPr>
            </w:pPr>
            <w:r>
              <w:rPr>
                <w:rFonts w:cs="Times New Roman"/>
                <w:szCs w:val="24"/>
                <w:lang w:val="sr-Latn-BA"/>
              </w:rPr>
              <w:t>456</w:t>
            </w:r>
          </w:p>
        </w:tc>
        <w:tc>
          <w:tcPr>
            <w:tcW w:w="1843" w:type="dxa"/>
          </w:tcPr>
          <w:p w14:paraId="429790F3" w14:textId="77777777" w:rsidR="00F60884" w:rsidRPr="001A321E" w:rsidRDefault="00F60884" w:rsidP="00E47198">
            <w:pPr>
              <w:jc w:val="right"/>
              <w:rPr>
                <w:rFonts w:cs="Times New Roman"/>
                <w:szCs w:val="24"/>
                <w:lang w:val="sr-Latn-BA"/>
              </w:rPr>
            </w:pPr>
            <w:r>
              <w:rPr>
                <w:rFonts w:cs="Times New Roman"/>
                <w:szCs w:val="24"/>
                <w:lang w:val="sr-Latn-BA"/>
              </w:rPr>
              <w:t>81</w:t>
            </w:r>
          </w:p>
        </w:tc>
        <w:tc>
          <w:tcPr>
            <w:tcW w:w="1710" w:type="dxa"/>
          </w:tcPr>
          <w:p w14:paraId="4BA08D5F" w14:textId="77777777" w:rsidR="00F60884" w:rsidRPr="001A321E" w:rsidRDefault="00F60884" w:rsidP="00E47198">
            <w:pPr>
              <w:jc w:val="right"/>
              <w:rPr>
                <w:rFonts w:cs="Times New Roman"/>
                <w:szCs w:val="24"/>
                <w:lang w:val="sr-Latn-BA"/>
              </w:rPr>
            </w:pPr>
            <w:r>
              <w:rPr>
                <w:rFonts w:cs="Times New Roman"/>
                <w:szCs w:val="24"/>
                <w:lang w:val="sr-Latn-BA"/>
              </w:rPr>
              <w:t>706</w:t>
            </w:r>
          </w:p>
        </w:tc>
        <w:tc>
          <w:tcPr>
            <w:tcW w:w="1834" w:type="dxa"/>
          </w:tcPr>
          <w:p w14:paraId="695C6035" w14:textId="77777777" w:rsidR="00F60884" w:rsidRPr="001A321E" w:rsidRDefault="00F60884" w:rsidP="00E47198">
            <w:pPr>
              <w:jc w:val="right"/>
              <w:rPr>
                <w:rFonts w:cs="Times New Roman"/>
                <w:szCs w:val="24"/>
                <w:lang w:val="sr-Latn-BA"/>
              </w:rPr>
            </w:pPr>
            <w:r>
              <w:rPr>
                <w:rFonts w:cs="Times New Roman"/>
                <w:szCs w:val="24"/>
                <w:lang w:val="sr-Latn-BA"/>
              </w:rPr>
              <w:t>23</w:t>
            </w:r>
          </w:p>
        </w:tc>
      </w:tr>
      <w:tr w:rsidR="00F60884" w:rsidRPr="006817BA" w14:paraId="0AC6717E" w14:textId="77777777" w:rsidTr="00E47198">
        <w:trPr>
          <w:jc w:val="center"/>
        </w:trPr>
        <w:tc>
          <w:tcPr>
            <w:tcW w:w="2405" w:type="dxa"/>
          </w:tcPr>
          <w:p w14:paraId="17ED5DF1" w14:textId="77777777" w:rsidR="00F60884" w:rsidRPr="006817BA" w:rsidRDefault="00F60884" w:rsidP="00E47198">
            <w:pPr>
              <w:jc w:val="left"/>
              <w:rPr>
                <w:rFonts w:cs="Times New Roman"/>
                <w:szCs w:val="24"/>
                <w:lang w:val="sr-Cyrl-CS"/>
              </w:rPr>
            </w:pPr>
            <w:r w:rsidRPr="006817BA">
              <w:rPr>
                <w:rFonts w:cs="Times New Roman"/>
                <w:szCs w:val="24"/>
                <w:lang w:val="sr-Cyrl-CS"/>
              </w:rPr>
              <w:t>Шумадија и западна Србија</w:t>
            </w:r>
          </w:p>
        </w:tc>
        <w:tc>
          <w:tcPr>
            <w:tcW w:w="1701" w:type="dxa"/>
          </w:tcPr>
          <w:p w14:paraId="083995FC" w14:textId="77777777" w:rsidR="00F60884" w:rsidRPr="001A321E" w:rsidRDefault="00F60884" w:rsidP="00E47198">
            <w:pPr>
              <w:jc w:val="right"/>
              <w:rPr>
                <w:rFonts w:cs="Times New Roman"/>
                <w:szCs w:val="24"/>
                <w:lang w:val="sr-Latn-BA"/>
              </w:rPr>
            </w:pPr>
            <w:r>
              <w:rPr>
                <w:rFonts w:cs="Times New Roman"/>
                <w:szCs w:val="24"/>
                <w:lang w:val="sr-Latn-BA"/>
              </w:rPr>
              <w:t>382</w:t>
            </w:r>
          </w:p>
        </w:tc>
        <w:tc>
          <w:tcPr>
            <w:tcW w:w="1843" w:type="dxa"/>
          </w:tcPr>
          <w:p w14:paraId="243B9733" w14:textId="77777777" w:rsidR="00F60884" w:rsidRPr="001A321E" w:rsidRDefault="00F60884" w:rsidP="00E47198">
            <w:pPr>
              <w:jc w:val="right"/>
              <w:rPr>
                <w:rFonts w:cs="Times New Roman"/>
                <w:szCs w:val="24"/>
                <w:lang w:val="sr-Latn-BA"/>
              </w:rPr>
            </w:pPr>
            <w:r>
              <w:rPr>
                <w:rFonts w:cs="Times New Roman"/>
                <w:szCs w:val="24"/>
                <w:lang w:val="sr-Latn-BA"/>
              </w:rPr>
              <w:t>17</w:t>
            </w:r>
          </w:p>
        </w:tc>
        <w:tc>
          <w:tcPr>
            <w:tcW w:w="1710" w:type="dxa"/>
          </w:tcPr>
          <w:p w14:paraId="1D245147" w14:textId="77777777" w:rsidR="00F60884" w:rsidRPr="001A321E" w:rsidRDefault="00F60884" w:rsidP="00E47198">
            <w:pPr>
              <w:jc w:val="right"/>
              <w:rPr>
                <w:rFonts w:cs="Times New Roman"/>
                <w:szCs w:val="24"/>
                <w:lang w:val="sr-Latn-BA"/>
              </w:rPr>
            </w:pPr>
            <w:r>
              <w:rPr>
                <w:rFonts w:cs="Times New Roman"/>
                <w:szCs w:val="24"/>
                <w:lang w:val="sr-Latn-BA"/>
              </w:rPr>
              <w:t>667</w:t>
            </w:r>
          </w:p>
        </w:tc>
        <w:tc>
          <w:tcPr>
            <w:tcW w:w="1834" w:type="dxa"/>
          </w:tcPr>
          <w:p w14:paraId="154ECACA" w14:textId="77777777" w:rsidR="00F60884" w:rsidRPr="00B0081C" w:rsidRDefault="00F60884" w:rsidP="00E47198">
            <w:pPr>
              <w:jc w:val="right"/>
              <w:rPr>
                <w:rFonts w:cs="Times New Roman"/>
                <w:szCs w:val="24"/>
                <w:lang w:val="sr-Cyrl-CS"/>
              </w:rPr>
            </w:pPr>
            <w:r>
              <w:rPr>
                <w:rFonts w:cs="Times New Roman"/>
                <w:szCs w:val="24"/>
                <w:lang w:val="sr-Cyrl-CS"/>
              </w:rPr>
              <w:t>44</w:t>
            </w:r>
          </w:p>
        </w:tc>
      </w:tr>
    </w:tbl>
    <w:p w14:paraId="79FC9489" w14:textId="77777777" w:rsidR="00F60884" w:rsidRPr="006817BA" w:rsidRDefault="00F60884" w:rsidP="00F60884">
      <w:pPr>
        <w:rPr>
          <w:rFonts w:cs="Times New Roman"/>
          <w:b/>
          <w:szCs w:val="24"/>
          <w:lang w:val="sr-Cyrl-CS"/>
        </w:rPr>
      </w:pPr>
    </w:p>
    <w:p w14:paraId="69DB3A96" w14:textId="77777777" w:rsidR="00F60884" w:rsidRPr="006817BA" w:rsidRDefault="00F60884" w:rsidP="00F60884">
      <w:pPr>
        <w:ind w:firstLine="720"/>
        <w:rPr>
          <w:rFonts w:cs="Times New Roman"/>
          <w:szCs w:val="24"/>
          <w:lang w:val="sr-Cyrl-CS"/>
        </w:rPr>
      </w:pPr>
      <w:r w:rsidRPr="006817BA">
        <w:rPr>
          <w:rFonts w:cs="Times New Roman"/>
          <w:szCs w:val="24"/>
          <w:lang w:val="sr-Cyrl-CS"/>
        </w:rPr>
        <w:t>Према подацима пристигли</w:t>
      </w:r>
      <w:r>
        <w:rPr>
          <w:rFonts w:cs="Times New Roman"/>
          <w:szCs w:val="24"/>
          <w:lang w:val="sr-Cyrl-CS"/>
        </w:rPr>
        <w:t>м</w:t>
      </w:r>
      <w:r w:rsidRPr="006817BA">
        <w:rPr>
          <w:rFonts w:cs="Times New Roman"/>
          <w:szCs w:val="24"/>
          <w:lang w:val="sr-Cyrl-CS"/>
        </w:rPr>
        <w:t xml:space="preserve"> од </w:t>
      </w:r>
      <w:r>
        <w:rPr>
          <w:rFonts w:cs="Times New Roman"/>
          <w:szCs w:val="24"/>
          <w:lang w:val="sr-Latn-BA"/>
        </w:rPr>
        <w:t>113</w:t>
      </w:r>
      <w:r w:rsidRPr="006817BA">
        <w:rPr>
          <w:rFonts w:cs="Times New Roman"/>
          <w:szCs w:val="24"/>
          <w:lang w:val="sr-Cyrl-CS"/>
        </w:rPr>
        <w:t xml:space="preserve"> ЈЛС у Републици Србији има  </w:t>
      </w:r>
      <w:r>
        <w:rPr>
          <w:rFonts w:cs="Times New Roman"/>
          <w:szCs w:val="24"/>
          <w:lang w:val="sr-Latn-BA"/>
        </w:rPr>
        <w:t>1.</w:t>
      </w:r>
      <w:r>
        <w:rPr>
          <w:rFonts w:cs="Times New Roman"/>
          <w:szCs w:val="24"/>
          <w:lang w:val="sr-Cyrl-CS"/>
        </w:rPr>
        <w:t>377</w:t>
      </w:r>
      <w:r>
        <w:rPr>
          <w:rFonts w:cs="Times New Roman"/>
          <w:szCs w:val="24"/>
          <w:lang w:val="sr-Latn-BA"/>
        </w:rPr>
        <w:t xml:space="preserve"> </w:t>
      </w:r>
      <w:r w:rsidRPr="006817BA">
        <w:rPr>
          <w:rFonts w:cs="Times New Roman"/>
          <w:szCs w:val="24"/>
          <w:lang w:val="sr-Cyrl-CS"/>
        </w:rPr>
        <w:t>активних гробаља. По једно активно гробље има 2</w:t>
      </w:r>
      <w:r>
        <w:rPr>
          <w:rFonts w:cs="Times New Roman"/>
          <w:szCs w:val="24"/>
          <w:lang w:val="sr-Latn-BA"/>
        </w:rPr>
        <w:t>1</w:t>
      </w:r>
      <w:r w:rsidRPr="006817BA">
        <w:rPr>
          <w:rFonts w:cs="Times New Roman"/>
          <w:szCs w:val="24"/>
          <w:lang w:val="sr-Cyrl-CS"/>
        </w:rPr>
        <w:t xml:space="preserve"> ЈЛС док највише активних гробаља има општина </w:t>
      </w:r>
      <w:r>
        <w:rPr>
          <w:rFonts w:cs="Times New Roman"/>
          <w:szCs w:val="24"/>
          <w:lang w:val="sr-Cyrl-CS"/>
        </w:rPr>
        <w:t>Лозница 88</w:t>
      </w:r>
      <w:r w:rsidRPr="006817BA">
        <w:rPr>
          <w:rFonts w:cs="Times New Roman"/>
          <w:szCs w:val="24"/>
          <w:lang w:val="sr-Cyrl-CS"/>
        </w:rPr>
        <w:t xml:space="preserve"> .</w:t>
      </w:r>
    </w:p>
    <w:p w14:paraId="1A637F36" w14:textId="77777777" w:rsidR="00F60884" w:rsidRPr="006817BA" w:rsidRDefault="00F60884" w:rsidP="00F60884">
      <w:pPr>
        <w:ind w:firstLine="720"/>
        <w:rPr>
          <w:rFonts w:cs="Times New Roman"/>
          <w:szCs w:val="24"/>
          <w:lang w:val="sr-Cyrl-CS"/>
        </w:rPr>
      </w:pPr>
      <w:r>
        <w:rPr>
          <w:rFonts w:cs="Times New Roman"/>
          <w:szCs w:val="24"/>
          <w:lang w:val="sr-Cyrl-CS"/>
        </w:rPr>
        <w:t>Укупно има 163 пасивних и споменгробаља.</w:t>
      </w:r>
      <w:r>
        <w:rPr>
          <w:rFonts w:cs="Times New Roman"/>
          <w:szCs w:val="24"/>
          <w:lang w:val="sr-Latn-BA"/>
        </w:rPr>
        <w:t xml:space="preserve"> </w:t>
      </w:r>
      <w:r w:rsidRPr="006817BA">
        <w:rPr>
          <w:rFonts w:cs="Times New Roman"/>
          <w:szCs w:val="24"/>
          <w:lang w:val="sr-Cyrl-CS"/>
        </w:rPr>
        <w:t xml:space="preserve">Од </w:t>
      </w:r>
      <w:r>
        <w:rPr>
          <w:rFonts w:cs="Times New Roman"/>
          <w:szCs w:val="24"/>
          <w:lang w:val="sr-Cyrl-CS"/>
        </w:rPr>
        <w:t>94</w:t>
      </w:r>
      <w:r w:rsidRPr="006817BA">
        <w:rPr>
          <w:rFonts w:cs="Times New Roman"/>
          <w:szCs w:val="24"/>
          <w:lang w:val="sr-Cyrl-CS"/>
        </w:rPr>
        <w:t xml:space="preserve"> ЈЛС које су доставиле податке о пасивним или спомен гробљима,</w:t>
      </w:r>
      <w:r>
        <w:rPr>
          <w:rFonts w:cs="Times New Roman"/>
          <w:szCs w:val="24"/>
          <w:lang w:val="sr-Cyrl-CS"/>
        </w:rPr>
        <w:t>33</w:t>
      </w:r>
      <w:r w:rsidRPr="006817BA">
        <w:rPr>
          <w:rFonts w:cs="Times New Roman"/>
          <w:szCs w:val="24"/>
          <w:lang w:val="sr-Cyrl-CS"/>
        </w:rPr>
        <w:t xml:space="preserve"> ЈЛС </w:t>
      </w:r>
      <w:r>
        <w:rPr>
          <w:rFonts w:cs="Times New Roman"/>
          <w:szCs w:val="24"/>
          <w:lang w:val="sr-Cyrl-CS"/>
        </w:rPr>
        <w:t>немају ни</w:t>
      </w:r>
      <w:r w:rsidRPr="006817BA">
        <w:rPr>
          <w:rFonts w:cs="Times New Roman"/>
          <w:szCs w:val="24"/>
          <w:lang w:val="sr-Cyrl-CS"/>
        </w:rPr>
        <w:t xml:space="preserve"> једно пасивно или спомен гробље</w:t>
      </w:r>
      <w:r>
        <w:rPr>
          <w:rFonts w:cs="Times New Roman"/>
          <w:szCs w:val="24"/>
          <w:lang w:val="sr-Cyrl-CS"/>
        </w:rPr>
        <w:t>, 22 ЈЛС имају по једно пасивно или спомен гробље,</w:t>
      </w:r>
      <w:r w:rsidRPr="006817BA">
        <w:rPr>
          <w:rFonts w:cs="Times New Roman"/>
          <w:szCs w:val="24"/>
          <w:lang w:val="sr-Cyrl-CS"/>
        </w:rPr>
        <w:t xml:space="preserve"> док највише пасивних или спомен гробља има општина Сурдулица 43.</w:t>
      </w:r>
    </w:p>
    <w:p w14:paraId="7613F19D" w14:textId="77777777" w:rsidR="00F60884" w:rsidRDefault="00F60884" w:rsidP="00F60884">
      <w:pPr>
        <w:ind w:firstLine="720"/>
        <w:rPr>
          <w:rFonts w:cs="Times New Roman"/>
          <w:szCs w:val="24"/>
          <w:lang w:val="sr-Cyrl-CS"/>
        </w:rPr>
      </w:pPr>
      <w:r w:rsidRPr="006817BA">
        <w:rPr>
          <w:rFonts w:cs="Times New Roman"/>
          <w:szCs w:val="24"/>
          <w:lang w:val="sr-Cyrl-CS"/>
        </w:rPr>
        <w:t>Према достављеним подацима о броју гробаља којима не управља ЈКП на територији ЈЛС, 9</w:t>
      </w:r>
      <w:r>
        <w:rPr>
          <w:rFonts w:cs="Times New Roman"/>
          <w:szCs w:val="24"/>
          <w:lang w:val="sr-Cyrl-CS"/>
        </w:rPr>
        <w:t>9</w:t>
      </w:r>
      <w:r w:rsidRPr="006817BA">
        <w:rPr>
          <w:rFonts w:cs="Times New Roman"/>
          <w:szCs w:val="24"/>
          <w:lang w:val="sr-Cyrl-CS"/>
        </w:rPr>
        <w:t xml:space="preserve"> ЈЛС је доставила податке и на основу њих тај број је </w:t>
      </w:r>
      <w:r>
        <w:rPr>
          <w:rFonts w:cs="Times New Roman"/>
          <w:szCs w:val="24"/>
          <w:lang w:val="sr-Cyrl-CS"/>
        </w:rPr>
        <w:t>2.358</w:t>
      </w:r>
      <w:r w:rsidRPr="006817BA">
        <w:rPr>
          <w:rFonts w:cs="Times New Roman"/>
          <w:szCs w:val="24"/>
          <w:lang w:val="sr-Cyrl-CS"/>
        </w:rPr>
        <w:t xml:space="preserve">. </w:t>
      </w:r>
      <w:r>
        <w:rPr>
          <w:rFonts w:cs="Times New Roman"/>
          <w:szCs w:val="24"/>
          <w:lang w:val="sr-Cyrl-CS"/>
        </w:rPr>
        <w:t>Г</w:t>
      </w:r>
      <w:r w:rsidRPr="006817BA">
        <w:rPr>
          <w:rFonts w:cs="Times New Roman"/>
          <w:szCs w:val="24"/>
          <w:lang w:val="sr-Cyrl-CS"/>
        </w:rPr>
        <w:t xml:space="preserve">робља којима не управља ЈКП </w:t>
      </w:r>
      <w:r>
        <w:rPr>
          <w:rFonts w:cs="Times New Roman"/>
          <w:szCs w:val="24"/>
          <w:lang w:val="sr-Cyrl-CS"/>
        </w:rPr>
        <w:t>на својој терирорији нема 15 ЈЛС</w:t>
      </w:r>
      <w:r w:rsidRPr="006817BA">
        <w:rPr>
          <w:rFonts w:cs="Times New Roman"/>
          <w:szCs w:val="24"/>
          <w:lang w:val="sr-Cyrl-CS"/>
        </w:rPr>
        <w:t xml:space="preserve">, </w:t>
      </w:r>
      <w:r>
        <w:rPr>
          <w:rFonts w:cs="Times New Roman"/>
          <w:szCs w:val="24"/>
          <w:lang w:val="sr-Cyrl-CS"/>
        </w:rPr>
        <w:t>7</w:t>
      </w:r>
      <w:r w:rsidRPr="006817BA">
        <w:rPr>
          <w:rFonts w:cs="Times New Roman"/>
          <w:szCs w:val="24"/>
          <w:lang w:val="sr-Cyrl-CS"/>
        </w:rPr>
        <w:t xml:space="preserve"> ЈЛС су доставиле податке о поседовању по једног гробља којима не управља ЈКП, док је</w:t>
      </w:r>
      <w:r>
        <w:rPr>
          <w:rFonts w:cs="Times New Roman"/>
          <w:szCs w:val="24"/>
          <w:lang w:val="sr-Cyrl-CS"/>
        </w:rPr>
        <w:t xml:space="preserve"> </w:t>
      </w:r>
      <w:r w:rsidRPr="006817BA">
        <w:rPr>
          <w:rFonts w:cs="Times New Roman"/>
          <w:szCs w:val="24"/>
          <w:lang w:val="sr-Cyrl-CS"/>
        </w:rPr>
        <w:t xml:space="preserve">број гробаља којима не управља ЈКП највећи у </w:t>
      </w:r>
      <w:r>
        <w:rPr>
          <w:rFonts w:cs="Times New Roman"/>
          <w:szCs w:val="24"/>
          <w:lang w:val="sr-Cyrl-CS"/>
        </w:rPr>
        <w:t>граду Чачку</w:t>
      </w:r>
      <w:r w:rsidRPr="006817BA">
        <w:rPr>
          <w:rFonts w:cs="Times New Roman"/>
          <w:szCs w:val="24"/>
          <w:lang w:val="sr-Cyrl-CS"/>
        </w:rPr>
        <w:t xml:space="preserve"> и износи </w:t>
      </w:r>
      <w:r>
        <w:rPr>
          <w:rFonts w:cs="Times New Roman"/>
          <w:szCs w:val="24"/>
          <w:lang w:val="sr-Cyrl-CS"/>
        </w:rPr>
        <w:t>129</w:t>
      </w:r>
      <w:r w:rsidRPr="006817BA">
        <w:rPr>
          <w:rFonts w:cs="Times New Roman"/>
          <w:szCs w:val="24"/>
          <w:lang w:val="sr-Cyrl-CS"/>
        </w:rPr>
        <w:t>.</w:t>
      </w:r>
    </w:p>
    <w:p w14:paraId="7628FA4F" w14:textId="77777777" w:rsidR="00F60884" w:rsidRDefault="00F60884" w:rsidP="00F60884">
      <w:pPr>
        <w:ind w:left="720"/>
        <w:rPr>
          <w:rFonts w:cs="Times New Roman"/>
          <w:b/>
          <w:i/>
          <w:szCs w:val="24"/>
          <w:lang w:val="sr-Cyrl-CS"/>
        </w:rPr>
      </w:pPr>
    </w:p>
    <w:p w14:paraId="1D17A6A8" w14:textId="77777777" w:rsidR="00F60884" w:rsidRDefault="00F60884" w:rsidP="00F60884">
      <w:pPr>
        <w:ind w:left="720"/>
        <w:rPr>
          <w:rFonts w:cs="Times New Roman"/>
          <w:b/>
          <w:i/>
          <w:szCs w:val="24"/>
          <w:lang w:val="sr-Cyrl-CS"/>
        </w:rPr>
      </w:pPr>
    </w:p>
    <w:p w14:paraId="2F613B8C" w14:textId="77777777" w:rsidR="00F60884" w:rsidRDefault="00F60884" w:rsidP="00F60884">
      <w:pPr>
        <w:ind w:left="720"/>
        <w:rPr>
          <w:rFonts w:cs="Times New Roman"/>
          <w:b/>
          <w:i/>
          <w:szCs w:val="24"/>
          <w:lang w:val="sr-Cyrl-CS"/>
        </w:rPr>
      </w:pPr>
    </w:p>
    <w:p w14:paraId="40362C65" w14:textId="77777777" w:rsidR="00F60884" w:rsidRDefault="00F60884" w:rsidP="00F60884">
      <w:pPr>
        <w:ind w:left="720"/>
        <w:rPr>
          <w:rFonts w:cs="Times New Roman"/>
          <w:b/>
          <w:i/>
          <w:szCs w:val="24"/>
          <w:lang w:val="sr-Cyrl-CS"/>
        </w:rPr>
      </w:pPr>
    </w:p>
    <w:p w14:paraId="795203EB" w14:textId="77777777" w:rsidR="00F60884" w:rsidRDefault="00F60884" w:rsidP="00F60884">
      <w:pPr>
        <w:spacing w:after="0"/>
        <w:ind w:left="720"/>
        <w:rPr>
          <w:rFonts w:cs="Times New Roman"/>
          <w:b/>
          <w:i/>
          <w:szCs w:val="24"/>
          <w:lang w:val="sr-Cyrl-CS"/>
        </w:rPr>
      </w:pPr>
    </w:p>
    <w:p w14:paraId="5A6D376B" w14:textId="77777777" w:rsidR="00F60884" w:rsidRDefault="00F60884" w:rsidP="00F60884">
      <w:pPr>
        <w:spacing w:after="0"/>
        <w:ind w:left="720"/>
        <w:rPr>
          <w:rFonts w:cs="Times New Roman"/>
          <w:b/>
          <w:i/>
          <w:szCs w:val="24"/>
          <w:lang w:val="sr-Cyrl-CS"/>
        </w:rPr>
      </w:pPr>
    </w:p>
    <w:p w14:paraId="2AF3F730" w14:textId="77777777" w:rsidR="00F60884" w:rsidRDefault="00F60884" w:rsidP="00F60884">
      <w:pPr>
        <w:spacing w:after="0"/>
        <w:ind w:left="720"/>
        <w:rPr>
          <w:rFonts w:cs="Times New Roman"/>
          <w:b/>
          <w:i/>
          <w:szCs w:val="24"/>
          <w:lang w:val="sr-Cyrl-CS"/>
        </w:rPr>
      </w:pPr>
    </w:p>
    <w:p w14:paraId="6C5EB4D1" w14:textId="77777777" w:rsidR="00F60884" w:rsidRDefault="00F60884" w:rsidP="00F60884">
      <w:pPr>
        <w:spacing w:after="0"/>
        <w:ind w:left="720"/>
        <w:rPr>
          <w:rFonts w:cs="Times New Roman"/>
          <w:b/>
          <w:i/>
          <w:szCs w:val="24"/>
          <w:lang w:val="sr-Cyrl-CS"/>
        </w:rPr>
      </w:pPr>
    </w:p>
    <w:p w14:paraId="084BA19A" w14:textId="77777777" w:rsidR="00F60884" w:rsidRPr="007E3FB0" w:rsidRDefault="00F60884" w:rsidP="00F60884">
      <w:pPr>
        <w:spacing w:after="0"/>
        <w:ind w:left="720"/>
        <w:rPr>
          <w:rFonts w:cs="Times New Roman"/>
          <w:b/>
          <w:i/>
          <w:szCs w:val="24"/>
          <w:lang w:val="sr-Cyrl-CS"/>
        </w:rPr>
      </w:pPr>
      <w:r w:rsidRPr="007E3FB0">
        <w:rPr>
          <w:rFonts w:cs="Times New Roman"/>
          <w:b/>
          <w:i/>
          <w:szCs w:val="24"/>
          <w:lang w:val="sr-Cyrl-CS"/>
        </w:rPr>
        <w:t xml:space="preserve">Графикон </w:t>
      </w:r>
      <w:r w:rsidR="007C4063">
        <w:rPr>
          <w:rFonts w:cs="Times New Roman"/>
          <w:b/>
          <w:i/>
          <w:szCs w:val="24"/>
          <w:lang w:val="sr-Cyrl-CS"/>
        </w:rPr>
        <w:t>18</w:t>
      </w:r>
      <w:r w:rsidRPr="007E3FB0">
        <w:rPr>
          <w:rFonts w:cs="Times New Roman"/>
          <w:b/>
          <w:i/>
          <w:szCs w:val="24"/>
          <w:lang w:val="sr-Cyrl-CS"/>
        </w:rPr>
        <w:t>: Број активних, пасивних или спомен гробаља као и број гробаља којима не управља ЈКП на територији ЈЛС</w:t>
      </w:r>
    </w:p>
    <w:p w14:paraId="5883452B" w14:textId="77777777" w:rsidR="00F60884" w:rsidRPr="006817BA" w:rsidRDefault="00F60884" w:rsidP="00F60884">
      <w:pPr>
        <w:ind w:firstLine="720"/>
        <w:jc w:val="center"/>
        <w:rPr>
          <w:rFonts w:cs="Times New Roman"/>
          <w:szCs w:val="24"/>
          <w:lang w:val="sr-Cyrl-CS"/>
        </w:rPr>
      </w:pPr>
      <w:r>
        <w:rPr>
          <w:rFonts w:cs="Times New Roman"/>
          <w:noProof/>
          <w:szCs w:val="24"/>
          <w:lang w:val="en-GB" w:eastAsia="en-GB"/>
        </w:rPr>
        <w:drawing>
          <wp:inline distT="0" distB="0" distL="0" distR="0" wp14:anchorId="63C2046F" wp14:editId="2530F9C2">
            <wp:extent cx="5486400" cy="3200400"/>
            <wp:effectExtent l="0" t="0" r="0"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F01739D" w14:textId="77777777" w:rsidR="00F60884" w:rsidRPr="006817BA" w:rsidRDefault="00F60884" w:rsidP="00F60884">
      <w:pPr>
        <w:rPr>
          <w:rFonts w:cs="Times New Roman"/>
          <w:b/>
          <w:szCs w:val="24"/>
          <w:lang w:val="sr-Cyrl-CS"/>
        </w:rPr>
      </w:pPr>
    </w:p>
    <w:p w14:paraId="35BD2494" w14:textId="77777777" w:rsidR="00F60884" w:rsidRPr="004A28FF" w:rsidRDefault="00F60884" w:rsidP="007C4063">
      <w:pPr>
        <w:spacing w:after="0"/>
        <w:ind w:left="-142"/>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35</w:t>
      </w:r>
      <w:r>
        <w:rPr>
          <w:rFonts w:cs="Times New Roman"/>
          <w:b/>
          <w:i/>
          <w:szCs w:val="24"/>
          <w:lang w:val="sr-Cyrl-CS"/>
        </w:rPr>
        <w:t xml:space="preserve"> : </w:t>
      </w:r>
      <w:r w:rsidRPr="004A28FF">
        <w:rPr>
          <w:rFonts w:cs="Times New Roman"/>
          <w:b/>
          <w:i/>
          <w:szCs w:val="24"/>
          <w:lang w:val="sr-Cyrl-CS"/>
        </w:rPr>
        <w:t>Сахране и извршене кремације</w:t>
      </w:r>
    </w:p>
    <w:tbl>
      <w:tblPr>
        <w:tblStyle w:val="TableGrid"/>
        <w:tblW w:w="9349" w:type="dxa"/>
        <w:jc w:val="center"/>
        <w:tblLook w:val="04A0" w:firstRow="1" w:lastRow="0" w:firstColumn="1" w:lastColumn="0" w:noHBand="0" w:noVBand="1"/>
      </w:tblPr>
      <w:tblGrid>
        <w:gridCol w:w="3116"/>
        <w:gridCol w:w="2124"/>
        <w:gridCol w:w="2115"/>
        <w:gridCol w:w="1994"/>
      </w:tblGrid>
      <w:tr w:rsidR="00F60884" w:rsidRPr="006817BA" w14:paraId="469BAA7D" w14:textId="77777777" w:rsidTr="00D05A3C">
        <w:trPr>
          <w:jc w:val="center"/>
        </w:trPr>
        <w:tc>
          <w:tcPr>
            <w:tcW w:w="3116" w:type="dxa"/>
            <w:shd w:val="clear" w:color="auto" w:fill="DEEAF6" w:themeFill="accent1" w:themeFillTint="33"/>
            <w:vAlign w:val="center"/>
          </w:tcPr>
          <w:p w14:paraId="76883A0D" w14:textId="076E0D42" w:rsidR="00F60884" w:rsidRDefault="00F60884" w:rsidP="00D05A3C">
            <w:pPr>
              <w:rPr>
                <w:rFonts w:cs="Times New Roman"/>
                <w:b/>
                <w:sz w:val="18"/>
                <w:szCs w:val="18"/>
                <w:lang w:val="sr-Cyrl-CS"/>
              </w:rPr>
            </w:pPr>
          </w:p>
          <w:p w14:paraId="6327F856" w14:textId="77777777" w:rsidR="00F60884" w:rsidRPr="00D87A0A" w:rsidRDefault="00F60884" w:rsidP="00D05A3C">
            <w:pPr>
              <w:jc w:val="center"/>
              <w:rPr>
                <w:rFonts w:cs="Times New Roman"/>
                <w:b/>
                <w:sz w:val="18"/>
                <w:szCs w:val="18"/>
                <w:lang w:val="sr-Cyrl-CS"/>
              </w:rPr>
            </w:pPr>
            <w:r>
              <w:rPr>
                <w:rFonts w:cs="Times New Roman"/>
                <w:b/>
                <w:sz w:val="18"/>
                <w:szCs w:val="18"/>
                <w:lang w:val="sr-Cyrl-CS"/>
              </w:rPr>
              <w:t>ТЕРИТОРИЈАЛНИ</w:t>
            </w:r>
            <w:r w:rsidRPr="00E134D2">
              <w:rPr>
                <w:rFonts w:cs="Times New Roman"/>
                <w:b/>
                <w:sz w:val="18"/>
                <w:szCs w:val="18"/>
                <w:lang w:val="sr-Cyrl-CS"/>
              </w:rPr>
              <w:t xml:space="preserve"> ОБУХВАТ</w:t>
            </w:r>
          </w:p>
        </w:tc>
        <w:tc>
          <w:tcPr>
            <w:tcW w:w="2124" w:type="dxa"/>
            <w:shd w:val="clear" w:color="auto" w:fill="DEEAF6" w:themeFill="accent1" w:themeFillTint="33"/>
          </w:tcPr>
          <w:p w14:paraId="2B83C632" w14:textId="0A7672CC" w:rsidR="00F60884" w:rsidRDefault="00F60884" w:rsidP="00D05A3C">
            <w:pPr>
              <w:jc w:val="center"/>
              <w:rPr>
                <w:rFonts w:cs="Times New Roman"/>
                <w:b/>
                <w:sz w:val="18"/>
                <w:szCs w:val="18"/>
                <w:lang w:val="sr-Cyrl-CS"/>
              </w:rPr>
            </w:pPr>
          </w:p>
          <w:p w14:paraId="7957440D" w14:textId="77777777" w:rsidR="00F60884" w:rsidRDefault="00F60884" w:rsidP="00D05A3C">
            <w:pPr>
              <w:jc w:val="center"/>
              <w:rPr>
                <w:rFonts w:cs="Times New Roman"/>
                <w:b/>
                <w:sz w:val="18"/>
                <w:szCs w:val="18"/>
                <w:lang w:val="sr-Cyrl-CS"/>
              </w:rPr>
            </w:pPr>
          </w:p>
          <w:p w14:paraId="23DAA966" w14:textId="77777777" w:rsidR="00F60884" w:rsidRPr="00D87A0A" w:rsidRDefault="00F60884" w:rsidP="00D05A3C">
            <w:pPr>
              <w:jc w:val="center"/>
              <w:rPr>
                <w:rFonts w:cs="Times New Roman"/>
                <w:b/>
                <w:sz w:val="18"/>
                <w:szCs w:val="18"/>
                <w:lang w:val="sr-Cyrl-CS"/>
              </w:rPr>
            </w:pPr>
            <w:r w:rsidRPr="00D87A0A">
              <w:rPr>
                <w:rFonts w:cs="Times New Roman"/>
                <w:b/>
                <w:sz w:val="18"/>
                <w:szCs w:val="18"/>
                <w:lang w:val="sr-Cyrl-CS"/>
              </w:rPr>
              <w:t>БРОЈ САХРАНА</w:t>
            </w:r>
          </w:p>
        </w:tc>
        <w:tc>
          <w:tcPr>
            <w:tcW w:w="2115" w:type="dxa"/>
            <w:shd w:val="clear" w:color="auto" w:fill="DEEAF6" w:themeFill="accent1" w:themeFillTint="33"/>
            <w:vAlign w:val="center"/>
          </w:tcPr>
          <w:p w14:paraId="16A17F81" w14:textId="475006AE" w:rsidR="00F60884" w:rsidRPr="00F343FF" w:rsidRDefault="00F60884" w:rsidP="00D05A3C">
            <w:pPr>
              <w:jc w:val="center"/>
              <w:rPr>
                <w:rFonts w:cs="Times New Roman"/>
                <w:b/>
                <w:sz w:val="18"/>
                <w:szCs w:val="18"/>
                <w:lang w:val="sr-Cyrl-CS"/>
              </w:rPr>
            </w:pPr>
            <w:r>
              <w:rPr>
                <w:rFonts w:cs="Times New Roman"/>
                <w:b/>
                <w:sz w:val="18"/>
                <w:szCs w:val="18"/>
                <w:lang w:val="sr-Cyrl-CS"/>
              </w:rPr>
              <w:t>БРОЈ САХРАНА НА ГРОБЉИМА КОЈИМА НЕ УПРАВЉА ЈКП</w:t>
            </w:r>
          </w:p>
        </w:tc>
        <w:tc>
          <w:tcPr>
            <w:tcW w:w="1994" w:type="dxa"/>
            <w:shd w:val="clear" w:color="auto" w:fill="DEEAF6" w:themeFill="accent1" w:themeFillTint="33"/>
          </w:tcPr>
          <w:p w14:paraId="7A08FCEB" w14:textId="12FD958C" w:rsidR="00F60884" w:rsidRDefault="00F60884" w:rsidP="00D05A3C">
            <w:pPr>
              <w:rPr>
                <w:rFonts w:cs="Times New Roman"/>
                <w:b/>
                <w:sz w:val="18"/>
                <w:szCs w:val="18"/>
                <w:lang w:val="sr-Latn-BA"/>
              </w:rPr>
            </w:pPr>
          </w:p>
          <w:p w14:paraId="45DBB45D" w14:textId="77777777" w:rsidR="00F60884" w:rsidRDefault="00F60884" w:rsidP="00D05A3C">
            <w:pPr>
              <w:jc w:val="center"/>
              <w:rPr>
                <w:rFonts w:cs="Times New Roman"/>
                <w:b/>
                <w:sz w:val="18"/>
                <w:szCs w:val="18"/>
                <w:lang w:val="sr-Latn-BA"/>
              </w:rPr>
            </w:pPr>
          </w:p>
          <w:p w14:paraId="18A32A54" w14:textId="77777777" w:rsidR="00F60884" w:rsidRPr="00D87A0A" w:rsidRDefault="00F60884" w:rsidP="00D05A3C">
            <w:pPr>
              <w:jc w:val="center"/>
              <w:rPr>
                <w:rFonts w:cs="Times New Roman"/>
                <w:b/>
                <w:sz w:val="18"/>
                <w:szCs w:val="18"/>
                <w:lang w:val="sr-Cyrl-CS"/>
              </w:rPr>
            </w:pPr>
            <w:r w:rsidRPr="00D87A0A">
              <w:rPr>
                <w:rFonts w:cs="Times New Roman"/>
                <w:b/>
                <w:sz w:val="18"/>
                <w:szCs w:val="18"/>
                <w:lang w:val="sr-Cyrl-CS"/>
              </w:rPr>
              <w:t>БРОЈ КРЕМАЦИЈА</w:t>
            </w:r>
          </w:p>
        </w:tc>
      </w:tr>
      <w:tr w:rsidR="00F60884" w:rsidRPr="006817BA" w14:paraId="35637613" w14:textId="77777777" w:rsidTr="00E47198">
        <w:trPr>
          <w:jc w:val="center"/>
        </w:trPr>
        <w:tc>
          <w:tcPr>
            <w:tcW w:w="3116" w:type="dxa"/>
          </w:tcPr>
          <w:p w14:paraId="5CE84C4F" w14:textId="77777777" w:rsidR="00F60884" w:rsidRPr="006817BA" w:rsidRDefault="00F60884" w:rsidP="00E47198">
            <w:pPr>
              <w:rPr>
                <w:rFonts w:cs="Times New Roman"/>
                <w:szCs w:val="24"/>
                <w:lang w:val="sr-Cyrl-CS"/>
              </w:rPr>
            </w:pPr>
            <w:r w:rsidRPr="006817BA">
              <w:rPr>
                <w:rFonts w:cs="Times New Roman"/>
                <w:szCs w:val="24"/>
                <w:lang w:val="sr-Cyrl-CS"/>
              </w:rPr>
              <w:t>Србија</w:t>
            </w:r>
          </w:p>
        </w:tc>
        <w:tc>
          <w:tcPr>
            <w:tcW w:w="2124" w:type="dxa"/>
          </w:tcPr>
          <w:p w14:paraId="56C456CD" w14:textId="77777777" w:rsidR="00F60884" w:rsidRPr="001A321E" w:rsidRDefault="00F60884" w:rsidP="00E47198">
            <w:pPr>
              <w:jc w:val="right"/>
              <w:rPr>
                <w:rFonts w:cs="Times New Roman"/>
                <w:szCs w:val="24"/>
                <w:lang w:val="sr-Latn-BA"/>
              </w:rPr>
            </w:pPr>
            <w:r>
              <w:rPr>
                <w:rFonts w:cs="Times New Roman"/>
                <w:szCs w:val="24"/>
                <w:lang w:val="sr-Latn-BA"/>
              </w:rPr>
              <w:t xml:space="preserve"> 46.135</w:t>
            </w:r>
          </w:p>
        </w:tc>
        <w:tc>
          <w:tcPr>
            <w:tcW w:w="2115" w:type="dxa"/>
          </w:tcPr>
          <w:p w14:paraId="4542EA16" w14:textId="77777777" w:rsidR="00F60884" w:rsidRPr="00D80A9E" w:rsidRDefault="00F60884" w:rsidP="00E47198">
            <w:pPr>
              <w:jc w:val="right"/>
              <w:rPr>
                <w:rFonts w:cs="Times New Roman"/>
                <w:szCs w:val="24"/>
                <w:lang w:val="sr-Cyrl-CS"/>
              </w:rPr>
            </w:pPr>
            <w:r>
              <w:rPr>
                <w:rFonts w:cs="Times New Roman"/>
                <w:szCs w:val="24"/>
                <w:lang w:val="sr-Cyrl-CS"/>
              </w:rPr>
              <w:t>4.357</w:t>
            </w:r>
          </w:p>
        </w:tc>
        <w:tc>
          <w:tcPr>
            <w:tcW w:w="1994" w:type="dxa"/>
          </w:tcPr>
          <w:p w14:paraId="331B323F" w14:textId="77777777" w:rsidR="00F60884" w:rsidRPr="00F343FF" w:rsidRDefault="00F60884" w:rsidP="00E47198">
            <w:pPr>
              <w:jc w:val="right"/>
              <w:rPr>
                <w:rFonts w:cs="Times New Roman"/>
                <w:szCs w:val="24"/>
                <w:lang w:val="sr-Latn-BA"/>
              </w:rPr>
            </w:pPr>
            <w:r>
              <w:rPr>
                <w:rFonts w:cs="Times New Roman"/>
                <w:szCs w:val="24"/>
                <w:lang w:val="sr-Cyrl-CS"/>
              </w:rPr>
              <w:t xml:space="preserve"> </w:t>
            </w:r>
            <w:r>
              <w:rPr>
                <w:rFonts w:cs="Times New Roman"/>
                <w:szCs w:val="24"/>
                <w:lang w:val="sr-Latn-BA"/>
              </w:rPr>
              <w:t>3</w:t>
            </w:r>
            <w:r>
              <w:rPr>
                <w:rFonts w:cs="Times New Roman"/>
                <w:szCs w:val="24"/>
                <w:lang w:val="sr-Cyrl-CS"/>
              </w:rPr>
              <w:t>.</w:t>
            </w:r>
            <w:r>
              <w:rPr>
                <w:rFonts w:cs="Times New Roman"/>
                <w:szCs w:val="24"/>
                <w:lang w:val="sr-Latn-BA"/>
              </w:rPr>
              <w:t>357</w:t>
            </w:r>
          </w:p>
        </w:tc>
      </w:tr>
      <w:tr w:rsidR="00F60884" w:rsidRPr="006817BA" w14:paraId="7BC45183" w14:textId="77777777" w:rsidTr="00E47198">
        <w:trPr>
          <w:jc w:val="center"/>
        </w:trPr>
        <w:tc>
          <w:tcPr>
            <w:tcW w:w="3116" w:type="dxa"/>
          </w:tcPr>
          <w:p w14:paraId="43B592EA" w14:textId="77777777" w:rsidR="00F60884" w:rsidRPr="006817BA" w:rsidRDefault="00F60884" w:rsidP="00E47198">
            <w:pPr>
              <w:rPr>
                <w:rFonts w:cs="Times New Roman"/>
                <w:szCs w:val="24"/>
                <w:lang w:val="sr-Cyrl-CS"/>
              </w:rPr>
            </w:pPr>
            <w:r w:rsidRPr="006817BA">
              <w:rPr>
                <w:rFonts w:cs="Times New Roman"/>
                <w:szCs w:val="24"/>
                <w:lang w:val="sr-Cyrl-CS"/>
              </w:rPr>
              <w:t>Београд</w:t>
            </w:r>
          </w:p>
        </w:tc>
        <w:tc>
          <w:tcPr>
            <w:tcW w:w="2124" w:type="dxa"/>
          </w:tcPr>
          <w:p w14:paraId="27D1F6F2" w14:textId="77777777" w:rsidR="00F60884" w:rsidRPr="006817BA" w:rsidRDefault="00F60884" w:rsidP="00E47198">
            <w:pPr>
              <w:jc w:val="right"/>
              <w:rPr>
                <w:rFonts w:cs="Times New Roman"/>
                <w:szCs w:val="24"/>
                <w:lang w:val="sr-Cyrl-CS"/>
              </w:rPr>
            </w:pPr>
            <w:r>
              <w:rPr>
                <w:rFonts w:cs="Times New Roman"/>
                <w:szCs w:val="24"/>
                <w:lang w:val="sr-Cyrl-CS"/>
              </w:rPr>
              <w:t xml:space="preserve"> 12.245</w:t>
            </w:r>
          </w:p>
        </w:tc>
        <w:tc>
          <w:tcPr>
            <w:tcW w:w="2115" w:type="dxa"/>
          </w:tcPr>
          <w:p w14:paraId="3CFB76E2" w14:textId="77777777" w:rsidR="00F60884" w:rsidRPr="006817BA" w:rsidRDefault="00F60884" w:rsidP="00E47198">
            <w:pPr>
              <w:jc w:val="right"/>
              <w:rPr>
                <w:rFonts w:cs="Times New Roman"/>
                <w:szCs w:val="24"/>
                <w:lang w:val="sr-Cyrl-CS"/>
              </w:rPr>
            </w:pPr>
            <w:r>
              <w:rPr>
                <w:rFonts w:cs="Times New Roman"/>
                <w:szCs w:val="24"/>
                <w:lang w:val="sr-Cyrl-CS"/>
              </w:rPr>
              <w:t>0</w:t>
            </w:r>
          </w:p>
        </w:tc>
        <w:tc>
          <w:tcPr>
            <w:tcW w:w="1994" w:type="dxa"/>
          </w:tcPr>
          <w:p w14:paraId="160C9532" w14:textId="77777777" w:rsidR="00F60884" w:rsidRPr="006817BA" w:rsidRDefault="00F60884" w:rsidP="00E47198">
            <w:pPr>
              <w:jc w:val="right"/>
              <w:rPr>
                <w:rFonts w:cs="Times New Roman"/>
                <w:szCs w:val="24"/>
                <w:lang w:val="sr-Cyrl-CS"/>
              </w:rPr>
            </w:pPr>
            <w:r>
              <w:rPr>
                <w:rFonts w:cs="Times New Roman"/>
                <w:szCs w:val="24"/>
                <w:lang w:val="sr-Cyrl-CS"/>
              </w:rPr>
              <w:t>2.781</w:t>
            </w:r>
          </w:p>
        </w:tc>
      </w:tr>
      <w:tr w:rsidR="00F60884" w:rsidRPr="006817BA" w14:paraId="33934B71" w14:textId="77777777" w:rsidTr="00E47198">
        <w:trPr>
          <w:jc w:val="center"/>
        </w:trPr>
        <w:tc>
          <w:tcPr>
            <w:tcW w:w="3116" w:type="dxa"/>
          </w:tcPr>
          <w:p w14:paraId="35781131" w14:textId="77777777" w:rsidR="00F60884" w:rsidRPr="006817BA" w:rsidRDefault="00F60884" w:rsidP="00E47198">
            <w:pPr>
              <w:rPr>
                <w:rFonts w:cs="Times New Roman"/>
                <w:szCs w:val="24"/>
                <w:lang w:val="sr-Cyrl-CS"/>
              </w:rPr>
            </w:pPr>
            <w:r w:rsidRPr="006817BA">
              <w:rPr>
                <w:rFonts w:cs="Times New Roman"/>
                <w:szCs w:val="24"/>
                <w:lang w:val="sr-Cyrl-CS"/>
              </w:rPr>
              <w:t>Војводина</w:t>
            </w:r>
          </w:p>
        </w:tc>
        <w:tc>
          <w:tcPr>
            <w:tcW w:w="2124" w:type="dxa"/>
          </w:tcPr>
          <w:p w14:paraId="5A384F5A" w14:textId="77777777" w:rsidR="00F60884" w:rsidRPr="006817BA" w:rsidRDefault="00F60884" w:rsidP="00E47198">
            <w:pPr>
              <w:jc w:val="right"/>
              <w:rPr>
                <w:rFonts w:cs="Times New Roman"/>
                <w:szCs w:val="24"/>
                <w:lang w:val="sr-Cyrl-CS"/>
              </w:rPr>
            </w:pPr>
            <w:r>
              <w:rPr>
                <w:rFonts w:cs="Times New Roman"/>
                <w:szCs w:val="24"/>
                <w:lang w:val="sr-Cyrl-CS"/>
              </w:rPr>
              <w:t xml:space="preserve"> 17.959</w:t>
            </w:r>
          </w:p>
        </w:tc>
        <w:tc>
          <w:tcPr>
            <w:tcW w:w="2115" w:type="dxa"/>
          </w:tcPr>
          <w:p w14:paraId="3D4925A2" w14:textId="77777777" w:rsidR="00F60884" w:rsidRPr="006817BA" w:rsidRDefault="00F60884" w:rsidP="00E47198">
            <w:pPr>
              <w:jc w:val="right"/>
              <w:rPr>
                <w:rFonts w:cs="Times New Roman"/>
                <w:szCs w:val="24"/>
                <w:lang w:val="sr-Cyrl-CS"/>
              </w:rPr>
            </w:pPr>
            <w:r>
              <w:rPr>
                <w:rFonts w:cs="Times New Roman"/>
                <w:szCs w:val="24"/>
                <w:lang w:val="sr-Cyrl-CS"/>
              </w:rPr>
              <w:t>1.567</w:t>
            </w:r>
          </w:p>
        </w:tc>
        <w:tc>
          <w:tcPr>
            <w:tcW w:w="1994" w:type="dxa"/>
          </w:tcPr>
          <w:p w14:paraId="3A358DF2" w14:textId="77777777" w:rsidR="00F60884" w:rsidRPr="006817BA" w:rsidRDefault="00F60884" w:rsidP="00E47198">
            <w:pPr>
              <w:jc w:val="right"/>
              <w:rPr>
                <w:rFonts w:cs="Times New Roman"/>
                <w:szCs w:val="24"/>
                <w:lang w:val="sr-Cyrl-CS"/>
              </w:rPr>
            </w:pPr>
            <w:r>
              <w:rPr>
                <w:rFonts w:cs="Times New Roman"/>
                <w:szCs w:val="24"/>
                <w:lang w:val="sr-Cyrl-CS"/>
              </w:rPr>
              <w:t xml:space="preserve"> 576</w:t>
            </w:r>
          </w:p>
        </w:tc>
      </w:tr>
      <w:tr w:rsidR="00F60884" w:rsidRPr="006817BA" w14:paraId="14558AD0" w14:textId="77777777" w:rsidTr="00E47198">
        <w:trPr>
          <w:jc w:val="center"/>
        </w:trPr>
        <w:tc>
          <w:tcPr>
            <w:tcW w:w="3116" w:type="dxa"/>
          </w:tcPr>
          <w:p w14:paraId="34C1EF50" w14:textId="77777777" w:rsidR="00F60884" w:rsidRPr="006817BA" w:rsidRDefault="00F60884" w:rsidP="00E47198">
            <w:pPr>
              <w:rPr>
                <w:rFonts w:cs="Times New Roman"/>
                <w:szCs w:val="24"/>
                <w:lang w:val="sr-Cyrl-CS"/>
              </w:rPr>
            </w:pPr>
            <w:r w:rsidRPr="006817BA">
              <w:rPr>
                <w:rFonts w:cs="Times New Roman"/>
                <w:szCs w:val="24"/>
                <w:lang w:val="sr-Cyrl-CS"/>
              </w:rPr>
              <w:t>Јужна и источна Србија</w:t>
            </w:r>
          </w:p>
        </w:tc>
        <w:tc>
          <w:tcPr>
            <w:tcW w:w="2124" w:type="dxa"/>
          </w:tcPr>
          <w:p w14:paraId="0F06B1EC" w14:textId="77777777" w:rsidR="00F60884" w:rsidRPr="006817BA" w:rsidRDefault="00F60884" w:rsidP="00E47198">
            <w:pPr>
              <w:jc w:val="right"/>
              <w:rPr>
                <w:rFonts w:cs="Times New Roman"/>
                <w:szCs w:val="24"/>
                <w:lang w:val="sr-Cyrl-CS"/>
              </w:rPr>
            </w:pPr>
            <w:r>
              <w:rPr>
                <w:rFonts w:cs="Times New Roman"/>
                <w:szCs w:val="24"/>
                <w:lang w:val="sr-Cyrl-CS"/>
              </w:rPr>
              <w:t xml:space="preserve"> 8.032</w:t>
            </w:r>
          </w:p>
        </w:tc>
        <w:tc>
          <w:tcPr>
            <w:tcW w:w="2115" w:type="dxa"/>
          </w:tcPr>
          <w:p w14:paraId="0EE466C1" w14:textId="77777777" w:rsidR="00F60884" w:rsidRPr="006817BA" w:rsidRDefault="00F60884" w:rsidP="00E47198">
            <w:pPr>
              <w:jc w:val="right"/>
              <w:rPr>
                <w:rFonts w:cs="Times New Roman"/>
                <w:szCs w:val="24"/>
                <w:lang w:val="sr-Cyrl-CS"/>
              </w:rPr>
            </w:pPr>
            <w:r>
              <w:rPr>
                <w:rFonts w:cs="Times New Roman"/>
                <w:szCs w:val="24"/>
                <w:lang w:val="sr-Cyrl-CS"/>
              </w:rPr>
              <w:t>2.397</w:t>
            </w:r>
          </w:p>
        </w:tc>
        <w:tc>
          <w:tcPr>
            <w:tcW w:w="1994" w:type="dxa"/>
          </w:tcPr>
          <w:p w14:paraId="6B46C08B" w14:textId="77777777" w:rsidR="00F60884" w:rsidRPr="006817BA" w:rsidRDefault="00F60884" w:rsidP="00E47198">
            <w:pPr>
              <w:jc w:val="right"/>
              <w:rPr>
                <w:rFonts w:cs="Times New Roman"/>
                <w:szCs w:val="24"/>
                <w:lang w:val="sr-Cyrl-CS"/>
              </w:rPr>
            </w:pPr>
            <w:r>
              <w:rPr>
                <w:rFonts w:cs="Times New Roman"/>
                <w:szCs w:val="24"/>
                <w:lang w:val="sr-Cyrl-CS"/>
              </w:rPr>
              <w:t xml:space="preserve"> 0</w:t>
            </w:r>
          </w:p>
        </w:tc>
      </w:tr>
      <w:tr w:rsidR="00F60884" w:rsidRPr="006817BA" w14:paraId="405A6A70" w14:textId="77777777" w:rsidTr="00E47198">
        <w:trPr>
          <w:jc w:val="center"/>
        </w:trPr>
        <w:tc>
          <w:tcPr>
            <w:tcW w:w="3116" w:type="dxa"/>
          </w:tcPr>
          <w:p w14:paraId="30BAF9D9" w14:textId="77777777" w:rsidR="00F60884" w:rsidRPr="006817BA" w:rsidRDefault="00F60884" w:rsidP="00E47198">
            <w:pPr>
              <w:rPr>
                <w:rFonts w:cs="Times New Roman"/>
                <w:szCs w:val="24"/>
                <w:lang w:val="sr-Cyrl-CS"/>
              </w:rPr>
            </w:pPr>
            <w:r w:rsidRPr="006817BA">
              <w:rPr>
                <w:rFonts w:cs="Times New Roman"/>
                <w:szCs w:val="24"/>
                <w:lang w:val="sr-Cyrl-CS"/>
              </w:rPr>
              <w:t>Шумадија и западна Србија</w:t>
            </w:r>
          </w:p>
        </w:tc>
        <w:tc>
          <w:tcPr>
            <w:tcW w:w="2124" w:type="dxa"/>
          </w:tcPr>
          <w:p w14:paraId="100FBAB9" w14:textId="77777777" w:rsidR="00F60884" w:rsidRPr="006817BA" w:rsidRDefault="00F60884" w:rsidP="00E47198">
            <w:pPr>
              <w:jc w:val="right"/>
              <w:rPr>
                <w:rFonts w:cs="Times New Roman"/>
                <w:szCs w:val="24"/>
                <w:lang w:val="sr-Cyrl-CS"/>
              </w:rPr>
            </w:pPr>
            <w:r>
              <w:rPr>
                <w:rFonts w:cs="Times New Roman"/>
                <w:szCs w:val="24"/>
                <w:lang w:val="sr-Cyrl-CS"/>
              </w:rPr>
              <w:t xml:space="preserve"> 4.527</w:t>
            </w:r>
          </w:p>
        </w:tc>
        <w:tc>
          <w:tcPr>
            <w:tcW w:w="2115" w:type="dxa"/>
          </w:tcPr>
          <w:p w14:paraId="467B0A39" w14:textId="77777777" w:rsidR="00F60884" w:rsidRPr="006817BA" w:rsidRDefault="00F60884" w:rsidP="00E47198">
            <w:pPr>
              <w:jc w:val="right"/>
              <w:rPr>
                <w:rFonts w:cs="Times New Roman"/>
                <w:szCs w:val="24"/>
                <w:lang w:val="sr-Cyrl-CS"/>
              </w:rPr>
            </w:pPr>
            <w:r>
              <w:rPr>
                <w:rFonts w:cs="Times New Roman"/>
                <w:szCs w:val="24"/>
                <w:lang w:val="sr-Cyrl-CS"/>
              </w:rPr>
              <w:t>393</w:t>
            </w:r>
          </w:p>
        </w:tc>
        <w:tc>
          <w:tcPr>
            <w:tcW w:w="1994" w:type="dxa"/>
          </w:tcPr>
          <w:p w14:paraId="7943FD54" w14:textId="77777777" w:rsidR="00F60884" w:rsidRPr="006817BA" w:rsidRDefault="00F60884" w:rsidP="00E47198">
            <w:pPr>
              <w:jc w:val="right"/>
              <w:rPr>
                <w:rFonts w:cs="Times New Roman"/>
                <w:szCs w:val="24"/>
                <w:lang w:val="sr-Cyrl-CS"/>
              </w:rPr>
            </w:pPr>
            <w:r>
              <w:rPr>
                <w:rFonts w:cs="Times New Roman"/>
                <w:szCs w:val="24"/>
                <w:lang w:val="sr-Cyrl-CS"/>
              </w:rPr>
              <w:t>0</w:t>
            </w:r>
          </w:p>
        </w:tc>
      </w:tr>
    </w:tbl>
    <w:p w14:paraId="67B22C51" w14:textId="77777777" w:rsidR="00F60884" w:rsidRPr="006817BA" w:rsidRDefault="00F60884" w:rsidP="00F60884">
      <w:pPr>
        <w:rPr>
          <w:rFonts w:cs="Times New Roman"/>
          <w:szCs w:val="24"/>
          <w:lang w:val="sr-Cyrl-CS"/>
        </w:rPr>
      </w:pPr>
    </w:p>
    <w:p w14:paraId="395B1344" w14:textId="1B62D70A" w:rsidR="00F60884" w:rsidRPr="006817BA" w:rsidRDefault="00F60884" w:rsidP="00F60884">
      <w:pPr>
        <w:spacing w:after="120"/>
        <w:ind w:firstLine="720"/>
        <w:rPr>
          <w:rFonts w:cs="Times New Roman"/>
          <w:szCs w:val="24"/>
          <w:lang w:val="sr-Cyrl-CS"/>
        </w:rPr>
      </w:pPr>
      <w:r w:rsidRPr="006817BA">
        <w:rPr>
          <w:rFonts w:cs="Times New Roman"/>
          <w:szCs w:val="24"/>
          <w:lang w:val="sr-Cyrl-CS"/>
        </w:rPr>
        <w:t xml:space="preserve">На основу података прикупљених од </w:t>
      </w:r>
      <w:r>
        <w:rPr>
          <w:rFonts w:cs="Times New Roman"/>
          <w:szCs w:val="24"/>
          <w:lang w:val="sr-Cyrl-CS"/>
        </w:rPr>
        <w:t>111</w:t>
      </w:r>
      <w:r w:rsidRPr="006817BA">
        <w:rPr>
          <w:rFonts w:cs="Times New Roman"/>
          <w:szCs w:val="24"/>
          <w:lang w:val="sr-Cyrl-CS"/>
        </w:rPr>
        <w:t xml:space="preserve"> ЈЛС</w:t>
      </w:r>
      <w:r>
        <w:rPr>
          <w:rFonts w:cs="Times New Roman"/>
          <w:szCs w:val="24"/>
          <w:lang w:val="sr-Cyrl-CS"/>
        </w:rPr>
        <w:t xml:space="preserve"> </w:t>
      </w:r>
      <w:r w:rsidRPr="006817BA">
        <w:rPr>
          <w:rFonts w:cs="Times New Roman"/>
          <w:szCs w:val="24"/>
          <w:lang w:val="sr-Cyrl-CS"/>
        </w:rPr>
        <w:t>у току 201</w:t>
      </w:r>
      <w:r>
        <w:rPr>
          <w:rFonts w:cs="Times New Roman"/>
          <w:szCs w:val="24"/>
          <w:lang w:val="sr-Cyrl-CS"/>
        </w:rPr>
        <w:t>7</w:t>
      </w:r>
      <w:r w:rsidRPr="006817BA">
        <w:rPr>
          <w:rFonts w:cs="Times New Roman"/>
          <w:szCs w:val="24"/>
          <w:lang w:val="sr-Cyrl-CS"/>
        </w:rPr>
        <w:t>. године</w:t>
      </w:r>
      <w:r>
        <w:rPr>
          <w:rFonts w:cs="Times New Roman"/>
          <w:szCs w:val="24"/>
          <w:lang w:val="sr-Cyrl-CS"/>
        </w:rPr>
        <w:t xml:space="preserve"> укупно је било 46.135</w:t>
      </w:r>
      <w:r w:rsidRPr="006817BA">
        <w:rPr>
          <w:rFonts w:cs="Times New Roman"/>
          <w:szCs w:val="24"/>
          <w:lang w:val="sr-Cyrl-CS"/>
        </w:rPr>
        <w:t xml:space="preserve"> сахрана</w:t>
      </w:r>
      <w:r w:rsidR="003E582C">
        <w:rPr>
          <w:rFonts w:cs="Times New Roman"/>
          <w:szCs w:val="24"/>
          <w:lang w:val="sr-Cyrl-CS"/>
        </w:rPr>
        <w:t xml:space="preserve"> на гробљима на којима управља ЈКП, 4.357 сахрана на гробљима на којима не управља ЈКП</w:t>
      </w:r>
      <w:r w:rsidRPr="006817BA">
        <w:rPr>
          <w:rFonts w:cs="Times New Roman"/>
          <w:szCs w:val="24"/>
          <w:lang w:val="sr-Cyrl-CS"/>
        </w:rPr>
        <w:t xml:space="preserve"> </w:t>
      </w:r>
      <w:r>
        <w:rPr>
          <w:rFonts w:cs="Times New Roman"/>
          <w:szCs w:val="24"/>
          <w:lang w:val="sr-Cyrl-CS"/>
        </w:rPr>
        <w:t xml:space="preserve"> као и 3.357 кремација</w:t>
      </w:r>
      <w:r w:rsidRPr="006817BA">
        <w:rPr>
          <w:rFonts w:cs="Times New Roman"/>
          <w:szCs w:val="24"/>
          <w:lang w:val="sr-Cyrl-CS"/>
        </w:rPr>
        <w:t xml:space="preserve">. Најмањи број сахрана организован је у општини </w:t>
      </w:r>
      <w:r>
        <w:rPr>
          <w:rFonts w:cs="Times New Roman"/>
          <w:szCs w:val="24"/>
          <w:lang w:val="sr-Cyrl-CS"/>
        </w:rPr>
        <w:t>Мали Зворник</w:t>
      </w:r>
      <w:r w:rsidRPr="006817BA">
        <w:rPr>
          <w:rFonts w:cs="Times New Roman"/>
          <w:szCs w:val="24"/>
          <w:lang w:val="sr-Cyrl-CS"/>
        </w:rPr>
        <w:t xml:space="preserve"> – </w:t>
      </w:r>
      <w:r>
        <w:rPr>
          <w:rFonts w:cs="Times New Roman"/>
          <w:szCs w:val="24"/>
          <w:lang w:val="sr-Cyrl-CS"/>
        </w:rPr>
        <w:t>12</w:t>
      </w:r>
      <w:r w:rsidRPr="006817BA">
        <w:rPr>
          <w:rFonts w:cs="Times New Roman"/>
          <w:szCs w:val="24"/>
          <w:lang w:val="sr-Cyrl-CS"/>
        </w:rPr>
        <w:t xml:space="preserve">, док је највећи број сахрана организован у граду Београду – </w:t>
      </w:r>
      <w:r>
        <w:rPr>
          <w:rFonts w:cs="Times New Roman"/>
          <w:szCs w:val="24"/>
          <w:lang w:val="sr-Cyrl-CS"/>
        </w:rPr>
        <w:t xml:space="preserve"> 10.426</w:t>
      </w:r>
      <w:r w:rsidRPr="006817BA">
        <w:rPr>
          <w:rFonts w:cs="Times New Roman"/>
          <w:szCs w:val="24"/>
          <w:lang w:val="sr-Cyrl-CS"/>
        </w:rPr>
        <w:t xml:space="preserve">. </w:t>
      </w:r>
    </w:p>
    <w:p w14:paraId="75FEEA7F" w14:textId="6831A244" w:rsidR="00F60884" w:rsidRDefault="00F60884" w:rsidP="00F60884">
      <w:pPr>
        <w:jc w:val="left"/>
        <w:rPr>
          <w:rFonts w:cs="Times New Roman"/>
          <w:szCs w:val="24"/>
          <w:lang w:val="sr-Cyrl-CS"/>
        </w:rPr>
      </w:pPr>
      <w:r>
        <w:rPr>
          <w:rFonts w:cs="Times New Roman"/>
          <w:szCs w:val="24"/>
          <w:lang w:val="sr-Cyrl-CS"/>
        </w:rPr>
        <w:t xml:space="preserve">  У Новом Саду било је 576 кремација као и 2.781 кремација у Београ</w:t>
      </w:r>
      <w:r w:rsidR="003E582C">
        <w:rPr>
          <w:rFonts w:cs="Times New Roman"/>
          <w:szCs w:val="24"/>
          <w:lang w:val="sr-Cyrl-CS"/>
        </w:rPr>
        <w:t>д</w:t>
      </w:r>
      <w:r>
        <w:rPr>
          <w:rFonts w:cs="Times New Roman"/>
          <w:szCs w:val="24"/>
          <w:lang w:val="sr-Cyrl-CS"/>
        </w:rPr>
        <w:t>у</w:t>
      </w:r>
      <w:r w:rsidR="003E582C">
        <w:rPr>
          <w:rFonts w:cs="Times New Roman"/>
          <w:szCs w:val="24"/>
          <w:lang w:val="sr-Cyrl-CS"/>
        </w:rPr>
        <w:t>.</w:t>
      </w:r>
    </w:p>
    <w:p w14:paraId="4F76FF53" w14:textId="77777777" w:rsidR="00F60884" w:rsidRDefault="00F60884" w:rsidP="00F60884">
      <w:pPr>
        <w:jc w:val="left"/>
        <w:rPr>
          <w:rFonts w:cs="Times New Roman"/>
          <w:szCs w:val="24"/>
          <w:lang w:val="sr-Cyrl-CS"/>
        </w:rPr>
      </w:pPr>
    </w:p>
    <w:p w14:paraId="232DF04A" w14:textId="77777777" w:rsidR="00F60884" w:rsidRDefault="00F60884" w:rsidP="00F60884">
      <w:pPr>
        <w:jc w:val="left"/>
        <w:rPr>
          <w:rFonts w:cs="Times New Roman"/>
          <w:szCs w:val="24"/>
          <w:lang w:val="sr-Cyrl-CS"/>
        </w:rPr>
      </w:pPr>
    </w:p>
    <w:p w14:paraId="34681842" w14:textId="77777777" w:rsidR="00F60884" w:rsidRDefault="00F60884" w:rsidP="00F60884">
      <w:pPr>
        <w:jc w:val="left"/>
        <w:rPr>
          <w:rFonts w:cs="Times New Roman"/>
          <w:szCs w:val="24"/>
          <w:lang w:val="sr-Cyrl-CS"/>
        </w:rPr>
      </w:pPr>
    </w:p>
    <w:p w14:paraId="1877597F" w14:textId="77777777" w:rsidR="00F60884" w:rsidRDefault="00F60884" w:rsidP="00F60884">
      <w:pPr>
        <w:jc w:val="left"/>
        <w:rPr>
          <w:rFonts w:cs="Times New Roman"/>
          <w:szCs w:val="24"/>
          <w:lang w:val="sr-Cyrl-CS"/>
        </w:rPr>
      </w:pPr>
    </w:p>
    <w:p w14:paraId="35B1157C" w14:textId="77777777" w:rsidR="00F60884" w:rsidRDefault="00F60884" w:rsidP="00D9691B">
      <w:pPr>
        <w:spacing w:after="0"/>
        <w:jc w:val="left"/>
        <w:rPr>
          <w:rFonts w:cs="Times New Roman"/>
          <w:b/>
          <w:i/>
          <w:szCs w:val="24"/>
          <w:lang w:val="sr-Cyrl-CS"/>
        </w:rPr>
      </w:pPr>
    </w:p>
    <w:p w14:paraId="6592004D" w14:textId="77777777" w:rsidR="00D9691B" w:rsidRDefault="00D9691B" w:rsidP="00D9691B">
      <w:pPr>
        <w:spacing w:after="0"/>
        <w:jc w:val="left"/>
        <w:rPr>
          <w:rFonts w:cs="Times New Roman"/>
          <w:b/>
          <w:i/>
          <w:szCs w:val="24"/>
          <w:lang w:val="sr-Cyrl-CS"/>
        </w:rPr>
      </w:pPr>
    </w:p>
    <w:p w14:paraId="2D22640A" w14:textId="77777777" w:rsidR="00F60884" w:rsidRPr="007E3FB0" w:rsidRDefault="00F60884" w:rsidP="00F60884">
      <w:pPr>
        <w:spacing w:after="0"/>
        <w:ind w:firstLine="720"/>
        <w:jc w:val="left"/>
        <w:rPr>
          <w:rFonts w:cs="Times New Roman"/>
          <w:b/>
          <w:i/>
          <w:szCs w:val="24"/>
          <w:lang w:val="sr-Cyrl-CS"/>
        </w:rPr>
      </w:pPr>
      <w:r w:rsidRPr="007E3FB0">
        <w:rPr>
          <w:rFonts w:cs="Times New Roman"/>
          <w:b/>
          <w:i/>
          <w:szCs w:val="24"/>
          <w:lang w:val="sr-Cyrl-CS"/>
        </w:rPr>
        <w:t>Графикон</w:t>
      </w:r>
      <w:r w:rsidR="007C4063">
        <w:rPr>
          <w:rFonts w:cs="Times New Roman"/>
          <w:b/>
          <w:i/>
          <w:szCs w:val="24"/>
          <w:lang w:val="sr-Cyrl-CS"/>
        </w:rPr>
        <w:t xml:space="preserve"> 19</w:t>
      </w:r>
      <w:r w:rsidRPr="007E3FB0">
        <w:rPr>
          <w:rFonts w:cs="Times New Roman"/>
          <w:b/>
          <w:i/>
          <w:szCs w:val="24"/>
          <w:lang w:val="sr-Cyrl-CS"/>
        </w:rPr>
        <w:t>: Број извршених сахрана и кремација у току 201</w:t>
      </w:r>
      <w:r>
        <w:rPr>
          <w:rFonts w:cs="Times New Roman"/>
          <w:b/>
          <w:i/>
          <w:szCs w:val="24"/>
          <w:lang w:val="sr-Cyrl-CS"/>
        </w:rPr>
        <w:t>7</w:t>
      </w:r>
      <w:r w:rsidRPr="007E3FB0">
        <w:rPr>
          <w:rFonts w:cs="Times New Roman"/>
          <w:b/>
          <w:i/>
          <w:szCs w:val="24"/>
          <w:lang w:val="sr-Cyrl-CS"/>
        </w:rPr>
        <w:t>. године</w:t>
      </w:r>
    </w:p>
    <w:p w14:paraId="1B6493D9" w14:textId="77777777" w:rsidR="00F60884" w:rsidRPr="006817BA" w:rsidRDefault="00F60884" w:rsidP="00F60884">
      <w:pPr>
        <w:spacing w:after="120"/>
        <w:ind w:firstLine="720"/>
        <w:jc w:val="center"/>
        <w:rPr>
          <w:rFonts w:cs="Times New Roman"/>
          <w:szCs w:val="24"/>
          <w:lang w:val="sr-Cyrl-CS"/>
        </w:rPr>
      </w:pPr>
      <w:r>
        <w:rPr>
          <w:rFonts w:cs="Times New Roman"/>
          <w:noProof/>
          <w:szCs w:val="24"/>
          <w:lang w:val="en-GB" w:eastAsia="en-GB"/>
        </w:rPr>
        <w:drawing>
          <wp:inline distT="0" distB="0" distL="0" distR="0" wp14:anchorId="62EA3C60" wp14:editId="4F1B11DB">
            <wp:extent cx="5486400" cy="3200400"/>
            <wp:effectExtent l="0" t="0" r="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C88B8DB" w14:textId="77777777" w:rsidR="00F60884" w:rsidRDefault="00F60884" w:rsidP="00F60884">
      <w:pPr>
        <w:rPr>
          <w:b/>
          <w:lang w:val="sr-Cyrl-CS"/>
        </w:rPr>
      </w:pPr>
    </w:p>
    <w:p w14:paraId="24289F46" w14:textId="77777777" w:rsidR="008874F6" w:rsidRDefault="008874F6" w:rsidP="00F60884">
      <w:pPr>
        <w:rPr>
          <w:b/>
          <w:lang w:val="sr-Cyrl-CS"/>
        </w:rPr>
      </w:pPr>
    </w:p>
    <w:p w14:paraId="457301B1" w14:textId="77777777" w:rsidR="00F60884" w:rsidRDefault="00F60884" w:rsidP="00F60884">
      <w:pPr>
        <w:pStyle w:val="Heading2"/>
      </w:pPr>
      <w:bookmarkStart w:id="58" w:name="_Toc533508765"/>
      <w:r>
        <w:t>Цена погребних услуга</w:t>
      </w:r>
      <w:r w:rsidR="008874F6">
        <w:t xml:space="preserve"> из децембра 2017. године без ПДВ-а</w:t>
      </w:r>
      <w:bookmarkEnd w:id="58"/>
    </w:p>
    <w:p w14:paraId="6814C528" w14:textId="77777777" w:rsidR="008874F6" w:rsidRDefault="008874F6" w:rsidP="008874F6">
      <w:pPr>
        <w:rPr>
          <w:lang w:val="sr-Cyrl-CS"/>
        </w:rPr>
      </w:pPr>
    </w:p>
    <w:p w14:paraId="7FDC71E9" w14:textId="77777777" w:rsidR="008874F6" w:rsidRPr="004A28FF" w:rsidRDefault="008874F6" w:rsidP="007C4063">
      <w:pPr>
        <w:spacing w:after="0"/>
        <w:ind w:left="-142"/>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36</w:t>
      </w:r>
      <w:r>
        <w:rPr>
          <w:rFonts w:cs="Times New Roman"/>
          <w:b/>
          <w:i/>
          <w:szCs w:val="24"/>
          <w:lang w:val="sr-Cyrl-CS"/>
        </w:rPr>
        <w:t xml:space="preserve">: </w:t>
      </w:r>
      <w:r w:rsidRPr="004A28FF">
        <w:rPr>
          <w:rFonts w:cs="Times New Roman"/>
          <w:b/>
          <w:i/>
          <w:szCs w:val="24"/>
          <w:lang w:val="sr-Cyrl-CS"/>
        </w:rPr>
        <w:t>Трошкови сахране у гробно место и трошкови кремирања посмртних остатака</w:t>
      </w:r>
    </w:p>
    <w:tbl>
      <w:tblPr>
        <w:tblStyle w:val="TableGrid"/>
        <w:tblW w:w="9349" w:type="dxa"/>
        <w:jc w:val="center"/>
        <w:tblLook w:val="04A0" w:firstRow="1" w:lastRow="0" w:firstColumn="1" w:lastColumn="0" w:noHBand="0" w:noVBand="1"/>
      </w:tblPr>
      <w:tblGrid>
        <w:gridCol w:w="3116"/>
        <w:gridCol w:w="3116"/>
        <w:gridCol w:w="3117"/>
      </w:tblGrid>
      <w:tr w:rsidR="008874F6" w:rsidRPr="005D4FA8" w14:paraId="14E7114B" w14:textId="77777777" w:rsidTr="00E47198">
        <w:trPr>
          <w:jc w:val="center"/>
        </w:trPr>
        <w:tc>
          <w:tcPr>
            <w:tcW w:w="3116" w:type="dxa"/>
            <w:shd w:val="clear" w:color="auto" w:fill="DEEAF6" w:themeFill="accent1" w:themeFillTint="33"/>
          </w:tcPr>
          <w:p w14:paraId="470AE471" w14:textId="77777777" w:rsidR="008874F6" w:rsidRPr="00D87A0A" w:rsidRDefault="008874F6" w:rsidP="00E47198">
            <w:pPr>
              <w:jc w:val="center"/>
              <w:rPr>
                <w:rFonts w:cs="Times New Roman"/>
                <w:b/>
                <w:sz w:val="18"/>
                <w:szCs w:val="18"/>
                <w:lang w:val="sr-Cyrl-CS"/>
              </w:rPr>
            </w:pPr>
          </w:p>
          <w:p w14:paraId="07EA9301" w14:textId="77777777" w:rsidR="008874F6" w:rsidRPr="00D87A0A" w:rsidRDefault="008874F6"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3116" w:type="dxa"/>
            <w:shd w:val="clear" w:color="auto" w:fill="DEEAF6" w:themeFill="accent1" w:themeFillTint="33"/>
          </w:tcPr>
          <w:p w14:paraId="4D163992"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ТРОШКОВИ САХРАНЕ У ГРОБНО МЕСТО - ПРОСЕЧНО</w:t>
            </w:r>
          </w:p>
        </w:tc>
        <w:tc>
          <w:tcPr>
            <w:tcW w:w="3117" w:type="dxa"/>
            <w:shd w:val="clear" w:color="auto" w:fill="DEEAF6" w:themeFill="accent1" w:themeFillTint="33"/>
          </w:tcPr>
          <w:p w14:paraId="68AB7652"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ТРОШКОВИ КРЕМИРАЊА ПОСМРТНИХ ОСТАТАКА - ПРОСЕЧНО</w:t>
            </w:r>
          </w:p>
        </w:tc>
      </w:tr>
      <w:tr w:rsidR="008874F6" w:rsidRPr="006817BA" w14:paraId="2889FE01" w14:textId="77777777" w:rsidTr="00E47198">
        <w:trPr>
          <w:jc w:val="center"/>
        </w:trPr>
        <w:tc>
          <w:tcPr>
            <w:tcW w:w="3116" w:type="dxa"/>
          </w:tcPr>
          <w:p w14:paraId="7F8F1421" w14:textId="77777777" w:rsidR="008874F6" w:rsidRPr="006817BA" w:rsidRDefault="008874F6" w:rsidP="00E47198">
            <w:pPr>
              <w:rPr>
                <w:rFonts w:cs="Times New Roman"/>
                <w:szCs w:val="24"/>
                <w:lang w:val="sr-Cyrl-CS"/>
              </w:rPr>
            </w:pPr>
            <w:r w:rsidRPr="006817BA">
              <w:rPr>
                <w:rFonts w:cs="Times New Roman"/>
                <w:szCs w:val="24"/>
                <w:lang w:val="sr-Cyrl-CS"/>
              </w:rPr>
              <w:t>Србија</w:t>
            </w:r>
          </w:p>
        </w:tc>
        <w:tc>
          <w:tcPr>
            <w:tcW w:w="3116" w:type="dxa"/>
          </w:tcPr>
          <w:p w14:paraId="2F04246F" w14:textId="77777777" w:rsidR="008874F6" w:rsidRPr="006817BA" w:rsidRDefault="008874F6" w:rsidP="00E47198">
            <w:pPr>
              <w:jc w:val="right"/>
              <w:rPr>
                <w:rFonts w:cs="Times New Roman"/>
                <w:szCs w:val="24"/>
                <w:lang w:val="sr-Cyrl-CS"/>
              </w:rPr>
            </w:pPr>
            <w:r>
              <w:rPr>
                <w:rFonts w:cs="Times New Roman"/>
                <w:szCs w:val="24"/>
                <w:lang w:val="sr-Cyrl-CS"/>
              </w:rPr>
              <w:t xml:space="preserve"> 4.566,34</w:t>
            </w:r>
          </w:p>
        </w:tc>
        <w:tc>
          <w:tcPr>
            <w:tcW w:w="3117" w:type="dxa"/>
          </w:tcPr>
          <w:p w14:paraId="4CF68646" w14:textId="77777777" w:rsidR="008874F6" w:rsidRPr="006817BA" w:rsidRDefault="008874F6" w:rsidP="00E47198">
            <w:pPr>
              <w:jc w:val="right"/>
              <w:rPr>
                <w:rFonts w:cs="Times New Roman"/>
                <w:szCs w:val="24"/>
                <w:lang w:val="sr-Cyrl-CS"/>
              </w:rPr>
            </w:pPr>
            <w:r>
              <w:rPr>
                <w:rFonts w:cs="Times New Roman"/>
                <w:szCs w:val="24"/>
                <w:lang w:val="sr-Cyrl-CS"/>
              </w:rPr>
              <w:t>15.800,07</w:t>
            </w:r>
          </w:p>
        </w:tc>
      </w:tr>
      <w:tr w:rsidR="008874F6" w:rsidRPr="006817BA" w14:paraId="014FC43E" w14:textId="77777777" w:rsidTr="00E47198">
        <w:trPr>
          <w:jc w:val="center"/>
        </w:trPr>
        <w:tc>
          <w:tcPr>
            <w:tcW w:w="3116" w:type="dxa"/>
          </w:tcPr>
          <w:p w14:paraId="50E22648" w14:textId="77777777" w:rsidR="008874F6" w:rsidRPr="006817BA" w:rsidRDefault="008874F6" w:rsidP="00E47198">
            <w:pPr>
              <w:rPr>
                <w:rFonts w:cs="Times New Roman"/>
                <w:szCs w:val="24"/>
                <w:lang w:val="sr-Cyrl-CS"/>
              </w:rPr>
            </w:pPr>
            <w:r w:rsidRPr="006817BA">
              <w:rPr>
                <w:rFonts w:cs="Times New Roman"/>
                <w:szCs w:val="24"/>
                <w:lang w:val="sr-Cyrl-CS"/>
              </w:rPr>
              <w:t>Београд</w:t>
            </w:r>
          </w:p>
        </w:tc>
        <w:tc>
          <w:tcPr>
            <w:tcW w:w="3116" w:type="dxa"/>
          </w:tcPr>
          <w:p w14:paraId="0EE381A9" w14:textId="77777777" w:rsidR="008874F6" w:rsidRPr="006817BA" w:rsidRDefault="008874F6" w:rsidP="00E47198">
            <w:pPr>
              <w:jc w:val="right"/>
              <w:rPr>
                <w:rFonts w:cs="Times New Roman"/>
                <w:szCs w:val="24"/>
                <w:lang w:val="sr-Cyrl-CS"/>
              </w:rPr>
            </w:pPr>
            <w:r>
              <w:rPr>
                <w:rFonts w:cs="Times New Roman"/>
                <w:szCs w:val="24"/>
                <w:lang w:val="sr-Cyrl-CS"/>
              </w:rPr>
              <w:t xml:space="preserve"> 11.458,27</w:t>
            </w:r>
          </w:p>
        </w:tc>
        <w:tc>
          <w:tcPr>
            <w:tcW w:w="3117" w:type="dxa"/>
          </w:tcPr>
          <w:p w14:paraId="48F1DA47" w14:textId="77777777" w:rsidR="008874F6" w:rsidRPr="006817BA" w:rsidRDefault="008874F6" w:rsidP="00E47198">
            <w:pPr>
              <w:jc w:val="right"/>
              <w:rPr>
                <w:rFonts w:cs="Times New Roman"/>
                <w:szCs w:val="24"/>
                <w:lang w:val="sr-Cyrl-CS"/>
              </w:rPr>
            </w:pPr>
            <w:r w:rsidRPr="006817BA">
              <w:rPr>
                <w:rFonts w:cs="Times New Roman"/>
                <w:szCs w:val="24"/>
                <w:lang w:val="sr-Cyrl-CS"/>
              </w:rPr>
              <w:t>16.171,82</w:t>
            </w:r>
          </w:p>
        </w:tc>
      </w:tr>
      <w:tr w:rsidR="008874F6" w:rsidRPr="006817BA" w14:paraId="57CEE683" w14:textId="77777777" w:rsidTr="00E47198">
        <w:trPr>
          <w:jc w:val="center"/>
        </w:trPr>
        <w:tc>
          <w:tcPr>
            <w:tcW w:w="3116" w:type="dxa"/>
          </w:tcPr>
          <w:p w14:paraId="6C2827F5" w14:textId="77777777" w:rsidR="008874F6" w:rsidRPr="006817BA" w:rsidRDefault="008874F6" w:rsidP="00E47198">
            <w:pPr>
              <w:rPr>
                <w:rFonts w:cs="Times New Roman"/>
                <w:szCs w:val="24"/>
                <w:lang w:val="sr-Cyrl-CS"/>
              </w:rPr>
            </w:pPr>
            <w:r w:rsidRPr="006817BA">
              <w:rPr>
                <w:rFonts w:cs="Times New Roman"/>
                <w:szCs w:val="24"/>
                <w:lang w:val="sr-Cyrl-CS"/>
              </w:rPr>
              <w:t>Војводина</w:t>
            </w:r>
          </w:p>
        </w:tc>
        <w:tc>
          <w:tcPr>
            <w:tcW w:w="3116" w:type="dxa"/>
          </w:tcPr>
          <w:p w14:paraId="5B91CD00" w14:textId="77777777" w:rsidR="008874F6" w:rsidRPr="006817BA" w:rsidRDefault="008874F6" w:rsidP="00E47198">
            <w:pPr>
              <w:jc w:val="right"/>
              <w:rPr>
                <w:rFonts w:cs="Times New Roman"/>
                <w:szCs w:val="24"/>
                <w:lang w:val="sr-Cyrl-CS"/>
              </w:rPr>
            </w:pPr>
            <w:r>
              <w:rPr>
                <w:rFonts w:cs="Times New Roman"/>
                <w:szCs w:val="24"/>
                <w:lang w:val="sr-Cyrl-CS"/>
              </w:rPr>
              <w:t xml:space="preserve"> 9.401,40</w:t>
            </w:r>
          </w:p>
        </w:tc>
        <w:tc>
          <w:tcPr>
            <w:tcW w:w="3117" w:type="dxa"/>
          </w:tcPr>
          <w:p w14:paraId="03726D11" w14:textId="77777777" w:rsidR="008874F6" w:rsidRPr="006817BA" w:rsidRDefault="008874F6" w:rsidP="00E47198">
            <w:pPr>
              <w:jc w:val="right"/>
              <w:rPr>
                <w:rFonts w:cs="Times New Roman"/>
                <w:szCs w:val="24"/>
                <w:lang w:val="sr-Cyrl-CS"/>
              </w:rPr>
            </w:pPr>
            <w:r w:rsidRPr="006817BA">
              <w:rPr>
                <w:rFonts w:cs="Times New Roman"/>
                <w:szCs w:val="24"/>
                <w:lang w:val="sr-Cyrl-CS"/>
              </w:rPr>
              <w:t>7.754,54</w:t>
            </w:r>
          </w:p>
        </w:tc>
      </w:tr>
      <w:tr w:rsidR="008874F6" w:rsidRPr="006817BA" w14:paraId="63FA034D" w14:textId="77777777" w:rsidTr="00E47198">
        <w:trPr>
          <w:jc w:val="center"/>
        </w:trPr>
        <w:tc>
          <w:tcPr>
            <w:tcW w:w="3116" w:type="dxa"/>
          </w:tcPr>
          <w:p w14:paraId="376E186A" w14:textId="77777777" w:rsidR="008874F6" w:rsidRPr="006817BA" w:rsidRDefault="008874F6" w:rsidP="00E47198">
            <w:pPr>
              <w:rPr>
                <w:rFonts w:cs="Times New Roman"/>
                <w:szCs w:val="24"/>
                <w:lang w:val="sr-Cyrl-CS"/>
              </w:rPr>
            </w:pPr>
            <w:r w:rsidRPr="006817BA">
              <w:rPr>
                <w:rFonts w:cs="Times New Roman"/>
                <w:szCs w:val="24"/>
                <w:lang w:val="sr-Cyrl-CS"/>
              </w:rPr>
              <w:t>Јужна и источна Србија</w:t>
            </w:r>
          </w:p>
        </w:tc>
        <w:tc>
          <w:tcPr>
            <w:tcW w:w="3116" w:type="dxa"/>
          </w:tcPr>
          <w:p w14:paraId="15AB78C5" w14:textId="77777777" w:rsidR="008874F6" w:rsidRPr="006817BA" w:rsidRDefault="008874F6" w:rsidP="00E47198">
            <w:pPr>
              <w:jc w:val="right"/>
              <w:rPr>
                <w:rFonts w:cs="Times New Roman"/>
                <w:szCs w:val="24"/>
                <w:lang w:val="sr-Cyrl-CS"/>
              </w:rPr>
            </w:pPr>
            <w:r>
              <w:rPr>
                <w:rFonts w:cs="Times New Roman"/>
                <w:szCs w:val="24"/>
                <w:lang w:val="sr-Cyrl-CS"/>
              </w:rPr>
              <w:t>7.380,66</w:t>
            </w:r>
          </w:p>
        </w:tc>
        <w:tc>
          <w:tcPr>
            <w:tcW w:w="3117" w:type="dxa"/>
          </w:tcPr>
          <w:p w14:paraId="6E44E45F" w14:textId="77777777" w:rsidR="008874F6" w:rsidRPr="006817BA" w:rsidRDefault="008874F6" w:rsidP="00E47198">
            <w:pPr>
              <w:jc w:val="right"/>
              <w:rPr>
                <w:rFonts w:cs="Times New Roman"/>
                <w:szCs w:val="24"/>
                <w:highlight w:val="yellow"/>
                <w:lang w:val="sr-Cyrl-CS"/>
              </w:rPr>
            </w:pPr>
            <w:r>
              <w:rPr>
                <w:rFonts w:cs="Times New Roman"/>
                <w:szCs w:val="24"/>
                <w:lang w:val="sr-Cyrl-CS"/>
              </w:rPr>
              <w:t>23.370,00</w:t>
            </w:r>
          </w:p>
        </w:tc>
      </w:tr>
      <w:tr w:rsidR="008874F6" w:rsidRPr="00157BF7" w14:paraId="541EFE0D" w14:textId="77777777" w:rsidTr="00E47198">
        <w:trPr>
          <w:jc w:val="center"/>
        </w:trPr>
        <w:tc>
          <w:tcPr>
            <w:tcW w:w="3116" w:type="dxa"/>
          </w:tcPr>
          <w:p w14:paraId="095D854E" w14:textId="77777777" w:rsidR="008874F6" w:rsidRPr="006817BA" w:rsidRDefault="008874F6" w:rsidP="00E47198">
            <w:pPr>
              <w:rPr>
                <w:rFonts w:cs="Times New Roman"/>
                <w:szCs w:val="24"/>
                <w:lang w:val="sr-Cyrl-CS"/>
              </w:rPr>
            </w:pPr>
            <w:r w:rsidRPr="006817BA">
              <w:rPr>
                <w:rFonts w:cs="Times New Roman"/>
                <w:szCs w:val="24"/>
                <w:lang w:val="sr-Cyrl-CS"/>
              </w:rPr>
              <w:t>Шумадија и западна Србија</w:t>
            </w:r>
          </w:p>
        </w:tc>
        <w:tc>
          <w:tcPr>
            <w:tcW w:w="3116" w:type="dxa"/>
          </w:tcPr>
          <w:p w14:paraId="63CFBD20" w14:textId="77777777" w:rsidR="008874F6" w:rsidRPr="006817BA" w:rsidRDefault="008874F6" w:rsidP="00E47198">
            <w:pPr>
              <w:jc w:val="right"/>
              <w:rPr>
                <w:rFonts w:cs="Times New Roman"/>
                <w:szCs w:val="24"/>
                <w:lang w:val="sr-Cyrl-CS"/>
              </w:rPr>
            </w:pPr>
            <w:r>
              <w:rPr>
                <w:rFonts w:cs="Times New Roman"/>
                <w:szCs w:val="24"/>
                <w:lang w:val="sr-Cyrl-CS"/>
              </w:rPr>
              <w:t>8.588,81</w:t>
            </w:r>
          </w:p>
        </w:tc>
        <w:tc>
          <w:tcPr>
            <w:tcW w:w="3117" w:type="dxa"/>
          </w:tcPr>
          <w:p w14:paraId="339772E1" w14:textId="77777777" w:rsidR="008874F6" w:rsidRPr="001A321E" w:rsidRDefault="008874F6" w:rsidP="00E47198">
            <w:pPr>
              <w:jc w:val="right"/>
              <w:rPr>
                <w:rFonts w:cs="Times New Roman"/>
                <w:szCs w:val="24"/>
                <w:highlight w:val="yellow"/>
                <w:lang w:val="sr-Cyrl-CS"/>
              </w:rPr>
            </w:pPr>
            <w:r w:rsidRPr="001A321E">
              <w:rPr>
                <w:rFonts w:cs="Times New Roman"/>
                <w:szCs w:val="24"/>
                <w:lang w:val="sr-Cyrl-CS"/>
              </w:rPr>
              <w:t>8.537,53</w:t>
            </w:r>
          </w:p>
        </w:tc>
      </w:tr>
    </w:tbl>
    <w:p w14:paraId="44050A2B" w14:textId="77777777" w:rsidR="008874F6" w:rsidRPr="006817BA" w:rsidRDefault="008874F6" w:rsidP="008874F6">
      <w:pPr>
        <w:rPr>
          <w:rFonts w:cs="Times New Roman"/>
          <w:b/>
          <w:szCs w:val="24"/>
          <w:lang w:val="sr-Cyrl-CS"/>
        </w:rPr>
      </w:pPr>
    </w:p>
    <w:p w14:paraId="1063FE79" w14:textId="77777777" w:rsidR="008874F6" w:rsidRPr="006817BA" w:rsidRDefault="008874F6" w:rsidP="008874F6">
      <w:pPr>
        <w:ind w:firstLine="720"/>
        <w:rPr>
          <w:rFonts w:eastAsia="Times New Roman" w:cs="Times New Roman"/>
          <w:color w:val="000000"/>
          <w:szCs w:val="24"/>
          <w:lang w:val="sr-Cyrl-CS"/>
        </w:rPr>
      </w:pPr>
      <w:r>
        <w:rPr>
          <w:rFonts w:cs="Times New Roman"/>
          <w:szCs w:val="24"/>
          <w:lang w:val="sr-Cyrl-CS"/>
        </w:rPr>
        <w:t xml:space="preserve">Просечна висина трошкова сахране у гробно место износи 4.566,34 динара. </w:t>
      </w:r>
      <w:r w:rsidRPr="006817BA">
        <w:rPr>
          <w:rFonts w:cs="Times New Roman"/>
          <w:szCs w:val="24"/>
          <w:lang w:val="sr-Cyrl-CS"/>
        </w:rPr>
        <w:t xml:space="preserve">На основу података које су доставиле </w:t>
      </w:r>
      <w:r>
        <w:rPr>
          <w:rFonts w:cs="Times New Roman"/>
          <w:szCs w:val="24"/>
          <w:lang w:val="sr-Cyrl-CS"/>
        </w:rPr>
        <w:t>63</w:t>
      </w:r>
      <w:r w:rsidRPr="006817BA">
        <w:rPr>
          <w:rFonts w:cs="Times New Roman"/>
          <w:szCs w:val="24"/>
          <w:lang w:val="sr-Cyrl-CS"/>
        </w:rPr>
        <w:t xml:space="preserve"> ЈЛС а односе се на трошкове сахране у гробно место, дошло се до податка да су најнижи тошкови у </w:t>
      </w:r>
      <w:r>
        <w:rPr>
          <w:rFonts w:cs="Times New Roman"/>
          <w:szCs w:val="24"/>
          <w:lang w:val="sr-Cyrl-CS"/>
        </w:rPr>
        <w:t>општини Житорађа</w:t>
      </w:r>
      <w:r w:rsidRPr="006817BA">
        <w:rPr>
          <w:rFonts w:cs="Times New Roman"/>
          <w:szCs w:val="24"/>
          <w:lang w:val="sr-Cyrl-CS"/>
        </w:rPr>
        <w:t xml:space="preserve"> и износе </w:t>
      </w:r>
      <w:r>
        <w:rPr>
          <w:rFonts w:cs="Times New Roman"/>
          <w:szCs w:val="24"/>
          <w:lang w:val="sr-Cyrl-CS"/>
        </w:rPr>
        <w:t>2.400</w:t>
      </w:r>
      <w:r w:rsidRPr="006817BA">
        <w:rPr>
          <w:rFonts w:cs="Times New Roman"/>
          <w:szCs w:val="24"/>
          <w:lang w:val="sr-Cyrl-CS"/>
        </w:rPr>
        <w:t xml:space="preserve"> динара док су највиши у Свилајнцу и износе </w:t>
      </w:r>
      <w:r>
        <w:rPr>
          <w:rFonts w:eastAsia="Times New Roman" w:cs="Times New Roman"/>
          <w:color w:val="000000"/>
          <w:szCs w:val="24"/>
          <w:lang w:val="sr-Cyrl-CS"/>
        </w:rPr>
        <w:t xml:space="preserve"> 33.514</w:t>
      </w:r>
      <w:r w:rsidRPr="006817BA">
        <w:rPr>
          <w:rFonts w:eastAsia="Times New Roman" w:cs="Times New Roman"/>
          <w:color w:val="000000"/>
          <w:szCs w:val="24"/>
          <w:lang w:val="sr-Cyrl-CS"/>
        </w:rPr>
        <w:t xml:space="preserve"> динара.</w:t>
      </w:r>
      <w:r>
        <w:rPr>
          <w:rFonts w:eastAsia="Times New Roman" w:cs="Times New Roman"/>
          <w:color w:val="000000"/>
          <w:szCs w:val="24"/>
          <w:lang w:val="sr-Cyrl-CS"/>
        </w:rPr>
        <w:t xml:space="preserve"> </w:t>
      </w:r>
    </w:p>
    <w:p w14:paraId="66922CEE" w14:textId="0BDBFB71" w:rsidR="008874F6" w:rsidRPr="00921E55" w:rsidRDefault="008874F6" w:rsidP="00921E55">
      <w:pPr>
        <w:ind w:firstLine="720"/>
        <w:rPr>
          <w:rFonts w:eastAsia="Times New Roman" w:cs="Times New Roman"/>
          <w:color w:val="000000"/>
          <w:szCs w:val="24"/>
          <w:lang w:val="sr-Cyrl-CS"/>
        </w:rPr>
      </w:pPr>
      <w:r w:rsidRPr="006817BA">
        <w:rPr>
          <w:rFonts w:eastAsia="Times New Roman" w:cs="Times New Roman"/>
          <w:color w:val="000000"/>
          <w:szCs w:val="24"/>
          <w:lang w:val="sr-Cyrl-CS"/>
        </w:rPr>
        <w:t xml:space="preserve">Према достављеним подацима од стране </w:t>
      </w:r>
      <w:r>
        <w:rPr>
          <w:rFonts w:eastAsia="Times New Roman" w:cs="Times New Roman"/>
          <w:color w:val="000000"/>
          <w:szCs w:val="24"/>
          <w:lang w:val="sr-Cyrl-CS"/>
        </w:rPr>
        <w:t xml:space="preserve">4 </w:t>
      </w:r>
      <w:r w:rsidRPr="006817BA">
        <w:rPr>
          <w:rFonts w:eastAsia="Times New Roman" w:cs="Times New Roman"/>
          <w:color w:val="000000"/>
          <w:szCs w:val="24"/>
          <w:lang w:val="sr-Cyrl-CS"/>
        </w:rPr>
        <w:t xml:space="preserve">ЈЛС, трошкови кремације су најнижи у Новом Саду и износе 7.754,54 динара док су највиши у </w:t>
      </w:r>
      <w:r>
        <w:rPr>
          <w:rFonts w:eastAsia="Times New Roman" w:cs="Times New Roman"/>
          <w:color w:val="000000"/>
          <w:szCs w:val="24"/>
          <w:lang w:val="sr-Cyrl-CS"/>
        </w:rPr>
        <w:t>општини Петровац на Млави</w:t>
      </w:r>
      <w:r w:rsidRPr="006817BA">
        <w:rPr>
          <w:rFonts w:eastAsia="Times New Roman" w:cs="Times New Roman"/>
          <w:color w:val="000000"/>
          <w:szCs w:val="24"/>
          <w:lang w:val="sr-Cyrl-CS"/>
        </w:rPr>
        <w:t xml:space="preserve"> и износе </w:t>
      </w:r>
      <w:r>
        <w:rPr>
          <w:rFonts w:eastAsia="Times New Roman" w:cs="Times New Roman"/>
          <w:color w:val="000000"/>
          <w:szCs w:val="24"/>
          <w:lang w:val="sr-Cyrl-CS"/>
        </w:rPr>
        <w:t>46.540,00</w:t>
      </w:r>
      <w:r w:rsidRPr="006817BA">
        <w:rPr>
          <w:rFonts w:eastAsia="Times New Roman" w:cs="Times New Roman"/>
          <w:color w:val="000000"/>
          <w:szCs w:val="24"/>
          <w:lang w:val="sr-Cyrl-CS"/>
        </w:rPr>
        <w:t xml:space="preserve"> динара.</w:t>
      </w:r>
      <w:r>
        <w:rPr>
          <w:rFonts w:eastAsia="Times New Roman" w:cs="Times New Roman"/>
          <w:color w:val="000000"/>
          <w:szCs w:val="24"/>
          <w:lang w:val="sr-Cyrl-CS"/>
        </w:rPr>
        <w:t xml:space="preserve"> </w:t>
      </w:r>
      <w:r w:rsidRPr="006817BA">
        <w:rPr>
          <w:rFonts w:eastAsia="Times New Roman" w:cs="Times New Roman"/>
          <w:color w:val="000000"/>
          <w:szCs w:val="24"/>
          <w:lang w:val="sr-Cyrl-CS"/>
        </w:rPr>
        <w:t xml:space="preserve">Просечни трошкови кремирања посмртних остатака у Републици Србији износе </w:t>
      </w:r>
      <w:r>
        <w:rPr>
          <w:rFonts w:eastAsia="Times New Roman" w:cs="Times New Roman"/>
          <w:color w:val="000000"/>
          <w:szCs w:val="24"/>
          <w:lang w:val="sr-Cyrl-CS"/>
        </w:rPr>
        <w:t>15.800,07</w:t>
      </w:r>
      <w:r w:rsidRPr="006817BA">
        <w:rPr>
          <w:rFonts w:eastAsia="Times New Roman" w:cs="Times New Roman"/>
          <w:color w:val="000000"/>
          <w:szCs w:val="24"/>
          <w:lang w:val="sr-Cyrl-CS"/>
        </w:rPr>
        <w:t xml:space="preserve"> динара.</w:t>
      </w:r>
    </w:p>
    <w:p w14:paraId="10D29ECD" w14:textId="77777777" w:rsidR="008874F6" w:rsidRPr="007E3FB0" w:rsidRDefault="008874F6" w:rsidP="008874F6">
      <w:pPr>
        <w:spacing w:after="0"/>
        <w:ind w:left="720"/>
        <w:rPr>
          <w:rFonts w:eastAsia="Times New Roman" w:cs="Times New Roman"/>
          <w:b/>
          <w:i/>
          <w:color w:val="000000"/>
          <w:szCs w:val="24"/>
          <w:lang w:val="sr-Cyrl-CS"/>
        </w:rPr>
      </w:pPr>
      <w:r w:rsidRPr="007E3FB0">
        <w:rPr>
          <w:rFonts w:eastAsia="Times New Roman" w:cs="Times New Roman"/>
          <w:b/>
          <w:i/>
          <w:color w:val="000000"/>
          <w:szCs w:val="24"/>
          <w:lang w:val="sr-Cyrl-CS"/>
        </w:rPr>
        <w:lastRenderedPageBreak/>
        <w:t>Графикон</w:t>
      </w:r>
      <w:r w:rsidR="007C4063">
        <w:rPr>
          <w:rFonts w:eastAsia="Times New Roman" w:cs="Times New Roman"/>
          <w:b/>
          <w:i/>
          <w:color w:val="000000"/>
          <w:szCs w:val="24"/>
          <w:lang w:val="sr-Cyrl-CS"/>
        </w:rPr>
        <w:t xml:space="preserve"> 20</w:t>
      </w:r>
      <w:r w:rsidRPr="007E3FB0">
        <w:rPr>
          <w:rFonts w:eastAsia="Times New Roman" w:cs="Times New Roman"/>
          <w:b/>
          <w:i/>
          <w:color w:val="000000"/>
          <w:szCs w:val="24"/>
          <w:lang w:val="sr-Cyrl-CS"/>
        </w:rPr>
        <w:t>: Просечни трошкови сахране у гробно место и просечни трошкови кремирања посмртних остатака</w:t>
      </w:r>
    </w:p>
    <w:p w14:paraId="00397BD6" w14:textId="4BB2EA5C" w:rsidR="008874F6" w:rsidRPr="00921E55" w:rsidRDefault="008874F6" w:rsidP="00921E55">
      <w:pPr>
        <w:ind w:firstLine="720"/>
        <w:jc w:val="center"/>
        <w:rPr>
          <w:rFonts w:eastAsia="Times New Roman" w:cs="Times New Roman"/>
          <w:color w:val="000000"/>
          <w:szCs w:val="24"/>
          <w:lang w:val="sr-Cyrl-CS"/>
        </w:rPr>
      </w:pPr>
      <w:r>
        <w:rPr>
          <w:rFonts w:eastAsia="Times New Roman" w:cs="Times New Roman"/>
          <w:noProof/>
          <w:color w:val="000000"/>
          <w:szCs w:val="24"/>
          <w:lang w:val="en-GB" w:eastAsia="en-GB"/>
        </w:rPr>
        <w:drawing>
          <wp:inline distT="0" distB="0" distL="0" distR="0" wp14:anchorId="5C88D660" wp14:editId="0894F639">
            <wp:extent cx="5486400" cy="32004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85067A1" w14:textId="77777777" w:rsidR="008874F6" w:rsidRDefault="008874F6" w:rsidP="008874F6">
      <w:pPr>
        <w:rPr>
          <w:rFonts w:eastAsia="Times New Roman" w:cs="Times New Roman"/>
          <w:b/>
          <w:color w:val="000000"/>
          <w:szCs w:val="24"/>
          <w:lang w:val="sr-Cyrl-CS"/>
        </w:rPr>
      </w:pPr>
    </w:p>
    <w:p w14:paraId="7FA46FBE" w14:textId="77777777" w:rsidR="008874F6" w:rsidRPr="004A28FF" w:rsidRDefault="008874F6" w:rsidP="007C4063">
      <w:pPr>
        <w:spacing w:after="0"/>
        <w:ind w:left="-142"/>
        <w:rPr>
          <w:rFonts w:eastAsia="Times New Roman" w:cs="Times New Roman"/>
          <w:b/>
          <w:i/>
          <w:color w:val="000000"/>
          <w:szCs w:val="24"/>
          <w:lang w:val="sr-Cyrl-CS"/>
        </w:rPr>
      </w:pPr>
      <w:r>
        <w:rPr>
          <w:rFonts w:eastAsia="Times New Roman" w:cs="Times New Roman"/>
          <w:b/>
          <w:i/>
          <w:color w:val="000000"/>
          <w:szCs w:val="24"/>
          <w:lang w:val="sr-Cyrl-CS"/>
        </w:rPr>
        <w:t>Табела</w:t>
      </w:r>
      <w:r w:rsidR="007C4063">
        <w:rPr>
          <w:rFonts w:eastAsia="Times New Roman" w:cs="Times New Roman"/>
          <w:b/>
          <w:i/>
          <w:color w:val="000000"/>
          <w:szCs w:val="24"/>
          <w:lang w:val="sr-Cyrl-CS"/>
        </w:rPr>
        <w:t xml:space="preserve"> 37</w:t>
      </w:r>
      <w:r>
        <w:rPr>
          <w:rFonts w:eastAsia="Times New Roman" w:cs="Times New Roman"/>
          <w:b/>
          <w:i/>
          <w:color w:val="000000"/>
          <w:szCs w:val="24"/>
          <w:lang w:val="sr-Cyrl-CS"/>
        </w:rPr>
        <w:t xml:space="preserve">: </w:t>
      </w:r>
      <w:r w:rsidRPr="004A28FF">
        <w:rPr>
          <w:rFonts w:eastAsia="Times New Roman" w:cs="Times New Roman"/>
          <w:b/>
          <w:i/>
          <w:color w:val="000000"/>
          <w:szCs w:val="24"/>
          <w:lang w:val="sr-Cyrl-CS"/>
        </w:rPr>
        <w:t>Годишњи закуп гробног места и накнада за годишње одржавање гробаља по гробном месту</w:t>
      </w:r>
    </w:p>
    <w:tbl>
      <w:tblPr>
        <w:tblStyle w:val="TableGrid"/>
        <w:tblW w:w="9349" w:type="dxa"/>
        <w:jc w:val="center"/>
        <w:tblLook w:val="04A0" w:firstRow="1" w:lastRow="0" w:firstColumn="1" w:lastColumn="0" w:noHBand="0" w:noVBand="1"/>
      </w:tblPr>
      <w:tblGrid>
        <w:gridCol w:w="3116"/>
        <w:gridCol w:w="3116"/>
        <w:gridCol w:w="3117"/>
      </w:tblGrid>
      <w:tr w:rsidR="008874F6" w:rsidRPr="005D4FA8" w14:paraId="41839ED1" w14:textId="77777777" w:rsidTr="00E47198">
        <w:trPr>
          <w:jc w:val="center"/>
        </w:trPr>
        <w:tc>
          <w:tcPr>
            <w:tcW w:w="3116" w:type="dxa"/>
            <w:shd w:val="clear" w:color="auto" w:fill="DEEAF6" w:themeFill="accent1" w:themeFillTint="33"/>
          </w:tcPr>
          <w:p w14:paraId="625FB598" w14:textId="77777777" w:rsidR="008874F6" w:rsidRPr="00D87A0A" w:rsidRDefault="008874F6" w:rsidP="00E47198">
            <w:pPr>
              <w:jc w:val="center"/>
              <w:rPr>
                <w:rFonts w:cs="Times New Roman"/>
                <w:b/>
                <w:sz w:val="18"/>
                <w:szCs w:val="18"/>
                <w:lang w:val="sr-Cyrl-CS"/>
              </w:rPr>
            </w:pPr>
          </w:p>
          <w:p w14:paraId="0CC685E0" w14:textId="77777777" w:rsidR="008874F6" w:rsidRPr="00D87A0A" w:rsidRDefault="008874F6"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3116" w:type="dxa"/>
            <w:shd w:val="clear" w:color="auto" w:fill="DEEAF6" w:themeFill="accent1" w:themeFillTint="33"/>
          </w:tcPr>
          <w:p w14:paraId="370AAD4E"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ГОДИШЊИ ЗАКУП ГРОБНОГ МЕСТА - ПРОСЕЧНО</w:t>
            </w:r>
          </w:p>
        </w:tc>
        <w:tc>
          <w:tcPr>
            <w:tcW w:w="3117" w:type="dxa"/>
            <w:shd w:val="clear" w:color="auto" w:fill="DEEAF6" w:themeFill="accent1" w:themeFillTint="33"/>
          </w:tcPr>
          <w:p w14:paraId="2FA75564"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НАКНАДА ЗА ГОДИШЊЕ ОДРЖАВАЊЕ ГРОБАЉА ПО ГРОБНОМ МЕСТУ - ПРОСЕЧНО</w:t>
            </w:r>
          </w:p>
        </w:tc>
      </w:tr>
      <w:tr w:rsidR="008874F6" w:rsidRPr="006817BA" w14:paraId="343DBAE1" w14:textId="77777777" w:rsidTr="00E47198">
        <w:trPr>
          <w:jc w:val="center"/>
        </w:trPr>
        <w:tc>
          <w:tcPr>
            <w:tcW w:w="3116" w:type="dxa"/>
          </w:tcPr>
          <w:p w14:paraId="71708852" w14:textId="77777777" w:rsidR="008874F6" w:rsidRPr="006817BA" w:rsidRDefault="008874F6" w:rsidP="00E47198">
            <w:pPr>
              <w:rPr>
                <w:rFonts w:cs="Times New Roman"/>
                <w:szCs w:val="24"/>
                <w:lang w:val="sr-Cyrl-CS"/>
              </w:rPr>
            </w:pPr>
            <w:r w:rsidRPr="006817BA">
              <w:rPr>
                <w:rFonts w:cs="Times New Roman"/>
                <w:szCs w:val="24"/>
                <w:lang w:val="sr-Cyrl-CS"/>
              </w:rPr>
              <w:t>Србија</w:t>
            </w:r>
          </w:p>
        </w:tc>
        <w:tc>
          <w:tcPr>
            <w:tcW w:w="3116" w:type="dxa"/>
          </w:tcPr>
          <w:p w14:paraId="052AAE2D" w14:textId="77777777" w:rsidR="008874F6" w:rsidRPr="006817BA" w:rsidRDefault="008874F6" w:rsidP="00E47198">
            <w:pPr>
              <w:jc w:val="right"/>
              <w:rPr>
                <w:rFonts w:cs="Times New Roman"/>
                <w:szCs w:val="24"/>
                <w:lang w:val="sr-Cyrl-CS"/>
              </w:rPr>
            </w:pPr>
            <w:r>
              <w:rPr>
                <w:rFonts w:cs="Times New Roman"/>
                <w:szCs w:val="24"/>
                <w:lang w:val="sr-Cyrl-CS"/>
              </w:rPr>
              <w:t xml:space="preserve"> 1.613,99</w:t>
            </w:r>
          </w:p>
        </w:tc>
        <w:tc>
          <w:tcPr>
            <w:tcW w:w="3117" w:type="dxa"/>
          </w:tcPr>
          <w:p w14:paraId="5168958A" w14:textId="77777777" w:rsidR="008874F6" w:rsidRPr="006817BA" w:rsidRDefault="008874F6" w:rsidP="00E47198">
            <w:pPr>
              <w:jc w:val="right"/>
              <w:rPr>
                <w:rFonts w:cs="Times New Roman"/>
                <w:szCs w:val="24"/>
                <w:lang w:val="sr-Cyrl-CS"/>
              </w:rPr>
            </w:pPr>
            <w:r>
              <w:rPr>
                <w:rFonts w:cs="Times New Roman"/>
                <w:szCs w:val="24"/>
                <w:lang w:val="sr-Cyrl-CS"/>
              </w:rPr>
              <w:t xml:space="preserve"> 773,51</w:t>
            </w:r>
          </w:p>
        </w:tc>
      </w:tr>
      <w:tr w:rsidR="008874F6" w:rsidRPr="006817BA" w14:paraId="3970822C" w14:textId="77777777" w:rsidTr="00E47198">
        <w:trPr>
          <w:jc w:val="center"/>
        </w:trPr>
        <w:tc>
          <w:tcPr>
            <w:tcW w:w="3116" w:type="dxa"/>
          </w:tcPr>
          <w:p w14:paraId="3F372B38" w14:textId="77777777" w:rsidR="008874F6" w:rsidRPr="006817BA" w:rsidRDefault="008874F6" w:rsidP="00E47198">
            <w:pPr>
              <w:rPr>
                <w:rFonts w:cs="Times New Roman"/>
                <w:szCs w:val="24"/>
                <w:lang w:val="sr-Cyrl-CS"/>
              </w:rPr>
            </w:pPr>
            <w:r w:rsidRPr="006817BA">
              <w:rPr>
                <w:rFonts w:cs="Times New Roman"/>
                <w:szCs w:val="24"/>
                <w:lang w:val="sr-Cyrl-CS"/>
              </w:rPr>
              <w:t>Београд</w:t>
            </w:r>
          </w:p>
        </w:tc>
        <w:tc>
          <w:tcPr>
            <w:tcW w:w="3116" w:type="dxa"/>
          </w:tcPr>
          <w:p w14:paraId="4281E93F" w14:textId="77777777" w:rsidR="008874F6" w:rsidRPr="006817BA" w:rsidRDefault="008874F6" w:rsidP="00E47198">
            <w:pPr>
              <w:jc w:val="right"/>
              <w:rPr>
                <w:rFonts w:cs="Times New Roman"/>
                <w:szCs w:val="24"/>
                <w:lang w:val="sr-Cyrl-CS"/>
              </w:rPr>
            </w:pPr>
            <w:r>
              <w:rPr>
                <w:rFonts w:cs="Times New Roman"/>
                <w:szCs w:val="24"/>
                <w:lang w:val="sr-Cyrl-CS"/>
              </w:rPr>
              <w:t xml:space="preserve"> 558,83</w:t>
            </w:r>
          </w:p>
        </w:tc>
        <w:tc>
          <w:tcPr>
            <w:tcW w:w="3117" w:type="dxa"/>
          </w:tcPr>
          <w:p w14:paraId="0CDDF0EE" w14:textId="77777777" w:rsidR="008874F6" w:rsidRPr="006817BA" w:rsidRDefault="008874F6" w:rsidP="00E47198">
            <w:pPr>
              <w:jc w:val="right"/>
              <w:rPr>
                <w:rFonts w:cs="Times New Roman"/>
                <w:szCs w:val="24"/>
                <w:lang w:val="sr-Cyrl-CS"/>
              </w:rPr>
            </w:pPr>
            <w:r>
              <w:rPr>
                <w:rFonts w:cs="Times New Roman"/>
                <w:szCs w:val="24"/>
                <w:lang w:val="sr-Cyrl-CS"/>
              </w:rPr>
              <w:t xml:space="preserve"> 785,38</w:t>
            </w:r>
          </w:p>
        </w:tc>
      </w:tr>
      <w:tr w:rsidR="008874F6" w:rsidRPr="006817BA" w14:paraId="73AFAAC6" w14:textId="77777777" w:rsidTr="00E47198">
        <w:trPr>
          <w:jc w:val="center"/>
        </w:trPr>
        <w:tc>
          <w:tcPr>
            <w:tcW w:w="3116" w:type="dxa"/>
          </w:tcPr>
          <w:p w14:paraId="2C3EB62A" w14:textId="77777777" w:rsidR="008874F6" w:rsidRPr="006817BA" w:rsidRDefault="008874F6" w:rsidP="00E47198">
            <w:pPr>
              <w:rPr>
                <w:rFonts w:cs="Times New Roman"/>
                <w:szCs w:val="24"/>
                <w:lang w:val="sr-Cyrl-CS"/>
              </w:rPr>
            </w:pPr>
            <w:r w:rsidRPr="006817BA">
              <w:rPr>
                <w:rFonts w:cs="Times New Roman"/>
                <w:szCs w:val="24"/>
                <w:lang w:val="sr-Cyrl-CS"/>
              </w:rPr>
              <w:t>Војводина</w:t>
            </w:r>
          </w:p>
        </w:tc>
        <w:tc>
          <w:tcPr>
            <w:tcW w:w="3116" w:type="dxa"/>
          </w:tcPr>
          <w:p w14:paraId="7CDF3D79" w14:textId="77777777" w:rsidR="008874F6" w:rsidRPr="006817BA" w:rsidRDefault="008874F6" w:rsidP="00E47198">
            <w:pPr>
              <w:jc w:val="right"/>
              <w:rPr>
                <w:rFonts w:cs="Times New Roman"/>
                <w:szCs w:val="24"/>
                <w:lang w:val="sr-Cyrl-CS"/>
              </w:rPr>
            </w:pPr>
            <w:r>
              <w:rPr>
                <w:rFonts w:cs="Times New Roman"/>
                <w:szCs w:val="24"/>
                <w:lang w:val="sr-Cyrl-CS"/>
              </w:rPr>
              <w:t xml:space="preserve"> 2.059,99</w:t>
            </w:r>
          </w:p>
        </w:tc>
        <w:tc>
          <w:tcPr>
            <w:tcW w:w="3117" w:type="dxa"/>
          </w:tcPr>
          <w:p w14:paraId="1B465175" w14:textId="77777777" w:rsidR="008874F6" w:rsidRPr="006817BA" w:rsidRDefault="008874F6" w:rsidP="00E47198">
            <w:pPr>
              <w:jc w:val="right"/>
              <w:rPr>
                <w:rFonts w:cs="Times New Roman"/>
                <w:szCs w:val="24"/>
                <w:lang w:val="sr-Cyrl-CS"/>
              </w:rPr>
            </w:pPr>
            <w:r>
              <w:rPr>
                <w:rFonts w:cs="Times New Roman"/>
                <w:szCs w:val="24"/>
                <w:lang w:val="sr-Cyrl-CS"/>
              </w:rPr>
              <w:t xml:space="preserve"> 969,29</w:t>
            </w:r>
          </w:p>
        </w:tc>
      </w:tr>
      <w:tr w:rsidR="008874F6" w:rsidRPr="006817BA" w14:paraId="603B4540" w14:textId="77777777" w:rsidTr="00E47198">
        <w:trPr>
          <w:jc w:val="center"/>
        </w:trPr>
        <w:tc>
          <w:tcPr>
            <w:tcW w:w="3116" w:type="dxa"/>
          </w:tcPr>
          <w:p w14:paraId="353773C1" w14:textId="77777777" w:rsidR="008874F6" w:rsidRPr="006817BA" w:rsidRDefault="008874F6" w:rsidP="00E47198">
            <w:pPr>
              <w:rPr>
                <w:rFonts w:cs="Times New Roman"/>
                <w:szCs w:val="24"/>
                <w:lang w:val="sr-Cyrl-CS"/>
              </w:rPr>
            </w:pPr>
            <w:r w:rsidRPr="006817BA">
              <w:rPr>
                <w:rFonts w:cs="Times New Roman"/>
                <w:szCs w:val="24"/>
                <w:lang w:val="sr-Cyrl-CS"/>
              </w:rPr>
              <w:t>Јужна и источна Србија</w:t>
            </w:r>
          </w:p>
        </w:tc>
        <w:tc>
          <w:tcPr>
            <w:tcW w:w="3116" w:type="dxa"/>
          </w:tcPr>
          <w:p w14:paraId="2B60767A" w14:textId="77777777" w:rsidR="008874F6" w:rsidRPr="006817BA" w:rsidRDefault="008874F6" w:rsidP="00E47198">
            <w:pPr>
              <w:jc w:val="right"/>
              <w:rPr>
                <w:rFonts w:cs="Times New Roman"/>
                <w:szCs w:val="24"/>
                <w:lang w:val="sr-Cyrl-CS"/>
              </w:rPr>
            </w:pPr>
            <w:r>
              <w:rPr>
                <w:rFonts w:cs="Times New Roman"/>
                <w:szCs w:val="24"/>
                <w:lang w:val="sr-Cyrl-CS"/>
              </w:rPr>
              <w:t xml:space="preserve"> 2.283,86</w:t>
            </w:r>
          </w:p>
        </w:tc>
        <w:tc>
          <w:tcPr>
            <w:tcW w:w="3117" w:type="dxa"/>
          </w:tcPr>
          <w:p w14:paraId="2EADE51D" w14:textId="77777777" w:rsidR="008874F6" w:rsidRPr="006817BA" w:rsidRDefault="008874F6" w:rsidP="00E47198">
            <w:pPr>
              <w:jc w:val="right"/>
              <w:rPr>
                <w:rFonts w:cs="Times New Roman"/>
                <w:szCs w:val="24"/>
                <w:lang w:val="sr-Cyrl-CS"/>
              </w:rPr>
            </w:pPr>
            <w:r>
              <w:rPr>
                <w:rFonts w:cs="Times New Roman"/>
                <w:szCs w:val="24"/>
                <w:lang w:val="sr-Cyrl-CS"/>
              </w:rPr>
              <w:t xml:space="preserve"> 759,22</w:t>
            </w:r>
          </w:p>
        </w:tc>
      </w:tr>
      <w:tr w:rsidR="008874F6" w:rsidRPr="006817BA" w14:paraId="4939DDBC" w14:textId="77777777" w:rsidTr="00E47198">
        <w:trPr>
          <w:jc w:val="center"/>
        </w:trPr>
        <w:tc>
          <w:tcPr>
            <w:tcW w:w="3116" w:type="dxa"/>
          </w:tcPr>
          <w:p w14:paraId="5CDC9F89" w14:textId="77777777" w:rsidR="008874F6" w:rsidRPr="006817BA" w:rsidRDefault="008874F6" w:rsidP="00E47198">
            <w:pPr>
              <w:rPr>
                <w:rFonts w:cs="Times New Roman"/>
                <w:szCs w:val="24"/>
                <w:lang w:val="sr-Cyrl-CS"/>
              </w:rPr>
            </w:pPr>
            <w:r w:rsidRPr="006817BA">
              <w:rPr>
                <w:rFonts w:cs="Times New Roman"/>
                <w:szCs w:val="24"/>
                <w:lang w:val="sr-Cyrl-CS"/>
              </w:rPr>
              <w:t>Шумадија и западна Србија</w:t>
            </w:r>
          </w:p>
        </w:tc>
        <w:tc>
          <w:tcPr>
            <w:tcW w:w="3116" w:type="dxa"/>
          </w:tcPr>
          <w:p w14:paraId="16E12B34" w14:textId="77777777" w:rsidR="008874F6" w:rsidRPr="006817BA" w:rsidRDefault="008874F6" w:rsidP="00E47198">
            <w:pPr>
              <w:jc w:val="right"/>
              <w:rPr>
                <w:rFonts w:cs="Times New Roman"/>
                <w:szCs w:val="24"/>
                <w:lang w:val="sr-Cyrl-CS"/>
              </w:rPr>
            </w:pPr>
            <w:r>
              <w:rPr>
                <w:rFonts w:cs="Times New Roman"/>
                <w:szCs w:val="24"/>
                <w:lang w:val="sr-Cyrl-CS"/>
              </w:rPr>
              <w:t xml:space="preserve"> 1.552,96</w:t>
            </w:r>
          </w:p>
        </w:tc>
        <w:tc>
          <w:tcPr>
            <w:tcW w:w="3117" w:type="dxa"/>
          </w:tcPr>
          <w:p w14:paraId="57433AF6" w14:textId="77777777" w:rsidR="008874F6" w:rsidRPr="006817BA" w:rsidRDefault="008874F6" w:rsidP="00E47198">
            <w:pPr>
              <w:jc w:val="right"/>
              <w:rPr>
                <w:rFonts w:cs="Times New Roman"/>
                <w:szCs w:val="24"/>
                <w:lang w:val="sr-Cyrl-CS"/>
              </w:rPr>
            </w:pPr>
            <w:r>
              <w:rPr>
                <w:rFonts w:cs="Times New Roman"/>
                <w:szCs w:val="24"/>
                <w:lang w:val="sr-Cyrl-CS"/>
              </w:rPr>
              <w:t xml:space="preserve"> 580,15</w:t>
            </w:r>
          </w:p>
        </w:tc>
      </w:tr>
    </w:tbl>
    <w:p w14:paraId="4BFC647D" w14:textId="77777777" w:rsidR="008874F6" w:rsidRPr="006817BA" w:rsidRDefault="008874F6" w:rsidP="008874F6">
      <w:pPr>
        <w:rPr>
          <w:rFonts w:cs="Times New Roman"/>
          <w:szCs w:val="24"/>
          <w:lang w:val="sr-Cyrl-CS"/>
        </w:rPr>
      </w:pPr>
    </w:p>
    <w:p w14:paraId="2CA7FE88" w14:textId="77777777" w:rsidR="008874F6" w:rsidRPr="00F17609" w:rsidRDefault="008874F6" w:rsidP="008874F6">
      <w:pPr>
        <w:ind w:firstLine="720"/>
        <w:rPr>
          <w:rFonts w:cs="Times New Roman"/>
          <w:szCs w:val="24"/>
          <w:lang w:val="sr-Latn-BA"/>
        </w:rPr>
      </w:pPr>
      <w:r w:rsidRPr="006817BA">
        <w:rPr>
          <w:rFonts w:cs="Times New Roman"/>
          <w:szCs w:val="24"/>
          <w:lang w:val="sr-Cyrl-CS"/>
        </w:rPr>
        <w:t xml:space="preserve">На основу података које су доставиле </w:t>
      </w:r>
      <w:r>
        <w:rPr>
          <w:rFonts w:cs="Times New Roman"/>
          <w:szCs w:val="24"/>
          <w:lang w:val="sr-Latn-BA"/>
        </w:rPr>
        <w:t>63</w:t>
      </w:r>
      <w:r w:rsidRPr="006817BA">
        <w:rPr>
          <w:rFonts w:cs="Times New Roman"/>
          <w:szCs w:val="24"/>
          <w:lang w:val="sr-Cyrl-CS"/>
        </w:rPr>
        <w:t xml:space="preserve"> ЈЛС, </w:t>
      </w:r>
      <w:r>
        <w:rPr>
          <w:rFonts w:cs="Times New Roman"/>
          <w:szCs w:val="24"/>
          <w:lang w:val="sr-Cyrl-CS"/>
        </w:rPr>
        <w:t xml:space="preserve">просечни </w:t>
      </w:r>
      <w:r w:rsidRPr="006817BA">
        <w:rPr>
          <w:rFonts w:cs="Times New Roman"/>
          <w:szCs w:val="24"/>
          <w:lang w:val="sr-Cyrl-CS"/>
        </w:rPr>
        <w:t>годишњи закуп гробног места</w:t>
      </w:r>
      <w:r>
        <w:rPr>
          <w:rFonts w:cs="Times New Roman"/>
          <w:szCs w:val="24"/>
          <w:lang w:val="sr-Cyrl-CS"/>
        </w:rPr>
        <w:t xml:space="preserve"> износи 1.613,99 динара, при чему </w:t>
      </w:r>
      <w:r w:rsidRPr="006817BA">
        <w:rPr>
          <w:rFonts w:cs="Times New Roman"/>
          <w:szCs w:val="24"/>
          <w:lang w:val="sr-Cyrl-CS"/>
        </w:rPr>
        <w:t xml:space="preserve">је најнижи у </w:t>
      </w:r>
      <w:r>
        <w:rPr>
          <w:rFonts w:cs="Times New Roman"/>
          <w:szCs w:val="24"/>
          <w:lang w:val="sr-Cyrl-CS"/>
        </w:rPr>
        <w:t>општини Бојник</w:t>
      </w:r>
      <w:r w:rsidRPr="006817BA">
        <w:rPr>
          <w:rFonts w:cs="Times New Roman"/>
          <w:szCs w:val="24"/>
          <w:lang w:val="sr-Cyrl-CS"/>
        </w:rPr>
        <w:t xml:space="preserve"> и износи </w:t>
      </w:r>
      <w:r>
        <w:rPr>
          <w:rFonts w:cs="Times New Roman"/>
          <w:szCs w:val="24"/>
          <w:lang w:val="sr-Cyrl-CS"/>
        </w:rPr>
        <w:t xml:space="preserve"> 29,00</w:t>
      </w:r>
      <w:r w:rsidRPr="006817BA">
        <w:rPr>
          <w:rFonts w:cs="Times New Roman"/>
          <w:szCs w:val="24"/>
          <w:lang w:val="sr-Cyrl-CS"/>
        </w:rPr>
        <w:t xml:space="preserve"> динара док је највиши у </w:t>
      </w:r>
      <w:r>
        <w:rPr>
          <w:rFonts w:cs="Times New Roman"/>
          <w:szCs w:val="24"/>
          <w:lang w:val="sr-Cyrl-CS"/>
        </w:rPr>
        <w:t xml:space="preserve">општини Србобран и износи 12.637,00 динара. </w:t>
      </w:r>
      <w:r w:rsidRPr="006817BA">
        <w:rPr>
          <w:rFonts w:cs="Times New Roman"/>
          <w:szCs w:val="24"/>
          <w:lang w:val="sr-Cyrl-CS"/>
        </w:rPr>
        <w:t xml:space="preserve">. </w:t>
      </w:r>
    </w:p>
    <w:p w14:paraId="43DC6932" w14:textId="63EA9C33" w:rsidR="008874F6" w:rsidRDefault="008874F6" w:rsidP="008874F6">
      <w:pPr>
        <w:ind w:firstLine="720"/>
        <w:rPr>
          <w:rFonts w:cs="Times New Roman"/>
          <w:b/>
          <w:i/>
          <w:szCs w:val="24"/>
          <w:lang w:val="sr-Cyrl-CS"/>
        </w:rPr>
      </w:pPr>
      <w:r>
        <w:rPr>
          <w:rFonts w:cs="Times New Roman"/>
          <w:szCs w:val="24"/>
          <w:lang w:val="sr-Cyrl-CS"/>
        </w:rPr>
        <w:t xml:space="preserve"> Просечна н</w:t>
      </w:r>
      <w:r w:rsidRPr="006817BA">
        <w:rPr>
          <w:rFonts w:cs="Times New Roman"/>
          <w:szCs w:val="24"/>
          <w:lang w:val="sr-Cyrl-CS"/>
        </w:rPr>
        <w:t>акнада за годишње одржавање гробаља по гробном месту</w:t>
      </w:r>
      <w:r>
        <w:rPr>
          <w:rFonts w:cs="Times New Roman"/>
          <w:szCs w:val="24"/>
          <w:lang w:val="sr-Cyrl-CS"/>
        </w:rPr>
        <w:t xml:space="preserve"> износи 773,51 динар при чему</w:t>
      </w:r>
      <w:r w:rsidRPr="006817BA">
        <w:rPr>
          <w:rFonts w:cs="Times New Roman"/>
          <w:szCs w:val="24"/>
          <w:lang w:val="sr-Cyrl-CS"/>
        </w:rPr>
        <w:t xml:space="preserve"> најнижа </w:t>
      </w:r>
      <w:r>
        <w:rPr>
          <w:rFonts w:cs="Times New Roman"/>
          <w:szCs w:val="24"/>
          <w:lang w:val="sr-Cyrl-CS"/>
        </w:rPr>
        <w:t xml:space="preserve">надокнада је </w:t>
      </w:r>
      <w:r w:rsidR="00921E55">
        <w:rPr>
          <w:rFonts w:cs="Times New Roman"/>
          <w:szCs w:val="24"/>
          <w:lang w:val="sr-Cyrl-CS"/>
        </w:rPr>
        <w:t xml:space="preserve">у </w:t>
      </w:r>
      <w:r>
        <w:rPr>
          <w:rFonts w:cs="Times New Roman"/>
          <w:szCs w:val="24"/>
          <w:lang w:val="sr-Cyrl-CS"/>
        </w:rPr>
        <w:t>општини Ириг</w:t>
      </w:r>
      <w:r w:rsidRPr="006817BA">
        <w:rPr>
          <w:rFonts w:cs="Times New Roman"/>
          <w:szCs w:val="24"/>
          <w:lang w:val="sr-Cyrl-CS"/>
        </w:rPr>
        <w:t xml:space="preserve"> и износи </w:t>
      </w:r>
      <w:r>
        <w:rPr>
          <w:rFonts w:cs="Times New Roman"/>
          <w:szCs w:val="24"/>
          <w:lang w:val="sr-Cyrl-CS"/>
        </w:rPr>
        <w:t xml:space="preserve">53,50 </w:t>
      </w:r>
      <w:r w:rsidRPr="006817BA">
        <w:rPr>
          <w:rFonts w:cs="Times New Roman"/>
          <w:szCs w:val="24"/>
          <w:lang w:val="sr-Cyrl-CS"/>
        </w:rPr>
        <w:t xml:space="preserve"> динара док је највиша </w:t>
      </w:r>
      <w:r>
        <w:rPr>
          <w:rFonts w:cs="Times New Roman"/>
          <w:szCs w:val="24"/>
          <w:lang w:val="sr-Cyrl-CS"/>
        </w:rPr>
        <w:t>у општини Стара Пазова</w:t>
      </w:r>
      <w:r w:rsidRPr="006817BA">
        <w:rPr>
          <w:rFonts w:cs="Times New Roman"/>
          <w:szCs w:val="24"/>
          <w:lang w:val="sr-Cyrl-CS"/>
        </w:rPr>
        <w:t xml:space="preserve"> и износи </w:t>
      </w:r>
      <w:r>
        <w:rPr>
          <w:rFonts w:cs="Times New Roman"/>
          <w:szCs w:val="24"/>
          <w:lang w:val="sr-Cyrl-CS"/>
        </w:rPr>
        <w:t>4.482,00</w:t>
      </w:r>
      <w:r w:rsidRPr="006817BA">
        <w:rPr>
          <w:rFonts w:cs="Times New Roman"/>
          <w:szCs w:val="24"/>
          <w:lang w:val="sr-Cyrl-CS"/>
        </w:rPr>
        <w:t xml:space="preserve"> динара. </w:t>
      </w:r>
    </w:p>
    <w:p w14:paraId="79BC6912" w14:textId="77777777" w:rsidR="008874F6" w:rsidRDefault="008874F6" w:rsidP="008874F6">
      <w:pPr>
        <w:spacing w:after="0"/>
        <w:ind w:left="720"/>
        <w:rPr>
          <w:rFonts w:cs="Times New Roman"/>
          <w:b/>
          <w:i/>
          <w:szCs w:val="24"/>
          <w:lang w:val="sr-Cyrl-CS"/>
        </w:rPr>
      </w:pPr>
    </w:p>
    <w:p w14:paraId="4C17C36F" w14:textId="77777777" w:rsidR="008874F6" w:rsidRDefault="008874F6" w:rsidP="008874F6">
      <w:pPr>
        <w:spacing w:after="0"/>
        <w:ind w:left="720"/>
        <w:rPr>
          <w:rFonts w:cs="Times New Roman"/>
          <w:b/>
          <w:i/>
          <w:szCs w:val="24"/>
          <w:lang w:val="sr-Cyrl-CS"/>
        </w:rPr>
      </w:pPr>
    </w:p>
    <w:p w14:paraId="46B168BE" w14:textId="707AF751" w:rsidR="008874F6" w:rsidRDefault="008874F6" w:rsidP="008874F6">
      <w:pPr>
        <w:spacing w:after="0"/>
        <w:ind w:left="720"/>
        <w:rPr>
          <w:rFonts w:cs="Times New Roman"/>
          <w:b/>
          <w:i/>
          <w:szCs w:val="24"/>
          <w:lang w:val="sr-Cyrl-CS"/>
        </w:rPr>
      </w:pPr>
    </w:p>
    <w:p w14:paraId="386ED33D" w14:textId="77777777" w:rsidR="00921E55" w:rsidRDefault="00921E55" w:rsidP="008874F6">
      <w:pPr>
        <w:spacing w:after="0"/>
        <w:ind w:left="720"/>
        <w:rPr>
          <w:rFonts w:cs="Times New Roman"/>
          <w:b/>
          <w:i/>
          <w:szCs w:val="24"/>
          <w:lang w:val="sr-Cyrl-CS"/>
        </w:rPr>
      </w:pPr>
    </w:p>
    <w:p w14:paraId="1F0C1EB0" w14:textId="77777777" w:rsidR="008874F6" w:rsidRDefault="008874F6" w:rsidP="008874F6">
      <w:pPr>
        <w:spacing w:after="0"/>
        <w:ind w:left="720"/>
        <w:rPr>
          <w:rFonts w:cs="Times New Roman"/>
          <w:b/>
          <w:i/>
          <w:szCs w:val="24"/>
          <w:lang w:val="sr-Cyrl-CS"/>
        </w:rPr>
      </w:pPr>
    </w:p>
    <w:p w14:paraId="2F01FB5D" w14:textId="77777777" w:rsidR="008874F6" w:rsidRDefault="008874F6" w:rsidP="008874F6">
      <w:pPr>
        <w:spacing w:after="0"/>
        <w:ind w:left="720"/>
        <w:rPr>
          <w:rFonts w:cs="Times New Roman"/>
          <w:b/>
          <w:i/>
          <w:szCs w:val="24"/>
          <w:lang w:val="sr-Cyrl-CS"/>
        </w:rPr>
      </w:pPr>
    </w:p>
    <w:p w14:paraId="7A14E5D0" w14:textId="77777777" w:rsidR="008874F6" w:rsidRPr="006A241E" w:rsidRDefault="008874F6" w:rsidP="008874F6">
      <w:pPr>
        <w:spacing w:after="0"/>
        <w:ind w:left="720"/>
        <w:rPr>
          <w:rFonts w:cs="Times New Roman"/>
          <w:b/>
          <w:i/>
          <w:szCs w:val="24"/>
          <w:lang w:val="sr-Cyrl-CS"/>
        </w:rPr>
      </w:pPr>
      <w:r w:rsidRPr="006A241E">
        <w:rPr>
          <w:rFonts w:cs="Times New Roman"/>
          <w:b/>
          <w:i/>
          <w:szCs w:val="24"/>
          <w:lang w:val="sr-Cyrl-CS"/>
        </w:rPr>
        <w:lastRenderedPageBreak/>
        <w:t>Графикон</w:t>
      </w:r>
      <w:r w:rsidR="007C4063">
        <w:rPr>
          <w:rFonts w:cs="Times New Roman"/>
          <w:b/>
          <w:i/>
          <w:szCs w:val="24"/>
          <w:lang w:val="sr-Cyrl-CS"/>
        </w:rPr>
        <w:t xml:space="preserve"> 21</w:t>
      </w:r>
      <w:r w:rsidRPr="006A241E">
        <w:rPr>
          <w:rFonts w:cs="Times New Roman"/>
          <w:b/>
          <w:i/>
          <w:szCs w:val="24"/>
          <w:lang w:val="sr-Cyrl-CS"/>
        </w:rPr>
        <w:t>: Цена годишњег закупа гробног места и накнада за годишње одржавање гробаља по гробном месту</w:t>
      </w:r>
    </w:p>
    <w:p w14:paraId="0EC16443" w14:textId="77777777" w:rsidR="008874F6" w:rsidRPr="006817BA" w:rsidRDefault="008874F6" w:rsidP="008874F6">
      <w:pPr>
        <w:ind w:firstLine="720"/>
        <w:jc w:val="center"/>
        <w:rPr>
          <w:rFonts w:cs="Times New Roman"/>
          <w:szCs w:val="24"/>
          <w:lang w:val="sr-Cyrl-CS"/>
        </w:rPr>
      </w:pPr>
      <w:r>
        <w:rPr>
          <w:rFonts w:cs="Times New Roman"/>
          <w:noProof/>
          <w:szCs w:val="24"/>
          <w:lang w:val="en-GB" w:eastAsia="en-GB"/>
        </w:rPr>
        <w:drawing>
          <wp:inline distT="0" distB="0" distL="0" distR="0" wp14:anchorId="55B697E9" wp14:editId="58EEB01E">
            <wp:extent cx="5486400" cy="32004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C301005" w14:textId="77777777" w:rsidR="008874F6" w:rsidRDefault="008874F6" w:rsidP="008874F6">
      <w:pPr>
        <w:rPr>
          <w:b/>
          <w:lang w:val="sr-Cyrl-CS"/>
        </w:rPr>
      </w:pPr>
    </w:p>
    <w:p w14:paraId="4AE353B3" w14:textId="77777777" w:rsidR="008874F6" w:rsidRDefault="008874F6" w:rsidP="008874F6">
      <w:pPr>
        <w:rPr>
          <w:b/>
          <w:lang w:val="sr-Cyrl-CS"/>
        </w:rPr>
      </w:pPr>
    </w:p>
    <w:p w14:paraId="0E0EE999" w14:textId="77777777" w:rsidR="008874F6" w:rsidRDefault="008874F6" w:rsidP="008874F6">
      <w:pPr>
        <w:pStyle w:val="Heading2"/>
      </w:pPr>
      <w:bookmarkStart w:id="59" w:name="_Toc533508766"/>
      <w:r>
        <w:t>Укупан приход, расход и инвестициона улагања у 2017. години</w:t>
      </w:r>
      <w:bookmarkEnd w:id="59"/>
    </w:p>
    <w:p w14:paraId="6D2457D0" w14:textId="77777777" w:rsidR="008874F6" w:rsidRDefault="008874F6" w:rsidP="008874F6"/>
    <w:p w14:paraId="2649C079" w14:textId="77777777" w:rsidR="008874F6" w:rsidRPr="00293D54" w:rsidRDefault="008874F6" w:rsidP="008874F6">
      <w:pPr>
        <w:spacing w:after="0"/>
        <w:rPr>
          <w:b/>
          <w:i/>
        </w:rPr>
      </w:pPr>
      <w:r w:rsidRPr="00293D54">
        <w:rPr>
          <w:b/>
          <w:i/>
          <w:lang w:val="sr-Cyrl-CS"/>
        </w:rPr>
        <w:t>Табела</w:t>
      </w:r>
      <w:r w:rsidR="007C4063">
        <w:rPr>
          <w:b/>
          <w:i/>
          <w:lang w:val="sr-Cyrl-CS"/>
        </w:rPr>
        <w:t xml:space="preserve"> 38</w:t>
      </w:r>
      <w:r w:rsidRPr="00293D54">
        <w:rPr>
          <w:b/>
          <w:i/>
          <w:lang w:val="sr-Cyrl-CS"/>
        </w:rPr>
        <w:t>: Укупан приход и трошкови реализације комуналне услуге</w:t>
      </w:r>
    </w:p>
    <w:tbl>
      <w:tblPr>
        <w:tblStyle w:val="TableGrid"/>
        <w:tblW w:w="0" w:type="auto"/>
        <w:tblLook w:val="04A0" w:firstRow="1" w:lastRow="0" w:firstColumn="1" w:lastColumn="0" w:noHBand="0" w:noVBand="1"/>
      </w:tblPr>
      <w:tblGrid>
        <w:gridCol w:w="3018"/>
        <w:gridCol w:w="3022"/>
        <w:gridCol w:w="3022"/>
      </w:tblGrid>
      <w:tr w:rsidR="008874F6" w14:paraId="7C789F77" w14:textId="77777777" w:rsidTr="00E47198">
        <w:tc>
          <w:tcPr>
            <w:tcW w:w="3116" w:type="dxa"/>
            <w:shd w:val="clear" w:color="auto" w:fill="DEEAF6" w:themeFill="accent1" w:themeFillTint="33"/>
          </w:tcPr>
          <w:p w14:paraId="7669A9CF" w14:textId="77777777" w:rsidR="008874F6" w:rsidRDefault="008874F6" w:rsidP="00E47198">
            <w:pPr>
              <w:jc w:val="center"/>
              <w:rPr>
                <w:b/>
                <w:sz w:val="18"/>
                <w:szCs w:val="18"/>
                <w:lang w:val="sr-Cyrl-CS"/>
              </w:rPr>
            </w:pPr>
          </w:p>
          <w:p w14:paraId="4EA471D2" w14:textId="77777777" w:rsidR="008874F6" w:rsidRPr="00F17609" w:rsidRDefault="008874F6" w:rsidP="00E47198">
            <w:pPr>
              <w:jc w:val="center"/>
              <w:rPr>
                <w:b/>
                <w:sz w:val="18"/>
                <w:szCs w:val="18"/>
                <w:lang w:val="sr-Cyrl-CS"/>
              </w:rPr>
            </w:pPr>
            <w:r w:rsidRPr="00F17609">
              <w:rPr>
                <w:b/>
                <w:sz w:val="18"/>
                <w:szCs w:val="18"/>
                <w:lang w:val="sr-Cyrl-CS"/>
              </w:rPr>
              <w:t>ТЕРИТОРИЈАЛНИ ОБУХВАТ</w:t>
            </w:r>
          </w:p>
        </w:tc>
        <w:tc>
          <w:tcPr>
            <w:tcW w:w="3117" w:type="dxa"/>
            <w:shd w:val="clear" w:color="auto" w:fill="DEEAF6" w:themeFill="accent1" w:themeFillTint="33"/>
          </w:tcPr>
          <w:p w14:paraId="15AF5670" w14:textId="77777777" w:rsidR="008874F6" w:rsidRPr="00F17609" w:rsidRDefault="008874F6" w:rsidP="00E47198">
            <w:pPr>
              <w:jc w:val="center"/>
              <w:rPr>
                <w:b/>
                <w:sz w:val="18"/>
                <w:szCs w:val="18"/>
                <w:lang w:val="sr-Cyrl-CS"/>
              </w:rPr>
            </w:pPr>
            <w:r w:rsidRPr="00F17609">
              <w:rPr>
                <w:b/>
                <w:sz w:val="18"/>
                <w:szCs w:val="18"/>
                <w:lang w:val="sr-Cyrl-CS"/>
              </w:rPr>
              <w:t>УКУПАН ПРИХОД ОД КОМУНАЛНЕ УСЛУГЕ</w:t>
            </w:r>
          </w:p>
        </w:tc>
        <w:tc>
          <w:tcPr>
            <w:tcW w:w="3117" w:type="dxa"/>
            <w:shd w:val="clear" w:color="auto" w:fill="DEEAF6" w:themeFill="accent1" w:themeFillTint="33"/>
          </w:tcPr>
          <w:p w14:paraId="0293D5AA" w14:textId="77777777" w:rsidR="008874F6" w:rsidRPr="00F17609" w:rsidRDefault="008874F6" w:rsidP="00E47198">
            <w:pPr>
              <w:jc w:val="center"/>
              <w:rPr>
                <w:b/>
                <w:sz w:val="18"/>
                <w:szCs w:val="18"/>
                <w:lang w:val="sr-Cyrl-CS"/>
              </w:rPr>
            </w:pPr>
            <w:r w:rsidRPr="00F17609">
              <w:rPr>
                <w:b/>
                <w:sz w:val="18"/>
                <w:szCs w:val="18"/>
                <w:lang w:val="sr-Cyrl-CS"/>
              </w:rPr>
              <w:t>УКУПНИ ТРОШКОВИ РЕАЛИЗАЦИЈЕ КОМУНАЛНЕ УСЛУГЕ</w:t>
            </w:r>
          </w:p>
        </w:tc>
      </w:tr>
      <w:tr w:rsidR="008874F6" w14:paraId="66B37706" w14:textId="77777777" w:rsidTr="00E47198">
        <w:tc>
          <w:tcPr>
            <w:tcW w:w="3116" w:type="dxa"/>
          </w:tcPr>
          <w:p w14:paraId="3A8A87BA" w14:textId="77777777" w:rsidR="008874F6" w:rsidRDefault="008874F6" w:rsidP="00AC0E7F">
            <w:pPr>
              <w:jc w:val="left"/>
              <w:rPr>
                <w:lang w:val="sr-Cyrl-CS"/>
              </w:rPr>
            </w:pPr>
            <w:r>
              <w:rPr>
                <w:lang w:val="sr-Cyrl-CS"/>
              </w:rPr>
              <w:t>Србија</w:t>
            </w:r>
          </w:p>
        </w:tc>
        <w:tc>
          <w:tcPr>
            <w:tcW w:w="3117" w:type="dxa"/>
          </w:tcPr>
          <w:p w14:paraId="6F85BFE9" w14:textId="77777777" w:rsidR="008874F6" w:rsidRDefault="008874F6" w:rsidP="00E47198">
            <w:pPr>
              <w:jc w:val="right"/>
              <w:rPr>
                <w:lang w:val="sr-Cyrl-CS"/>
              </w:rPr>
            </w:pPr>
            <w:r>
              <w:rPr>
                <w:lang w:val="sr-Cyrl-CS"/>
              </w:rPr>
              <w:t>3.245.</w:t>
            </w:r>
            <w:r>
              <w:rPr>
                <w:lang w:val="sr-Latn-BA"/>
              </w:rPr>
              <w:t>263</w:t>
            </w:r>
            <w:r>
              <w:rPr>
                <w:lang w:val="sr-Cyrl-CS"/>
              </w:rPr>
              <w:t>.640,00</w:t>
            </w:r>
          </w:p>
        </w:tc>
        <w:tc>
          <w:tcPr>
            <w:tcW w:w="3117" w:type="dxa"/>
          </w:tcPr>
          <w:p w14:paraId="79204993" w14:textId="77777777" w:rsidR="008874F6" w:rsidRDefault="008874F6" w:rsidP="00E47198">
            <w:pPr>
              <w:jc w:val="right"/>
              <w:rPr>
                <w:lang w:val="sr-Cyrl-CS"/>
              </w:rPr>
            </w:pPr>
            <w:r>
              <w:rPr>
                <w:lang w:val="sr-Cyrl-CS"/>
              </w:rPr>
              <w:t>3.886.934.9</w:t>
            </w:r>
            <w:r>
              <w:rPr>
                <w:lang w:val="sr-Latn-BA"/>
              </w:rPr>
              <w:t>3</w:t>
            </w:r>
            <w:r>
              <w:rPr>
                <w:lang w:val="sr-Cyrl-CS"/>
              </w:rPr>
              <w:t>0,00</w:t>
            </w:r>
          </w:p>
        </w:tc>
      </w:tr>
      <w:tr w:rsidR="008874F6" w14:paraId="2DB67C2D" w14:textId="77777777" w:rsidTr="00E47198">
        <w:tc>
          <w:tcPr>
            <w:tcW w:w="3116" w:type="dxa"/>
          </w:tcPr>
          <w:p w14:paraId="0DEA0D4E" w14:textId="77777777" w:rsidR="008874F6" w:rsidRDefault="008874F6" w:rsidP="00AC0E7F">
            <w:pPr>
              <w:jc w:val="left"/>
              <w:rPr>
                <w:lang w:val="sr-Cyrl-CS"/>
              </w:rPr>
            </w:pPr>
            <w:r>
              <w:rPr>
                <w:lang w:val="sr-Cyrl-CS"/>
              </w:rPr>
              <w:t>Београд</w:t>
            </w:r>
          </w:p>
        </w:tc>
        <w:tc>
          <w:tcPr>
            <w:tcW w:w="3117" w:type="dxa"/>
          </w:tcPr>
          <w:p w14:paraId="670D20EE" w14:textId="77777777" w:rsidR="008874F6" w:rsidRDefault="008874F6" w:rsidP="00E47198">
            <w:pPr>
              <w:jc w:val="right"/>
              <w:rPr>
                <w:lang w:val="sr-Cyrl-CS"/>
              </w:rPr>
            </w:pPr>
            <w:r>
              <w:rPr>
                <w:lang w:val="sr-Cyrl-CS"/>
              </w:rPr>
              <w:t>1.044.907.030,00</w:t>
            </w:r>
          </w:p>
        </w:tc>
        <w:tc>
          <w:tcPr>
            <w:tcW w:w="3117" w:type="dxa"/>
          </w:tcPr>
          <w:p w14:paraId="7DB5421E" w14:textId="77777777" w:rsidR="008874F6" w:rsidRDefault="008874F6" w:rsidP="00E47198">
            <w:pPr>
              <w:jc w:val="right"/>
              <w:rPr>
                <w:lang w:val="sr-Cyrl-CS"/>
              </w:rPr>
            </w:pPr>
            <w:r>
              <w:rPr>
                <w:lang w:val="sr-Cyrl-CS"/>
              </w:rPr>
              <w:t>914.008.760,00</w:t>
            </w:r>
          </w:p>
        </w:tc>
      </w:tr>
      <w:tr w:rsidR="008874F6" w14:paraId="0D092122" w14:textId="77777777" w:rsidTr="00E47198">
        <w:tc>
          <w:tcPr>
            <w:tcW w:w="3116" w:type="dxa"/>
          </w:tcPr>
          <w:p w14:paraId="4CC686D0" w14:textId="77777777" w:rsidR="008874F6" w:rsidRDefault="008874F6" w:rsidP="00AC0E7F">
            <w:pPr>
              <w:jc w:val="left"/>
              <w:rPr>
                <w:lang w:val="sr-Cyrl-CS"/>
              </w:rPr>
            </w:pPr>
            <w:r>
              <w:rPr>
                <w:lang w:val="sr-Cyrl-CS"/>
              </w:rPr>
              <w:t xml:space="preserve">Војводина </w:t>
            </w:r>
          </w:p>
        </w:tc>
        <w:tc>
          <w:tcPr>
            <w:tcW w:w="3117" w:type="dxa"/>
          </w:tcPr>
          <w:p w14:paraId="772EC9CD" w14:textId="77777777" w:rsidR="008874F6" w:rsidRPr="00F17609" w:rsidRDefault="008874F6" w:rsidP="00E47198">
            <w:pPr>
              <w:jc w:val="right"/>
              <w:rPr>
                <w:lang w:val="sr-Latn-BA"/>
              </w:rPr>
            </w:pPr>
            <w:r>
              <w:rPr>
                <w:lang w:val="sr-Latn-BA"/>
              </w:rPr>
              <w:t>1.191.904.000,00</w:t>
            </w:r>
          </w:p>
        </w:tc>
        <w:tc>
          <w:tcPr>
            <w:tcW w:w="3117" w:type="dxa"/>
          </w:tcPr>
          <w:p w14:paraId="5900C16C" w14:textId="77777777" w:rsidR="008874F6" w:rsidRPr="00F17609" w:rsidRDefault="008874F6" w:rsidP="00E47198">
            <w:pPr>
              <w:jc w:val="right"/>
              <w:rPr>
                <w:lang w:val="sr-Latn-BA"/>
              </w:rPr>
            </w:pPr>
            <w:r>
              <w:rPr>
                <w:lang w:val="sr-Latn-BA"/>
              </w:rPr>
              <w:t>1.046.096.000,00</w:t>
            </w:r>
          </w:p>
        </w:tc>
      </w:tr>
      <w:tr w:rsidR="008874F6" w14:paraId="518682DB" w14:textId="77777777" w:rsidTr="00E47198">
        <w:tc>
          <w:tcPr>
            <w:tcW w:w="3116" w:type="dxa"/>
          </w:tcPr>
          <w:p w14:paraId="3248C11C" w14:textId="77777777" w:rsidR="008874F6" w:rsidRDefault="008874F6" w:rsidP="00AC0E7F">
            <w:pPr>
              <w:jc w:val="left"/>
              <w:rPr>
                <w:lang w:val="sr-Cyrl-CS"/>
              </w:rPr>
            </w:pPr>
            <w:r>
              <w:rPr>
                <w:lang w:val="sr-Cyrl-CS"/>
              </w:rPr>
              <w:t xml:space="preserve">Јужна и источна Србија </w:t>
            </w:r>
          </w:p>
        </w:tc>
        <w:tc>
          <w:tcPr>
            <w:tcW w:w="3117" w:type="dxa"/>
          </w:tcPr>
          <w:p w14:paraId="2C252C02" w14:textId="77777777" w:rsidR="008874F6" w:rsidRPr="00F17609" w:rsidRDefault="008874F6" w:rsidP="00E47198">
            <w:pPr>
              <w:jc w:val="right"/>
              <w:rPr>
                <w:lang w:val="sr-Latn-BA"/>
              </w:rPr>
            </w:pPr>
            <w:r>
              <w:rPr>
                <w:lang w:val="sr-Latn-BA"/>
              </w:rPr>
              <w:t>489.293.000,00</w:t>
            </w:r>
          </w:p>
        </w:tc>
        <w:tc>
          <w:tcPr>
            <w:tcW w:w="3117" w:type="dxa"/>
          </w:tcPr>
          <w:p w14:paraId="29162497" w14:textId="77777777" w:rsidR="008874F6" w:rsidRPr="00F17609" w:rsidRDefault="008874F6" w:rsidP="00E47198">
            <w:pPr>
              <w:jc w:val="right"/>
              <w:rPr>
                <w:lang w:val="sr-Latn-BA"/>
              </w:rPr>
            </w:pPr>
            <w:r>
              <w:rPr>
                <w:lang w:val="sr-Latn-BA"/>
              </w:rPr>
              <w:t>334.216.000,00</w:t>
            </w:r>
          </w:p>
        </w:tc>
      </w:tr>
      <w:tr w:rsidR="008874F6" w14:paraId="1A937FB8" w14:textId="77777777" w:rsidTr="00E47198">
        <w:tc>
          <w:tcPr>
            <w:tcW w:w="3116" w:type="dxa"/>
          </w:tcPr>
          <w:p w14:paraId="3056E8C5" w14:textId="77777777" w:rsidR="008874F6" w:rsidRDefault="008874F6" w:rsidP="00AC0E7F">
            <w:pPr>
              <w:jc w:val="left"/>
              <w:rPr>
                <w:lang w:val="sr-Cyrl-CS"/>
              </w:rPr>
            </w:pPr>
            <w:r>
              <w:rPr>
                <w:lang w:val="sr-Cyrl-CS"/>
              </w:rPr>
              <w:t>Шумадија и западна Србија</w:t>
            </w:r>
          </w:p>
        </w:tc>
        <w:tc>
          <w:tcPr>
            <w:tcW w:w="3117" w:type="dxa"/>
          </w:tcPr>
          <w:p w14:paraId="112CA5E9" w14:textId="77777777" w:rsidR="008874F6" w:rsidRPr="00F17609" w:rsidRDefault="008874F6" w:rsidP="00E47198">
            <w:pPr>
              <w:jc w:val="right"/>
              <w:rPr>
                <w:lang w:val="sr-Latn-BA"/>
              </w:rPr>
            </w:pPr>
            <w:r>
              <w:rPr>
                <w:lang w:val="sr-Latn-BA"/>
              </w:rPr>
              <w:t>519.259.610,00</w:t>
            </w:r>
          </w:p>
        </w:tc>
        <w:tc>
          <w:tcPr>
            <w:tcW w:w="3117" w:type="dxa"/>
          </w:tcPr>
          <w:p w14:paraId="78E59509" w14:textId="77777777" w:rsidR="008874F6" w:rsidRPr="00F17609" w:rsidRDefault="008874F6" w:rsidP="00E47198">
            <w:pPr>
              <w:jc w:val="right"/>
              <w:rPr>
                <w:lang w:val="sr-Latn-BA"/>
              </w:rPr>
            </w:pPr>
            <w:r>
              <w:rPr>
                <w:lang w:val="sr-Latn-BA"/>
              </w:rPr>
              <w:t>1.592.614.170,00</w:t>
            </w:r>
          </w:p>
        </w:tc>
      </w:tr>
    </w:tbl>
    <w:p w14:paraId="27977CA7" w14:textId="77777777" w:rsidR="008874F6" w:rsidRDefault="008874F6" w:rsidP="008874F6"/>
    <w:p w14:paraId="7995DF17" w14:textId="77777777" w:rsidR="008874F6" w:rsidRDefault="008874F6" w:rsidP="008874F6">
      <w:pPr>
        <w:rPr>
          <w:rFonts w:eastAsia="Times New Roman" w:cs="Times New Roman"/>
          <w:color w:val="000000"/>
          <w:szCs w:val="24"/>
          <w:lang w:val="sr-Cyrl-CS" w:eastAsia="sr-Latn-BA"/>
        </w:rPr>
      </w:pPr>
      <w:r w:rsidRPr="00D1525E">
        <w:rPr>
          <w:rFonts w:cs="Times New Roman"/>
          <w:szCs w:val="24"/>
          <w:lang w:val="sr-Cyrl-CS"/>
        </w:rPr>
        <w:t xml:space="preserve">Укупан приход од комуналне услуге у 2017. години износи </w:t>
      </w:r>
      <w:r w:rsidRPr="00F17609">
        <w:rPr>
          <w:rFonts w:eastAsia="Times New Roman" w:cs="Times New Roman"/>
          <w:color w:val="000000"/>
          <w:szCs w:val="24"/>
          <w:lang w:val="sr-Latn-BA" w:eastAsia="sr-Latn-BA"/>
        </w:rPr>
        <w:t>3.245.</w:t>
      </w:r>
      <w:r>
        <w:rPr>
          <w:rFonts w:eastAsia="Times New Roman" w:cs="Times New Roman"/>
          <w:color w:val="000000"/>
          <w:szCs w:val="24"/>
          <w:lang w:val="sr-Latn-BA" w:eastAsia="sr-Latn-BA"/>
        </w:rPr>
        <w:t>263</w:t>
      </w:r>
      <w:r w:rsidRPr="00B17F07">
        <w:rPr>
          <w:rFonts w:eastAsia="Times New Roman" w:cs="Times New Roman"/>
          <w:color w:val="000000"/>
          <w:szCs w:val="24"/>
          <w:lang w:val="sr-Latn-BA" w:eastAsia="sr-Latn-BA"/>
        </w:rPr>
        <w:t>.</w:t>
      </w:r>
      <w:r w:rsidRPr="00F17609">
        <w:rPr>
          <w:rFonts w:eastAsia="Times New Roman" w:cs="Times New Roman"/>
          <w:color w:val="000000"/>
          <w:szCs w:val="24"/>
          <w:lang w:val="sr-Latn-BA" w:eastAsia="sr-Latn-BA"/>
        </w:rPr>
        <w:t>64</w:t>
      </w:r>
      <w:r>
        <w:rPr>
          <w:rFonts w:eastAsia="Times New Roman" w:cs="Times New Roman"/>
          <w:color w:val="000000"/>
          <w:szCs w:val="24"/>
          <w:lang w:val="sr-Latn-BA" w:eastAsia="sr-Latn-BA"/>
        </w:rPr>
        <w:t>0,00</w:t>
      </w:r>
      <w:r w:rsidRPr="00F17609">
        <w:rPr>
          <w:rFonts w:eastAsia="Times New Roman" w:cs="Times New Roman"/>
          <w:color w:val="000000"/>
          <w:szCs w:val="24"/>
          <w:lang w:val="sr-Latn-BA" w:eastAsia="sr-Latn-BA"/>
        </w:rPr>
        <w:t xml:space="preserve"> </w:t>
      </w:r>
      <w:r w:rsidRPr="00F17609">
        <w:rPr>
          <w:rFonts w:eastAsia="Times New Roman" w:cs="Times New Roman"/>
          <w:color w:val="000000"/>
          <w:szCs w:val="24"/>
          <w:lang w:val="sr-Cyrl-CS" w:eastAsia="sr-Latn-BA"/>
        </w:rPr>
        <w:t>динара</w:t>
      </w:r>
      <w:r w:rsidRPr="00D1525E">
        <w:rPr>
          <w:rFonts w:eastAsia="Times New Roman" w:cs="Times New Roman"/>
          <w:color w:val="000000"/>
          <w:szCs w:val="24"/>
          <w:lang w:val="sr-Cyrl-CS" w:eastAsia="sr-Latn-BA"/>
        </w:rPr>
        <w:t xml:space="preserve">, </w:t>
      </w:r>
      <w:r w:rsidRPr="00F17609">
        <w:rPr>
          <w:rFonts w:eastAsia="Times New Roman" w:cs="Times New Roman"/>
          <w:color w:val="000000"/>
          <w:szCs w:val="24"/>
          <w:lang w:val="sr-Cyrl-CS" w:eastAsia="sr-Latn-BA"/>
        </w:rPr>
        <w:t xml:space="preserve">док укупни трошкови реализације комуналне услуге износе </w:t>
      </w:r>
      <w:r w:rsidRPr="00F17609">
        <w:rPr>
          <w:rFonts w:eastAsia="Times New Roman" w:cs="Times New Roman"/>
          <w:color w:val="000000"/>
          <w:szCs w:val="24"/>
          <w:lang w:val="sr-Latn-BA" w:eastAsia="sr-Latn-BA"/>
        </w:rPr>
        <w:t>3.886.934</w:t>
      </w:r>
      <w:r>
        <w:rPr>
          <w:rFonts w:eastAsia="Times New Roman" w:cs="Times New Roman"/>
          <w:color w:val="000000"/>
          <w:szCs w:val="24"/>
          <w:lang w:val="sr-Latn-BA" w:eastAsia="sr-Latn-BA"/>
        </w:rPr>
        <w:t>.</w:t>
      </w:r>
      <w:r w:rsidRPr="00F17609">
        <w:rPr>
          <w:rFonts w:eastAsia="Times New Roman" w:cs="Times New Roman"/>
          <w:color w:val="000000"/>
          <w:szCs w:val="24"/>
          <w:lang w:val="sr-Latn-BA" w:eastAsia="sr-Latn-BA"/>
        </w:rPr>
        <w:t>9</w:t>
      </w:r>
      <w:r w:rsidRPr="00967EC2">
        <w:rPr>
          <w:rFonts w:eastAsia="Times New Roman" w:cs="Times New Roman"/>
          <w:color w:val="000000"/>
          <w:szCs w:val="24"/>
          <w:lang w:val="sr-Latn-BA" w:eastAsia="sr-Latn-BA"/>
        </w:rPr>
        <w:t>30,00</w:t>
      </w:r>
      <w:r w:rsidRPr="00F17609">
        <w:rPr>
          <w:rFonts w:eastAsia="Times New Roman" w:cs="Times New Roman"/>
          <w:color w:val="000000"/>
          <w:szCs w:val="24"/>
          <w:lang w:val="sr-Cyrl-CS" w:eastAsia="sr-Latn-BA"/>
        </w:rPr>
        <w:t xml:space="preserve"> динара.</w:t>
      </w:r>
    </w:p>
    <w:p w14:paraId="059C800D" w14:textId="77777777" w:rsidR="008874F6" w:rsidRDefault="008874F6" w:rsidP="008874F6">
      <w:pPr>
        <w:rPr>
          <w:rFonts w:eastAsia="Times New Roman" w:cs="Times New Roman"/>
          <w:color w:val="000000"/>
          <w:szCs w:val="24"/>
          <w:lang w:val="sr-Cyrl-CS" w:eastAsia="sr-Latn-BA"/>
        </w:rPr>
      </w:pPr>
    </w:p>
    <w:p w14:paraId="5FE92E97" w14:textId="77777777" w:rsidR="008874F6" w:rsidRDefault="008874F6" w:rsidP="008874F6">
      <w:pPr>
        <w:rPr>
          <w:rFonts w:eastAsia="Times New Roman" w:cs="Times New Roman"/>
          <w:color w:val="000000"/>
          <w:szCs w:val="24"/>
          <w:lang w:val="sr-Cyrl-CS" w:eastAsia="sr-Latn-BA"/>
        </w:rPr>
      </w:pPr>
    </w:p>
    <w:p w14:paraId="0FAD35B8" w14:textId="77777777" w:rsidR="008874F6" w:rsidRDefault="008874F6" w:rsidP="008874F6">
      <w:pPr>
        <w:rPr>
          <w:rFonts w:eastAsia="Times New Roman" w:cs="Times New Roman"/>
          <w:color w:val="000000"/>
          <w:szCs w:val="24"/>
          <w:lang w:val="sr-Cyrl-CS" w:eastAsia="sr-Latn-BA"/>
        </w:rPr>
      </w:pPr>
    </w:p>
    <w:p w14:paraId="02F285AD" w14:textId="77777777" w:rsidR="008874F6" w:rsidRDefault="008874F6" w:rsidP="008874F6">
      <w:pPr>
        <w:rPr>
          <w:rFonts w:eastAsia="Times New Roman" w:cs="Times New Roman"/>
          <w:color w:val="000000"/>
          <w:szCs w:val="24"/>
          <w:lang w:val="sr-Cyrl-CS" w:eastAsia="sr-Latn-BA"/>
        </w:rPr>
      </w:pPr>
    </w:p>
    <w:p w14:paraId="2CFEE94F" w14:textId="77777777" w:rsidR="008874F6" w:rsidRDefault="008874F6" w:rsidP="008874F6">
      <w:pPr>
        <w:spacing w:after="0"/>
        <w:rPr>
          <w:rFonts w:eastAsia="Times New Roman" w:cs="Times New Roman"/>
          <w:b/>
          <w:i/>
          <w:color w:val="000000"/>
          <w:szCs w:val="24"/>
          <w:lang w:val="sr-Cyrl-CS" w:eastAsia="sr-Latn-BA"/>
        </w:rPr>
      </w:pPr>
    </w:p>
    <w:p w14:paraId="4A493CAA" w14:textId="77777777" w:rsidR="008874F6" w:rsidRDefault="008874F6" w:rsidP="008874F6">
      <w:pPr>
        <w:spacing w:after="0"/>
        <w:rPr>
          <w:rFonts w:eastAsia="Times New Roman" w:cs="Times New Roman"/>
          <w:b/>
          <w:i/>
          <w:color w:val="000000"/>
          <w:szCs w:val="24"/>
          <w:lang w:val="sr-Cyrl-CS" w:eastAsia="sr-Latn-BA"/>
        </w:rPr>
      </w:pPr>
    </w:p>
    <w:p w14:paraId="76A922BE" w14:textId="77777777" w:rsidR="008874F6" w:rsidRPr="009A40CC" w:rsidRDefault="008874F6" w:rsidP="008874F6">
      <w:pPr>
        <w:spacing w:after="0"/>
        <w:rPr>
          <w:rFonts w:eastAsia="Times New Roman" w:cs="Times New Roman"/>
          <w:b/>
          <w:i/>
          <w:color w:val="000000"/>
          <w:szCs w:val="24"/>
          <w:lang w:val="sr-Cyrl-CS" w:eastAsia="sr-Latn-BA"/>
        </w:rPr>
      </w:pPr>
      <w:r w:rsidRPr="009A40CC">
        <w:rPr>
          <w:rFonts w:eastAsia="Times New Roman" w:cs="Times New Roman"/>
          <w:b/>
          <w:i/>
          <w:color w:val="000000"/>
          <w:szCs w:val="24"/>
          <w:lang w:val="sr-Cyrl-CS" w:eastAsia="sr-Latn-BA"/>
        </w:rPr>
        <w:t>Графикон</w:t>
      </w:r>
      <w:r w:rsidR="007C4063">
        <w:rPr>
          <w:rFonts w:eastAsia="Times New Roman" w:cs="Times New Roman"/>
          <w:b/>
          <w:i/>
          <w:color w:val="000000"/>
          <w:szCs w:val="24"/>
          <w:lang w:val="sr-Cyrl-CS" w:eastAsia="sr-Latn-BA"/>
        </w:rPr>
        <w:t xml:space="preserve"> 22</w:t>
      </w:r>
      <w:r w:rsidRPr="009A40CC">
        <w:rPr>
          <w:rFonts w:eastAsia="Times New Roman" w:cs="Times New Roman"/>
          <w:b/>
          <w:i/>
          <w:color w:val="000000"/>
          <w:szCs w:val="24"/>
          <w:lang w:val="sr-Cyrl-CS" w:eastAsia="sr-Latn-BA"/>
        </w:rPr>
        <w:t>: Укупан приход и трошкови реализације комуналне услуге</w:t>
      </w:r>
    </w:p>
    <w:p w14:paraId="51A6BCD2" w14:textId="77777777" w:rsidR="008874F6" w:rsidRPr="009A40CC" w:rsidRDefault="008874F6" w:rsidP="008874F6">
      <w:pPr>
        <w:rPr>
          <w:rFonts w:eastAsia="Times New Roman" w:cs="Times New Roman"/>
          <w:color w:val="000000"/>
          <w:szCs w:val="24"/>
          <w:lang w:val="sr-Cyrl-CS" w:eastAsia="sr-Latn-BA"/>
        </w:rPr>
      </w:pPr>
      <w:r>
        <w:rPr>
          <w:rFonts w:eastAsia="Times New Roman" w:cs="Times New Roman"/>
          <w:noProof/>
          <w:color w:val="000000"/>
          <w:szCs w:val="24"/>
          <w:lang w:val="en-GB" w:eastAsia="en-GB"/>
        </w:rPr>
        <w:drawing>
          <wp:inline distT="0" distB="0" distL="0" distR="0" wp14:anchorId="57E74D02" wp14:editId="5F8224F5">
            <wp:extent cx="5486400" cy="3200400"/>
            <wp:effectExtent l="0" t="0" r="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4A6B06A" w14:textId="77777777" w:rsidR="008874F6" w:rsidRDefault="008874F6" w:rsidP="008874F6">
      <w:pPr>
        <w:ind w:firstLine="720"/>
        <w:rPr>
          <w:rFonts w:cs="Times New Roman"/>
          <w:szCs w:val="24"/>
          <w:lang w:val="sr-Cyrl-CS"/>
        </w:rPr>
      </w:pPr>
      <w:r w:rsidRPr="006817BA">
        <w:rPr>
          <w:rFonts w:cs="Times New Roman"/>
          <w:szCs w:val="24"/>
          <w:lang w:val="sr-Cyrl-CS"/>
        </w:rPr>
        <w:t xml:space="preserve">Од </w:t>
      </w:r>
      <w:r>
        <w:rPr>
          <w:rFonts w:cs="Times New Roman"/>
          <w:szCs w:val="24"/>
          <w:lang w:val="sr-Cyrl-CS"/>
        </w:rPr>
        <w:t>113</w:t>
      </w:r>
      <w:r w:rsidRPr="006817BA">
        <w:rPr>
          <w:rFonts w:cs="Times New Roman"/>
          <w:szCs w:val="24"/>
          <w:lang w:val="sr-Cyrl-CS"/>
        </w:rPr>
        <w:t xml:space="preserve"> ЈЛС које су доставиле податке о овој комуналној делатности, улагања у комуналне објекте у току 201</w:t>
      </w:r>
      <w:r>
        <w:rPr>
          <w:rFonts w:cs="Times New Roman"/>
          <w:szCs w:val="24"/>
          <w:lang w:val="sr-Cyrl-CS"/>
        </w:rPr>
        <w:t>7</w:t>
      </w:r>
      <w:r w:rsidRPr="006817BA">
        <w:rPr>
          <w:rFonts w:cs="Times New Roman"/>
          <w:szCs w:val="24"/>
          <w:lang w:val="sr-Cyrl-CS"/>
        </w:rPr>
        <w:t>. године имало је 3</w:t>
      </w:r>
      <w:r>
        <w:rPr>
          <w:rFonts w:cs="Times New Roman"/>
          <w:szCs w:val="24"/>
          <w:lang w:val="sr-Cyrl-CS"/>
        </w:rPr>
        <w:t>4</w:t>
      </w:r>
      <w:r w:rsidRPr="006817BA">
        <w:rPr>
          <w:rFonts w:cs="Times New Roman"/>
          <w:szCs w:val="24"/>
          <w:lang w:val="sr-Cyrl-CS"/>
        </w:rPr>
        <w:t xml:space="preserve"> ЈЛС док је улагања у опрему и возила имало </w:t>
      </w:r>
      <w:r>
        <w:rPr>
          <w:rFonts w:cs="Times New Roman"/>
          <w:szCs w:val="24"/>
          <w:lang w:val="sr-Cyrl-CS"/>
        </w:rPr>
        <w:t>32</w:t>
      </w:r>
      <w:r w:rsidRPr="006817BA">
        <w:rPr>
          <w:rFonts w:cs="Times New Roman"/>
          <w:szCs w:val="24"/>
          <w:lang w:val="sr-Cyrl-CS"/>
        </w:rPr>
        <w:t xml:space="preserve"> ЈЛС.</w:t>
      </w:r>
    </w:p>
    <w:p w14:paraId="7DB4848D" w14:textId="27C26955" w:rsidR="00DE453B" w:rsidRPr="00CA50F4" w:rsidRDefault="00DE453B" w:rsidP="00734B69">
      <w:pPr>
        <w:ind w:firstLine="708"/>
        <w:rPr>
          <w:lang w:val="sr-Cyrl-RS"/>
        </w:rPr>
      </w:pPr>
      <w:r w:rsidRPr="00734B69">
        <w:rPr>
          <w:lang w:val="sr-Cyrl-RS"/>
        </w:rPr>
        <w:t xml:space="preserve">МГСИ је у претходном периоду остварило бројне резултате на пољу унапређења комуналних делатности, између осталих и комуналне делатности </w:t>
      </w:r>
      <w:r w:rsidRPr="00CA50F4">
        <w:rPr>
          <w:lang w:val="sr-Cyrl-RS"/>
        </w:rPr>
        <w:t>управљање гробљима и сахрањивање и погребна делатност.</w:t>
      </w:r>
    </w:p>
    <w:p w14:paraId="13731C5E" w14:textId="23353F1B" w:rsidR="00DE453B" w:rsidRPr="00CA50F4" w:rsidRDefault="00DE453B" w:rsidP="00DE453B">
      <w:pPr>
        <w:rPr>
          <w:lang w:val="sr-Cyrl-RS"/>
        </w:rPr>
      </w:pPr>
      <w:r w:rsidRPr="00CA50F4">
        <w:t xml:space="preserve">              </w:t>
      </w:r>
      <w:r w:rsidRPr="00CA50F4">
        <w:rPr>
          <w:lang w:val="sr-Cyrl-RS"/>
        </w:rPr>
        <w:t xml:space="preserve">С обзиром да дуги низ година </w:t>
      </w:r>
      <w:r w:rsidR="00734B69" w:rsidRPr="00CA50F4">
        <w:rPr>
          <w:lang w:val="sr-Cyrl-RS"/>
        </w:rPr>
        <w:t xml:space="preserve"> није постојао ваљани правни оквир те је</w:t>
      </w:r>
      <w:r w:rsidRPr="00CA50F4">
        <w:rPr>
          <w:lang w:val="sr-Cyrl-RS"/>
        </w:rPr>
        <w:t xml:space="preserve"> ово била неуређена област, </w:t>
      </w:r>
      <w:r w:rsidRPr="00CA50F4">
        <w:rPr>
          <w:rFonts w:cs="Times New Roman"/>
          <w:bCs/>
          <w:szCs w:val="24"/>
          <w:lang w:val="sr-Cyrl-CS"/>
        </w:rPr>
        <w:t xml:space="preserve">у току 2017. године присупило се изради </w:t>
      </w:r>
      <w:r w:rsidR="00BC7094">
        <w:rPr>
          <w:rFonts w:cs="Times New Roman"/>
          <w:bCs/>
          <w:szCs w:val="24"/>
          <w:lang w:val="sr-Cyrl-CS"/>
        </w:rPr>
        <w:t>новог прописа</w:t>
      </w:r>
      <w:r w:rsidRPr="00CA50F4">
        <w:rPr>
          <w:rFonts w:cs="Times New Roman"/>
          <w:bCs/>
          <w:szCs w:val="24"/>
          <w:lang w:val="sr-Cyrl-CS"/>
        </w:rPr>
        <w:t xml:space="preserve"> који ће осавременити и додатно уредити ову област. </w:t>
      </w:r>
      <w:r w:rsidRPr="00734B69">
        <w:rPr>
          <w:lang w:val="sr-Cyrl-RS"/>
        </w:rPr>
        <w:t>Створиће се правни оквир, којим ће се омогућити вршење квалитетн</w:t>
      </w:r>
      <w:r w:rsidRPr="00CA50F4">
        <w:rPr>
          <w:lang w:val="sr-Cyrl-RS"/>
        </w:rPr>
        <w:t>ије комуналне услуге свих пружаоца комуналних услуга на тржишту. Новим прописом директно се штите права грађана</w:t>
      </w:r>
      <w:r w:rsidR="00734B69" w:rsidRPr="00CA50F4">
        <w:rPr>
          <w:lang w:val="sr-Cyrl-RS"/>
        </w:rPr>
        <w:t xml:space="preserve"> и грађанки</w:t>
      </w:r>
      <w:r w:rsidRPr="00CA50F4">
        <w:rPr>
          <w:lang w:val="sr-Cyrl-RS"/>
        </w:rPr>
        <w:t xml:space="preserve"> Републике Србије, с обзиром да се комуналне услуге пружају свим грађанима Републике Србије и од значаја су за остваривање животних потреба физичких и правних лица. </w:t>
      </w:r>
    </w:p>
    <w:p w14:paraId="33E7F4AD" w14:textId="19BEEEB7" w:rsidR="008874F6" w:rsidRPr="00CA50F4" w:rsidRDefault="008874F6" w:rsidP="008874F6">
      <w:pPr>
        <w:ind w:firstLine="720"/>
        <w:rPr>
          <w:rFonts w:cs="Times New Roman"/>
          <w:bCs/>
          <w:szCs w:val="24"/>
          <w:lang w:val="sr-Cyrl-CS"/>
        </w:rPr>
      </w:pPr>
      <w:r w:rsidRPr="00CA50F4">
        <w:rPr>
          <w:rFonts w:cs="Times New Roman"/>
          <w:szCs w:val="24"/>
          <w:lang w:val="sr-Cyrl-CS"/>
        </w:rPr>
        <w:t>Како је изменама и допунама Закона</w:t>
      </w:r>
      <w:r w:rsidR="006A0B6A" w:rsidRPr="00CA50F4">
        <w:rPr>
          <w:rFonts w:cs="Times New Roman"/>
          <w:szCs w:val="24"/>
          <w:lang w:val="sr-Cyrl-CS"/>
        </w:rPr>
        <w:t xml:space="preserve"> о комуналним делатностима</w:t>
      </w:r>
      <w:r w:rsidRPr="00CA50F4">
        <w:rPr>
          <w:rFonts w:cs="Times New Roman"/>
          <w:szCs w:val="24"/>
          <w:lang w:val="sr-Cyrl-CS"/>
        </w:rPr>
        <w:t xml:space="preserve"> тржиште потпуно отворено и за приватни сектор, то подразумева да је једини и кључни услов под којима се обављају активности које спадају у погребну делатност, заправо тржишни принцип, односно принцип слободне конкуренције, као и да су погребне делатности изузете из система поверавања јединица локалне самоуправе, те свако правно лице и предузетник који испуни услове прописане законом и подзаконским актом може да обавља ову делатност.</w:t>
      </w:r>
      <w:r w:rsidR="006A0B6A" w:rsidRPr="00CA50F4">
        <w:rPr>
          <w:rFonts w:cs="Times New Roman"/>
          <w:szCs w:val="24"/>
          <w:lang w:val="sr-Cyrl-CS"/>
        </w:rPr>
        <w:t xml:space="preserve"> </w:t>
      </w:r>
      <w:r w:rsidRPr="00CA50F4">
        <w:rPr>
          <w:rFonts w:cs="Times New Roman"/>
          <w:szCs w:val="24"/>
          <w:lang w:val="sr-Cyrl-CS"/>
        </w:rPr>
        <w:t>Д</w:t>
      </w:r>
      <w:r w:rsidRPr="00CA50F4">
        <w:rPr>
          <w:rFonts w:cs="Times New Roman"/>
          <w:bCs/>
          <w:szCs w:val="24"/>
          <w:lang w:val="sr-Cyrl-CS"/>
        </w:rPr>
        <w:t xml:space="preserve">оношењем новог закона у овој области биће решен проблем који се односи и на пословање приватног сектора у области погребних услуга. </w:t>
      </w:r>
    </w:p>
    <w:p w14:paraId="64A25ABA" w14:textId="07165252" w:rsidR="008874F6" w:rsidRPr="00CA50F4" w:rsidRDefault="008874F6" w:rsidP="008874F6">
      <w:pPr>
        <w:ind w:firstLine="720"/>
        <w:rPr>
          <w:rFonts w:cs="Times New Roman"/>
          <w:szCs w:val="24"/>
          <w:lang w:val="sr-Cyrl-CS"/>
        </w:rPr>
      </w:pPr>
      <w:r w:rsidRPr="00734B69">
        <w:rPr>
          <w:rFonts w:cs="Times New Roman"/>
          <w:szCs w:val="24"/>
          <w:lang w:val="sr-Cyrl-CS"/>
        </w:rPr>
        <w:t>Као главни проблеми у погребним услугама истичу се:</w:t>
      </w:r>
      <w:r w:rsidR="00734B69">
        <w:rPr>
          <w:rFonts w:cs="Times New Roman"/>
          <w:szCs w:val="24"/>
          <w:lang w:val="sr-Cyrl-CS"/>
        </w:rPr>
        <w:t xml:space="preserve"> </w:t>
      </w:r>
      <w:r w:rsidRPr="00734B69">
        <w:rPr>
          <w:rFonts w:cs="Times New Roman"/>
          <w:szCs w:val="24"/>
          <w:lang w:val="sr-Cyrl-CS"/>
        </w:rPr>
        <w:t xml:space="preserve">недостатак обучених кадрова за обављање погребих услуга,комуникација са општинама, локалним самуправама и ЈКП погребне делатности. Поступак преузимања и уређења сеоских </w:t>
      </w:r>
      <w:r w:rsidRPr="00734B69">
        <w:rPr>
          <w:rFonts w:cs="Times New Roman"/>
          <w:szCs w:val="24"/>
          <w:lang w:val="sr-Cyrl-CS"/>
        </w:rPr>
        <w:lastRenderedPageBreak/>
        <w:t>гробаља је комплексан поступак који тражи добру припрему и комуникацију локалне самоуправе, месних заједница и ЈКП.</w:t>
      </w:r>
    </w:p>
    <w:p w14:paraId="437F6F28" w14:textId="77777777" w:rsidR="008874F6" w:rsidRPr="00CA50F4" w:rsidRDefault="008874F6">
      <w:pPr>
        <w:jc w:val="left"/>
        <w:rPr>
          <w:rFonts w:cs="Times New Roman"/>
          <w:szCs w:val="24"/>
          <w:lang w:val="sr-Cyrl-CS"/>
        </w:rPr>
      </w:pPr>
      <w:r w:rsidRPr="00CA50F4">
        <w:rPr>
          <w:rFonts w:cs="Times New Roman"/>
          <w:szCs w:val="24"/>
          <w:lang w:val="sr-Cyrl-CS"/>
        </w:rPr>
        <w:br w:type="page"/>
      </w:r>
    </w:p>
    <w:p w14:paraId="0AD8265B" w14:textId="77777777" w:rsidR="008874F6" w:rsidRDefault="008874F6" w:rsidP="008874F6">
      <w:pPr>
        <w:pStyle w:val="Heading1"/>
        <w:rPr>
          <w:lang w:val="sr-Cyrl-CS"/>
        </w:rPr>
      </w:pPr>
      <w:bookmarkStart w:id="60" w:name="_Toc533508767"/>
      <w:r>
        <w:rPr>
          <w:lang w:val="sr-Cyrl-CS"/>
        </w:rPr>
        <w:lastRenderedPageBreak/>
        <w:t>УПРАВЉАЊЕ ЈАВНИМ ПАРКИРАЛИШТИМА</w:t>
      </w:r>
      <w:bookmarkEnd w:id="60"/>
    </w:p>
    <w:p w14:paraId="214415DA" w14:textId="77777777" w:rsidR="008874F6" w:rsidRDefault="008874F6" w:rsidP="008874F6">
      <w:pPr>
        <w:rPr>
          <w:lang w:val="sr-Cyrl-CS"/>
        </w:rPr>
      </w:pPr>
    </w:p>
    <w:p w14:paraId="4C0706CA" w14:textId="77777777" w:rsidR="008874F6" w:rsidRPr="008874F6" w:rsidRDefault="008874F6" w:rsidP="008874F6">
      <w:pPr>
        <w:rPr>
          <w:lang w:val="sr-Cyrl-CS"/>
        </w:rPr>
      </w:pPr>
    </w:p>
    <w:p w14:paraId="449C4EDF" w14:textId="77777777" w:rsidR="008874F6" w:rsidRPr="006817BA" w:rsidRDefault="008874F6" w:rsidP="008874F6">
      <w:pPr>
        <w:ind w:firstLine="720"/>
        <w:rPr>
          <w:rFonts w:cs="Times New Roman"/>
          <w:szCs w:val="24"/>
          <w:lang w:val="sr-Cyrl-CS"/>
        </w:rPr>
      </w:pPr>
      <w:r w:rsidRPr="006817BA">
        <w:rPr>
          <w:rFonts w:cs="Times New Roman"/>
          <w:szCs w:val="24"/>
          <w:lang w:val="sr-Cyrl-CS"/>
        </w:rPr>
        <w:t>Управљање јавним паркиралиштима је услуга одржавања јавних паркиралишта и простора за паркирање на обележеним местима (затворени и отворени простори), организација и вршење контроле и наплате паркирања, услуга уклањања непрописно паркираних, одбачених или остављених возила, премештање паркираних возила под условима прописаним овим и другим посебним законом, постављање уређаја којима се по налогу надлежног органа спречава одвожење возила у случајевима предвиђеним посебном одлуком скупштине јединице локалне самоуправе којом се уређује начин обављања комуналне делатности управљања јавним паркиралиштима, као и вршење наплате ових услуга.</w:t>
      </w:r>
    </w:p>
    <w:p w14:paraId="3B8A9289" w14:textId="77777777" w:rsidR="008874F6" w:rsidRPr="006817BA" w:rsidRDefault="008874F6" w:rsidP="008874F6">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„Управљање јавним паркиралиштима“:</w:t>
      </w:r>
    </w:p>
    <w:p w14:paraId="4E245D39" w14:textId="77777777" w:rsidR="008874F6" w:rsidRPr="006817BA" w:rsidRDefault="008874F6" w:rsidP="008874F6">
      <w:pPr>
        <w:ind w:firstLine="360"/>
        <w:rPr>
          <w:rFonts w:cs="Times New Roman"/>
          <w:b/>
          <w:szCs w:val="24"/>
          <w:lang w:val="sr-Cyrl-CS"/>
        </w:rPr>
      </w:pPr>
      <w:r>
        <w:rPr>
          <w:rFonts w:cs="Times New Roman"/>
          <w:b/>
          <w:szCs w:val="24"/>
          <w:lang w:val="sr-Cyrl-CS"/>
        </w:rPr>
        <w:t xml:space="preserve">Капацитет и обухват </w:t>
      </w:r>
    </w:p>
    <w:p w14:paraId="64192A2C" w14:textId="77777777" w:rsidR="008874F6" w:rsidRDefault="008874F6" w:rsidP="000F5EDD">
      <w:pPr>
        <w:pStyle w:val="ListParagraph"/>
        <w:numPr>
          <w:ilvl w:val="0"/>
          <w:numId w:val="19"/>
        </w:numPr>
        <w:rPr>
          <w:rFonts w:ascii="Times New Roman" w:hAnsi="Times New Roman"/>
          <w:lang w:val="sr-Cyrl-CS"/>
        </w:rPr>
      </w:pPr>
      <w:r>
        <w:rPr>
          <w:rFonts w:ascii="Times New Roman" w:hAnsi="Times New Roman"/>
          <w:lang w:val="sr-Cyrl-CS"/>
        </w:rPr>
        <w:t>Број насељених места у којима је организована комунална делатност</w:t>
      </w:r>
    </w:p>
    <w:p w14:paraId="3473CB5A" w14:textId="77777777" w:rsidR="008874F6" w:rsidRDefault="008874F6" w:rsidP="000F5EDD">
      <w:pPr>
        <w:pStyle w:val="ListParagraph"/>
        <w:numPr>
          <w:ilvl w:val="0"/>
          <w:numId w:val="19"/>
        </w:numPr>
        <w:rPr>
          <w:rFonts w:ascii="Times New Roman" w:hAnsi="Times New Roman"/>
          <w:lang w:val="sr-Cyrl-CS"/>
        </w:rPr>
      </w:pPr>
      <w:r>
        <w:rPr>
          <w:rFonts w:ascii="Times New Roman" w:hAnsi="Times New Roman"/>
          <w:lang w:val="sr-Cyrl-CS"/>
        </w:rPr>
        <w:t>Укупан број становника у насељеним местима у којима је организована комунална делатност</w:t>
      </w:r>
    </w:p>
    <w:p w14:paraId="594D0EB7" w14:textId="77777777" w:rsidR="008874F6" w:rsidRPr="006817BA" w:rsidRDefault="008874F6" w:rsidP="000F5EDD">
      <w:pPr>
        <w:pStyle w:val="ListParagraph"/>
        <w:numPr>
          <w:ilvl w:val="0"/>
          <w:numId w:val="19"/>
        </w:numPr>
        <w:rPr>
          <w:rFonts w:ascii="Times New Roman" w:hAnsi="Times New Roman"/>
          <w:lang w:val="sr-Cyrl-CS"/>
        </w:rPr>
      </w:pPr>
      <w:r w:rsidRPr="006817BA">
        <w:rPr>
          <w:rFonts w:ascii="Times New Roman" w:hAnsi="Times New Roman"/>
          <w:lang w:val="sr-Cyrl-CS"/>
        </w:rPr>
        <w:t>Број паркинг места на отвореним јавним паркиралиштима</w:t>
      </w:r>
    </w:p>
    <w:p w14:paraId="7C3A6635" w14:textId="77777777" w:rsidR="008874F6" w:rsidRPr="006817BA" w:rsidRDefault="008874F6" w:rsidP="000F5EDD">
      <w:pPr>
        <w:pStyle w:val="ListParagraph"/>
        <w:numPr>
          <w:ilvl w:val="0"/>
          <w:numId w:val="19"/>
        </w:numPr>
        <w:rPr>
          <w:rFonts w:ascii="Times New Roman" w:hAnsi="Times New Roman"/>
          <w:lang w:val="sr-Cyrl-CS"/>
        </w:rPr>
      </w:pPr>
      <w:r w:rsidRPr="006817BA">
        <w:rPr>
          <w:rFonts w:ascii="Times New Roman" w:hAnsi="Times New Roman"/>
          <w:lang w:val="sr-Cyrl-CS"/>
        </w:rPr>
        <w:t>Број паркинг места у надземним/подземним јавним гаражама</w:t>
      </w:r>
    </w:p>
    <w:p w14:paraId="676FF663" w14:textId="77777777" w:rsidR="008874F6" w:rsidRPr="006817BA" w:rsidRDefault="008874F6" w:rsidP="000F5EDD">
      <w:pPr>
        <w:pStyle w:val="ListParagraph"/>
        <w:numPr>
          <w:ilvl w:val="0"/>
          <w:numId w:val="19"/>
        </w:numPr>
        <w:rPr>
          <w:rFonts w:ascii="Times New Roman" w:hAnsi="Times New Roman"/>
          <w:lang w:val="sr-Cyrl-CS"/>
        </w:rPr>
      </w:pPr>
      <w:r w:rsidRPr="006817BA">
        <w:rPr>
          <w:rFonts w:ascii="Times New Roman" w:hAnsi="Times New Roman"/>
          <w:lang w:val="sr-Cyrl-CS"/>
        </w:rPr>
        <w:t>Укупан број остварених паркинг сати у току 201</w:t>
      </w:r>
      <w:r>
        <w:rPr>
          <w:rFonts w:ascii="Times New Roman" w:hAnsi="Times New Roman"/>
          <w:lang w:val="sr-Cyrl-CS"/>
        </w:rPr>
        <w:t>7</w:t>
      </w:r>
      <w:r w:rsidRPr="006817BA">
        <w:rPr>
          <w:rFonts w:ascii="Times New Roman" w:hAnsi="Times New Roman"/>
          <w:lang w:val="sr-Cyrl-CS"/>
        </w:rPr>
        <w:t>. године</w:t>
      </w:r>
    </w:p>
    <w:p w14:paraId="4D4C2CF9" w14:textId="77777777" w:rsidR="008874F6" w:rsidRPr="006817BA" w:rsidRDefault="008874F6" w:rsidP="000F5EDD">
      <w:pPr>
        <w:pStyle w:val="ListParagraph"/>
        <w:numPr>
          <w:ilvl w:val="0"/>
          <w:numId w:val="19"/>
        </w:numPr>
        <w:rPr>
          <w:rFonts w:ascii="Times New Roman" w:hAnsi="Times New Roman"/>
          <w:lang w:val="sr-Cyrl-CS"/>
        </w:rPr>
      </w:pPr>
      <w:r w:rsidRPr="006817BA">
        <w:rPr>
          <w:rFonts w:ascii="Times New Roman" w:hAnsi="Times New Roman"/>
          <w:lang w:val="sr-Cyrl-CS"/>
        </w:rPr>
        <w:t>Број специјалних возила за одвожење непрописно паркираних возила</w:t>
      </w:r>
    </w:p>
    <w:p w14:paraId="7E6633B4" w14:textId="77777777" w:rsidR="008874F6" w:rsidRPr="006817BA" w:rsidRDefault="008874F6" w:rsidP="008874F6">
      <w:pPr>
        <w:jc w:val="left"/>
        <w:rPr>
          <w:lang w:val="sr-Cyrl-CS"/>
        </w:rPr>
      </w:pPr>
    </w:p>
    <w:p w14:paraId="31DA8C22" w14:textId="77777777" w:rsidR="008874F6" w:rsidRPr="006817BA" w:rsidRDefault="008874F6" w:rsidP="008874F6">
      <w:pPr>
        <w:ind w:firstLine="360"/>
        <w:rPr>
          <w:b/>
          <w:lang w:val="sr-Cyrl-CS"/>
        </w:rPr>
      </w:pPr>
      <w:r>
        <w:rPr>
          <w:b/>
          <w:lang w:val="sr-Cyrl-CS"/>
        </w:rPr>
        <w:t>Зонско паркирање – капацитети и просечна цена услуге у 2017. години</w:t>
      </w:r>
    </w:p>
    <w:p w14:paraId="283EC50D" w14:textId="77777777" w:rsidR="008874F6" w:rsidRDefault="008874F6" w:rsidP="000F5EDD">
      <w:pPr>
        <w:pStyle w:val="ListParagraph"/>
        <w:numPr>
          <w:ilvl w:val="0"/>
          <w:numId w:val="20"/>
        </w:numPr>
        <w:rPr>
          <w:rFonts w:ascii="Times New Roman" w:hAnsi="Times New Roman"/>
          <w:lang w:val="sr-Cyrl-CS"/>
        </w:rPr>
      </w:pPr>
      <w:r>
        <w:rPr>
          <w:rFonts w:ascii="Times New Roman" w:hAnsi="Times New Roman"/>
          <w:lang w:val="sr-Cyrl-CS"/>
        </w:rPr>
        <w:t>Укупан број паркинг места у режиму зонског паркирања</w:t>
      </w:r>
    </w:p>
    <w:p w14:paraId="0B1A4F41" w14:textId="77777777" w:rsidR="008874F6" w:rsidRDefault="008874F6" w:rsidP="000F5EDD">
      <w:pPr>
        <w:pStyle w:val="ListParagraph"/>
        <w:numPr>
          <w:ilvl w:val="0"/>
          <w:numId w:val="20"/>
        </w:numPr>
        <w:rPr>
          <w:rFonts w:ascii="Times New Roman" w:hAnsi="Times New Roman"/>
          <w:lang w:val="sr-Cyrl-CS"/>
        </w:rPr>
      </w:pPr>
      <w:r>
        <w:rPr>
          <w:rFonts w:ascii="Times New Roman" w:hAnsi="Times New Roman"/>
          <w:lang w:val="sr-Cyrl-CS"/>
        </w:rPr>
        <w:t>Број паркинг места у првој зони</w:t>
      </w:r>
    </w:p>
    <w:p w14:paraId="0B5F27B0" w14:textId="77777777" w:rsidR="008874F6" w:rsidRDefault="008874F6" w:rsidP="000F5EDD">
      <w:pPr>
        <w:pStyle w:val="ListParagraph"/>
        <w:numPr>
          <w:ilvl w:val="0"/>
          <w:numId w:val="20"/>
        </w:numPr>
        <w:rPr>
          <w:rFonts w:ascii="Times New Roman" w:hAnsi="Times New Roman"/>
          <w:lang w:val="sr-Cyrl-CS"/>
        </w:rPr>
      </w:pPr>
      <w:r>
        <w:rPr>
          <w:rFonts w:ascii="Times New Roman" w:hAnsi="Times New Roman"/>
          <w:lang w:val="sr-Cyrl-CS"/>
        </w:rPr>
        <w:t>Број паркинг места у другој зони</w:t>
      </w:r>
    </w:p>
    <w:p w14:paraId="5C8251D1" w14:textId="77777777" w:rsidR="008874F6" w:rsidRDefault="008874F6" w:rsidP="000F5EDD">
      <w:pPr>
        <w:pStyle w:val="ListParagraph"/>
        <w:numPr>
          <w:ilvl w:val="0"/>
          <w:numId w:val="20"/>
        </w:numPr>
        <w:rPr>
          <w:rFonts w:ascii="Times New Roman" w:hAnsi="Times New Roman"/>
          <w:lang w:val="sr-Cyrl-CS"/>
        </w:rPr>
      </w:pPr>
      <w:r>
        <w:rPr>
          <w:rFonts w:ascii="Times New Roman" w:hAnsi="Times New Roman"/>
          <w:lang w:val="sr-Cyrl-CS"/>
        </w:rPr>
        <w:t>Број паркинг места у трећој зони</w:t>
      </w:r>
    </w:p>
    <w:p w14:paraId="0E89B8B0" w14:textId="77777777" w:rsidR="008874F6" w:rsidRDefault="008874F6" w:rsidP="000F5EDD">
      <w:pPr>
        <w:pStyle w:val="ListParagraph"/>
        <w:numPr>
          <w:ilvl w:val="0"/>
          <w:numId w:val="20"/>
        </w:numPr>
        <w:rPr>
          <w:rFonts w:ascii="Times New Roman" w:hAnsi="Times New Roman"/>
          <w:lang w:val="sr-Cyrl-CS"/>
        </w:rPr>
      </w:pPr>
      <w:r>
        <w:rPr>
          <w:rFonts w:ascii="Times New Roman" w:hAnsi="Times New Roman"/>
          <w:lang w:val="sr-Cyrl-CS"/>
        </w:rPr>
        <w:t>Број паркинг места у четвртој зони</w:t>
      </w:r>
    </w:p>
    <w:p w14:paraId="547EF1C8" w14:textId="77777777" w:rsidR="008874F6" w:rsidRDefault="008874F6" w:rsidP="000F5EDD">
      <w:pPr>
        <w:pStyle w:val="ListParagraph"/>
        <w:numPr>
          <w:ilvl w:val="0"/>
          <w:numId w:val="20"/>
        </w:numPr>
        <w:rPr>
          <w:rFonts w:ascii="Times New Roman" w:hAnsi="Times New Roman"/>
          <w:lang w:val="sr-Cyrl-CS"/>
        </w:rPr>
      </w:pPr>
      <w:r>
        <w:rPr>
          <w:rFonts w:ascii="Times New Roman" w:hAnsi="Times New Roman"/>
          <w:lang w:val="sr-Cyrl-CS"/>
        </w:rPr>
        <w:t>Број паркинг места у петој зони</w:t>
      </w:r>
    </w:p>
    <w:p w14:paraId="250E6830" w14:textId="77777777" w:rsidR="008874F6" w:rsidRDefault="008874F6" w:rsidP="000F5EDD">
      <w:pPr>
        <w:pStyle w:val="ListParagraph"/>
        <w:numPr>
          <w:ilvl w:val="0"/>
          <w:numId w:val="20"/>
        </w:numPr>
        <w:rPr>
          <w:rFonts w:ascii="Times New Roman" w:hAnsi="Times New Roman"/>
          <w:lang w:val="sr-Cyrl-CS"/>
        </w:rPr>
      </w:pPr>
      <w:r>
        <w:rPr>
          <w:rFonts w:ascii="Times New Roman" w:hAnsi="Times New Roman"/>
          <w:lang w:val="sr-Cyrl-CS"/>
        </w:rPr>
        <w:t>Цена паркирања у првој зони (у динарима по сату)</w:t>
      </w:r>
    </w:p>
    <w:p w14:paraId="34BFCDCF" w14:textId="77777777" w:rsidR="008874F6" w:rsidRDefault="008874F6" w:rsidP="000F5EDD">
      <w:pPr>
        <w:pStyle w:val="ListParagraph"/>
        <w:numPr>
          <w:ilvl w:val="0"/>
          <w:numId w:val="20"/>
        </w:numPr>
        <w:rPr>
          <w:rFonts w:ascii="Times New Roman" w:hAnsi="Times New Roman"/>
          <w:lang w:val="sr-Cyrl-CS"/>
        </w:rPr>
      </w:pPr>
      <w:r>
        <w:rPr>
          <w:rFonts w:ascii="Times New Roman" w:hAnsi="Times New Roman"/>
          <w:lang w:val="sr-Cyrl-CS"/>
        </w:rPr>
        <w:t>Цена паркирања у другој зони (у динарима по сату)</w:t>
      </w:r>
    </w:p>
    <w:p w14:paraId="3D4745E8" w14:textId="77777777" w:rsidR="008874F6" w:rsidRDefault="008874F6" w:rsidP="000F5EDD">
      <w:pPr>
        <w:pStyle w:val="ListParagraph"/>
        <w:numPr>
          <w:ilvl w:val="0"/>
          <w:numId w:val="20"/>
        </w:numPr>
        <w:rPr>
          <w:rFonts w:ascii="Times New Roman" w:hAnsi="Times New Roman"/>
          <w:lang w:val="sr-Cyrl-CS"/>
        </w:rPr>
      </w:pPr>
      <w:r>
        <w:rPr>
          <w:rFonts w:ascii="Times New Roman" w:hAnsi="Times New Roman"/>
          <w:lang w:val="sr-Cyrl-CS"/>
        </w:rPr>
        <w:t>Цена паркирања у трећој зони (у динарима по сату)</w:t>
      </w:r>
    </w:p>
    <w:p w14:paraId="7251A899" w14:textId="77777777" w:rsidR="008874F6" w:rsidRDefault="008874F6" w:rsidP="000F5EDD">
      <w:pPr>
        <w:pStyle w:val="ListParagraph"/>
        <w:numPr>
          <w:ilvl w:val="0"/>
          <w:numId w:val="20"/>
        </w:numPr>
        <w:rPr>
          <w:rFonts w:ascii="Times New Roman" w:hAnsi="Times New Roman"/>
          <w:lang w:val="sr-Cyrl-CS"/>
        </w:rPr>
      </w:pPr>
      <w:r>
        <w:rPr>
          <w:rFonts w:ascii="Times New Roman" w:hAnsi="Times New Roman"/>
          <w:lang w:val="sr-Cyrl-CS"/>
        </w:rPr>
        <w:t>Цена паркирања у четвртој зони (у динарима по сату)</w:t>
      </w:r>
    </w:p>
    <w:p w14:paraId="41BDF52F" w14:textId="77777777" w:rsidR="008874F6" w:rsidRDefault="008874F6" w:rsidP="000F5EDD">
      <w:pPr>
        <w:pStyle w:val="ListParagraph"/>
        <w:numPr>
          <w:ilvl w:val="0"/>
          <w:numId w:val="20"/>
        </w:numPr>
        <w:rPr>
          <w:rFonts w:ascii="Times New Roman" w:hAnsi="Times New Roman"/>
          <w:lang w:val="sr-Cyrl-CS"/>
        </w:rPr>
      </w:pPr>
      <w:r>
        <w:rPr>
          <w:rFonts w:ascii="Times New Roman" w:hAnsi="Times New Roman"/>
          <w:lang w:val="sr-Cyrl-CS"/>
        </w:rPr>
        <w:t>Цена паркирања у петој зони (у динарима по сату)</w:t>
      </w:r>
    </w:p>
    <w:p w14:paraId="2F73F2CD" w14:textId="77777777" w:rsidR="008874F6" w:rsidRDefault="008874F6" w:rsidP="008874F6">
      <w:pPr>
        <w:pStyle w:val="ListParagraph"/>
        <w:rPr>
          <w:rFonts w:ascii="Times New Roman" w:hAnsi="Times New Roman"/>
          <w:lang w:val="sr-Cyrl-CS"/>
        </w:rPr>
      </w:pPr>
    </w:p>
    <w:p w14:paraId="0E367D70" w14:textId="77777777" w:rsidR="008874F6" w:rsidRDefault="008874F6" w:rsidP="008874F6">
      <w:pPr>
        <w:ind w:left="360"/>
        <w:rPr>
          <w:b/>
          <w:lang w:val="sr-Cyrl-CS"/>
        </w:rPr>
      </w:pPr>
      <w:r>
        <w:rPr>
          <w:b/>
          <w:lang w:val="sr-Cyrl-CS"/>
        </w:rPr>
        <w:t xml:space="preserve">Уклањање непрописно паркираних моторних возила по категоријама – утовар, истовар и чување до 24 сата </w:t>
      </w:r>
    </w:p>
    <w:p w14:paraId="5B76F8CB" w14:textId="77777777" w:rsidR="008874F6" w:rsidRPr="00F17609" w:rsidRDefault="008874F6" w:rsidP="008874F6">
      <w:pPr>
        <w:spacing w:after="0"/>
        <w:ind w:firstLine="425"/>
        <w:rPr>
          <w:lang w:val="sr-Cyrl-CS"/>
        </w:rPr>
      </w:pPr>
      <w:r w:rsidRPr="00F17609">
        <w:rPr>
          <w:lang w:val="sr-Cyrl-CS"/>
        </w:rPr>
        <w:t>1.  до 800 кг</w:t>
      </w:r>
    </w:p>
    <w:p w14:paraId="7E336C0B" w14:textId="77777777" w:rsidR="008874F6" w:rsidRPr="00F17609" w:rsidRDefault="008874F6" w:rsidP="008874F6">
      <w:pPr>
        <w:spacing w:after="0"/>
        <w:ind w:firstLine="425"/>
        <w:rPr>
          <w:lang w:val="sr-Cyrl-CS"/>
        </w:rPr>
      </w:pPr>
      <w:r w:rsidRPr="00F17609">
        <w:rPr>
          <w:lang w:val="sr-Cyrl-CS"/>
        </w:rPr>
        <w:t>2. 801-1330 кг</w:t>
      </w:r>
    </w:p>
    <w:p w14:paraId="15C4DC35" w14:textId="77777777" w:rsidR="008874F6" w:rsidRPr="00F17609" w:rsidRDefault="008874F6" w:rsidP="008874F6">
      <w:pPr>
        <w:spacing w:after="0"/>
        <w:ind w:firstLine="425"/>
        <w:rPr>
          <w:lang w:val="sr-Cyrl-CS"/>
        </w:rPr>
      </w:pPr>
      <w:r w:rsidRPr="00F17609">
        <w:rPr>
          <w:lang w:val="sr-Cyrl-CS"/>
        </w:rPr>
        <w:t>3. 1331-1900 кг</w:t>
      </w:r>
    </w:p>
    <w:p w14:paraId="3C409A9F" w14:textId="77777777" w:rsidR="008874F6" w:rsidRPr="00F17609" w:rsidRDefault="008874F6" w:rsidP="008874F6">
      <w:pPr>
        <w:spacing w:after="0"/>
        <w:ind w:firstLine="425"/>
        <w:rPr>
          <w:lang w:val="sr-Cyrl-CS"/>
        </w:rPr>
      </w:pPr>
      <w:r w:rsidRPr="00F17609">
        <w:rPr>
          <w:lang w:val="sr-Cyrl-CS"/>
        </w:rPr>
        <w:t>4. 1901 кг – 4т</w:t>
      </w:r>
    </w:p>
    <w:p w14:paraId="1578968A" w14:textId="77777777" w:rsidR="008874F6" w:rsidRPr="00F17609" w:rsidRDefault="008874F6" w:rsidP="008874F6">
      <w:pPr>
        <w:spacing w:after="0"/>
        <w:ind w:firstLine="425"/>
        <w:rPr>
          <w:lang w:val="sr-Cyrl-CS"/>
        </w:rPr>
      </w:pPr>
      <w:r w:rsidRPr="00F17609">
        <w:rPr>
          <w:lang w:val="sr-Cyrl-CS"/>
        </w:rPr>
        <w:lastRenderedPageBreak/>
        <w:t>5. 4т – 14т</w:t>
      </w:r>
    </w:p>
    <w:p w14:paraId="4E33D844" w14:textId="77777777" w:rsidR="008874F6" w:rsidRPr="00F17609" w:rsidRDefault="008874F6" w:rsidP="008874F6">
      <w:pPr>
        <w:spacing w:after="0"/>
        <w:ind w:firstLine="425"/>
        <w:rPr>
          <w:lang w:val="sr-Cyrl-CS"/>
        </w:rPr>
      </w:pPr>
      <w:r w:rsidRPr="00F17609">
        <w:rPr>
          <w:lang w:val="sr-Cyrl-CS"/>
        </w:rPr>
        <w:t>6. преко 14 т</w:t>
      </w:r>
    </w:p>
    <w:p w14:paraId="35FC8205" w14:textId="77777777" w:rsidR="008874F6" w:rsidRDefault="008874F6" w:rsidP="008874F6">
      <w:pPr>
        <w:rPr>
          <w:b/>
          <w:lang w:val="sr-Cyrl-CS"/>
        </w:rPr>
      </w:pPr>
    </w:p>
    <w:p w14:paraId="3314C113" w14:textId="77777777" w:rsidR="008874F6" w:rsidRPr="006817BA" w:rsidRDefault="008874F6" w:rsidP="008874F6">
      <w:pPr>
        <w:ind w:firstLine="360"/>
        <w:rPr>
          <w:b/>
          <w:lang w:val="sr-Cyrl-CS"/>
        </w:rPr>
      </w:pPr>
      <w:r>
        <w:rPr>
          <w:b/>
          <w:lang w:val="sr-Cyrl-CS"/>
        </w:rPr>
        <w:t>Укупан приход, расход и инвестициона улагања у 2017. години</w:t>
      </w:r>
    </w:p>
    <w:p w14:paraId="3E3FC5C7" w14:textId="77777777" w:rsidR="008874F6" w:rsidRDefault="008874F6" w:rsidP="000F5EDD">
      <w:pPr>
        <w:pStyle w:val="ListParagraph"/>
        <w:numPr>
          <w:ilvl w:val="0"/>
          <w:numId w:val="21"/>
        </w:numPr>
        <w:rPr>
          <w:rFonts w:ascii="Times New Roman" w:hAnsi="Times New Roman"/>
          <w:lang w:val="sr-Cyrl-CS"/>
        </w:rPr>
      </w:pPr>
      <w:r>
        <w:rPr>
          <w:rFonts w:ascii="Times New Roman" w:hAnsi="Times New Roman"/>
          <w:lang w:val="sr-Cyrl-CS"/>
        </w:rPr>
        <w:t xml:space="preserve">Укупан приход од комуналне услуге у 2017. године </w:t>
      </w:r>
    </w:p>
    <w:p w14:paraId="2F932EE6" w14:textId="77777777" w:rsidR="008874F6" w:rsidRDefault="008874F6" w:rsidP="000F5EDD">
      <w:pPr>
        <w:pStyle w:val="ListParagraph"/>
        <w:numPr>
          <w:ilvl w:val="0"/>
          <w:numId w:val="21"/>
        </w:numPr>
        <w:rPr>
          <w:rFonts w:ascii="Times New Roman" w:hAnsi="Times New Roman"/>
          <w:lang w:val="sr-Cyrl-CS"/>
        </w:rPr>
      </w:pPr>
      <w:r>
        <w:rPr>
          <w:rFonts w:ascii="Times New Roman" w:hAnsi="Times New Roman"/>
          <w:lang w:val="sr-Cyrl-CS"/>
        </w:rPr>
        <w:t>Укупни трошкови реализације комуналне услуге</w:t>
      </w:r>
    </w:p>
    <w:p w14:paraId="3C7AEB99" w14:textId="77777777" w:rsidR="008874F6" w:rsidRPr="006817BA" w:rsidRDefault="008874F6" w:rsidP="000F5EDD">
      <w:pPr>
        <w:pStyle w:val="ListParagraph"/>
        <w:numPr>
          <w:ilvl w:val="0"/>
          <w:numId w:val="21"/>
        </w:numPr>
        <w:rPr>
          <w:rFonts w:ascii="Times New Roman" w:hAnsi="Times New Roman"/>
          <w:lang w:val="sr-Cyrl-CS"/>
        </w:rPr>
      </w:pPr>
      <w:r w:rsidRPr="006817BA">
        <w:rPr>
          <w:rFonts w:ascii="Times New Roman" w:hAnsi="Times New Roman"/>
          <w:lang w:val="sr-Cyrl-CS"/>
        </w:rPr>
        <w:t>Реализоване инвестиције у комуналне објекте</w:t>
      </w:r>
    </w:p>
    <w:p w14:paraId="52AD0F58" w14:textId="77777777" w:rsidR="008874F6" w:rsidRDefault="008874F6" w:rsidP="000F5EDD">
      <w:pPr>
        <w:pStyle w:val="ListParagraph"/>
        <w:numPr>
          <w:ilvl w:val="0"/>
          <w:numId w:val="21"/>
        </w:numPr>
        <w:rPr>
          <w:rFonts w:ascii="Times New Roman" w:hAnsi="Times New Roman"/>
          <w:lang w:val="sr-Cyrl-CS"/>
        </w:rPr>
      </w:pPr>
      <w:r w:rsidRPr="006817BA">
        <w:rPr>
          <w:rFonts w:ascii="Times New Roman" w:hAnsi="Times New Roman"/>
          <w:lang w:val="sr-Cyrl-CS"/>
        </w:rPr>
        <w:t>Реализоване инвестиције у комуналну опрему и возила</w:t>
      </w:r>
    </w:p>
    <w:p w14:paraId="543276BD" w14:textId="77777777" w:rsidR="008874F6" w:rsidRPr="006817BA" w:rsidRDefault="008874F6" w:rsidP="000F5EDD">
      <w:pPr>
        <w:pStyle w:val="ListParagraph"/>
        <w:numPr>
          <w:ilvl w:val="0"/>
          <w:numId w:val="21"/>
        </w:numPr>
        <w:rPr>
          <w:rFonts w:ascii="Times New Roman" w:hAnsi="Times New Roman"/>
          <w:lang w:val="sr-Cyrl-CS"/>
        </w:rPr>
      </w:pPr>
      <w:r>
        <w:rPr>
          <w:rFonts w:ascii="Times New Roman" w:hAnsi="Times New Roman"/>
          <w:lang w:val="sr-Cyrl-CS"/>
        </w:rPr>
        <w:t>Реализоване инвестиције у другу опрему</w:t>
      </w:r>
    </w:p>
    <w:p w14:paraId="2F020D59" w14:textId="77777777" w:rsidR="008874F6" w:rsidRPr="006817BA" w:rsidRDefault="008874F6" w:rsidP="008874F6">
      <w:pPr>
        <w:rPr>
          <w:lang w:val="sr-Cyrl-CS"/>
        </w:rPr>
      </w:pPr>
    </w:p>
    <w:p w14:paraId="7CC6DD41" w14:textId="77777777" w:rsidR="008874F6" w:rsidRDefault="008874F6" w:rsidP="008874F6">
      <w:pPr>
        <w:ind w:firstLine="720"/>
        <w:rPr>
          <w:rFonts w:cs="Times New Roman"/>
          <w:szCs w:val="24"/>
          <w:lang w:val="sr-Cyrl-CS"/>
        </w:rPr>
      </w:pPr>
      <w:r w:rsidRPr="006817BA">
        <w:rPr>
          <w:rFonts w:cs="Times New Roman"/>
          <w:szCs w:val="24"/>
          <w:lang w:val="sr-Cyrl-CS"/>
        </w:rPr>
        <w:t>Од 152 ЈЛС</w:t>
      </w:r>
      <w:r>
        <w:rPr>
          <w:rFonts w:cs="Times New Roman"/>
          <w:szCs w:val="24"/>
          <w:lang w:val="sr-Cyrl-CS"/>
        </w:rPr>
        <w:t xml:space="preserve"> и градских општина</w:t>
      </w:r>
      <w:r w:rsidRPr="006817BA">
        <w:rPr>
          <w:rFonts w:cs="Times New Roman"/>
          <w:szCs w:val="24"/>
          <w:lang w:val="sr-Cyrl-CS"/>
        </w:rPr>
        <w:t xml:space="preserve"> податке о комуналној делатности „Управљање јавним паркиралиштима“ доставило је 5</w:t>
      </w:r>
      <w:r>
        <w:rPr>
          <w:rFonts w:cs="Times New Roman"/>
          <w:szCs w:val="24"/>
          <w:lang w:val="sr-Cyrl-CS"/>
        </w:rPr>
        <w:t>8</w:t>
      </w:r>
      <w:r w:rsidRPr="006817BA">
        <w:rPr>
          <w:rFonts w:cs="Times New Roman"/>
          <w:szCs w:val="24"/>
          <w:lang w:val="sr-Cyrl-CS"/>
        </w:rPr>
        <w:t xml:space="preserve"> 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w:t>
      </w:r>
      <w:r>
        <w:rPr>
          <w:rFonts w:cs="Times New Roman"/>
          <w:szCs w:val="24"/>
          <w:lang w:val="sr-Cyrl-CS"/>
        </w:rPr>
        <w:t>38,16</w:t>
      </w:r>
      <w:r w:rsidRPr="006817BA">
        <w:rPr>
          <w:rFonts w:cs="Times New Roman"/>
          <w:szCs w:val="24"/>
          <w:lang w:val="sr-Cyrl-CS"/>
        </w:rPr>
        <w:t>% ЈЛС.</w:t>
      </w:r>
    </w:p>
    <w:p w14:paraId="74230337" w14:textId="77777777" w:rsidR="008874F6" w:rsidRDefault="008874F6" w:rsidP="008874F6">
      <w:pPr>
        <w:jc w:val="left"/>
        <w:rPr>
          <w:rFonts w:cs="Times New Roman"/>
          <w:szCs w:val="24"/>
          <w:lang w:val="sr-Cyrl-CS"/>
        </w:rPr>
      </w:pPr>
    </w:p>
    <w:p w14:paraId="7E3F57E0" w14:textId="77777777" w:rsidR="008874F6" w:rsidRDefault="008874F6" w:rsidP="008874F6">
      <w:pPr>
        <w:pStyle w:val="Heading2"/>
      </w:pPr>
      <w:bookmarkStart w:id="61" w:name="_Toc533508768"/>
      <w:r>
        <w:t>Капацитети и обухват</w:t>
      </w:r>
      <w:bookmarkEnd w:id="61"/>
    </w:p>
    <w:p w14:paraId="5F1B392A" w14:textId="77777777" w:rsidR="008874F6" w:rsidRDefault="008874F6" w:rsidP="008874F6">
      <w:pPr>
        <w:rPr>
          <w:lang w:val="sr-Cyrl-CS"/>
        </w:rPr>
      </w:pPr>
    </w:p>
    <w:p w14:paraId="326CE5C9" w14:textId="77777777" w:rsidR="008874F6" w:rsidRDefault="008874F6" w:rsidP="008874F6">
      <w:pPr>
        <w:spacing w:after="0"/>
        <w:rPr>
          <w:b/>
          <w:i/>
          <w:lang w:val="sr-Cyrl-CS"/>
        </w:rPr>
      </w:pPr>
      <w:r w:rsidRPr="00F17609">
        <w:rPr>
          <w:b/>
          <w:i/>
          <w:lang w:val="sr-Cyrl-CS"/>
        </w:rPr>
        <w:t>Табела</w:t>
      </w:r>
      <w:r w:rsidR="007C4063">
        <w:rPr>
          <w:b/>
          <w:i/>
          <w:lang w:val="sr-Cyrl-CS"/>
        </w:rPr>
        <w:t xml:space="preserve"> 39</w:t>
      </w:r>
      <w:r w:rsidRPr="00F17609">
        <w:rPr>
          <w:b/>
          <w:i/>
          <w:lang w:val="sr-Cyrl-CS"/>
        </w:rPr>
        <w:t>: Број насељених места и број становника у насељеним местима у којима је организована комунална делатност</w:t>
      </w:r>
    </w:p>
    <w:tbl>
      <w:tblPr>
        <w:tblStyle w:val="TableGrid"/>
        <w:tblW w:w="0" w:type="auto"/>
        <w:tblLook w:val="04A0" w:firstRow="1" w:lastRow="0" w:firstColumn="1" w:lastColumn="0" w:noHBand="0" w:noVBand="1"/>
      </w:tblPr>
      <w:tblGrid>
        <w:gridCol w:w="3036"/>
        <w:gridCol w:w="3010"/>
        <w:gridCol w:w="3016"/>
      </w:tblGrid>
      <w:tr w:rsidR="008874F6" w14:paraId="4895A9AC" w14:textId="77777777" w:rsidTr="008874F6">
        <w:trPr>
          <w:trHeight w:val="414"/>
        </w:trPr>
        <w:tc>
          <w:tcPr>
            <w:tcW w:w="3116" w:type="dxa"/>
            <w:shd w:val="clear" w:color="auto" w:fill="DEEAF6" w:themeFill="accent1" w:themeFillTint="33"/>
            <w:vAlign w:val="center"/>
          </w:tcPr>
          <w:p w14:paraId="16B82E95" w14:textId="77777777" w:rsidR="008874F6" w:rsidRPr="008874F6" w:rsidRDefault="008874F6" w:rsidP="008874F6">
            <w:pPr>
              <w:jc w:val="center"/>
              <w:rPr>
                <w:b/>
                <w:sz w:val="18"/>
                <w:szCs w:val="18"/>
                <w:lang w:val="sr-Cyrl-CS"/>
              </w:rPr>
            </w:pPr>
            <w:r w:rsidRPr="008874F6">
              <w:rPr>
                <w:b/>
                <w:sz w:val="18"/>
                <w:szCs w:val="18"/>
                <w:lang w:val="sr-Cyrl-CS"/>
              </w:rPr>
              <w:t>ТЕРИТОРИЈАЛНИ ОБУХВАТ</w:t>
            </w:r>
          </w:p>
        </w:tc>
        <w:tc>
          <w:tcPr>
            <w:tcW w:w="3117" w:type="dxa"/>
            <w:shd w:val="clear" w:color="auto" w:fill="DEEAF6" w:themeFill="accent1" w:themeFillTint="33"/>
            <w:vAlign w:val="center"/>
          </w:tcPr>
          <w:p w14:paraId="32DFC673" w14:textId="77777777" w:rsidR="008874F6" w:rsidRPr="008874F6" w:rsidRDefault="008874F6" w:rsidP="008874F6">
            <w:pPr>
              <w:jc w:val="center"/>
              <w:rPr>
                <w:b/>
                <w:sz w:val="18"/>
                <w:szCs w:val="18"/>
                <w:lang w:val="sr-Cyrl-CS"/>
              </w:rPr>
            </w:pPr>
            <w:r w:rsidRPr="008874F6">
              <w:rPr>
                <w:b/>
                <w:sz w:val="18"/>
                <w:szCs w:val="18"/>
                <w:lang w:val="sr-Cyrl-CS"/>
              </w:rPr>
              <w:t>БРОЈ НАСЕЉЕНИХ МЕСТА</w:t>
            </w:r>
          </w:p>
        </w:tc>
        <w:tc>
          <w:tcPr>
            <w:tcW w:w="3117" w:type="dxa"/>
            <w:shd w:val="clear" w:color="auto" w:fill="DEEAF6" w:themeFill="accent1" w:themeFillTint="33"/>
            <w:vAlign w:val="center"/>
          </w:tcPr>
          <w:p w14:paraId="4DCCE5B8" w14:textId="77777777" w:rsidR="008874F6" w:rsidRPr="008874F6" w:rsidRDefault="008874F6" w:rsidP="008874F6">
            <w:pPr>
              <w:jc w:val="center"/>
              <w:rPr>
                <w:b/>
                <w:sz w:val="18"/>
                <w:szCs w:val="18"/>
                <w:lang w:val="sr-Cyrl-CS"/>
              </w:rPr>
            </w:pPr>
            <w:r w:rsidRPr="008874F6">
              <w:rPr>
                <w:b/>
                <w:sz w:val="18"/>
                <w:szCs w:val="18"/>
                <w:lang w:val="sr-Cyrl-CS"/>
              </w:rPr>
              <w:t>БРОЈ СТАНОВНИКА</w:t>
            </w:r>
          </w:p>
        </w:tc>
      </w:tr>
      <w:tr w:rsidR="008874F6" w14:paraId="2ED20E9C" w14:textId="77777777" w:rsidTr="00E47198">
        <w:tc>
          <w:tcPr>
            <w:tcW w:w="3116" w:type="dxa"/>
          </w:tcPr>
          <w:p w14:paraId="309AFF8E" w14:textId="77777777" w:rsidR="008874F6" w:rsidRPr="00E42EFA" w:rsidRDefault="008874F6" w:rsidP="00E47198">
            <w:pPr>
              <w:rPr>
                <w:szCs w:val="24"/>
                <w:lang w:val="sr-Cyrl-CS"/>
              </w:rPr>
            </w:pPr>
            <w:r w:rsidRPr="00E42EFA">
              <w:rPr>
                <w:szCs w:val="24"/>
                <w:lang w:val="sr-Cyrl-CS"/>
              </w:rPr>
              <w:t>Србија</w:t>
            </w:r>
          </w:p>
        </w:tc>
        <w:tc>
          <w:tcPr>
            <w:tcW w:w="3117" w:type="dxa"/>
          </w:tcPr>
          <w:p w14:paraId="454ABCC8" w14:textId="77777777" w:rsidR="008874F6" w:rsidRPr="00E42EFA" w:rsidRDefault="008874F6" w:rsidP="00E47198">
            <w:pPr>
              <w:jc w:val="right"/>
              <w:rPr>
                <w:szCs w:val="24"/>
                <w:lang w:val="sr-Cyrl-CS"/>
              </w:rPr>
            </w:pPr>
            <w:r w:rsidRPr="00E42EFA">
              <w:rPr>
                <w:szCs w:val="24"/>
                <w:lang w:val="sr-Cyrl-CS"/>
              </w:rPr>
              <w:t>62</w:t>
            </w:r>
          </w:p>
        </w:tc>
        <w:tc>
          <w:tcPr>
            <w:tcW w:w="3117" w:type="dxa"/>
          </w:tcPr>
          <w:p w14:paraId="5F392876" w14:textId="77777777" w:rsidR="008874F6" w:rsidRPr="00E42EFA" w:rsidRDefault="008874F6" w:rsidP="00E47198">
            <w:pPr>
              <w:jc w:val="right"/>
              <w:rPr>
                <w:szCs w:val="24"/>
                <w:lang w:val="sr-Cyrl-CS"/>
              </w:rPr>
            </w:pPr>
            <w:r w:rsidRPr="00E42EFA">
              <w:rPr>
                <w:szCs w:val="24"/>
                <w:lang w:val="sr-Cyrl-CS"/>
              </w:rPr>
              <w:t>3.324.549</w:t>
            </w:r>
          </w:p>
        </w:tc>
      </w:tr>
      <w:tr w:rsidR="008874F6" w14:paraId="0E153724" w14:textId="77777777" w:rsidTr="00E47198">
        <w:tc>
          <w:tcPr>
            <w:tcW w:w="3116" w:type="dxa"/>
          </w:tcPr>
          <w:p w14:paraId="4B87450C" w14:textId="77777777" w:rsidR="008874F6" w:rsidRPr="00E42EFA" w:rsidRDefault="008874F6" w:rsidP="00E47198">
            <w:pPr>
              <w:rPr>
                <w:szCs w:val="24"/>
                <w:lang w:val="sr-Cyrl-CS"/>
              </w:rPr>
            </w:pPr>
            <w:r w:rsidRPr="00E42EFA">
              <w:rPr>
                <w:szCs w:val="24"/>
                <w:lang w:val="sr-Cyrl-CS"/>
              </w:rPr>
              <w:t>Београд</w:t>
            </w:r>
          </w:p>
        </w:tc>
        <w:tc>
          <w:tcPr>
            <w:tcW w:w="3117" w:type="dxa"/>
          </w:tcPr>
          <w:p w14:paraId="1F70B70D" w14:textId="77777777" w:rsidR="008874F6" w:rsidRPr="00E42EFA" w:rsidRDefault="008874F6" w:rsidP="00E47198">
            <w:pPr>
              <w:jc w:val="right"/>
              <w:rPr>
                <w:szCs w:val="24"/>
                <w:lang w:val="sr-Cyrl-CS"/>
              </w:rPr>
            </w:pPr>
            <w:r w:rsidRPr="00E42EFA">
              <w:rPr>
                <w:szCs w:val="24"/>
                <w:lang w:val="sr-Cyrl-CS"/>
              </w:rPr>
              <w:t>4</w:t>
            </w:r>
          </w:p>
        </w:tc>
        <w:tc>
          <w:tcPr>
            <w:tcW w:w="3117" w:type="dxa"/>
          </w:tcPr>
          <w:p w14:paraId="422B3175" w14:textId="77777777" w:rsidR="008874F6" w:rsidRPr="00E42EFA" w:rsidRDefault="008874F6" w:rsidP="00E47198">
            <w:pPr>
              <w:jc w:val="right"/>
              <w:rPr>
                <w:szCs w:val="24"/>
                <w:lang w:val="sr-Cyrl-CS"/>
              </w:rPr>
            </w:pPr>
            <w:r w:rsidRPr="00E42EFA">
              <w:rPr>
                <w:szCs w:val="24"/>
                <w:lang w:val="sr-Cyrl-CS"/>
              </w:rPr>
              <w:t>1.711.440</w:t>
            </w:r>
          </w:p>
        </w:tc>
      </w:tr>
      <w:tr w:rsidR="008874F6" w14:paraId="2E03DBEB" w14:textId="77777777" w:rsidTr="00E47198">
        <w:tc>
          <w:tcPr>
            <w:tcW w:w="3116" w:type="dxa"/>
          </w:tcPr>
          <w:p w14:paraId="5EF10730" w14:textId="77777777" w:rsidR="008874F6" w:rsidRPr="00E42EFA" w:rsidRDefault="008874F6" w:rsidP="00E47198">
            <w:pPr>
              <w:rPr>
                <w:szCs w:val="24"/>
                <w:lang w:val="sr-Cyrl-CS"/>
              </w:rPr>
            </w:pPr>
            <w:r w:rsidRPr="00E42EFA">
              <w:rPr>
                <w:szCs w:val="24"/>
                <w:lang w:val="sr-Cyrl-CS"/>
              </w:rPr>
              <w:t>Војводина</w:t>
            </w:r>
          </w:p>
        </w:tc>
        <w:tc>
          <w:tcPr>
            <w:tcW w:w="3117" w:type="dxa"/>
          </w:tcPr>
          <w:p w14:paraId="5FADB598" w14:textId="77777777" w:rsidR="008874F6" w:rsidRPr="00E42EFA" w:rsidRDefault="008874F6" w:rsidP="00E47198">
            <w:pPr>
              <w:jc w:val="right"/>
              <w:rPr>
                <w:szCs w:val="24"/>
                <w:lang w:val="sr-Cyrl-CS"/>
              </w:rPr>
            </w:pPr>
            <w:r w:rsidRPr="00E42EFA">
              <w:rPr>
                <w:szCs w:val="24"/>
                <w:lang w:val="sr-Cyrl-CS"/>
              </w:rPr>
              <w:t>23</w:t>
            </w:r>
          </w:p>
        </w:tc>
        <w:tc>
          <w:tcPr>
            <w:tcW w:w="3117" w:type="dxa"/>
          </w:tcPr>
          <w:p w14:paraId="261C7D69" w14:textId="77777777" w:rsidR="008874F6" w:rsidRPr="00E42EFA" w:rsidRDefault="008874F6" w:rsidP="00E47198">
            <w:pPr>
              <w:jc w:val="right"/>
              <w:rPr>
                <w:szCs w:val="24"/>
                <w:lang w:val="sr-Cyrl-CS"/>
              </w:rPr>
            </w:pPr>
            <w:r w:rsidRPr="00E42EFA">
              <w:rPr>
                <w:szCs w:val="24"/>
                <w:lang w:val="sr-Cyrl-CS"/>
              </w:rPr>
              <w:t>785.147</w:t>
            </w:r>
          </w:p>
        </w:tc>
      </w:tr>
      <w:tr w:rsidR="008874F6" w14:paraId="2CA525BE" w14:textId="77777777" w:rsidTr="00E47198">
        <w:tc>
          <w:tcPr>
            <w:tcW w:w="3116" w:type="dxa"/>
          </w:tcPr>
          <w:p w14:paraId="651897BE" w14:textId="77777777" w:rsidR="008874F6" w:rsidRPr="00E42EFA" w:rsidRDefault="008874F6" w:rsidP="00E47198">
            <w:pPr>
              <w:rPr>
                <w:szCs w:val="24"/>
                <w:lang w:val="sr-Cyrl-CS"/>
              </w:rPr>
            </w:pPr>
            <w:r w:rsidRPr="00E42EFA">
              <w:rPr>
                <w:szCs w:val="24"/>
                <w:lang w:val="sr-Cyrl-CS"/>
              </w:rPr>
              <w:t>Јужна и источна Србија</w:t>
            </w:r>
          </w:p>
        </w:tc>
        <w:tc>
          <w:tcPr>
            <w:tcW w:w="3117" w:type="dxa"/>
          </w:tcPr>
          <w:p w14:paraId="7B8237E6" w14:textId="77777777" w:rsidR="008874F6" w:rsidRPr="00E42EFA" w:rsidRDefault="008874F6" w:rsidP="00E47198">
            <w:pPr>
              <w:jc w:val="right"/>
              <w:rPr>
                <w:szCs w:val="24"/>
                <w:lang w:val="sr-Cyrl-CS"/>
              </w:rPr>
            </w:pPr>
            <w:r w:rsidRPr="00E42EFA">
              <w:rPr>
                <w:szCs w:val="24"/>
                <w:lang w:val="sr-Cyrl-CS"/>
              </w:rPr>
              <w:t>9</w:t>
            </w:r>
          </w:p>
        </w:tc>
        <w:tc>
          <w:tcPr>
            <w:tcW w:w="3117" w:type="dxa"/>
          </w:tcPr>
          <w:p w14:paraId="4DA777A0" w14:textId="77777777" w:rsidR="008874F6" w:rsidRPr="00E42EFA" w:rsidRDefault="008874F6" w:rsidP="00E47198">
            <w:pPr>
              <w:jc w:val="right"/>
              <w:rPr>
                <w:szCs w:val="24"/>
                <w:lang w:val="sr-Cyrl-CS"/>
              </w:rPr>
            </w:pPr>
            <w:r w:rsidRPr="00E42EFA">
              <w:rPr>
                <w:szCs w:val="24"/>
                <w:lang w:val="sr-Cyrl-CS"/>
              </w:rPr>
              <w:t>530.702</w:t>
            </w:r>
          </w:p>
        </w:tc>
      </w:tr>
      <w:tr w:rsidR="008874F6" w14:paraId="5D7AA786" w14:textId="77777777" w:rsidTr="00E47198">
        <w:tc>
          <w:tcPr>
            <w:tcW w:w="3116" w:type="dxa"/>
          </w:tcPr>
          <w:p w14:paraId="56A5C416" w14:textId="77777777" w:rsidR="008874F6" w:rsidRPr="00E42EFA" w:rsidRDefault="008874F6" w:rsidP="00E47198">
            <w:pPr>
              <w:rPr>
                <w:szCs w:val="24"/>
                <w:lang w:val="sr-Cyrl-CS"/>
              </w:rPr>
            </w:pPr>
            <w:r w:rsidRPr="00E42EFA">
              <w:rPr>
                <w:szCs w:val="24"/>
                <w:lang w:val="sr-Cyrl-CS"/>
              </w:rPr>
              <w:t>Шумадија и западна Србија</w:t>
            </w:r>
          </w:p>
        </w:tc>
        <w:tc>
          <w:tcPr>
            <w:tcW w:w="3117" w:type="dxa"/>
          </w:tcPr>
          <w:p w14:paraId="30606692" w14:textId="77777777" w:rsidR="008874F6" w:rsidRPr="00E42EFA" w:rsidRDefault="008874F6" w:rsidP="00E47198">
            <w:pPr>
              <w:jc w:val="right"/>
              <w:rPr>
                <w:szCs w:val="24"/>
                <w:lang w:val="sr-Cyrl-CS"/>
              </w:rPr>
            </w:pPr>
            <w:r w:rsidRPr="00E42EFA">
              <w:rPr>
                <w:szCs w:val="24"/>
                <w:lang w:val="sr-Cyrl-CS"/>
              </w:rPr>
              <w:t>26</w:t>
            </w:r>
          </w:p>
        </w:tc>
        <w:tc>
          <w:tcPr>
            <w:tcW w:w="3117" w:type="dxa"/>
          </w:tcPr>
          <w:p w14:paraId="7D4BBC10" w14:textId="77777777" w:rsidR="008874F6" w:rsidRPr="00E42EFA" w:rsidRDefault="008874F6" w:rsidP="00E47198">
            <w:pPr>
              <w:jc w:val="right"/>
              <w:rPr>
                <w:szCs w:val="24"/>
                <w:lang w:val="sr-Cyrl-CS"/>
              </w:rPr>
            </w:pPr>
            <w:r w:rsidRPr="00E42EFA">
              <w:rPr>
                <w:szCs w:val="24"/>
                <w:lang w:val="sr-Cyrl-CS"/>
              </w:rPr>
              <w:t>297.260</w:t>
            </w:r>
          </w:p>
        </w:tc>
      </w:tr>
    </w:tbl>
    <w:p w14:paraId="4579A74E" w14:textId="77777777" w:rsidR="008874F6" w:rsidRDefault="008874F6" w:rsidP="008874F6">
      <w:pPr>
        <w:rPr>
          <w:b/>
          <w:i/>
          <w:lang w:val="sr-Cyrl-CS"/>
        </w:rPr>
      </w:pPr>
    </w:p>
    <w:p w14:paraId="67143D31" w14:textId="77777777" w:rsidR="008874F6" w:rsidRPr="00E42EFA" w:rsidRDefault="008874F6" w:rsidP="008874F6">
      <w:pPr>
        <w:ind w:firstLine="720"/>
        <w:rPr>
          <w:lang w:val="sr-Cyrl-CS"/>
        </w:rPr>
      </w:pPr>
      <w:r>
        <w:rPr>
          <w:lang w:val="sr-Cyrl-CS"/>
        </w:rPr>
        <w:t>Према подацима достављеним од стране 49 ЈЛС укупно има 62 насељена места у којима је организована комунална делатност са укупно 3.324.549 становника. У 39 ЈЛС постоји по једно насељено место у којима је организована комунална делатност. Најмање становника покривених овом комуналном услугом има општина Осечина – 3.000 становника док највише има град Београд – 1.659.440 становника.</w:t>
      </w:r>
    </w:p>
    <w:p w14:paraId="0E7C632F" w14:textId="77777777" w:rsidR="008874F6" w:rsidRDefault="008874F6" w:rsidP="008874F6">
      <w:pPr>
        <w:rPr>
          <w:b/>
          <w:i/>
          <w:lang w:val="sr-Cyrl-CS"/>
        </w:rPr>
      </w:pPr>
    </w:p>
    <w:p w14:paraId="54F5C882" w14:textId="77777777" w:rsidR="008874F6" w:rsidRDefault="008874F6" w:rsidP="008874F6">
      <w:pPr>
        <w:rPr>
          <w:b/>
          <w:i/>
          <w:lang w:val="sr-Cyrl-CS"/>
        </w:rPr>
      </w:pPr>
    </w:p>
    <w:p w14:paraId="7419F32C" w14:textId="77777777" w:rsidR="008874F6" w:rsidRDefault="008874F6" w:rsidP="008874F6">
      <w:pPr>
        <w:rPr>
          <w:b/>
          <w:i/>
          <w:lang w:val="sr-Cyrl-CS"/>
        </w:rPr>
      </w:pPr>
    </w:p>
    <w:p w14:paraId="2292D7EC" w14:textId="77777777" w:rsidR="008874F6" w:rsidRDefault="008874F6" w:rsidP="008874F6">
      <w:pPr>
        <w:rPr>
          <w:b/>
          <w:i/>
          <w:lang w:val="sr-Cyrl-CS"/>
        </w:rPr>
      </w:pPr>
    </w:p>
    <w:p w14:paraId="767232CD" w14:textId="77777777" w:rsidR="008874F6" w:rsidRDefault="008874F6" w:rsidP="008874F6">
      <w:pPr>
        <w:rPr>
          <w:b/>
          <w:i/>
          <w:lang w:val="sr-Cyrl-CS"/>
        </w:rPr>
      </w:pPr>
    </w:p>
    <w:p w14:paraId="1613D9E9" w14:textId="77777777" w:rsidR="008874F6" w:rsidRDefault="008874F6" w:rsidP="008874F6">
      <w:pPr>
        <w:spacing w:after="0"/>
        <w:rPr>
          <w:b/>
          <w:i/>
          <w:lang w:val="sr-Cyrl-CS"/>
        </w:rPr>
      </w:pPr>
    </w:p>
    <w:p w14:paraId="129B87CE" w14:textId="77777777" w:rsidR="008874F6" w:rsidRDefault="008874F6" w:rsidP="008874F6">
      <w:pPr>
        <w:spacing w:after="0"/>
        <w:rPr>
          <w:b/>
          <w:i/>
          <w:lang w:val="sr-Cyrl-CS"/>
        </w:rPr>
      </w:pPr>
    </w:p>
    <w:p w14:paraId="73B59A3D" w14:textId="77777777" w:rsidR="008874F6" w:rsidRPr="00E42EFA" w:rsidRDefault="008874F6" w:rsidP="008874F6">
      <w:pPr>
        <w:spacing w:after="0"/>
        <w:rPr>
          <w:b/>
        </w:rPr>
      </w:pPr>
      <w:r w:rsidRPr="00E42EFA">
        <w:rPr>
          <w:b/>
          <w:i/>
          <w:lang w:val="sr-Cyrl-CS"/>
        </w:rPr>
        <w:lastRenderedPageBreak/>
        <w:t>Графикон</w:t>
      </w:r>
      <w:r w:rsidR="007C4063">
        <w:rPr>
          <w:b/>
          <w:i/>
          <w:lang w:val="sr-Cyrl-CS"/>
        </w:rPr>
        <w:t xml:space="preserve"> 23</w:t>
      </w:r>
      <w:r w:rsidRPr="00E42EFA">
        <w:rPr>
          <w:b/>
          <w:i/>
          <w:lang w:val="sr-Cyrl-CS"/>
        </w:rPr>
        <w:t>: Број становника у насељеним местима у којима је организована комунална делатности</w:t>
      </w:r>
    </w:p>
    <w:p w14:paraId="18EAFD0A" w14:textId="77777777" w:rsidR="008874F6" w:rsidRDefault="00631562" w:rsidP="008874F6">
      <w:r>
        <w:rPr>
          <w:noProof/>
          <w:lang w:val="en-GB" w:eastAsia="en-GB"/>
        </w:rPr>
        <w:drawing>
          <wp:inline distT="0" distB="0" distL="0" distR="0" wp14:anchorId="1ED0C60A" wp14:editId="4A4A2AD9">
            <wp:extent cx="5486400" cy="32004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9FA2B3F" w14:textId="77777777" w:rsidR="008874F6" w:rsidRDefault="008874F6" w:rsidP="008874F6">
      <w:pPr>
        <w:rPr>
          <w:rFonts w:cs="Times New Roman"/>
          <w:b/>
          <w:i/>
          <w:szCs w:val="24"/>
          <w:lang w:val="sr-Cyrl-CS"/>
        </w:rPr>
      </w:pPr>
    </w:p>
    <w:p w14:paraId="5D59D5B8" w14:textId="77777777" w:rsidR="008874F6" w:rsidRPr="000E309E" w:rsidRDefault="008874F6" w:rsidP="008874F6">
      <w:pPr>
        <w:spacing w:after="0"/>
      </w:pPr>
      <w:r>
        <w:rPr>
          <w:rFonts w:cs="Times New Roman"/>
          <w:b/>
          <w:i/>
          <w:szCs w:val="24"/>
          <w:lang w:val="sr-Cyrl-CS"/>
        </w:rPr>
        <w:t>Табела</w:t>
      </w:r>
      <w:r w:rsidR="007C4063">
        <w:rPr>
          <w:rFonts w:cs="Times New Roman"/>
          <w:b/>
          <w:i/>
          <w:szCs w:val="24"/>
          <w:lang w:val="sr-Cyrl-CS"/>
        </w:rPr>
        <w:t xml:space="preserve"> 40</w:t>
      </w:r>
      <w:r>
        <w:rPr>
          <w:rFonts w:cs="Times New Roman"/>
          <w:b/>
          <w:i/>
          <w:szCs w:val="24"/>
          <w:lang w:val="sr-Cyrl-CS"/>
        </w:rPr>
        <w:t>: Капацитети и обухват</w:t>
      </w:r>
    </w:p>
    <w:tbl>
      <w:tblPr>
        <w:tblStyle w:val="TableGrid"/>
        <w:tblpPr w:leftFromText="180" w:rightFromText="180" w:vertAnchor="text" w:horzAnchor="margin" w:tblpY="70"/>
        <w:tblW w:w="8642" w:type="dxa"/>
        <w:tblLayout w:type="fixed"/>
        <w:tblLook w:val="04A0" w:firstRow="1" w:lastRow="0" w:firstColumn="1" w:lastColumn="0" w:noHBand="0" w:noVBand="1"/>
      </w:tblPr>
      <w:tblGrid>
        <w:gridCol w:w="2830"/>
        <w:gridCol w:w="2977"/>
        <w:gridCol w:w="2835"/>
      </w:tblGrid>
      <w:tr w:rsidR="00AC0E7F" w:rsidRPr="005D4FA8" w14:paraId="541634A1" w14:textId="77777777" w:rsidTr="00AC0E7F">
        <w:trPr>
          <w:trHeight w:val="128"/>
        </w:trPr>
        <w:tc>
          <w:tcPr>
            <w:tcW w:w="2830" w:type="dxa"/>
            <w:vMerge w:val="restart"/>
            <w:shd w:val="clear" w:color="auto" w:fill="DEEAF6" w:themeFill="accent1" w:themeFillTint="33"/>
          </w:tcPr>
          <w:p w14:paraId="5A68D8C5" w14:textId="77777777" w:rsidR="00AC0E7F" w:rsidRPr="00D87A0A" w:rsidRDefault="00AC0E7F" w:rsidP="00E47198">
            <w:pPr>
              <w:jc w:val="center"/>
              <w:rPr>
                <w:rFonts w:cs="Times New Roman"/>
                <w:b/>
                <w:sz w:val="18"/>
                <w:szCs w:val="18"/>
                <w:lang w:val="sr-Cyrl-CS"/>
              </w:rPr>
            </w:pPr>
          </w:p>
          <w:p w14:paraId="0350F11C" w14:textId="77777777" w:rsidR="00AC0E7F" w:rsidRPr="00D87A0A" w:rsidRDefault="00AC0E7F" w:rsidP="00E47198">
            <w:pPr>
              <w:rPr>
                <w:rFonts w:cs="Times New Roman"/>
                <w:b/>
                <w:sz w:val="18"/>
                <w:szCs w:val="18"/>
                <w:lang w:val="sr-Cyrl-CS"/>
              </w:rPr>
            </w:pPr>
          </w:p>
          <w:p w14:paraId="533E7618" w14:textId="77777777" w:rsidR="00AC0E7F" w:rsidRPr="00D87A0A" w:rsidRDefault="00AC0E7F"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5812" w:type="dxa"/>
            <w:gridSpan w:val="2"/>
            <w:tcBorders>
              <w:bottom w:val="single" w:sz="4" w:space="0" w:color="auto"/>
            </w:tcBorders>
            <w:shd w:val="clear" w:color="auto" w:fill="DEEAF6" w:themeFill="accent1" w:themeFillTint="33"/>
            <w:vAlign w:val="center"/>
          </w:tcPr>
          <w:p w14:paraId="21F20A78" w14:textId="2E1D70E2" w:rsidR="00AC0E7F" w:rsidRDefault="00AC0E7F" w:rsidP="00AC0E7F">
            <w:pPr>
              <w:jc w:val="center"/>
              <w:rPr>
                <w:rFonts w:cs="Times New Roman"/>
                <w:b/>
                <w:sz w:val="18"/>
                <w:szCs w:val="18"/>
                <w:lang w:val="sr-Cyrl-CS"/>
              </w:rPr>
            </w:pPr>
          </w:p>
          <w:p w14:paraId="5D8861A1" w14:textId="77777777" w:rsidR="00AC0E7F" w:rsidRPr="00D87A0A" w:rsidRDefault="00AC0E7F" w:rsidP="00AC0E7F">
            <w:pPr>
              <w:jc w:val="center"/>
              <w:rPr>
                <w:rFonts w:cs="Times New Roman"/>
                <w:b/>
                <w:sz w:val="18"/>
                <w:szCs w:val="18"/>
                <w:lang w:val="sr-Cyrl-CS"/>
              </w:rPr>
            </w:pPr>
            <w:r>
              <w:rPr>
                <w:rFonts w:cs="Times New Roman"/>
                <w:b/>
                <w:sz w:val="18"/>
                <w:szCs w:val="18"/>
                <w:lang w:val="sr-Cyrl-CS"/>
              </w:rPr>
              <w:t>БРОЈ ПАРКИНГ МЕСТА</w:t>
            </w:r>
          </w:p>
        </w:tc>
      </w:tr>
      <w:tr w:rsidR="008874F6" w:rsidRPr="006817BA" w14:paraId="51F7FA17" w14:textId="77777777" w:rsidTr="00AC0E7F">
        <w:trPr>
          <w:trHeight w:val="708"/>
        </w:trPr>
        <w:tc>
          <w:tcPr>
            <w:tcW w:w="2830" w:type="dxa"/>
            <w:vMerge/>
          </w:tcPr>
          <w:p w14:paraId="72EDE7D7" w14:textId="77777777" w:rsidR="008874F6" w:rsidRPr="006817BA" w:rsidRDefault="008874F6" w:rsidP="00E47198">
            <w:pPr>
              <w:jc w:val="center"/>
              <w:rPr>
                <w:rFonts w:cs="Times New Roman"/>
                <w:sz w:val="18"/>
                <w:szCs w:val="18"/>
                <w:lang w:val="sr-Cyrl-CS"/>
              </w:rPr>
            </w:pPr>
          </w:p>
        </w:tc>
        <w:tc>
          <w:tcPr>
            <w:tcW w:w="2977" w:type="dxa"/>
            <w:tcBorders>
              <w:top w:val="single" w:sz="4" w:space="0" w:color="auto"/>
            </w:tcBorders>
            <w:shd w:val="clear" w:color="auto" w:fill="DEEAF6" w:themeFill="accent1" w:themeFillTint="33"/>
          </w:tcPr>
          <w:p w14:paraId="2BE41DC4" w14:textId="77777777" w:rsidR="008874F6" w:rsidRPr="00D87A0A" w:rsidRDefault="008874F6" w:rsidP="00E47198">
            <w:pPr>
              <w:rPr>
                <w:rFonts w:cs="Times New Roman"/>
                <w:b/>
                <w:sz w:val="18"/>
                <w:szCs w:val="18"/>
                <w:lang w:val="sr-Cyrl-CS"/>
              </w:rPr>
            </w:pPr>
          </w:p>
          <w:p w14:paraId="6956A904"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ОТВОРЕНА ЈАВНА ПАРКИРАЛИШТА</w:t>
            </w:r>
          </w:p>
        </w:tc>
        <w:tc>
          <w:tcPr>
            <w:tcW w:w="2835" w:type="dxa"/>
            <w:tcBorders>
              <w:top w:val="single" w:sz="4" w:space="0" w:color="auto"/>
            </w:tcBorders>
            <w:shd w:val="clear" w:color="auto" w:fill="DEEAF6" w:themeFill="accent1" w:themeFillTint="33"/>
          </w:tcPr>
          <w:p w14:paraId="3C9EDCDD" w14:textId="77777777" w:rsidR="008874F6" w:rsidRPr="00D87A0A" w:rsidRDefault="008874F6" w:rsidP="00E47198">
            <w:pPr>
              <w:jc w:val="center"/>
              <w:rPr>
                <w:rFonts w:cs="Times New Roman"/>
                <w:b/>
                <w:sz w:val="18"/>
                <w:szCs w:val="18"/>
                <w:lang w:val="sr-Cyrl-CS"/>
              </w:rPr>
            </w:pPr>
          </w:p>
          <w:p w14:paraId="358BDF08" w14:textId="77777777" w:rsidR="008874F6" w:rsidRPr="00D87A0A" w:rsidRDefault="008874F6" w:rsidP="00E47198">
            <w:pPr>
              <w:jc w:val="center"/>
              <w:rPr>
                <w:rFonts w:cs="Times New Roman"/>
                <w:b/>
                <w:sz w:val="18"/>
                <w:szCs w:val="18"/>
                <w:lang w:val="sr-Cyrl-CS"/>
              </w:rPr>
            </w:pPr>
            <w:r>
              <w:rPr>
                <w:rFonts w:cs="Times New Roman"/>
                <w:b/>
                <w:sz w:val="18"/>
                <w:szCs w:val="18"/>
                <w:lang w:val="sr-Cyrl-CS"/>
              </w:rPr>
              <w:t>НАДЗЕМНЕ/ПОДЗЕМНЕ ЈАВНЕ ГАРАЖЕ</w:t>
            </w:r>
          </w:p>
        </w:tc>
      </w:tr>
      <w:tr w:rsidR="008874F6" w:rsidRPr="006817BA" w14:paraId="1DFBE0FE" w14:textId="77777777" w:rsidTr="00E47198">
        <w:tc>
          <w:tcPr>
            <w:tcW w:w="2830" w:type="dxa"/>
          </w:tcPr>
          <w:p w14:paraId="3142296F" w14:textId="77777777" w:rsidR="008874F6" w:rsidRPr="006817BA" w:rsidRDefault="008874F6" w:rsidP="00E47198">
            <w:pPr>
              <w:jc w:val="left"/>
              <w:rPr>
                <w:rFonts w:cs="Times New Roman"/>
                <w:szCs w:val="24"/>
                <w:lang w:val="sr-Cyrl-CS"/>
              </w:rPr>
            </w:pPr>
            <w:r w:rsidRPr="006817BA">
              <w:rPr>
                <w:rFonts w:cs="Times New Roman"/>
                <w:szCs w:val="24"/>
                <w:lang w:val="sr-Cyrl-CS"/>
              </w:rPr>
              <w:t>Србија</w:t>
            </w:r>
          </w:p>
        </w:tc>
        <w:tc>
          <w:tcPr>
            <w:tcW w:w="2977" w:type="dxa"/>
          </w:tcPr>
          <w:p w14:paraId="523C6270" w14:textId="77777777" w:rsidR="008874F6" w:rsidRPr="006817BA" w:rsidRDefault="008874F6" w:rsidP="00E47198">
            <w:pPr>
              <w:jc w:val="right"/>
              <w:rPr>
                <w:rFonts w:cs="Times New Roman"/>
                <w:szCs w:val="24"/>
                <w:lang w:val="sr-Cyrl-CS"/>
              </w:rPr>
            </w:pPr>
            <w:r>
              <w:rPr>
                <w:rFonts w:cs="Times New Roman"/>
                <w:szCs w:val="24"/>
                <w:lang w:val="sr-Cyrl-CS"/>
              </w:rPr>
              <w:t>82.223</w:t>
            </w:r>
          </w:p>
        </w:tc>
        <w:tc>
          <w:tcPr>
            <w:tcW w:w="2835" w:type="dxa"/>
          </w:tcPr>
          <w:p w14:paraId="719937BA" w14:textId="77777777" w:rsidR="008874F6" w:rsidRPr="00F17609" w:rsidRDefault="008874F6" w:rsidP="00E47198">
            <w:pPr>
              <w:jc w:val="right"/>
              <w:rPr>
                <w:rFonts w:cs="Times New Roman"/>
                <w:szCs w:val="24"/>
                <w:lang w:val="sr-Latn-BA"/>
              </w:rPr>
            </w:pPr>
            <w:r>
              <w:rPr>
                <w:rFonts w:cs="Times New Roman"/>
                <w:szCs w:val="24"/>
                <w:lang w:val="sr-Cyrl-CS"/>
              </w:rPr>
              <w:t>11.742</w:t>
            </w:r>
          </w:p>
        </w:tc>
      </w:tr>
      <w:tr w:rsidR="008874F6" w:rsidRPr="006817BA" w14:paraId="68760860" w14:textId="77777777" w:rsidTr="00E47198">
        <w:tc>
          <w:tcPr>
            <w:tcW w:w="2830" w:type="dxa"/>
          </w:tcPr>
          <w:p w14:paraId="62F34504" w14:textId="77777777" w:rsidR="008874F6" w:rsidRPr="006817BA" w:rsidRDefault="008874F6" w:rsidP="00E47198">
            <w:pPr>
              <w:jc w:val="left"/>
              <w:rPr>
                <w:rFonts w:cs="Times New Roman"/>
                <w:szCs w:val="24"/>
                <w:lang w:val="sr-Cyrl-CS"/>
              </w:rPr>
            </w:pPr>
            <w:r w:rsidRPr="006817BA">
              <w:rPr>
                <w:rFonts w:cs="Times New Roman"/>
                <w:szCs w:val="24"/>
                <w:lang w:val="sr-Cyrl-CS"/>
              </w:rPr>
              <w:t>Београд</w:t>
            </w:r>
          </w:p>
        </w:tc>
        <w:tc>
          <w:tcPr>
            <w:tcW w:w="2977" w:type="dxa"/>
          </w:tcPr>
          <w:p w14:paraId="29AB9501" w14:textId="77777777" w:rsidR="008874F6" w:rsidRPr="00F17609" w:rsidRDefault="008874F6" w:rsidP="00E47198">
            <w:pPr>
              <w:jc w:val="right"/>
              <w:rPr>
                <w:rFonts w:cs="Times New Roman"/>
                <w:szCs w:val="24"/>
                <w:lang w:val="sr-Latn-BA"/>
              </w:rPr>
            </w:pPr>
            <w:r>
              <w:rPr>
                <w:rFonts w:cs="Times New Roman"/>
                <w:szCs w:val="24"/>
                <w:lang w:val="sr-Latn-BA"/>
              </w:rPr>
              <w:t>26.563</w:t>
            </w:r>
          </w:p>
        </w:tc>
        <w:tc>
          <w:tcPr>
            <w:tcW w:w="2835" w:type="dxa"/>
          </w:tcPr>
          <w:p w14:paraId="36800614" w14:textId="77777777" w:rsidR="008874F6" w:rsidRPr="00F17609" w:rsidRDefault="008874F6" w:rsidP="00E47198">
            <w:pPr>
              <w:jc w:val="right"/>
              <w:rPr>
                <w:rFonts w:cs="Times New Roman"/>
                <w:szCs w:val="24"/>
                <w:lang w:val="sr-Latn-BA"/>
              </w:rPr>
            </w:pPr>
            <w:r>
              <w:rPr>
                <w:rFonts w:cs="Times New Roman"/>
                <w:szCs w:val="24"/>
                <w:lang w:val="sr-Latn-BA"/>
              </w:rPr>
              <w:t>10.395</w:t>
            </w:r>
          </w:p>
        </w:tc>
      </w:tr>
      <w:tr w:rsidR="008874F6" w:rsidRPr="006817BA" w14:paraId="4F1A4603" w14:textId="77777777" w:rsidTr="00E47198">
        <w:tc>
          <w:tcPr>
            <w:tcW w:w="2830" w:type="dxa"/>
          </w:tcPr>
          <w:p w14:paraId="132C4649" w14:textId="77777777" w:rsidR="008874F6" w:rsidRPr="006817BA" w:rsidRDefault="008874F6" w:rsidP="00E47198">
            <w:pPr>
              <w:jc w:val="left"/>
              <w:rPr>
                <w:rFonts w:cs="Times New Roman"/>
                <w:szCs w:val="24"/>
                <w:lang w:val="sr-Cyrl-CS"/>
              </w:rPr>
            </w:pPr>
            <w:r w:rsidRPr="006817BA">
              <w:rPr>
                <w:rFonts w:cs="Times New Roman"/>
                <w:szCs w:val="24"/>
                <w:lang w:val="sr-Cyrl-CS"/>
              </w:rPr>
              <w:t>Војводина</w:t>
            </w:r>
          </w:p>
        </w:tc>
        <w:tc>
          <w:tcPr>
            <w:tcW w:w="2977" w:type="dxa"/>
          </w:tcPr>
          <w:p w14:paraId="24911837" w14:textId="77777777" w:rsidR="008874F6" w:rsidRPr="00F17609" w:rsidRDefault="008874F6" w:rsidP="00E47198">
            <w:pPr>
              <w:jc w:val="right"/>
              <w:rPr>
                <w:rFonts w:cs="Times New Roman"/>
                <w:szCs w:val="24"/>
                <w:lang w:val="sr-Latn-BA"/>
              </w:rPr>
            </w:pPr>
            <w:r>
              <w:rPr>
                <w:rFonts w:cs="Times New Roman"/>
                <w:szCs w:val="24"/>
                <w:lang w:val="sr-Latn-BA"/>
              </w:rPr>
              <w:t>29.447</w:t>
            </w:r>
          </w:p>
        </w:tc>
        <w:tc>
          <w:tcPr>
            <w:tcW w:w="2835" w:type="dxa"/>
          </w:tcPr>
          <w:p w14:paraId="6D5ACA92" w14:textId="77777777" w:rsidR="008874F6" w:rsidRPr="00F17609" w:rsidRDefault="008874F6" w:rsidP="00E47198">
            <w:pPr>
              <w:jc w:val="right"/>
              <w:rPr>
                <w:rFonts w:cs="Times New Roman"/>
                <w:szCs w:val="24"/>
                <w:lang w:val="sr-Latn-BA"/>
              </w:rPr>
            </w:pPr>
            <w:r>
              <w:rPr>
                <w:rFonts w:cs="Times New Roman"/>
                <w:szCs w:val="24"/>
                <w:lang w:val="sr-Latn-BA"/>
              </w:rPr>
              <w:t>384</w:t>
            </w:r>
          </w:p>
        </w:tc>
      </w:tr>
      <w:tr w:rsidR="008874F6" w:rsidRPr="006817BA" w14:paraId="11D246F9" w14:textId="77777777" w:rsidTr="00E47198">
        <w:tc>
          <w:tcPr>
            <w:tcW w:w="2830" w:type="dxa"/>
          </w:tcPr>
          <w:p w14:paraId="3DFCCE69" w14:textId="77777777" w:rsidR="008874F6" w:rsidRPr="006817BA" w:rsidRDefault="008874F6" w:rsidP="00E47198">
            <w:pPr>
              <w:jc w:val="left"/>
              <w:rPr>
                <w:rFonts w:cs="Times New Roman"/>
                <w:szCs w:val="24"/>
                <w:lang w:val="sr-Cyrl-CS"/>
              </w:rPr>
            </w:pPr>
            <w:r w:rsidRPr="006817BA">
              <w:rPr>
                <w:rFonts w:cs="Times New Roman"/>
                <w:szCs w:val="24"/>
                <w:lang w:val="sr-Cyrl-CS"/>
              </w:rPr>
              <w:t>Јужна и источна Србија</w:t>
            </w:r>
          </w:p>
        </w:tc>
        <w:tc>
          <w:tcPr>
            <w:tcW w:w="2977" w:type="dxa"/>
          </w:tcPr>
          <w:p w14:paraId="26876C83" w14:textId="77777777" w:rsidR="008874F6" w:rsidRPr="00F17609" w:rsidRDefault="008874F6" w:rsidP="00E47198">
            <w:pPr>
              <w:jc w:val="right"/>
              <w:rPr>
                <w:rFonts w:cs="Times New Roman"/>
                <w:szCs w:val="24"/>
                <w:lang w:val="sr-Latn-BA"/>
              </w:rPr>
            </w:pPr>
            <w:r>
              <w:rPr>
                <w:rFonts w:cs="Times New Roman"/>
                <w:szCs w:val="24"/>
                <w:lang w:val="sr-Latn-BA"/>
              </w:rPr>
              <w:t>7.826</w:t>
            </w:r>
          </w:p>
        </w:tc>
        <w:tc>
          <w:tcPr>
            <w:tcW w:w="2835" w:type="dxa"/>
          </w:tcPr>
          <w:p w14:paraId="345A9351" w14:textId="77777777" w:rsidR="008874F6" w:rsidRPr="00F17609" w:rsidRDefault="008874F6" w:rsidP="00E47198">
            <w:pPr>
              <w:jc w:val="right"/>
              <w:rPr>
                <w:rFonts w:cs="Times New Roman"/>
                <w:szCs w:val="24"/>
                <w:lang w:val="sr-Latn-BA"/>
              </w:rPr>
            </w:pPr>
            <w:r>
              <w:rPr>
                <w:rFonts w:cs="Times New Roman"/>
                <w:szCs w:val="24"/>
                <w:lang w:val="sr-Latn-BA"/>
              </w:rPr>
              <w:t>576</w:t>
            </w:r>
          </w:p>
        </w:tc>
      </w:tr>
      <w:tr w:rsidR="008874F6" w:rsidRPr="006817BA" w14:paraId="3E4694F0" w14:textId="77777777" w:rsidTr="00E47198">
        <w:tc>
          <w:tcPr>
            <w:tcW w:w="2830" w:type="dxa"/>
          </w:tcPr>
          <w:p w14:paraId="4AF968F1" w14:textId="77777777" w:rsidR="008874F6" w:rsidRPr="006817BA" w:rsidRDefault="008874F6" w:rsidP="00E47198">
            <w:pPr>
              <w:jc w:val="left"/>
              <w:rPr>
                <w:rFonts w:cs="Times New Roman"/>
                <w:szCs w:val="24"/>
                <w:lang w:val="sr-Cyrl-CS"/>
              </w:rPr>
            </w:pPr>
            <w:r w:rsidRPr="006817BA">
              <w:rPr>
                <w:rFonts w:cs="Times New Roman"/>
                <w:szCs w:val="24"/>
                <w:lang w:val="sr-Cyrl-CS"/>
              </w:rPr>
              <w:t>Шумадија и западна Србија</w:t>
            </w:r>
          </w:p>
        </w:tc>
        <w:tc>
          <w:tcPr>
            <w:tcW w:w="2977" w:type="dxa"/>
          </w:tcPr>
          <w:p w14:paraId="5D3BBF04" w14:textId="77777777" w:rsidR="008874F6" w:rsidRPr="00F17609" w:rsidRDefault="008874F6" w:rsidP="00E47198">
            <w:pPr>
              <w:jc w:val="right"/>
              <w:rPr>
                <w:rFonts w:cs="Times New Roman"/>
                <w:szCs w:val="24"/>
                <w:lang w:val="sr-Latn-BA"/>
              </w:rPr>
            </w:pPr>
            <w:r>
              <w:rPr>
                <w:rFonts w:cs="Times New Roman"/>
                <w:szCs w:val="24"/>
                <w:lang w:val="sr-Latn-BA"/>
              </w:rPr>
              <w:t>18.387</w:t>
            </w:r>
          </w:p>
        </w:tc>
        <w:tc>
          <w:tcPr>
            <w:tcW w:w="2835" w:type="dxa"/>
          </w:tcPr>
          <w:p w14:paraId="581BD1A5" w14:textId="77777777" w:rsidR="008874F6" w:rsidRPr="00F17609" w:rsidRDefault="008874F6" w:rsidP="00E47198">
            <w:pPr>
              <w:jc w:val="right"/>
              <w:rPr>
                <w:rFonts w:cs="Times New Roman"/>
                <w:szCs w:val="24"/>
                <w:lang w:val="sr-Latn-BA"/>
              </w:rPr>
            </w:pPr>
            <w:r>
              <w:rPr>
                <w:rFonts w:cs="Times New Roman"/>
                <w:szCs w:val="24"/>
                <w:lang w:val="sr-Latn-BA"/>
              </w:rPr>
              <w:t>387</w:t>
            </w:r>
          </w:p>
        </w:tc>
      </w:tr>
    </w:tbl>
    <w:p w14:paraId="34CC878A" w14:textId="77777777" w:rsidR="008874F6" w:rsidRDefault="008874F6" w:rsidP="008874F6">
      <w:pPr>
        <w:rPr>
          <w:rFonts w:cs="Times New Roman"/>
          <w:szCs w:val="24"/>
          <w:lang w:val="sr-Cyrl-CS"/>
        </w:rPr>
      </w:pPr>
    </w:p>
    <w:p w14:paraId="2578967F" w14:textId="48EC9957" w:rsidR="008874F6" w:rsidRPr="006817BA" w:rsidRDefault="008874F6" w:rsidP="008874F6">
      <w:pPr>
        <w:ind w:firstLine="720"/>
        <w:rPr>
          <w:rFonts w:cs="Times New Roman"/>
          <w:szCs w:val="24"/>
          <w:lang w:val="sr-Cyrl-CS"/>
        </w:rPr>
      </w:pPr>
      <w:r w:rsidRPr="006817BA">
        <w:rPr>
          <w:rFonts w:cs="Times New Roman"/>
          <w:szCs w:val="24"/>
          <w:lang w:val="sr-Cyrl-CS"/>
        </w:rPr>
        <w:t xml:space="preserve">Према достављеним подацима од стране </w:t>
      </w:r>
      <w:r>
        <w:rPr>
          <w:rFonts w:cs="Times New Roman"/>
          <w:szCs w:val="24"/>
          <w:lang w:val="sr-Cyrl-CS"/>
        </w:rPr>
        <w:t>49</w:t>
      </w:r>
      <w:r w:rsidRPr="006817BA">
        <w:rPr>
          <w:rFonts w:cs="Times New Roman"/>
          <w:szCs w:val="24"/>
          <w:lang w:val="sr-Cyrl-CS"/>
        </w:rPr>
        <w:t xml:space="preserve"> ЈЛС у Републици Србији постоји </w:t>
      </w:r>
      <w:r>
        <w:rPr>
          <w:rFonts w:cs="Times New Roman"/>
          <w:szCs w:val="24"/>
          <w:lang w:val="sr-Latn-BA"/>
        </w:rPr>
        <w:t>82.223</w:t>
      </w:r>
      <w:r w:rsidRPr="006817BA">
        <w:rPr>
          <w:rFonts w:cs="Times New Roman"/>
          <w:szCs w:val="24"/>
          <w:lang w:val="sr-Cyrl-CS"/>
        </w:rPr>
        <w:t xml:space="preserve"> паркинг места на отвореним јавним паркиралиштима. Најмањи број паркинг места на отвореним паркиралиштима, према достављеним подацима има </w:t>
      </w:r>
      <w:r>
        <w:rPr>
          <w:rFonts w:cs="Times New Roman"/>
          <w:szCs w:val="24"/>
          <w:lang w:val="sr-Cyrl-CS"/>
        </w:rPr>
        <w:t>општина Крупањ</w:t>
      </w:r>
      <w:r w:rsidR="00921E55">
        <w:rPr>
          <w:rFonts w:cs="Times New Roman"/>
          <w:szCs w:val="24"/>
          <w:lang w:val="sr-Cyrl-CS"/>
        </w:rPr>
        <w:t xml:space="preserve"> -</w:t>
      </w:r>
      <w:r>
        <w:rPr>
          <w:rFonts w:cs="Times New Roman"/>
          <w:szCs w:val="24"/>
          <w:lang w:val="sr-Cyrl-CS"/>
        </w:rPr>
        <w:t xml:space="preserve"> 130</w:t>
      </w:r>
      <w:r w:rsidRPr="006817BA">
        <w:rPr>
          <w:rFonts w:cs="Times New Roman"/>
          <w:szCs w:val="24"/>
          <w:lang w:val="sr-Cyrl-CS"/>
        </w:rPr>
        <w:t xml:space="preserve"> а највећи број има </w:t>
      </w:r>
      <w:r>
        <w:rPr>
          <w:rFonts w:cs="Times New Roman"/>
          <w:szCs w:val="24"/>
          <w:lang w:val="sr-Cyrl-CS"/>
        </w:rPr>
        <w:t>град Београд</w:t>
      </w:r>
      <w:r w:rsidRPr="006817BA">
        <w:rPr>
          <w:rFonts w:cs="Times New Roman"/>
          <w:szCs w:val="24"/>
          <w:lang w:val="sr-Cyrl-CS"/>
        </w:rPr>
        <w:t xml:space="preserve"> </w:t>
      </w:r>
      <w:r w:rsidR="00921E55">
        <w:rPr>
          <w:rFonts w:cs="Times New Roman"/>
          <w:szCs w:val="24"/>
          <w:lang w:val="sr-Cyrl-CS"/>
        </w:rPr>
        <w:t xml:space="preserve">- </w:t>
      </w:r>
      <w:r>
        <w:rPr>
          <w:rFonts w:cs="Times New Roman"/>
          <w:szCs w:val="24"/>
          <w:lang w:val="sr-Cyrl-CS"/>
        </w:rPr>
        <w:t>24.111</w:t>
      </w:r>
      <w:r w:rsidRPr="006817BA">
        <w:rPr>
          <w:rFonts w:cs="Times New Roman"/>
          <w:szCs w:val="24"/>
          <w:lang w:val="sr-Cyrl-CS"/>
        </w:rPr>
        <w:t xml:space="preserve">. </w:t>
      </w:r>
    </w:p>
    <w:p w14:paraId="1E32460E" w14:textId="50FFA6C3" w:rsidR="008874F6" w:rsidRPr="006817BA" w:rsidRDefault="008874F6" w:rsidP="008874F6">
      <w:pPr>
        <w:ind w:firstLine="720"/>
        <w:rPr>
          <w:rFonts w:cs="Times New Roman"/>
          <w:szCs w:val="24"/>
          <w:lang w:val="sr-Cyrl-CS"/>
        </w:rPr>
      </w:pPr>
      <w:r w:rsidRPr="006817BA">
        <w:rPr>
          <w:rFonts w:cs="Times New Roman"/>
          <w:szCs w:val="24"/>
          <w:lang w:val="sr-Cyrl-CS"/>
        </w:rPr>
        <w:t xml:space="preserve">Укупан број паркинг места у надземним/подземним јавним гаражама у Републици Србији, приказан је на основу достављених извештаја од стране </w:t>
      </w:r>
      <w:r>
        <w:rPr>
          <w:rFonts w:cs="Times New Roman"/>
          <w:szCs w:val="24"/>
          <w:lang w:val="sr-Cyrl-CS"/>
        </w:rPr>
        <w:t>9</w:t>
      </w:r>
      <w:r w:rsidRPr="006817BA">
        <w:rPr>
          <w:rFonts w:cs="Times New Roman"/>
          <w:szCs w:val="24"/>
          <w:lang w:val="sr-Cyrl-CS"/>
        </w:rPr>
        <w:t xml:space="preserve"> ЈЛС износи </w:t>
      </w:r>
      <w:r>
        <w:rPr>
          <w:rFonts w:cs="Times New Roman"/>
          <w:szCs w:val="24"/>
          <w:lang w:val="sr-Cyrl-CS"/>
        </w:rPr>
        <w:t>11.742</w:t>
      </w:r>
      <w:r w:rsidRPr="006817BA">
        <w:rPr>
          <w:rFonts w:cs="Times New Roman"/>
          <w:szCs w:val="24"/>
          <w:lang w:val="sr-Cyrl-CS"/>
        </w:rPr>
        <w:t xml:space="preserve"> паркинг места. </w:t>
      </w:r>
      <w:r>
        <w:rPr>
          <w:rFonts w:cs="Times New Roman"/>
          <w:szCs w:val="24"/>
          <w:lang w:val="sr-Cyrl-CS"/>
        </w:rPr>
        <w:t>Укупно 27</w:t>
      </w:r>
      <w:r w:rsidRPr="006817BA">
        <w:rPr>
          <w:rFonts w:cs="Times New Roman"/>
          <w:szCs w:val="24"/>
          <w:lang w:val="sr-Cyrl-CS"/>
        </w:rPr>
        <w:t xml:space="preserve"> ЈЛС </w:t>
      </w:r>
      <w:r w:rsidR="00921E55">
        <w:rPr>
          <w:rFonts w:cs="Times New Roman"/>
          <w:szCs w:val="24"/>
          <w:lang w:val="sr-Cyrl-CS"/>
        </w:rPr>
        <w:t>се изјаснило да немају надземне</w:t>
      </w:r>
      <w:r w:rsidRPr="006817BA">
        <w:rPr>
          <w:rFonts w:cs="Times New Roman"/>
          <w:szCs w:val="24"/>
          <w:lang w:val="sr-Cyrl-CS"/>
        </w:rPr>
        <w:t xml:space="preserve">/подземне гараже. Најмање паркинг места у надземним/подземним јавним гаражама у градовима који имају јавне гараже је у Смедеревској паланци </w:t>
      </w:r>
      <w:r w:rsidR="00921E55">
        <w:rPr>
          <w:rFonts w:cs="Times New Roman"/>
          <w:szCs w:val="24"/>
          <w:lang w:val="sr-Cyrl-CS"/>
        </w:rPr>
        <w:t xml:space="preserve">- </w:t>
      </w:r>
      <w:r w:rsidRPr="006817BA">
        <w:rPr>
          <w:rFonts w:cs="Times New Roman"/>
          <w:szCs w:val="24"/>
          <w:lang w:val="sr-Cyrl-CS"/>
        </w:rPr>
        <w:t xml:space="preserve">49 док је највише паркинг места у Београду </w:t>
      </w:r>
      <w:r>
        <w:rPr>
          <w:rFonts w:cs="Times New Roman"/>
          <w:szCs w:val="24"/>
          <w:lang w:val="sr-Cyrl-CS"/>
        </w:rPr>
        <w:t xml:space="preserve"> </w:t>
      </w:r>
      <w:r w:rsidR="00921E55">
        <w:rPr>
          <w:rFonts w:cs="Times New Roman"/>
          <w:szCs w:val="24"/>
          <w:lang w:val="sr-Cyrl-CS"/>
        </w:rPr>
        <w:t xml:space="preserve">- </w:t>
      </w:r>
      <w:r>
        <w:rPr>
          <w:rFonts w:cs="Times New Roman"/>
          <w:szCs w:val="24"/>
          <w:lang w:val="sr-Cyrl-CS"/>
        </w:rPr>
        <w:t>10.395.</w:t>
      </w:r>
    </w:p>
    <w:p w14:paraId="09B6383E" w14:textId="77777777" w:rsidR="008874F6" w:rsidRDefault="008874F6" w:rsidP="008874F6">
      <w:pPr>
        <w:ind w:firstLine="720"/>
        <w:rPr>
          <w:rFonts w:cs="Times New Roman"/>
          <w:szCs w:val="24"/>
          <w:lang w:val="sr-Cyrl-CS"/>
        </w:rPr>
      </w:pPr>
      <w:r w:rsidRPr="006817BA">
        <w:rPr>
          <w:rFonts w:cs="Times New Roman"/>
          <w:szCs w:val="24"/>
          <w:lang w:val="sr-Cyrl-CS"/>
        </w:rPr>
        <w:lastRenderedPageBreak/>
        <w:t xml:space="preserve">Број специјализованих возила за одвожење непрописно паркираних возила, на основу достављених података од стране </w:t>
      </w:r>
      <w:r>
        <w:rPr>
          <w:rFonts w:cs="Times New Roman"/>
          <w:szCs w:val="24"/>
          <w:lang w:val="sr-Cyrl-CS"/>
        </w:rPr>
        <w:t>22</w:t>
      </w:r>
      <w:r w:rsidRPr="006817BA">
        <w:rPr>
          <w:rFonts w:cs="Times New Roman"/>
          <w:szCs w:val="24"/>
          <w:lang w:val="sr-Cyrl-CS"/>
        </w:rPr>
        <w:t xml:space="preserve"> ЈЛС, износи </w:t>
      </w:r>
      <w:r>
        <w:rPr>
          <w:rFonts w:cs="Times New Roman"/>
          <w:szCs w:val="24"/>
          <w:lang w:val="sr-Cyrl-CS"/>
        </w:rPr>
        <w:t>81</w:t>
      </w:r>
      <w:r w:rsidRPr="006817BA">
        <w:rPr>
          <w:rFonts w:cs="Times New Roman"/>
          <w:szCs w:val="24"/>
          <w:lang w:val="sr-Cyrl-CS"/>
        </w:rPr>
        <w:t xml:space="preserve"> </w:t>
      </w:r>
      <w:r>
        <w:rPr>
          <w:rFonts w:cs="Times New Roman"/>
          <w:szCs w:val="24"/>
          <w:lang w:val="sr-Cyrl-CS"/>
        </w:rPr>
        <w:t>возило</w:t>
      </w:r>
      <w:r w:rsidRPr="006817BA">
        <w:rPr>
          <w:rFonts w:cs="Times New Roman"/>
          <w:szCs w:val="24"/>
          <w:lang w:val="sr-Cyrl-CS"/>
        </w:rPr>
        <w:t xml:space="preserve">. </w:t>
      </w:r>
      <w:r>
        <w:rPr>
          <w:rFonts w:cs="Times New Roman"/>
          <w:szCs w:val="24"/>
          <w:lang w:val="sr-Cyrl-CS"/>
        </w:rPr>
        <w:t>15</w:t>
      </w:r>
      <w:r w:rsidRPr="006817BA">
        <w:rPr>
          <w:rFonts w:cs="Times New Roman"/>
          <w:szCs w:val="24"/>
          <w:lang w:val="sr-Cyrl-CS"/>
        </w:rPr>
        <w:t xml:space="preserve"> ЈЛС су се изјасниле да немају возила за одвожење непрописно паркираних возила, </w:t>
      </w:r>
      <w:r>
        <w:rPr>
          <w:rFonts w:cs="Times New Roman"/>
          <w:szCs w:val="24"/>
          <w:lang w:val="sr-Cyrl-CS"/>
        </w:rPr>
        <w:t>16</w:t>
      </w:r>
      <w:r w:rsidRPr="006817BA">
        <w:rPr>
          <w:rFonts w:cs="Times New Roman"/>
          <w:szCs w:val="24"/>
          <w:lang w:val="sr-Cyrl-CS"/>
        </w:rPr>
        <w:t xml:space="preserve"> ЈЛС имају по једно возило док највише возила има </w:t>
      </w:r>
      <w:r>
        <w:rPr>
          <w:rFonts w:cs="Times New Roman"/>
          <w:szCs w:val="24"/>
          <w:lang w:val="sr-Cyrl-CS"/>
        </w:rPr>
        <w:t>град Београд, укупно 50 возила.</w:t>
      </w:r>
    </w:p>
    <w:p w14:paraId="2E985BFF" w14:textId="77777777" w:rsidR="008874F6" w:rsidRDefault="008874F6" w:rsidP="008874F6">
      <w:pPr>
        <w:jc w:val="left"/>
        <w:rPr>
          <w:rFonts w:cs="Times New Roman"/>
          <w:b/>
          <w:i/>
          <w:szCs w:val="24"/>
          <w:lang w:val="sr-Cyrl-CS"/>
        </w:rPr>
      </w:pPr>
    </w:p>
    <w:p w14:paraId="260E0554" w14:textId="77777777" w:rsidR="008874F6" w:rsidRPr="00C825E9" w:rsidRDefault="008874F6" w:rsidP="008874F6">
      <w:pPr>
        <w:spacing w:after="0"/>
        <w:ind w:left="720"/>
        <w:rPr>
          <w:rFonts w:cs="Times New Roman"/>
          <w:b/>
          <w:i/>
          <w:szCs w:val="24"/>
          <w:lang w:val="sr-Cyrl-CS"/>
        </w:rPr>
      </w:pPr>
      <w:r w:rsidRPr="00C825E9">
        <w:rPr>
          <w:rFonts w:cs="Times New Roman"/>
          <w:b/>
          <w:i/>
          <w:szCs w:val="24"/>
          <w:lang w:val="sr-Cyrl-CS"/>
        </w:rPr>
        <w:t xml:space="preserve">Графикон </w:t>
      </w:r>
      <w:r w:rsidR="007C4063">
        <w:rPr>
          <w:rFonts w:cs="Times New Roman"/>
          <w:b/>
          <w:i/>
          <w:szCs w:val="24"/>
          <w:lang w:val="sr-Cyrl-CS"/>
        </w:rPr>
        <w:t>24</w:t>
      </w:r>
      <w:r w:rsidRPr="00C825E9">
        <w:rPr>
          <w:rFonts w:cs="Times New Roman"/>
          <w:b/>
          <w:i/>
          <w:szCs w:val="24"/>
          <w:lang w:val="sr-Cyrl-CS"/>
        </w:rPr>
        <w:t xml:space="preserve">: Број паркинг места </w:t>
      </w:r>
      <w:r>
        <w:rPr>
          <w:rFonts w:cs="Times New Roman"/>
          <w:b/>
          <w:i/>
          <w:szCs w:val="24"/>
          <w:lang w:val="sr-Cyrl-CS"/>
        </w:rPr>
        <w:t xml:space="preserve"> на отвореним јавним паркиралиштима и у подземним/надземним гаражама</w:t>
      </w:r>
    </w:p>
    <w:p w14:paraId="02EF2A22" w14:textId="77777777" w:rsidR="008874F6" w:rsidRPr="00C9049C" w:rsidRDefault="008874F6" w:rsidP="008874F6">
      <w:pPr>
        <w:ind w:firstLine="720"/>
        <w:jc w:val="center"/>
        <w:rPr>
          <w:rFonts w:cs="Times New Roman"/>
          <w:szCs w:val="24"/>
          <w:lang w:val="sr-Cyrl-CS"/>
        </w:rPr>
      </w:pPr>
      <w:r>
        <w:rPr>
          <w:rFonts w:cs="Times New Roman"/>
          <w:noProof/>
          <w:szCs w:val="24"/>
          <w:lang w:val="en-GB" w:eastAsia="en-GB"/>
        </w:rPr>
        <w:drawing>
          <wp:inline distT="0" distB="0" distL="0" distR="0" wp14:anchorId="1A5AB009" wp14:editId="241FFDA5">
            <wp:extent cx="5486400" cy="32004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C2FF9D3" w14:textId="77777777" w:rsidR="008874F6" w:rsidRDefault="008874F6" w:rsidP="008874F6">
      <w:pPr>
        <w:ind w:firstLine="720"/>
        <w:jc w:val="left"/>
        <w:rPr>
          <w:lang w:val="sr-Cyrl-CS"/>
        </w:rPr>
      </w:pPr>
    </w:p>
    <w:p w14:paraId="478FD238" w14:textId="77777777" w:rsidR="008874F6" w:rsidRDefault="008874F6" w:rsidP="008874F6">
      <w:pPr>
        <w:ind w:firstLine="720"/>
        <w:jc w:val="left"/>
        <w:rPr>
          <w:lang w:val="sr-Cyrl-CS"/>
        </w:rPr>
      </w:pPr>
      <w:r w:rsidRPr="00F17609">
        <w:rPr>
          <w:lang w:val="sr-Cyrl-CS"/>
        </w:rPr>
        <w:t xml:space="preserve">Укупан број остварених паркинг сати у току 2017. године </w:t>
      </w:r>
      <w:r>
        <w:rPr>
          <w:lang w:val="sr-Cyrl-CS"/>
        </w:rPr>
        <w:t>износи 121.883.717 сати. Најмање остварених паркинг сати било је у општини Сремски Карловци – 23.000 паркинг сати док је највише било у граду Крагујевцу – 57.246.694 паркинг сати.</w:t>
      </w:r>
    </w:p>
    <w:p w14:paraId="73809285" w14:textId="77777777" w:rsidR="00AE21AB" w:rsidRDefault="00AE21AB" w:rsidP="008874F6">
      <w:pPr>
        <w:spacing w:after="0"/>
        <w:rPr>
          <w:b/>
          <w:i/>
          <w:lang w:val="sr-Cyrl-CS"/>
        </w:rPr>
      </w:pPr>
    </w:p>
    <w:p w14:paraId="2681F2E7" w14:textId="565A1BAA" w:rsidR="008874F6" w:rsidRPr="008874F6" w:rsidRDefault="008874F6" w:rsidP="008874F6">
      <w:pPr>
        <w:spacing w:after="0"/>
        <w:rPr>
          <w:b/>
          <w:i/>
          <w:lang w:val="sr-Cyrl-CS"/>
        </w:rPr>
      </w:pPr>
      <w:r w:rsidRPr="008874F6">
        <w:rPr>
          <w:b/>
          <w:i/>
          <w:lang w:val="sr-Cyrl-CS"/>
        </w:rPr>
        <w:t>Табела</w:t>
      </w:r>
      <w:r w:rsidR="007C4063">
        <w:rPr>
          <w:b/>
          <w:i/>
          <w:lang w:val="sr-Cyrl-CS"/>
        </w:rPr>
        <w:t xml:space="preserve"> 41</w:t>
      </w:r>
      <w:r w:rsidRPr="008874F6">
        <w:rPr>
          <w:b/>
          <w:i/>
          <w:lang w:val="sr-Cyrl-CS"/>
        </w:rPr>
        <w:t>: Зонско паркирање – капацитети и просечна цена услуге у 2017. години</w:t>
      </w:r>
      <w:r w:rsidR="001173E0">
        <w:rPr>
          <w:b/>
          <w:i/>
          <w:lang w:val="sr-Cyrl-CS"/>
        </w:rPr>
        <w:t xml:space="preserve"> у динарима</w:t>
      </w:r>
    </w:p>
    <w:tbl>
      <w:tblPr>
        <w:tblStyle w:val="TableGrid"/>
        <w:tblW w:w="0" w:type="auto"/>
        <w:tblLook w:val="04A0" w:firstRow="1" w:lastRow="0" w:firstColumn="1" w:lastColumn="0" w:noHBand="0" w:noVBand="1"/>
      </w:tblPr>
      <w:tblGrid>
        <w:gridCol w:w="1851"/>
        <w:gridCol w:w="1417"/>
        <w:gridCol w:w="1122"/>
        <w:gridCol w:w="1126"/>
        <w:gridCol w:w="1126"/>
        <w:gridCol w:w="1203"/>
        <w:gridCol w:w="1217"/>
      </w:tblGrid>
      <w:tr w:rsidR="008874F6" w14:paraId="335E0555" w14:textId="77777777" w:rsidTr="00E47198">
        <w:tc>
          <w:tcPr>
            <w:tcW w:w="1852" w:type="dxa"/>
            <w:shd w:val="clear" w:color="auto" w:fill="DEEAF6" w:themeFill="accent1" w:themeFillTint="33"/>
          </w:tcPr>
          <w:p w14:paraId="625041B0" w14:textId="77777777" w:rsidR="008874F6" w:rsidRDefault="008874F6" w:rsidP="00E47198">
            <w:pPr>
              <w:jc w:val="center"/>
              <w:rPr>
                <w:b/>
                <w:sz w:val="18"/>
                <w:szCs w:val="18"/>
                <w:lang w:val="sr-Cyrl-CS"/>
              </w:rPr>
            </w:pPr>
          </w:p>
          <w:p w14:paraId="3BF4D880" w14:textId="77777777" w:rsidR="008874F6" w:rsidRDefault="008874F6" w:rsidP="00E47198">
            <w:pPr>
              <w:jc w:val="center"/>
              <w:rPr>
                <w:b/>
                <w:sz w:val="18"/>
                <w:szCs w:val="18"/>
                <w:lang w:val="sr-Cyrl-CS"/>
              </w:rPr>
            </w:pPr>
          </w:p>
          <w:p w14:paraId="3B227EFE" w14:textId="77777777" w:rsidR="008874F6" w:rsidRPr="00F17609" w:rsidRDefault="008874F6" w:rsidP="00E47198">
            <w:pPr>
              <w:jc w:val="center"/>
              <w:rPr>
                <w:b/>
                <w:sz w:val="18"/>
                <w:szCs w:val="18"/>
                <w:lang w:val="sr-Cyrl-CS"/>
              </w:rPr>
            </w:pPr>
            <w:r w:rsidRPr="00F17609">
              <w:rPr>
                <w:b/>
                <w:sz w:val="18"/>
                <w:szCs w:val="18"/>
                <w:lang w:val="sr-Cyrl-CS"/>
              </w:rPr>
              <w:t>ТЕРИТОРИЈАЛНИ ОБУХВАТ</w:t>
            </w:r>
          </w:p>
        </w:tc>
        <w:tc>
          <w:tcPr>
            <w:tcW w:w="1417" w:type="dxa"/>
            <w:shd w:val="clear" w:color="auto" w:fill="DEEAF6" w:themeFill="accent1" w:themeFillTint="33"/>
          </w:tcPr>
          <w:p w14:paraId="356E9D9B" w14:textId="77777777" w:rsidR="008874F6" w:rsidRPr="00F17609" w:rsidRDefault="008874F6" w:rsidP="00E47198">
            <w:pPr>
              <w:jc w:val="center"/>
              <w:rPr>
                <w:b/>
                <w:sz w:val="18"/>
                <w:szCs w:val="18"/>
                <w:lang w:val="sr-Cyrl-CS"/>
              </w:rPr>
            </w:pPr>
            <w:r w:rsidRPr="00F17609">
              <w:rPr>
                <w:b/>
                <w:sz w:val="18"/>
                <w:szCs w:val="18"/>
                <w:lang w:val="sr-Cyrl-CS"/>
              </w:rPr>
              <w:t>УКУП</w:t>
            </w:r>
            <w:r>
              <w:rPr>
                <w:b/>
                <w:sz w:val="18"/>
                <w:szCs w:val="18"/>
                <w:lang w:val="sr-Cyrl-CS"/>
              </w:rPr>
              <w:t>АН БР. ПАРКИНГ МЕСТА У РЕЖИМУ ЗОНСКОГ ПАРКИРАЊА</w:t>
            </w:r>
          </w:p>
        </w:tc>
        <w:tc>
          <w:tcPr>
            <w:tcW w:w="1122" w:type="dxa"/>
            <w:shd w:val="clear" w:color="auto" w:fill="DEEAF6" w:themeFill="accent1" w:themeFillTint="33"/>
          </w:tcPr>
          <w:p w14:paraId="6FA11A26" w14:textId="77777777" w:rsidR="008874F6" w:rsidRPr="00F17609" w:rsidRDefault="008874F6" w:rsidP="00E47198">
            <w:pPr>
              <w:jc w:val="center"/>
              <w:rPr>
                <w:b/>
                <w:sz w:val="18"/>
                <w:szCs w:val="18"/>
                <w:lang w:val="sr-Cyrl-CS"/>
              </w:rPr>
            </w:pPr>
            <w:r>
              <w:rPr>
                <w:b/>
                <w:sz w:val="18"/>
                <w:szCs w:val="18"/>
                <w:lang w:val="sr-Cyrl-CS"/>
              </w:rPr>
              <w:t>БР. ПАРКИНГ МЕСТА У ПРВОЈ ЗОНИ</w:t>
            </w:r>
          </w:p>
        </w:tc>
        <w:tc>
          <w:tcPr>
            <w:tcW w:w="1133" w:type="dxa"/>
            <w:shd w:val="clear" w:color="auto" w:fill="DEEAF6" w:themeFill="accent1" w:themeFillTint="33"/>
          </w:tcPr>
          <w:p w14:paraId="127511A7" w14:textId="77777777" w:rsidR="008874F6" w:rsidRPr="00F17609" w:rsidRDefault="008874F6" w:rsidP="00E47198">
            <w:pPr>
              <w:jc w:val="center"/>
              <w:rPr>
                <w:b/>
                <w:sz w:val="18"/>
                <w:szCs w:val="18"/>
                <w:lang w:val="sr-Cyrl-CS"/>
              </w:rPr>
            </w:pPr>
            <w:r>
              <w:rPr>
                <w:b/>
                <w:sz w:val="18"/>
                <w:szCs w:val="18"/>
                <w:lang w:val="sr-Cyrl-CS"/>
              </w:rPr>
              <w:t>БР. ПАРКИНГ МЕСТА У ДРУГОЈ ЗОНИ</w:t>
            </w:r>
          </w:p>
        </w:tc>
        <w:tc>
          <w:tcPr>
            <w:tcW w:w="1134" w:type="dxa"/>
            <w:shd w:val="clear" w:color="auto" w:fill="DEEAF6" w:themeFill="accent1" w:themeFillTint="33"/>
          </w:tcPr>
          <w:p w14:paraId="3032F23C" w14:textId="77777777" w:rsidR="008874F6" w:rsidRPr="00F17609" w:rsidRDefault="008874F6" w:rsidP="00E47198">
            <w:pPr>
              <w:jc w:val="center"/>
              <w:rPr>
                <w:b/>
                <w:sz w:val="18"/>
                <w:szCs w:val="18"/>
                <w:lang w:val="sr-Cyrl-CS"/>
              </w:rPr>
            </w:pPr>
            <w:r>
              <w:rPr>
                <w:b/>
                <w:sz w:val="18"/>
                <w:szCs w:val="18"/>
                <w:lang w:val="sr-Cyrl-CS"/>
              </w:rPr>
              <w:t>БР. ПАРКИНГ МЕСТА У ТРЕЋОЈ ЗОНИ</w:t>
            </w:r>
          </w:p>
        </w:tc>
        <w:tc>
          <w:tcPr>
            <w:tcW w:w="1275" w:type="dxa"/>
            <w:shd w:val="clear" w:color="auto" w:fill="DEEAF6" w:themeFill="accent1" w:themeFillTint="33"/>
          </w:tcPr>
          <w:p w14:paraId="2D83B4F9" w14:textId="77777777" w:rsidR="008874F6" w:rsidRPr="00F17609" w:rsidRDefault="008874F6" w:rsidP="00E47198">
            <w:pPr>
              <w:jc w:val="center"/>
              <w:rPr>
                <w:b/>
                <w:sz w:val="18"/>
                <w:szCs w:val="18"/>
                <w:lang w:val="sr-Cyrl-CS"/>
              </w:rPr>
            </w:pPr>
            <w:r>
              <w:rPr>
                <w:b/>
                <w:sz w:val="18"/>
                <w:szCs w:val="18"/>
                <w:lang w:val="sr-Cyrl-CS"/>
              </w:rPr>
              <w:t>БР. ПАРКИНГ МЕСТА У ЧЕТВРТОЈ ЗОНИ</w:t>
            </w:r>
          </w:p>
        </w:tc>
        <w:tc>
          <w:tcPr>
            <w:tcW w:w="1417" w:type="dxa"/>
            <w:shd w:val="clear" w:color="auto" w:fill="DEEAF6" w:themeFill="accent1" w:themeFillTint="33"/>
          </w:tcPr>
          <w:p w14:paraId="30C291BE" w14:textId="77777777" w:rsidR="008874F6" w:rsidRPr="00D70E78" w:rsidRDefault="008874F6" w:rsidP="00E47198">
            <w:pPr>
              <w:jc w:val="center"/>
              <w:rPr>
                <w:b/>
                <w:sz w:val="18"/>
                <w:szCs w:val="18"/>
                <w:lang w:val="sr-Cyrl-CS"/>
              </w:rPr>
            </w:pPr>
            <w:r>
              <w:rPr>
                <w:b/>
                <w:sz w:val="18"/>
                <w:szCs w:val="18"/>
                <w:lang w:val="sr-Cyrl-CS"/>
              </w:rPr>
              <w:t>БР. ПАРКИНГ МЕСТА У ПЕТОЈ ЗОНИ</w:t>
            </w:r>
          </w:p>
        </w:tc>
      </w:tr>
      <w:tr w:rsidR="008874F6" w14:paraId="355DADA8" w14:textId="77777777" w:rsidTr="00E47198">
        <w:tc>
          <w:tcPr>
            <w:tcW w:w="1852" w:type="dxa"/>
          </w:tcPr>
          <w:p w14:paraId="38FF6984" w14:textId="77777777" w:rsidR="008874F6" w:rsidRPr="00F17609" w:rsidRDefault="008874F6" w:rsidP="00E47198">
            <w:pPr>
              <w:jc w:val="left"/>
              <w:rPr>
                <w:lang w:val="sr-Cyrl-CS"/>
              </w:rPr>
            </w:pPr>
            <w:r w:rsidRPr="00F17609">
              <w:rPr>
                <w:lang w:val="sr-Cyrl-CS"/>
              </w:rPr>
              <w:t>Србија</w:t>
            </w:r>
          </w:p>
        </w:tc>
        <w:tc>
          <w:tcPr>
            <w:tcW w:w="1417" w:type="dxa"/>
          </w:tcPr>
          <w:p w14:paraId="397FCC6A" w14:textId="77777777" w:rsidR="008874F6" w:rsidRPr="00F17609" w:rsidRDefault="008874F6" w:rsidP="00E47198">
            <w:pPr>
              <w:jc w:val="right"/>
              <w:rPr>
                <w:lang w:val="sr-Cyrl-CS"/>
              </w:rPr>
            </w:pPr>
            <w:r w:rsidRPr="00F17609">
              <w:rPr>
                <w:lang w:val="sr-Cyrl-CS"/>
              </w:rPr>
              <w:t>86.549</w:t>
            </w:r>
          </w:p>
        </w:tc>
        <w:tc>
          <w:tcPr>
            <w:tcW w:w="1122" w:type="dxa"/>
          </w:tcPr>
          <w:p w14:paraId="76D1C1B7" w14:textId="77777777" w:rsidR="008874F6" w:rsidRPr="00F17609" w:rsidRDefault="008874F6" w:rsidP="00E47198">
            <w:pPr>
              <w:jc w:val="right"/>
              <w:rPr>
                <w:lang w:val="sr-Cyrl-CS"/>
              </w:rPr>
            </w:pPr>
            <w:r w:rsidRPr="00F17609">
              <w:rPr>
                <w:lang w:val="sr-Cyrl-CS"/>
              </w:rPr>
              <w:t>20.586</w:t>
            </w:r>
          </w:p>
        </w:tc>
        <w:tc>
          <w:tcPr>
            <w:tcW w:w="1133" w:type="dxa"/>
          </w:tcPr>
          <w:p w14:paraId="6801870F" w14:textId="77777777" w:rsidR="008874F6" w:rsidRPr="00F17609" w:rsidRDefault="008874F6" w:rsidP="00E47198">
            <w:pPr>
              <w:jc w:val="right"/>
              <w:rPr>
                <w:lang w:val="sr-Cyrl-CS"/>
              </w:rPr>
            </w:pPr>
            <w:r w:rsidRPr="00F17609">
              <w:rPr>
                <w:lang w:val="sr-Cyrl-CS"/>
              </w:rPr>
              <w:t>38.356</w:t>
            </w:r>
          </w:p>
        </w:tc>
        <w:tc>
          <w:tcPr>
            <w:tcW w:w="1134" w:type="dxa"/>
          </w:tcPr>
          <w:p w14:paraId="1DA734C6" w14:textId="77777777" w:rsidR="008874F6" w:rsidRPr="00F17609" w:rsidRDefault="008874F6" w:rsidP="00E47198">
            <w:pPr>
              <w:jc w:val="right"/>
              <w:rPr>
                <w:lang w:val="sr-Cyrl-CS"/>
              </w:rPr>
            </w:pPr>
            <w:r w:rsidRPr="00F17609">
              <w:rPr>
                <w:lang w:val="sr-Cyrl-CS"/>
              </w:rPr>
              <w:t>21.235</w:t>
            </w:r>
          </w:p>
        </w:tc>
        <w:tc>
          <w:tcPr>
            <w:tcW w:w="1275" w:type="dxa"/>
          </w:tcPr>
          <w:p w14:paraId="32A0601B" w14:textId="77777777" w:rsidR="008874F6" w:rsidRPr="00F17609" w:rsidRDefault="008874F6" w:rsidP="00E47198">
            <w:pPr>
              <w:jc w:val="right"/>
              <w:rPr>
                <w:lang w:val="sr-Cyrl-CS"/>
              </w:rPr>
            </w:pPr>
            <w:r w:rsidRPr="00F17609">
              <w:rPr>
                <w:lang w:val="sr-Cyrl-CS"/>
              </w:rPr>
              <w:t>3.730</w:t>
            </w:r>
          </w:p>
        </w:tc>
        <w:tc>
          <w:tcPr>
            <w:tcW w:w="1417" w:type="dxa"/>
          </w:tcPr>
          <w:p w14:paraId="4D93ACEC" w14:textId="77777777" w:rsidR="008874F6" w:rsidRPr="00F17609" w:rsidRDefault="008874F6" w:rsidP="00E47198">
            <w:pPr>
              <w:jc w:val="right"/>
              <w:rPr>
                <w:lang w:val="sr-Cyrl-CS"/>
              </w:rPr>
            </w:pPr>
            <w:r w:rsidRPr="00F17609">
              <w:rPr>
                <w:lang w:val="sr-Cyrl-CS"/>
              </w:rPr>
              <w:t>196</w:t>
            </w:r>
          </w:p>
        </w:tc>
      </w:tr>
      <w:tr w:rsidR="008874F6" w14:paraId="43ECD1EC" w14:textId="77777777" w:rsidTr="00E47198">
        <w:tc>
          <w:tcPr>
            <w:tcW w:w="1852" w:type="dxa"/>
          </w:tcPr>
          <w:p w14:paraId="65DBCA4A" w14:textId="77777777" w:rsidR="008874F6" w:rsidRPr="00F17609" w:rsidRDefault="008874F6" w:rsidP="00E47198">
            <w:pPr>
              <w:jc w:val="left"/>
              <w:rPr>
                <w:lang w:val="sr-Cyrl-CS"/>
              </w:rPr>
            </w:pPr>
            <w:r w:rsidRPr="00F17609">
              <w:rPr>
                <w:lang w:val="sr-Cyrl-CS"/>
              </w:rPr>
              <w:t>Београд</w:t>
            </w:r>
          </w:p>
        </w:tc>
        <w:tc>
          <w:tcPr>
            <w:tcW w:w="1417" w:type="dxa"/>
          </w:tcPr>
          <w:p w14:paraId="3BEC64EE" w14:textId="77777777" w:rsidR="008874F6" w:rsidRPr="00F17609" w:rsidRDefault="008874F6" w:rsidP="00E47198">
            <w:pPr>
              <w:jc w:val="right"/>
              <w:rPr>
                <w:lang w:val="sr-Cyrl-CS"/>
              </w:rPr>
            </w:pPr>
            <w:r w:rsidRPr="00F17609">
              <w:rPr>
                <w:lang w:val="sr-Cyrl-CS"/>
              </w:rPr>
              <w:t>26.401</w:t>
            </w:r>
          </w:p>
        </w:tc>
        <w:tc>
          <w:tcPr>
            <w:tcW w:w="1122" w:type="dxa"/>
          </w:tcPr>
          <w:p w14:paraId="76E8D573" w14:textId="77777777" w:rsidR="008874F6" w:rsidRPr="00F17609" w:rsidRDefault="008874F6" w:rsidP="00E47198">
            <w:pPr>
              <w:jc w:val="right"/>
              <w:rPr>
                <w:lang w:val="sr-Cyrl-CS"/>
              </w:rPr>
            </w:pPr>
            <w:r w:rsidRPr="00F17609">
              <w:rPr>
                <w:lang w:val="sr-Cyrl-CS"/>
              </w:rPr>
              <w:t>1.695</w:t>
            </w:r>
          </w:p>
        </w:tc>
        <w:tc>
          <w:tcPr>
            <w:tcW w:w="1133" w:type="dxa"/>
          </w:tcPr>
          <w:p w14:paraId="5D51988F" w14:textId="77777777" w:rsidR="008874F6" w:rsidRPr="00F17609" w:rsidRDefault="008874F6" w:rsidP="00E47198">
            <w:pPr>
              <w:jc w:val="right"/>
              <w:rPr>
                <w:lang w:val="sr-Cyrl-CS"/>
              </w:rPr>
            </w:pPr>
            <w:r w:rsidRPr="00F17609">
              <w:rPr>
                <w:lang w:val="sr-Cyrl-CS"/>
              </w:rPr>
              <w:t>9.621</w:t>
            </w:r>
          </w:p>
        </w:tc>
        <w:tc>
          <w:tcPr>
            <w:tcW w:w="1134" w:type="dxa"/>
          </w:tcPr>
          <w:p w14:paraId="1E56827D" w14:textId="77777777" w:rsidR="008874F6" w:rsidRPr="00F17609" w:rsidRDefault="008874F6" w:rsidP="00E47198">
            <w:pPr>
              <w:jc w:val="right"/>
              <w:rPr>
                <w:lang w:val="sr-Cyrl-CS"/>
              </w:rPr>
            </w:pPr>
            <w:r w:rsidRPr="00F17609">
              <w:rPr>
                <w:lang w:val="sr-Cyrl-CS"/>
              </w:rPr>
              <w:t>11.823</w:t>
            </w:r>
          </w:p>
        </w:tc>
        <w:tc>
          <w:tcPr>
            <w:tcW w:w="1275" w:type="dxa"/>
          </w:tcPr>
          <w:p w14:paraId="77D8B565" w14:textId="77777777" w:rsidR="008874F6" w:rsidRPr="00F17609" w:rsidRDefault="008874F6" w:rsidP="00E47198">
            <w:pPr>
              <w:jc w:val="right"/>
              <w:rPr>
                <w:lang w:val="sr-Cyrl-CS"/>
              </w:rPr>
            </w:pPr>
            <w:r w:rsidRPr="00F17609">
              <w:rPr>
                <w:lang w:val="sr-Cyrl-CS"/>
              </w:rPr>
              <w:t>3.066</w:t>
            </w:r>
          </w:p>
        </w:tc>
        <w:tc>
          <w:tcPr>
            <w:tcW w:w="1417" w:type="dxa"/>
          </w:tcPr>
          <w:p w14:paraId="4FB3E88A" w14:textId="77777777" w:rsidR="008874F6" w:rsidRPr="00F17609" w:rsidRDefault="008874F6" w:rsidP="00E47198">
            <w:pPr>
              <w:jc w:val="right"/>
              <w:rPr>
                <w:lang w:val="sr-Cyrl-CS"/>
              </w:rPr>
            </w:pPr>
            <w:r w:rsidRPr="00F17609">
              <w:rPr>
                <w:lang w:val="sr-Cyrl-CS"/>
              </w:rPr>
              <w:t>196</w:t>
            </w:r>
          </w:p>
        </w:tc>
      </w:tr>
      <w:tr w:rsidR="008874F6" w14:paraId="2BDA41AC" w14:textId="77777777" w:rsidTr="00E47198">
        <w:tc>
          <w:tcPr>
            <w:tcW w:w="1852" w:type="dxa"/>
          </w:tcPr>
          <w:p w14:paraId="6F3E11C4" w14:textId="77777777" w:rsidR="008874F6" w:rsidRPr="00F17609" w:rsidRDefault="008874F6" w:rsidP="00E47198">
            <w:pPr>
              <w:jc w:val="left"/>
              <w:rPr>
                <w:lang w:val="sr-Cyrl-CS"/>
              </w:rPr>
            </w:pPr>
            <w:r w:rsidRPr="00F17609">
              <w:rPr>
                <w:lang w:val="sr-Cyrl-CS"/>
              </w:rPr>
              <w:t>Војводина</w:t>
            </w:r>
          </w:p>
        </w:tc>
        <w:tc>
          <w:tcPr>
            <w:tcW w:w="1417" w:type="dxa"/>
          </w:tcPr>
          <w:p w14:paraId="3B3C6D89" w14:textId="77777777" w:rsidR="008874F6" w:rsidRPr="00F17609" w:rsidRDefault="008874F6" w:rsidP="00E47198">
            <w:pPr>
              <w:jc w:val="right"/>
              <w:rPr>
                <w:lang w:val="sr-Cyrl-CS"/>
              </w:rPr>
            </w:pPr>
            <w:r w:rsidRPr="00F17609">
              <w:rPr>
                <w:lang w:val="sr-Cyrl-CS"/>
              </w:rPr>
              <w:t>23.650</w:t>
            </w:r>
          </w:p>
        </w:tc>
        <w:tc>
          <w:tcPr>
            <w:tcW w:w="1122" w:type="dxa"/>
          </w:tcPr>
          <w:p w14:paraId="1842F8D0" w14:textId="77777777" w:rsidR="008874F6" w:rsidRPr="00F17609" w:rsidRDefault="008874F6" w:rsidP="00E47198">
            <w:pPr>
              <w:jc w:val="right"/>
              <w:rPr>
                <w:lang w:val="sr-Cyrl-CS"/>
              </w:rPr>
            </w:pPr>
            <w:r w:rsidRPr="00F17609">
              <w:rPr>
                <w:lang w:val="sr-Cyrl-CS"/>
              </w:rPr>
              <w:t>6.826</w:t>
            </w:r>
          </w:p>
        </w:tc>
        <w:tc>
          <w:tcPr>
            <w:tcW w:w="1133" w:type="dxa"/>
          </w:tcPr>
          <w:p w14:paraId="5C500772" w14:textId="77777777" w:rsidR="008874F6" w:rsidRPr="00F17609" w:rsidRDefault="008874F6" w:rsidP="00E47198">
            <w:pPr>
              <w:jc w:val="right"/>
              <w:rPr>
                <w:lang w:val="sr-Cyrl-CS"/>
              </w:rPr>
            </w:pPr>
            <w:r w:rsidRPr="00F17609">
              <w:rPr>
                <w:lang w:val="sr-Cyrl-CS"/>
              </w:rPr>
              <w:t>11.715</w:t>
            </w:r>
          </w:p>
        </w:tc>
        <w:tc>
          <w:tcPr>
            <w:tcW w:w="1134" w:type="dxa"/>
          </w:tcPr>
          <w:p w14:paraId="053A8FFC" w14:textId="77777777" w:rsidR="008874F6" w:rsidRPr="00F17609" w:rsidRDefault="008874F6" w:rsidP="00E47198">
            <w:pPr>
              <w:jc w:val="right"/>
              <w:rPr>
                <w:lang w:val="sr-Cyrl-CS"/>
              </w:rPr>
            </w:pPr>
            <w:r w:rsidRPr="00F17609">
              <w:rPr>
                <w:lang w:val="sr-Cyrl-CS"/>
              </w:rPr>
              <w:t>4.281</w:t>
            </w:r>
          </w:p>
        </w:tc>
        <w:tc>
          <w:tcPr>
            <w:tcW w:w="1275" w:type="dxa"/>
          </w:tcPr>
          <w:p w14:paraId="32B27BC8" w14:textId="77777777" w:rsidR="008874F6" w:rsidRPr="00F17609" w:rsidRDefault="008874F6" w:rsidP="00E47198">
            <w:pPr>
              <w:jc w:val="right"/>
              <w:rPr>
                <w:lang w:val="sr-Cyrl-CS"/>
              </w:rPr>
            </w:pPr>
            <w:r w:rsidRPr="00F17609">
              <w:rPr>
                <w:lang w:val="sr-Cyrl-CS"/>
              </w:rPr>
              <w:t>578</w:t>
            </w:r>
          </w:p>
        </w:tc>
        <w:tc>
          <w:tcPr>
            <w:tcW w:w="1417" w:type="dxa"/>
          </w:tcPr>
          <w:p w14:paraId="04437B35" w14:textId="77777777" w:rsidR="008874F6" w:rsidRPr="00F17609" w:rsidRDefault="008874F6" w:rsidP="00E47198">
            <w:pPr>
              <w:jc w:val="right"/>
              <w:rPr>
                <w:lang w:val="sr-Cyrl-CS"/>
              </w:rPr>
            </w:pPr>
            <w:r w:rsidRPr="00F17609">
              <w:rPr>
                <w:lang w:val="sr-Cyrl-CS"/>
              </w:rPr>
              <w:t>0</w:t>
            </w:r>
          </w:p>
        </w:tc>
      </w:tr>
      <w:tr w:rsidR="008874F6" w14:paraId="1126803D" w14:textId="77777777" w:rsidTr="00E47198">
        <w:tc>
          <w:tcPr>
            <w:tcW w:w="1852" w:type="dxa"/>
          </w:tcPr>
          <w:p w14:paraId="6F163DC5" w14:textId="77777777" w:rsidR="008874F6" w:rsidRPr="00F17609" w:rsidRDefault="008874F6" w:rsidP="00E47198">
            <w:pPr>
              <w:jc w:val="left"/>
              <w:rPr>
                <w:lang w:val="sr-Cyrl-CS"/>
              </w:rPr>
            </w:pPr>
            <w:r w:rsidRPr="00F17609">
              <w:rPr>
                <w:lang w:val="sr-Cyrl-CS"/>
              </w:rPr>
              <w:t>Јужна и источна Србија</w:t>
            </w:r>
          </w:p>
        </w:tc>
        <w:tc>
          <w:tcPr>
            <w:tcW w:w="1417" w:type="dxa"/>
          </w:tcPr>
          <w:p w14:paraId="434CAA0C" w14:textId="77777777" w:rsidR="008874F6" w:rsidRPr="00F17609" w:rsidRDefault="008874F6" w:rsidP="00E47198">
            <w:pPr>
              <w:jc w:val="right"/>
              <w:rPr>
                <w:lang w:val="sr-Cyrl-CS"/>
              </w:rPr>
            </w:pPr>
            <w:r w:rsidRPr="00F17609">
              <w:rPr>
                <w:lang w:val="sr-Cyrl-CS"/>
              </w:rPr>
              <w:t>10.858</w:t>
            </w:r>
          </w:p>
        </w:tc>
        <w:tc>
          <w:tcPr>
            <w:tcW w:w="1122" w:type="dxa"/>
          </w:tcPr>
          <w:p w14:paraId="6F247562" w14:textId="77777777" w:rsidR="008874F6" w:rsidRPr="00F17609" w:rsidRDefault="008874F6" w:rsidP="00E47198">
            <w:pPr>
              <w:jc w:val="right"/>
              <w:rPr>
                <w:lang w:val="sr-Cyrl-CS"/>
              </w:rPr>
            </w:pPr>
            <w:r w:rsidRPr="00F17609">
              <w:rPr>
                <w:lang w:val="sr-Cyrl-CS"/>
              </w:rPr>
              <w:t>3.380</w:t>
            </w:r>
          </w:p>
        </w:tc>
        <w:tc>
          <w:tcPr>
            <w:tcW w:w="1133" w:type="dxa"/>
          </w:tcPr>
          <w:p w14:paraId="64B82770" w14:textId="77777777" w:rsidR="008874F6" w:rsidRPr="00F17609" w:rsidRDefault="008874F6" w:rsidP="00E47198">
            <w:pPr>
              <w:jc w:val="right"/>
              <w:rPr>
                <w:lang w:val="sr-Cyrl-CS"/>
              </w:rPr>
            </w:pPr>
            <w:r w:rsidRPr="00F17609">
              <w:rPr>
                <w:lang w:val="sr-Cyrl-CS"/>
              </w:rPr>
              <w:t>4.379</w:t>
            </w:r>
          </w:p>
        </w:tc>
        <w:tc>
          <w:tcPr>
            <w:tcW w:w="1134" w:type="dxa"/>
          </w:tcPr>
          <w:p w14:paraId="07CDD0D4" w14:textId="77777777" w:rsidR="008874F6" w:rsidRPr="00F17609" w:rsidRDefault="008874F6" w:rsidP="00E47198">
            <w:pPr>
              <w:jc w:val="right"/>
              <w:rPr>
                <w:lang w:val="sr-Cyrl-CS"/>
              </w:rPr>
            </w:pPr>
            <w:r w:rsidRPr="00F17609">
              <w:rPr>
                <w:lang w:val="sr-Cyrl-CS"/>
              </w:rPr>
              <w:t>2.570</w:t>
            </w:r>
          </w:p>
        </w:tc>
        <w:tc>
          <w:tcPr>
            <w:tcW w:w="1275" w:type="dxa"/>
          </w:tcPr>
          <w:p w14:paraId="7DD10005" w14:textId="77777777" w:rsidR="008874F6" w:rsidRPr="00F17609" w:rsidRDefault="008874F6" w:rsidP="00E47198">
            <w:pPr>
              <w:jc w:val="right"/>
              <w:rPr>
                <w:lang w:val="sr-Cyrl-CS"/>
              </w:rPr>
            </w:pPr>
            <w:r w:rsidRPr="00F17609">
              <w:rPr>
                <w:lang w:val="sr-Cyrl-CS"/>
              </w:rPr>
              <w:t>0</w:t>
            </w:r>
          </w:p>
        </w:tc>
        <w:tc>
          <w:tcPr>
            <w:tcW w:w="1417" w:type="dxa"/>
          </w:tcPr>
          <w:p w14:paraId="55FACA0F" w14:textId="77777777" w:rsidR="008874F6" w:rsidRPr="00F17609" w:rsidRDefault="008874F6" w:rsidP="00E47198">
            <w:pPr>
              <w:jc w:val="right"/>
              <w:rPr>
                <w:lang w:val="sr-Cyrl-CS"/>
              </w:rPr>
            </w:pPr>
            <w:r w:rsidRPr="00F17609">
              <w:rPr>
                <w:lang w:val="sr-Cyrl-CS"/>
              </w:rPr>
              <w:t>0</w:t>
            </w:r>
          </w:p>
        </w:tc>
      </w:tr>
      <w:tr w:rsidR="008874F6" w14:paraId="49F1FC9F" w14:textId="77777777" w:rsidTr="00E47198">
        <w:tc>
          <w:tcPr>
            <w:tcW w:w="1852" w:type="dxa"/>
          </w:tcPr>
          <w:p w14:paraId="0D124F06" w14:textId="77777777" w:rsidR="008874F6" w:rsidRPr="00F17609" w:rsidRDefault="008874F6" w:rsidP="00E47198">
            <w:pPr>
              <w:jc w:val="left"/>
              <w:rPr>
                <w:lang w:val="sr-Cyrl-CS"/>
              </w:rPr>
            </w:pPr>
            <w:r w:rsidRPr="00F17609">
              <w:rPr>
                <w:lang w:val="sr-Cyrl-CS"/>
              </w:rPr>
              <w:t>Шумадија и западна Србија</w:t>
            </w:r>
          </w:p>
        </w:tc>
        <w:tc>
          <w:tcPr>
            <w:tcW w:w="1417" w:type="dxa"/>
          </w:tcPr>
          <w:p w14:paraId="126E48C3" w14:textId="77777777" w:rsidR="008874F6" w:rsidRPr="00F17609" w:rsidRDefault="008874F6" w:rsidP="00E47198">
            <w:pPr>
              <w:jc w:val="right"/>
              <w:rPr>
                <w:lang w:val="sr-Cyrl-CS"/>
              </w:rPr>
            </w:pPr>
            <w:r w:rsidRPr="00F17609">
              <w:rPr>
                <w:lang w:val="sr-Cyrl-CS"/>
              </w:rPr>
              <w:t>25.640</w:t>
            </w:r>
          </w:p>
        </w:tc>
        <w:tc>
          <w:tcPr>
            <w:tcW w:w="1122" w:type="dxa"/>
          </w:tcPr>
          <w:p w14:paraId="2BEA216E" w14:textId="77777777" w:rsidR="008874F6" w:rsidRPr="00F17609" w:rsidRDefault="008874F6" w:rsidP="00E47198">
            <w:pPr>
              <w:jc w:val="right"/>
              <w:rPr>
                <w:lang w:val="sr-Cyrl-CS"/>
              </w:rPr>
            </w:pPr>
            <w:r w:rsidRPr="00F17609">
              <w:rPr>
                <w:lang w:val="sr-Cyrl-CS"/>
              </w:rPr>
              <w:t>9.685</w:t>
            </w:r>
          </w:p>
        </w:tc>
        <w:tc>
          <w:tcPr>
            <w:tcW w:w="1133" w:type="dxa"/>
          </w:tcPr>
          <w:p w14:paraId="50114277" w14:textId="77777777" w:rsidR="008874F6" w:rsidRPr="00F17609" w:rsidRDefault="008874F6" w:rsidP="00E47198">
            <w:pPr>
              <w:jc w:val="right"/>
              <w:rPr>
                <w:lang w:val="sr-Cyrl-CS"/>
              </w:rPr>
            </w:pPr>
            <w:r w:rsidRPr="00F17609">
              <w:rPr>
                <w:lang w:val="sr-Cyrl-CS"/>
              </w:rPr>
              <w:t>12.641</w:t>
            </w:r>
          </w:p>
        </w:tc>
        <w:tc>
          <w:tcPr>
            <w:tcW w:w="1134" w:type="dxa"/>
          </w:tcPr>
          <w:p w14:paraId="412FB056" w14:textId="77777777" w:rsidR="008874F6" w:rsidRPr="00F17609" w:rsidRDefault="008874F6" w:rsidP="00E47198">
            <w:pPr>
              <w:jc w:val="right"/>
              <w:rPr>
                <w:lang w:val="sr-Cyrl-CS"/>
              </w:rPr>
            </w:pPr>
            <w:r w:rsidRPr="00F17609">
              <w:rPr>
                <w:lang w:val="sr-Cyrl-CS"/>
              </w:rPr>
              <w:t>2.561</w:t>
            </w:r>
          </w:p>
        </w:tc>
        <w:tc>
          <w:tcPr>
            <w:tcW w:w="1275" w:type="dxa"/>
          </w:tcPr>
          <w:p w14:paraId="5D8CBCAA" w14:textId="77777777" w:rsidR="008874F6" w:rsidRPr="00F17609" w:rsidRDefault="008874F6" w:rsidP="00E47198">
            <w:pPr>
              <w:jc w:val="right"/>
              <w:rPr>
                <w:lang w:val="sr-Cyrl-CS"/>
              </w:rPr>
            </w:pPr>
            <w:r w:rsidRPr="00F17609">
              <w:rPr>
                <w:lang w:val="sr-Cyrl-CS"/>
              </w:rPr>
              <w:t xml:space="preserve"> 86</w:t>
            </w:r>
          </w:p>
        </w:tc>
        <w:tc>
          <w:tcPr>
            <w:tcW w:w="1417" w:type="dxa"/>
          </w:tcPr>
          <w:p w14:paraId="7B2EB566" w14:textId="77777777" w:rsidR="008874F6" w:rsidRPr="00F17609" w:rsidRDefault="008874F6" w:rsidP="00E47198">
            <w:pPr>
              <w:jc w:val="right"/>
              <w:rPr>
                <w:lang w:val="sr-Cyrl-CS"/>
              </w:rPr>
            </w:pPr>
            <w:r w:rsidRPr="00F17609">
              <w:rPr>
                <w:lang w:val="sr-Cyrl-CS"/>
              </w:rPr>
              <w:t>0</w:t>
            </w:r>
          </w:p>
        </w:tc>
      </w:tr>
    </w:tbl>
    <w:p w14:paraId="63752F42" w14:textId="77777777" w:rsidR="008874F6" w:rsidRPr="00F17609" w:rsidRDefault="008874F6" w:rsidP="008874F6">
      <w:pPr>
        <w:rPr>
          <w:b/>
          <w:lang w:val="sr-Cyrl-CS"/>
        </w:rPr>
      </w:pPr>
    </w:p>
    <w:p w14:paraId="21A2EC77" w14:textId="21ACD382" w:rsidR="008874F6" w:rsidRDefault="008874F6" w:rsidP="008874F6">
      <w:pPr>
        <w:spacing w:after="0"/>
        <w:ind w:firstLine="720"/>
        <w:rPr>
          <w:rFonts w:cs="Times New Roman"/>
          <w:szCs w:val="24"/>
          <w:lang w:val="sr-Cyrl-CS"/>
        </w:rPr>
      </w:pPr>
      <w:r>
        <w:rPr>
          <w:rFonts w:cs="Times New Roman"/>
          <w:szCs w:val="24"/>
          <w:lang w:val="sr-Cyrl-CS"/>
        </w:rPr>
        <w:lastRenderedPageBreak/>
        <w:t>На основу података које су доставиле 48 ЈЛС укупно има 86.549 паркинг места у режиму зонског паркирања</w:t>
      </w:r>
      <w:r w:rsidR="00921E55">
        <w:rPr>
          <w:rFonts w:cs="Times New Roman"/>
          <w:szCs w:val="24"/>
          <w:lang w:val="sr-Cyrl-CS"/>
        </w:rPr>
        <w:t xml:space="preserve"> на територији републике Србије</w:t>
      </w:r>
      <w:r>
        <w:rPr>
          <w:rFonts w:cs="Times New Roman"/>
          <w:szCs w:val="24"/>
          <w:lang w:val="sr-Cyrl-CS"/>
        </w:rPr>
        <w:t xml:space="preserve">. Најмање паркинг места има у општини Крупањ – 130 док највише паркинг места има град Београд – 24.111. </w:t>
      </w:r>
    </w:p>
    <w:p w14:paraId="025663E1" w14:textId="77777777" w:rsidR="007C4063" w:rsidRDefault="007C4063" w:rsidP="008874F6">
      <w:pPr>
        <w:spacing w:after="0"/>
        <w:ind w:firstLine="720"/>
        <w:rPr>
          <w:rFonts w:cs="Times New Roman"/>
          <w:szCs w:val="24"/>
          <w:lang w:val="sr-Cyrl-CS"/>
        </w:rPr>
      </w:pPr>
    </w:p>
    <w:p w14:paraId="47426FA0" w14:textId="77777777" w:rsidR="008874F6" w:rsidRPr="007C4063" w:rsidRDefault="007C4063" w:rsidP="007C4063">
      <w:pPr>
        <w:spacing w:after="0"/>
        <w:ind w:firstLine="720"/>
        <w:rPr>
          <w:rFonts w:cs="Times New Roman"/>
          <w:b/>
          <w:i/>
          <w:szCs w:val="24"/>
          <w:lang w:val="sr-Cyrl-CS"/>
        </w:rPr>
      </w:pPr>
      <w:r w:rsidRPr="007C4063">
        <w:rPr>
          <w:rFonts w:cs="Times New Roman"/>
          <w:b/>
          <w:i/>
          <w:szCs w:val="24"/>
          <w:lang w:val="sr-Cyrl-CS"/>
        </w:rPr>
        <w:t>Графикон</w:t>
      </w:r>
      <w:r>
        <w:rPr>
          <w:rFonts w:cs="Times New Roman"/>
          <w:b/>
          <w:i/>
          <w:szCs w:val="24"/>
          <w:lang w:val="sr-Cyrl-CS"/>
        </w:rPr>
        <w:t xml:space="preserve"> 25</w:t>
      </w:r>
      <w:r w:rsidRPr="007C4063">
        <w:rPr>
          <w:rFonts w:cs="Times New Roman"/>
          <w:b/>
          <w:i/>
          <w:szCs w:val="24"/>
          <w:lang w:val="sr-Cyrl-CS"/>
        </w:rPr>
        <w:t>: Број паркинг места</w:t>
      </w:r>
    </w:p>
    <w:p w14:paraId="5AC13281" w14:textId="77777777" w:rsidR="008874F6" w:rsidRPr="00F17609" w:rsidRDefault="008874F6" w:rsidP="008874F6">
      <w:pPr>
        <w:spacing w:after="0"/>
        <w:ind w:firstLine="720"/>
        <w:rPr>
          <w:rFonts w:cs="Times New Roman"/>
          <w:szCs w:val="24"/>
        </w:rPr>
      </w:pPr>
      <w:r>
        <w:rPr>
          <w:rFonts w:cs="Times New Roman"/>
          <w:noProof/>
          <w:szCs w:val="24"/>
          <w:lang w:val="en-GB" w:eastAsia="en-GB"/>
        </w:rPr>
        <w:drawing>
          <wp:inline distT="0" distB="0" distL="0" distR="0" wp14:anchorId="7A527B81" wp14:editId="4958F887">
            <wp:extent cx="5486400" cy="3200400"/>
            <wp:effectExtent l="0" t="0" r="0" b="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0BB667D" w14:textId="77777777" w:rsidR="008874F6" w:rsidRDefault="008874F6" w:rsidP="008874F6">
      <w:pPr>
        <w:spacing w:after="0"/>
        <w:rPr>
          <w:rFonts w:cs="Times New Roman"/>
          <w:b/>
          <w:i/>
          <w:szCs w:val="24"/>
          <w:lang w:val="sr-Cyrl-CS"/>
        </w:rPr>
      </w:pPr>
    </w:p>
    <w:p w14:paraId="7057AB44" w14:textId="77777777" w:rsidR="008874F6" w:rsidRDefault="008874F6" w:rsidP="008874F6">
      <w:pPr>
        <w:spacing w:after="0"/>
        <w:rPr>
          <w:rFonts w:cs="Times New Roman"/>
          <w:b/>
          <w:i/>
          <w:szCs w:val="24"/>
          <w:lang w:val="sr-Cyrl-CS"/>
        </w:rPr>
      </w:pPr>
    </w:p>
    <w:p w14:paraId="6E523215" w14:textId="77777777" w:rsidR="008874F6" w:rsidRDefault="008874F6" w:rsidP="008874F6">
      <w:pPr>
        <w:spacing w:after="0"/>
        <w:rPr>
          <w:rFonts w:cs="Times New Roman"/>
          <w:b/>
          <w:i/>
          <w:szCs w:val="24"/>
          <w:lang w:val="sr-Cyrl-CS"/>
        </w:rPr>
      </w:pPr>
    </w:p>
    <w:p w14:paraId="62583C7F" w14:textId="77777777" w:rsidR="008874F6" w:rsidRPr="004A28FF" w:rsidRDefault="008874F6" w:rsidP="008874F6">
      <w:pPr>
        <w:spacing w:after="0"/>
        <w:rPr>
          <w:rFonts w:cs="Times New Roman"/>
          <w:b/>
          <w:i/>
          <w:szCs w:val="24"/>
          <w:lang w:val="sr-Cyrl-CS"/>
        </w:rPr>
      </w:pPr>
      <w:r>
        <w:rPr>
          <w:rFonts w:cs="Times New Roman"/>
          <w:b/>
          <w:i/>
          <w:szCs w:val="24"/>
          <w:lang w:val="sr-Cyrl-CS"/>
        </w:rPr>
        <w:t xml:space="preserve">Табела </w:t>
      </w:r>
      <w:r w:rsidR="007C4063">
        <w:rPr>
          <w:rFonts w:cs="Times New Roman"/>
          <w:b/>
          <w:i/>
          <w:szCs w:val="24"/>
          <w:lang w:val="sr-Cyrl-CS"/>
        </w:rPr>
        <w:t>42</w:t>
      </w:r>
      <w:r>
        <w:rPr>
          <w:rFonts w:cs="Times New Roman"/>
          <w:b/>
          <w:i/>
          <w:szCs w:val="24"/>
          <w:lang w:val="sr-Cyrl-CS"/>
        </w:rPr>
        <w:t xml:space="preserve">: </w:t>
      </w:r>
      <w:r w:rsidRPr="004A28FF">
        <w:rPr>
          <w:rFonts w:cs="Times New Roman"/>
          <w:b/>
          <w:i/>
          <w:szCs w:val="24"/>
          <w:lang w:val="sr-Cyrl-CS"/>
        </w:rPr>
        <w:t xml:space="preserve">Просечна цена паркинг карте по започетом сату </w:t>
      </w:r>
      <w:r>
        <w:rPr>
          <w:rFonts w:cs="Times New Roman"/>
          <w:b/>
          <w:i/>
          <w:szCs w:val="24"/>
          <w:lang w:val="sr-Cyrl-CS"/>
        </w:rPr>
        <w:t xml:space="preserve"> по зонама</w:t>
      </w:r>
    </w:p>
    <w:tbl>
      <w:tblPr>
        <w:tblStyle w:val="TableGrid"/>
        <w:tblW w:w="9349" w:type="dxa"/>
        <w:jc w:val="center"/>
        <w:tblLook w:val="04A0" w:firstRow="1" w:lastRow="0" w:firstColumn="1" w:lastColumn="0" w:noHBand="0" w:noVBand="1"/>
      </w:tblPr>
      <w:tblGrid>
        <w:gridCol w:w="1980"/>
        <w:gridCol w:w="1417"/>
        <w:gridCol w:w="1560"/>
        <w:gridCol w:w="1417"/>
        <w:gridCol w:w="1559"/>
        <w:gridCol w:w="1416"/>
      </w:tblGrid>
      <w:tr w:rsidR="008874F6" w:rsidRPr="005D4FA8" w14:paraId="111B3FFE" w14:textId="77777777" w:rsidTr="008874F6">
        <w:trPr>
          <w:trHeight w:val="541"/>
          <w:jc w:val="center"/>
        </w:trPr>
        <w:tc>
          <w:tcPr>
            <w:tcW w:w="1980" w:type="dxa"/>
            <w:shd w:val="clear" w:color="auto" w:fill="DEEAF6" w:themeFill="accent1" w:themeFillTint="33"/>
            <w:vAlign w:val="center"/>
          </w:tcPr>
          <w:p w14:paraId="6E15D17D" w14:textId="77777777" w:rsidR="008874F6" w:rsidRPr="00D87A0A" w:rsidRDefault="008874F6" w:rsidP="008874F6">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1417" w:type="dxa"/>
            <w:shd w:val="clear" w:color="auto" w:fill="DEEAF6" w:themeFill="accent1" w:themeFillTint="33"/>
            <w:vAlign w:val="center"/>
          </w:tcPr>
          <w:p w14:paraId="5612A431" w14:textId="77777777" w:rsidR="008874F6" w:rsidRDefault="008874F6" w:rsidP="008874F6">
            <w:pPr>
              <w:rPr>
                <w:rFonts w:cs="Times New Roman"/>
                <w:b/>
                <w:sz w:val="18"/>
                <w:szCs w:val="18"/>
                <w:lang w:val="sr-Cyrl-CS"/>
              </w:rPr>
            </w:pPr>
          </w:p>
          <w:p w14:paraId="2431C857" w14:textId="77777777" w:rsidR="008874F6" w:rsidRPr="00D87A0A" w:rsidRDefault="008874F6" w:rsidP="008874F6">
            <w:pPr>
              <w:jc w:val="center"/>
              <w:rPr>
                <w:rFonts w:cs="Times New Roman"/>
                <w:b/>
                <w:sz w:val="18"/>
                <w:szCs w:val="18"/>
                <w:lang w:val="sr-Cyrl-CS"/>
              </w:rPr>
            </w:pPr>
            <w:r>
              <w:rPr>
                <w:rFonts w:cs="Times New Roman"/>
                <w:b/>
                <w:sz w:val="18"/>
                <w:szCs w:val="18"/>
              </w:rPr>
              <w:t>I</w:t>
            </w:r>
            <w:r>
              <w:rPr>
                <w:rFonts w:cs="Times New Roman"/>
                <w:b/>
                <w:sz w:val="18"/>
                <w:szCs w:val="18"/>
                <w:lang w:val="sr-Cyrl-CS"/>
              </w:rPr>
              <w:t xml:space="preserve"> ЗОНА</w:t>
            </w:r>
          </w:p>
        </w:tc>
        <w:tc>
          <w:tcPr>
            <w:tcW w:w="1560" w:type="dxa"/>
            <w:shd w:val="clear" w:color="auto" w:fill="DEEAF6" w:themeFill="accent1" w:themeFillTint="33"/>
            <w:vAlign w:val="center"/>
          </w:tcPr>
          <w:p w14:paraId="24DF7199" w14:textId="77777777" w:rsidR="008874F6" w:rsidRDefault="008874F6" w:rsidP="008874F6">
            <w:pPr>
              <w:rPr>
                <w:rFonts w:cs="Times New Roman"/>
                <w:b/>
                <w:sz w:val="18"/>
                <w:szCs w:val="18"/>
                <w:lang w:val="sr-Cyrl-CS"/>
              </w:rPr>
            </w:pPr>
          </w:p>
          <w:p w14:paraId="2B15B2B4" w14:textId="77777777" w:rsidR="008874F6" w:rsidRPr="00D87A0A" w:rsidRDefault="008874F6" w:rsidP="008874F6">
            <w:pPr>
              <w:jc w:val="center"/>
              <w:rPr>
                <w:rFonts w:cs="Times New Roman"/>
                <w:b/>
                <w:sz w:val="18"/>
                <w:szCs w:val="18"/>
                <w:lang w:val="sr-Cyrl-CS"/>
              </w:rPr>
            </w:pPr>
            <w:r>
              <w:rPr>
                <w:rFonts w:cs="Times New Roman"/>
                <w:b/>
                <w:sz w:val="18"/>
                <w:szCs w:val="18"/>
              </w:rPr>
              <w:t>II</w:t>
            </w:r>
            <w:r>
              <w:rPr>
                <w:rFonts w:cs="Times New Roman"/>
                <w:b/>
                <w:sz w:val="18"/>
                <w:szCs w:val="18"/>
                <w:lang w:val="sr-Cyrl-CS"/>
              </w:rPr>
              <w:t xml:space="preserve"> ЗОНА</w:t>
            </w:r>
          </w:p>
        </w:tc>
        <w:tc>
          <w:tcPr>
            <w:tcW w:w="1417" w:type="dxa"/>
            <w:shd w:val="clear" w:color="auto" w:fill="DEEAF6" w:themeFill="accent1" w:themeFillTint="33"/>
            <w:vAlign w:val="center"/>
          </w:tcPr>
          <w:p w14:paraId="7A757F1A" w14:textId="77777777" w:rsidR="008874F6" w:rsidRDefault="008874F6" w:rsidP="008874F6">
            <w:pPr>
              <w:rPr>
                <w:rFonts w:cs="Times New Roman"/>
                <w:b/>
                <w:sz w:val="18"/>
                <w:szCs w:val="18"/>
                <w:lang w:val="sr-Cyrl-CS"/>
              </w:rPr>
            </w:pPr>
          </w:p>
          <w:p w14:paraId="0899EEE0" w14:textId="77777777" w:rsidR="008874F6" w:rsidRPr="00D87A0A" w:rsidRDefault="008874F6" w:rsidP="008874F6">
            <w:pPr>
              <w:jc w:val="center"/>
              <w:rPr>
                <w:rFonts w:cs="Times New Roman"/>
                <w:b/>
                <w:sz w:val="18"/>
                <w:szCs w:val="18"/>
                <w:lang w:val="sr-Cyrl-CS"/>
              </w:rPr>
            </w:pPr>
            <w:r>
              <w:rPr>
                <w:rFonts w:cs="Times New Roman"/>
                <w:b/>
                <w:sz w:val="18"/>
                <w:szCs w:val="18"/>
              </w:rPr>
              <w:t>III</w:t>
            </w:r>
            <w:r>
              <w:rPr>
                <w:rFonts w:cs="Times New Roman"/>
                <w:b/>
                <w:sz w:val="18"/>
                <w:szCs w:val="18"/>
                <w:lang w:val="sr-Cyrl-CS"/>
              </w:rPr>
              <w:t xml:space="preserve"> ЗОНА</w:t>
            </w:r>
          </w:p>
        </w:tc>
        <w:tc>
          <w:tcPr>
            <w:tcW w:w="1559" w:type="dxa"/>
            <w:shd w:val="clear" w:color="auto" w:fill="DEEAF6" w:themeFill="accent1" w:themeFillTint="33"/>
            <w:vAlign w:val="center"/>
          </w:tcPr>
          <w:p w14:paraId="146DC68B" w14:textId="77777777" w:rsidR="008874F6" w:rsidRDefault="008874F6" w:rsidP="008874F6">
            <w:pPr>
              <w:jc w:val="center"/>
              <w:rPr>
                <w:rFonts w:cs="Times New Roman"/>
                <w:b/>
                <w:sz w:val="18"/>
                <w:szCs w:val="18"/>
              </w:rPr>
            </w:pPr>
          </w:p>
          <w:p w14:paraId="52667AB1" w14:textId="77777777" w:rsidR="008874F6" w:rsidRDefault="008874F6" w:rsidP="008874F6">
            <w:pPr>
              <w:jc w:val="center"/>
              <w:rPr>
                <w:rFonts w:cs="Times New Roman"/>
                <w:b/>
                <w:sz w:val="18"/>
                <w:szCs w:val="18"/>
              </w:rPr>
            </w:pPr>
          </w:p>
          <w:p w14:paraId="407DBAFB" w14:textId="77777777" w:rsidR="008874F6" w:rsidRDefault="008874F6" w:rsidP="008874F6">
            <w:pPr>
              <w:jc w:val="center"/>
              <w:rPr>
                <w:rFonts w:cs="Times New Roman"/>
                <w:b/>
                <w:sz w:val="18"/>
                <w:szCs w:val="18"/>
                <w:lang w:val="sr-Cyrl-CS"/>
              </w:rPr>
            </w:pPr>
            <w:r>
              <w:rPr>
                <w:rFonts w:cs="Times New Roman"/>
                <w:b/>
                <w:sz w:val="18"/>
                <w:szCs w:val="18"/>
              </w:rPr>
              <w:t xml:space="preserve">IV </w:t>
            </w:r>
            <w:r>
              <w:rPr>
                <w:rFonts w:cs="Times New Roman"/>
                <w:b/>
                <w:sz w:val="18"/>
                <w:szCs w:val="18"/>
                <w:lang w:val="sr-Cyrl-CS"/>
              </w:rPr>
              <w:t>ЗОНА</w:t>
            </w:r>
          </w:p>
          <w:p w14:paraId="327B117E" w14:textId="77777777" w:rsidR="008874F6" w:rsidRPr="00D87A0A" w:rsidRDefault="008874F6" w:rsidP="008874F6">
            <w:pPr>
              <w:jc w:val="center"/>
              <w:rPr>
                <w:rFonts w:cs="Times New Roman"/>
                <w:b/>
                <w:sz w:val="18"/>
                <w:szCs w:val="18"/>
                <w:lang w:val="sr-Cyrl-CS"/>
              </w:rPr>
            </w:pPr>
          </w:p>
        </w:tc>
        <w:tc>
          <w:tcPr>
            <w:tcW w:w="1416" w:type="dxa"/>
            <w:shd w:val="clear" w:color="auto" w:fill="DEEAF6" w:themeFill="accent1" w:themeFillTint="33"/>
            <w:vAlign w:val="center"/>
          </w:tcPr>
          <w:p w14:paraId="365ACE3D" w14:textId="77777777" w:rsidR="008874F6" w:rsidRDefault="008874F6" w:rsidP="008874F6">
            <w:pPr>
              <w:jc w:val="center"/>
              <w:rPr>
                <w:rFonts w:cs="Times New Roman"/>
                <w:b/>
                <w:sz w:val="18"/>
                <w:szCs w:val="18"/>
                <w:lang w:val="sr-Cyrl-CS"/>
              </w:rPr>
            </w:pPr>
          </w:p>
          <w:p w14:paraId="54A6CE3B" w14:textId="77777777" w:rsidR="008874F6" w:rsidRDefault="008874F6" w:rsidP="008874F6">
            <w:pPr>
              <w:jc w:val="center"/>
              <w:rPr>
                <w:rFonts w:cs="Times New Roman"/>
                <w:b/>
                <w:sz w:val="18"/>
                <w:szCs w:val="18"/>
                <w:lang w:val="sr-Cyrl-CS"/>
              </w:rPr>
            </w:pPr>
          </w:p>
          <w:p w14:paraId="1E427FA2" w14:textId="77777777" w:rsidR="008874F6" w:rsidRDefault="008874F6" w:rsidP="008874F6">
            <w:pPr>
              <w:jc w:val="center"/>
              <w:rPr>
                <w:rFonts w:cs="Times New Roman"/>
                <w:b/>
                <w:sz w:val="18"/>
                <w:szCs w:val="18"/>
                <w:lang w:val="sr-Cyrl-CS"/>
              </w:rPr>
            </w:pPr>
            <w:r>
              <w:rPr>
                <w:rFonts w:cs="Times New Roman"/>
                <w:b/>
                <w:sz w:val="18"/>
                <w:szCs w:val="18"/>
              </w:rPr>
              <w:t>V</w:t>
            </w:r>
            <w:r>
              <w:rPr>
                <w:rFonts w:cs="Times New Roman"/>
                <w:b/>
                <w:sz w:val="18"/>
                <w:szCs w:val="18"/>
                <w:lang w:val="sr-Cyrl-CS"/>
              </w:rPr>
              <w:t xml:space="preserve"> ЗОНА</w:t>
            </w:r>
          </w:p>
          <w:p w14:paraId="7827274A" w14:textId="77777777" w:rsidR="008874F6" w:rsidRPr="00D87A0A" w:rsidRDefault="008874F6" w:rsidP="008874F6">
            <w:pPr>
              <w:jc w:val="center"/>
              <w:rPr>
                <w:rFonts w:cs="Times New Roman"/>
                <w:b/>
                <w:sz w:val="18"/>
                <w:szCs w:val="18"/>
                <w:lang w:val="sr-Cyrl-CS"/>
              </w:rPr>
            </w:pPr>
          </w:p>
        </w:tc>
      </w:tr>
      <w:tr w:rsidR="008874F6" w:rsidRPr="006817BA" w14:paraId="00EF3986" w14:textId="77777777" w:rsidTr="00E47198">
        <w:trPr>
          <w:jc w:val="center"/>
        </w:trPr>
        <w:tc>
          <w:tcPr>
            <w:tcW w:w="1980" w:type="dxa"/>
          </w:tcPr>
          <w:p w14:paraId="5D729B5C" w14:textId="77777777" w:rsidR="008874F6" w:rsidRPr="006817BA" w:rsidRDefault="008874F6" w:rsidP="00E47198">
            <w:pPr>
              <w:jc w:val="left"/>
              <w:rPr>
                <w:rFonts w:cs="Times New Roman"/>
                <w:szCs w:val="24"/>
                <w:lang w:val="sr-Cyrl-CS"/>
              </w:rPr>
            </w:pPr>
            <w:r w:rsidRPr="006817BA">
              <w:rPr>
                <w:rFonts w:cs="Times New Roman"/>
                <w:szCs w:val="24"/>
                <w:lang w:val="sr-Cyrl-CS"/>
              </w:rPr>
              <w:t>Србија</w:t>
            </w:r>
          </w:p>
        </w:tc>
        <w:tc>
          <w:tcPr>
            <w:tcW w:w="1417" w:type="dxa"/>
          </w:tcPr>
          <w:p w14:paraId="10BEF915" w14:textId="77777777" w:rsidR="008874F6" w:rsidRPr="00F17609" w:rsidRDefault="008874F6" w:rsidP="00E47198">
            <w:pPr>
              <w:jc w:val="right"/>
              <w:rPr>
                <w:rFonts w:cs="Times New Roman"/>
                <w:szCs w:val="24"/>
              </w:rPr>
            </w:pPr>
            <w:r>
              <w:rPr>
                <w:rFonts w:cs="Times New Roman"/>
                <w:szCs w:val="24"/>
              </w:rPr>
              <w:t>37,91</w:t>
            </w:r>
          </w:p>
        </w:tc>
        <w:tc>
          <w:tcPr>
            <w:tcW w:w="1560" w:type="dxa"/>
          </w:tcPr>
          <w:p w14:paraId="09665A3F" w14:textId="77777777" w:rsidR="008874F6" w:rsidRPr="006817BA" w:rsidRDefault="008874F6" w:rsidP="00E47198">
            <w:pPr>
              <w:jc w:val="right"/>
              <w:rPr>
                <w:rFonts w:cs="Times New Roman"/>
                <w:szCs w:val="24"/>
                <w:lang w:val="sr-Cyrl-CS"/>
              </w:rPr>
            </w:pPr>
            <w:r>
              <w:rPr>
                <w:rFonts w:cs="Times New Roman"/>
                <w:szCs w:val="24"/>
                <w:lang w:val="sr-Cyrl-CS"/>
              </w:rPr>
              <w:t>32,40</w:t>
            </w:r>
          </w:p>
        </w:tc>
        <w:tc>
          <w:tcPr>
            <w:tcW w:w="1417" w:type="dxa"/>
          </w:tcPr>
          <w:p w14:paraId="36A0DE88" w14:textId="77777777" w:rsidR="008874F6" w:rsidRPr="00F17609" w:rsidRDefault="008874F6" w:rsidP="00E47198">
            <w:pPr>
              <w:jc w:val="right"/>
              <w:rPr>
                <w:rFonts w:cs="Times New Roman"/>
                <w:szCs w:val="24"/>
                <w:lang w:val="sr-Latn-BA"/>
              </w:rPr>
            </w:pPr>
            <w:r>
              <w:rPr>
                <w:rFonts w:cs="Times New Roman"/>
                <w:szCs w:val="24"/>
                <w:lang w:val="sr-Latn-BA"/>
              </w:rPr>
              <w:t>30,07</w:t>
            </w:r>
          </w:p>
        </w:tc>
        <w:tc>
          <w:tcPr>
            <w:tcW w:w="1559" w:type="dxa"/>
          </w:tcPr>
          <w:p w14:paraId="5485D15C" w14:textId="77777777" w:rsidR="008874F6" w:rsidRPr="00F17609" w:rsidRDefault="008874F6" w:rsidP="00E47198">
            <w:pPr>
              <w:jc w:val="right"/>
              <w:rPr>
                <w:rFonts w:cs="Times New Roman"/>
                <w:szCs w:val="24"/>
                <w:lang w:val="sr-Latn-BA"/>
              </w:rPr>
            </w:pPr>
            <w:r>
              <w:rPr>
                <w:rFonts w:cs="Times New Roman"/>
                <w:szCs w:val="24"/>
                <w:lang w:val="sr-Latn-BA"/>
              </w:rPr>
              <w:t>34,35</w:t>
            </w:r>
          </w:p>
        </w:tc>
        <w:tc>
          <w:tcPr>
            <w:tcW w:w="1416" w:type="dxa"/>
          </w:tcPr>
          <w:p w14:paraId="2CBD9AFA" w14:textId="77777777" w:rsidR="008874F6" w:rsidRPr="00F17609" w:rsidRDefault="008874F6" w:rsidP="00E47198">
            <w:pPr>
              <w:jc w:val="right"/>
              <w:rPr>
                <w:rFonts w:cs="Times New Roman"/>
                <w:szCs w:val="24"/>
                <w:lang w:val="sr-Latn-BA"/>
              </w:rPr>
            </w:pPr>
            <w:r>
              <w:rPr>
                <w:rFonts w:cs="Times New Roman"/>
                <w:szCs w:val="24"/>
                <w:lang w:val="sr-Latn-BA"/>
              </w:rPr>
              <w:t>70</w:t>
            </w:r>
          </w:p>
        </w:tc>
      </w:tr>
      <w:tr w:rsidR="008874F6" w:rsidRPr="006817BA" w14:paraId="668CE0EC" w14:textId="77777777" w:rsidTr="00E47198">
        <w:trPr>
          <w:jc w:val="center"/>
        </w:trPr>
        <w:tc>
          <w:tcPr>
            <w:tcW w:w="1980" w:type="dxa"/>
          </w:tcPr>
          <w:p w14:paraId="747E6ED7" w14:textId="77777777" w:rsidR="008874F6" w:rsidRPr="006817BA" w:rsidRDefault="008874F6" w:rsidP="00E47198">
            <w:pPr>
              <w:jc w:val="left"/>
              <w:rPr>
                <w:rFonts w:cs="Times New Roman"/>
                <w:szCs w:val="24"/>
                <w:lang w:val="sr-Cyrl-CS"/>
              </w:rPr>
            </w:pPr>
            <w:r w:rsidRPr="006817BA">
              <w:rPr>
                <w:rFonts w:cs="Times New Roman"/>
                <w:szCs w:val="24"/>
                <w:lang w:val="sr-Cyrl-CS"/>
              </w:rPr>
              <w:t>Београд</w:t>
            </w:r>
          </w:p>
        </w:tc>
        <w:tc>
          <w:tcPr>
            <w:tcW w:w="1417" w:type="dxa"/>
          </w:tcPr>
          <w:p w14:paraId="316F31E8" w14:textId="77777777" w:rsidR="008874F6" w:rsidRPr="00F17609" w:rsidRDefault="008874F6" w:rsidP="00E47198">
            <w:pPr>
              <w:jc w:val="right"/>
              <w:rPr>
                <w:rFonts w:cs="Times New Roman"/>
                <w:szCs w:val="24"/>
                <w:lang w:val="sr-Cyrl-CS"/>
              </w:rPr>
            </w:pPr>
            <w:r>
              <w:rPr>
                <w:rFonts w:cs="Times New Roman"/>
                <w:szCs w:val="24"/>
              </w:rPr>
              <w:t xml:space="preserve"> 40,5</w:t>
            </w:r>
            <w:r>
              <w:rPr>
                <w:rFonts w:cs="Times New Roman"/>
                <w:szCs w:val="24"/>
                <w:lang w:val="sr-Cyrl-CS"/>
              </w:rPr>
              <w:t>0</w:t>
            </w:r>
          </w:p>
        </w:tc>
        <w:tc>
          <w:tcPr>
            <w:tcW w:w="1560" w:type="dxa"/>
          </w:tcPr>
          <w:p w14:paraId="11DA63C8" w14:textId="77777777" w:rsidR="008874F6" w:rsidRPr="006817BA" w:rsidRDefault="008874F6" w:rsidP="00E47198">
            <w:pPr>
              <w:jc w:val="right"/>
              <w:rPr>
                <w:rFonts w:cs="Times New Roman"/>
                <w:szCs w:val="24"/>
                <w:lang w:val="sr-Cyrl-CS"/>
              </w:rPr>
            </w:pPr>
            <w:r>
              <w:rPr>
                <w:rFonts w:cs="Times New Roman"/>
                <w:szCs w:val="24"/>
                <w:lang w:val="sr-Cyrl-CS"/>
              </w:rPr>
              <w:t xml:space="preserve"> 37,33</w:t>
            </w:r>
          </w:p>
        </w:tc>
        <w:tc>
          <w:tcPr>
            <w:tcW w:w="1417" w:type="dxa"/>
          </w:tcPr>
          <w:p w14:paraId="0232A29D" w14:textId="77777777" w:rsidR="008874F6" w:rsidRPr="006817BA" w:rsidRDefault="008874F6" w:rsidP="00E47198">
            <w:pPr>
              <w:jc w:val="right"/>
              <w:rPr>
                <w:rFonts w:cs="Times New Roman"/>
                <w:szCs w:val="24"/>
                <w:lang w:val="sr-Cyrl-CS"/>
              </w:rPr>
            </w:pPr>
            <w:r>
              <w:rPr>
                <w:rFonts w:cs="Times New Roman"/>
                <w:szCs w:val="24"/>
                <w:lang w:val="sr-Cyrl-CS"/>
              </w:rPr>
              <w:t>41,00</w:t>
            </w:r>
          </w:p>
        </w:tc>
        <w:tc>
          <w:tcPr>
            <w:tcW w:w="1559" w:type="dxa"/>
          </w:tcPr>
          <w:p w14:paraId="6B9501ED" w14:textId="77777777" w:rsidR="008874F6" w:rsidRPr="00F17609" w:rsidRDefault="008874F6" w:rsidP="00E47198">
            <w:pPr>
              <w:jc w:val="right"/>
              <w:rPr>
                <w:rFonts w:cs="Times New Roman"/>
                <w:szCs w:val="24"/>
                <w:lang w:val="sr-Latn-BA"/>
              </w:rPr>
            </w:pPr>
            <w:r>
              <w:rPr>
                <w:rFonts w:cs="Times New Roman"/>
                <w:szCs w:val="24"/>
                <w:lang w:val="sr-Latn-BA"/>
              </w:rPr>
              <w:t>31,00</w:t>
            </w:r>
          </w:p>
        </w:tc>
        <w:tc>
          <w:tcPr>
            <w:tcW w:w="1416" w:type="dxa"/>
          </w:tcPr>
          <w:p w14:paraId="4E77D756" w14:textId="77777777" w:rsidR="008874F6" w:rsidRPr="00F17609" w:rsidRDefault="008874F6" w:rsidP="00E47198">
            <w:pPr>
              <w:jc w:val="right"/>
              <w:rPr>
                <w:rFonts w:cs="Times New Roman"/>
                <w:szCs w:val="24"/>
                <w:lang w:val="sr-Latn-BA"/>
              </w:rPr>
            </w:pPr>
            <w:r>
              <w:rPr>
                <w:rFonts w:cs="Times New Roman"/>
                <w:szCs w:val="24"/>
                <w:lang w:val="sr-Latn-BA"/>
              </w:rPr>
              <w:t>70</w:t>
            </w:r>
          </w:p>
        </w:tc>
      </w:tr>
      <w:tr w:rsidR="008874F6" w:rsidRPr="006817BA" w14:paraId="292C80F2" w14:textId="77777777" w:rsidTr="00E47198">
        <w:trPr>
          <w:jc w:val="center"/>
        </w:trPr>
        <w:tc>
          <w:tcPr>
            <w:tcW w:w="1980" w:type="dxa"/>
          </w:tcPr>
          <w:p w14:paraId="459DA00A" w14:textId="77777777" w:rsidR="008874F6" w:rsidRPr="006817BA" w:rsidRDefault="008874F6" w:rsidP="00E47198">
            <w:pPr>
              <w:jc w:val="left"/>
              <w:rPr>
                <w:rFonts w:cs="Times New Roman"/>
                <w:szCs w:val="24"/>
                <w:lang w:val="sr-Cyrl-CS"/>
              </w:rPr>
            </w:pPr>
            <w:r w:rsidRPr="006817BA">
              <w:rPr>
                <w:rFonts w:cs="Times New Roman"/>
                <w:szCs w:val="24"/>
                <w:lang w:val="sr-Cyrl-CS"/>
              </w:rPr>
              <w:t>Војводина</w:t>
            </w:r>
          </w:p>
        </w:tc>
        <w:tc>
          <w:tcPr>
            <w:tcW w:w="1417" w:type="dxa"/>
          </w:tcPr>
          <w:p w14:paraId="4B118576" w14:textId="77777777" w:rsidR="008874F6" w:rsidRPr="00F17609" w:rsidRDefault="008874F6" w:rsidP="00E47198">
            <w:pPr>
              <w:jc w:val="right"/>
              <w:rPr>
                <w:rFonts w:cs="Times New Roman"/>
                <w:szCs w:val="24"/>
              </w:rPr>
            </w:pPr>
            <w:r>
              <w:rPr>
                <w:rFonts w:cs="Times New Roman"/>
                <w:szCs w:val="24"/>
              </w:rPr>
              <w:t xml:space="preserve"> 37,43</w:t>
            </w:r>
          </w:p>
        </w:tc>
        <w:tc>
          <w:tcPr>
            <w:tcW w:w="1560" w:type="dxa"/>
          </w:tcPr>
          <w:p w14:paraId="7A39D3EF" w14:textId="77777777" w:rsidR="008874F6" w:rsidRPr="006817BA" w:rsidRDefault="008874F6" w:rsidP="00E47198">
            <w:pPr>
              <w:jc w:val="right"/>
              <w:rPr>
                <w:rFonts w:cs="Times New Roman"/>
                <w:szCs w:val="24"/>
                <w:lang w:val="sr-Cyrl-CS"/>
              </w:rPr>
            </w:pPr>
            <w:r>
              <w:rPr>
                <w:rFonts w:cs="Times New Roman"/>
                <w:szCs w:val="24"/>
                <w:lang w:val="sr-Cyrl-CS"/>
              </w:rPr>
              <w:t xml:space="preserve"> 29,23</w:t>
            </w:r>
          </w:p>
        </w:tc>
        <w:tc>
          <w:tcPr>
            <w:tcW w:w="1417" w:type="dxa"/>
          </w:tcPr>
          <w:p w14:paraId="17847063" w14:textId="77777777" w:rsidR="008874F6" w:rsidRPr="006817BA" w:rsidRDefault="008874F6" w:rsidP="00E47198">
            <w:pPr>
              <w:jc w:val="right"/>
              <w:rPr>
                <w:rFonts w:cs="Times New Roman"/>
                <w:szCs w:val="24"/>
                <w:lang w:val="sr-Cyrl-CS"/>
              </w:rPr>
            </w:pPr>
            <w:r>
              <w:rPr>
                <w:rFonts w:cs="Times New Roman"/>
                <w:szCs w:val="24"/>
                <w:lang w:val="sr-Cyrl-CS"/>
              </w:rPr>
              <w:t>30,48</w:t>
            </w:r>
          </w:p>
        </w:tc>
        <w:tc>
          <w:tcPr>
            <w:tcW w:w="1559" w:type="dxa"/>
          </w:tcPr>
          <w:p w14:paraId="4ED8437B" w14:textId="77777777" w:rsidR="008874F6" w:rsidRPr="00F17609" w:rsidRDefault="008874F6" w:rsidP="00E47198">
            <w:pPr>
              <w:jc w:val="right"/>
              <w:rPr>
                <w:rFonts w:cs="Times New Roman"/>
                <w:szCs w:val="24"/>
                <w:lang w:val="sr-Latn-BA"/>
              </w:rPr>
            </w:pPr>
            <w:r>
              <w:rPr>
                <w:rFonts w:cs="Times New Roman"/>
                <w:szCs w:val="24"/>
                <w:lang w:val="sr-Latn-BA"/>
              </w:rPr>
              <w:t>0</w:t>
            </w:r>
          </w:p>
        </w:tc>
        <w:tc>
          <w:tcPr>
            <w:tcW w:w="1416" w:type="dxa"/>
          </w:tcPr>
          <w:p w14:paraId="59A1A464" w14:textId="77777777" w:rsidR="008874F6" w:rsidRPr="00F17609" w:rsidRDefault="008874F6" w:rsidP="00E47198">
            <w:pPr>
              <w:jc w:val="right"/>
              <w:rPr>
                <w:rFonts w:cs="Times New Roman"/>
                <w:szCs w:val="24"/>
                <w:lang w:val="sr-Latn-BA"/>
              </w:rPr>
            </w:pPr>
            <w:r>
              <w:rPr>
                <w:rFonts w:cs="Times New Roman"/>
                <w:szCs w:val="24"/>
                <w:lang w:val="sr-Latn-BA"/>
              </w:rPr>
              <w:t>0</w:t>
            </w:r>
          </w:p>
        </w:tc>
      </w:tr>
      <w:tr w:rsidR="008874F6" w:rsidRPr="006817BA" w14:paraId="0A75808F" w14:textId="77777777" w:rsidTr="00E47198">
        <w:trPr>
          <w:jc w:val="center"/>
        </w:trPr>
        <w:tc>
          <w:tcPr>
            <w:tcW w:w="1980" w:type="dxa"/>
          </w:tcPr>
          <w:p w14:paraId="2B5B9DFB" w14:textId="77777777" w:rsidR="008874F6" w:rsidRPr="006817BA" w:rsidRDefault="008874F6" w:rsidP="00E47198">
            <w:pPr>
              <w:jc w:val="left"/>
              <w:rPr>
                <w:rFonts w:cs="Times New Roman"/>
                <w:szCs w:val="24"/>
                <w:lang w:val="sr-Cyrl-CS"/>
              </w:rPr>
            </w:pPr>
            <w:r w:rsidRPr="006817BA">
              <w:rPr>
                <w:rFonts w:cs="Times New Roman"/>
                <w:szCs w:val="24"/>
                <w:lang w:val="sr-Cyrl-CS"/>
              </w:rPr>
              <w:t>Јужна и источна Србија</w:t>
            </w:r>
          </w:p>
        </w:tc>
        <w:tc>
          <w:tcPr>
            <w:tcW w:w="1417" w:type="dxa"/>
          </w:tcPr>
          <w:p w14:paraId="74C86665" w14:textId="77777777" w:rsidR="008874F6" w:rsidRPr="00F17609" w:rsidRDefault="008874F6" w:rsidP="00E47198">
            <w:pPr>
              <w:jc w:val="right"/>
              <w:rPr>
                <w:rFonts w:cs="Times New Roman"/>
                <w:szCs w:val="24"/>
              </w:rPr>
            </w:pPr>
            <w:r>
              <w:rPr>
                <w:rFonts w:cs="Times New Roman"/>
                <w:szCs w:val="24"/>
              </w:rPr>
              <w:t xml:space="preserve"> 36,60</w:t>
            </w:r>
          </w:p>
        </w:tc>
        <w:tc>
          <w:tcPr>
            <w:tcW w:w="1560" w:type="dxa"/>
          </w:tcPr>
          <w:p w14:paraId="470D2415" w14:textId="77777777" w:rsidR="008874F6" w:rsidRPr="006817BA" w:rsidRDefault="008874F6" w:rsidP="00E47198">
            <w:pPr>
              <w:jc w:val="right"/>
              <w:rPr>
                <w:rFonts w:cs="Times New Roman"/>
                <w:szCs w:val="24"/>
                <w:lang w:val="sr-Cyrl-CS"/>
              </w:rPr>
            </w:pPr>
            <w:r>
              <w:rPr>
                <w:rFonts w:cs="Times New Roman"/>
                <w:szCs w:val="24"/>
                <w:lang w:val="sr-Cyrl-CS"/>
              </w:rPr>
              <w:t xml:space="preserve"> 30,37</w:t>
            </w:r>
          </w:p>
        </w:tc>
        <w:tc>
          <w:tcPr>
            <w:tcW w:w="1417" w:type="dxa"/>
          </w:tcPr>
          <w:p w14:paraId="5E2E08FA" w14:textId="77777777" w:rsidR="008874F6" w:rsidRPr="006817BA" w:rsidRDefault="008874F6" w:rsidP="00E47198">
            <w:pPr>
              <w:jc w:val="right"/>
              <w:rPr>
                <w:rFonts w:cs="Times New Roman"/>
                <w:szCs w:val="24"/>
                <w:lang w:val="sr-Cyrl-CS"/>
              </w:rPr>
            </w:pPr>
            <w:r>
              <w:rPr>
                <w:rFonts w:cs="Times New Roman"/>
                <w:szCs w:val="24"/>
                <w:lang w:val="sr-Cyrl-CS"/>
              </w:rPr>
              <w:t>29,75</w:t>
            </w:r>
          </w:p>
        </w:tc>
        <w:tc>
          <w:tcPr>
            <w:tcW w:w="1559" w:type="dxa"/>
          </w:tcPr>
          <w:p w14:paraId="271B4660" w14:textId="77777777" w:rsidR="008874F6" w:rsidRPr="00F17609" w:rsidRDefault="008874F6" w:rsidP="00E47198">
            <w:pPr>
              <w:jc w:val="right"/>
              <w:rPr>
                <w:rFonts w:cs="Times New Roman"/>
                <w:szCs w:val="24"/>
                <w:lang w:val="sr-Latn-BA"/>
              </w:rPr>
            </w:pPr>
            <w:r>
              <w:rPr>
                <w:rFonts w:cs="Times New Roman"/>
                <w:szCs w:val="24"/>
                <w:lang w:val="sr-Latn-BA"/>
              </w:rPr>
              <w:t>0</w:t>
            </w:r>
          </w:p>
        </w:tc>
        <w:tc>
          <w:tcPr>
            <w:tcW w:w="1416" w:type="dxa"/>
          </w:tcPr>
          <w:p w14:paraId="5C678566" w14:textId="77777777" w:rsidR="008874F6" w:rsidRPr="00F17609" w:rsidRDefault="008874F6" w:rsidP="00E47198">
            <w:pPr>
              <w:jc w:val="right"/>
              <w:rPr>
                <w:rFonts w:cs="Times New Roman"/>
                <w:szCs w:val="24"/>
                <w:lang w:val="sr-Latn-BA"/>
              </w:rPr>
            </w:pPr>
            <w:r>
              <w:rPr>
                <w:rFonts w:cs="Times New Roman"/>
                <w:szCs w:val="24"/>
                <w:lang w:val="sr-Latn-BA"/>
              </w:rPr>
              <w:t>0</w:t>
            </w:r>
          </w:p>
        </w:tc>
      </w:tr>
      <w:tr w:rsidR="008874F6" w:rsidRPr="006817BA" w14:paraId="247BD266" w14:textId="77777777" w:rsidTr="00E47198">
        <w:trPr>
          <w:jc w:val="center"/>
        </w:trPr>
        <w:tc>
          <w:tcPr>
            <w:tcW w:w="1980" w:type="dxa"/>
          </w:tcPr>
          <w:p w14:paraId="58D1B402" w14:textId="77777777" w:rsidR="008874F6" w:rsidRPr="006817BA" w:rsidRDefault="008874F6" w:rsidP="00E47198">
            <w:pPr>
              <w:jc w:val="left"/>
              <w:rPr>
                <w:rFonts w:cs="Times New Roman"/>
                <w:szCs w:val="24"/>
                <w:lang w:val="sr-Cyrl-CS"/>
              </w:rPr>
            </w:pPr>
            <w:r w:rsidRPr="006817BA">
              <w:rPr>
                <w:rFonts w:cs="Times New Roman"/>
                <w:szCs w:val="24"/>
                <w:lang w:val="sr-Cyrl-CS"/>
              </w:rPr>
              <w:t>Шумадија и западна Србија</w:t>
            </w:r>
          </w:p>
        </w:tc>
        <w:tc>
          <w:tcPr>
            <w:tcW w:w="1417" w:type="dxa"/>
          </w:tcPr>
          <w:p w14:paraId="7FF38431" w14:textId="77777777" w:rsidR="008874F6" w:rsidRPr="00F17609" w:rsidRDefault="008874F6" w:rsidP="00E47198">
            <w:pPr>
              <w:jc w:val="right"/>
              <w:rPr>
                <w:rFonts w:cs="Times New Roman"/>
                <w:szCs w:val="24"/>
              </w:rPr>
            </w:pPr>
            <w:r>
              <w:rPr>
                <w:rFonts w:cs="Times New Roman"/>
                <w:szCs w:val="24"/>
              </w:rPr>
              <w:t xml:space="preserve"> 36,51</w:t>
            </w:r>
          </w:p>
        </w:tc>
        <w:tc>
          <w:tcPr>
            <w:tcW w:w="1560" w:type="dxa"/>
          </w:tcPr>
          <w:p w14:paraId="3C235957" w14:textId="77777777" w:rsidR="008874F6" w:rsidRPr="006817BA" w:rsidRDefault="008874F6" w:rsidP="00E47198">
            <w:pPr>
              <w:jc w:val="right"/>
              <w:rPr>
                <w:rFonts w:cs="Times New Roman"/>
                <w:szCs w:val="24"/>
                <w:lang w:val="sr-Cyrl-CS"/>
              </w:rPr>
            </w:pPr>
            <w:r>
              <w:rPr>
                <w:rFonts w:cs="Times New Roman"/>
                <w:szCs w:val="24"/>
                <w:lang w:val="sr-Cyrl-CS"/>
              </w:rPr>
              <w:t xml:space="preserve"> 33,42</w:t>
            </w:r>
          </w:p>
        </w:tc>
        <w:tc>
          <w:tcPr>
            <w:tcW w:w="1417" w:type="dxa"/>
          </w:tcPr>
          <w:p w14:paraId="33273D17" w14:textId="77777777" w:rsidR="008874F6" w:rsidRPr="006817BA" w:rsidRDefault="008874F6" w:rsidP="00E47198">
            <w:pPr>
              <w:jc w:val="right"/>
              <w:rPr>
                <w:rFonts w:cs="Times New Roman"/>
                <w:szCs w:val="24"/>
                <w:lang w:val="sr-Cyrl-CS"/>
              </w:rPr>
            </w:pPr>
            <w:r>
              <w:rPr>
                <w:rFonts w:cs="Times New Roman"/>
                <w:szCs w:val="24"/>
                <w:lang w:val="sr-Cyrl-CS"/>
              </w:rPr>
              <w:t>27,60</w:t>
            </w:r>
          </w:p>
        </w:tc>
        <w:tc>
          <w:tcPr>
            <w:tcW w:w="1559" w:type="dxa"/>
          </w:tcPr>
          <w:p w14:paraId="035F7712" w14:textId="77777777" w:rsidR="008874F6" w:rsidRPr="00F17609" w:rsidRDefault="008874F6" w:rsidP="00E47198">
            <w:pPr>
              <w:jc w:val="right"/>
              <w:rPr>
                <w:rFonts w:cs="Times New Roman"/>
                <w:szCs w:val="24"/>
                <w:lang w:val="sr-Latn-BA"/>
              </w:rPr>
            </w:pPr>
            <w:r>
              <w:rPr>
                <w:rFonts w:cs="Times New Roman"/>
                <w:szCs w:val="24"/>
                <w:lang w:val="sr-Latn-BA"/>
              </w:rPr>
              <w:t>37,67</w:t>
            </w:r>
          </w:p>
        </w:tc>
        <w:tc>
          <w:tcPr>
            <w:tcW w:w="1416" w:type="dxa"/>
          </w:tcPr>
          <w:p w14:paraId="0067AD9B" w14:textId="77777777" w:rsidR="008874F6" w:rsidRPr="00F17609" w:rsidRDefault="008874F6" w:rsidP="00E47198">
            <w:pPr>
              <w:jc w:val="right"/>
              <w:rPr>
                <w:rFonts w:cs="Times New Roman"/>
                <w:szCs w:val="24"/>
                <w:lang w:val="sr-Latn-BA"/>
              </w:rPr>
            </w:pPr>
            <w:r>
              <w:rPr>
                <w:rFonts w:cs="Times New Roman"/>
                <w:szCs w:val="24"/>
                <w:lang w:val="sr-Latn-BA"/>
              </w:rPr>
              <w:t>0</w:t>
            </w:r>
          </w:p>
        </w:tc>
      </w:tr>
    </w:tbl>
    <w:p w14:paraId="3D436AA6" w14:textId="77777777" w:rsidR="008874F6" w:rsidRPr="006817BA" w:rsidRDefault="008874F6" w:rsidP="008874F6">
      <w:pPr>
        <w:ind w:firstLine="720"/>
        <w:rPr>
          <w:rFonts w:cs="Times New Roman"/>
          <w:szCs w:val="24"/>
          <w:lang w:val="sr-Cyrl-CS"/>
        </w:rPr>
      </w:pPr>
    </w:p>
    <w:p w14:paraId="5E5F3121" w14:textId="77777777" w:rsidR="008874F6" w:rsidRPr="006817BA" w:rsidRDefault="008874F6" w:rsidP="008874F6">
      <w:pPr>
        <w:ind w:firstLine="720"/>
        <w:rPr>
          <w:rFonts w:cs="Times New Roman"/>
          <w:szCs w:val="24"/>
          <w:lang w:val="sr-Cyrl-CS"/>
        </w:rPr>
      </w:pPr>
      <w:r w:rsidRPr="006817BA">
        <w:rPr>
          <w:rFonts w:cs="Times New Roman"/>
          <w:szCs w:val="24"/>
          <w:lang w:val="sr-Cyrl-CS"/>
        </w:rPr>
        <w:t xml:space="preserve">На основу пристиглих података од стране </w:t>
      </w:r>
      <w:r>
        <w:rPr>
          <w:rFonts w:cs="Times New Roman"/>
          <w:szCs w:val="24"/>
        </w:rPr>
        <w:t>17</w:t>
      </w:r>
      <w:r w:rsidRPr="006817BA">
        <w:rPr>
          <w:rFonts w:cs="Times New Roman"/>
          <w:szCs w:val="24"/>
          <w:lang w:val="sr-Cyrl-CS"/>
        </w:rPr>
        <w:t xml:space="preserve"> ЈЛС, просечна цена паркинг карте</w:t>
      </w:r>
      <w:r>
        <w:rPr>
          <w:rFonts w:cs="Times New Roman"/>
          <w:szCs w:val="24"/>
          <w:lang w:val="sr-Latn-BA"/>
        </w:rPr>
        <w:t xml:space="preserve"> </w:t>
      </w:r>
      <w:r>
        <w:rPr>
          <w:rFonts w:cs="Times New Roman"/>
          <w:szCs w:val="24"/>
          <w:lang w:val="sr-Cyrl-CS"/>
        </w:rPr>
        <w:t>у првој зони</w:t>
      </w:r>
      <w:r w:rsidRPr="006817BA">
        <w:rPr>
          <w:rFonts w:cs="Times New Roman"/>
          <w:szCs w:val="24"/>
          <w:lang w:val="sr-Cyrl-CS"/>
        </w:rPr>
        <w:t xml:space="preserve"> по започетом сату на нивоу Републике Србије износи </w:t>
      </w:r>
      <w:r>
        <w:rPr>
          <w:rFonts w:cs="Times New Roman"/>
          <w:szCs w:val="24"/>
        </w:rPr>
        <w:t>37.91</w:t>
      </w:r>
      <w:r w:rsidRPr="006817BA">
        <w:rPr>
          <w:rFonts w:cs="Times New Roman"/>
          <w:szCs w:val="24"/>
          <w:lang w:val="sr-Cyrl-CS"/>
        </w:rPr>
        <w:t xml:space="preserve"> динара. Цена паркинг карте по започетом сату најнижа је у </w:t>
      </w:r>
      <w:r>
        <w:rPr>
          <w:rFonts w:cs="Times New Roman"/>
          <w:szCs w:val="24"/>
          <w:lang w:val="sr-Cyrl-CS"/>
        </w:rPr>
        <w:t>општинама Крупањ и Бечеј</w:t>
      </w:r>
      <w:r w:rsidRPr="006817BA">
        <w:rPr>
          <w:rFonts w:cs="Times New Roman"/>
          <w:szCs w:val="24"/>
          <w:lang w:val="sr-Cyrl-CS"/>
        </w:rPr>
        <w:t xml:space="preserve"> и износи </w:t>
      </w:r>
      <w:r>
        <w:rPr>
          <w:rFonts w:cs="Times New Roman"/>
          <w:szCs w:val="24"/>
          <w:lang w:val="sr-Cyrl-CS"/>
        </w:rPr>
        <w:t>20,00</w:t>
      </w:r>
      <w:r w:rsidRPr="006817BA">
        <w:rPr>
          <w:rFonts w:cs="Times New Roman"/>
          <w:szCs w:val="24"/>
          <w:lang w:val="sr-Cyrl-CS"/>
        </w:rPr>
        <w:t xml:space="preserve"> динара док је највиша у Нишу и износи </w:t>
      </w:r>
      <w:r>
        <w:rPr>
          <w:rFonts w:cs="Times New Roman"/>
          <w:szCs w:val="24"/>
          <w:lang w:val="sr-Cyrl-CS"/>
        </w:rPr>
        <w:t>80</w:t>
      </w:r>
      <w:r w:rsidRPr="006817BA">
        <w:rPr>
          <w:rFonts w:cs="Times New Roman"/>
          <w:szCs w:val="24"/>
          <w:lang w:val="sr-Cyrl-CS"/>
        </w:rPr>
        <w:t xml:space="preserve"> динара.</w:t>
      </w:r>
    </w:p>
    <w:p w14:paraId="04EC9C21" w14:textId="77777777" w:rsidR="008874F6" w:rsidRDefault="008874F6" w:rsidP="008874F6">
      <w:pPr>
        <w:ind w:firstLine="720"/>
        <w:rPr>
          <w:rFonts w:cs="Times New Roman"/>
          <w:szCs w:val="24"/>
          <w:lang w:val="sr-Cyrl-CS"/>
        </w:rPr>
      </w:pPr>
    </w:p>
    <w:p w14:paraId="042E4900" w14:textId="77777777" w:rsidR="008874F6" w:rsidRDefault="008874F6" w:rsidP="00631562">
      <w:pPr>
        <w:spacing w:after="0"/>
        <w:jc w:val="left"/>
        <w:rPr>
          <w:rFonts w:cs="Times New Roman"/>
          <w:b/>
          <w:i/>
          <w:szCs w:val="24"/>
          <w:lang w:val="sr-Cyrl-CS"/>
        </w:rPr>
      </w:pPr>
    </w:p>
    <w:p w14:paraId="7EB34283" w14:textId="77777777" w:rsidR="008874F6" w:rsidRDefault="008874F6" w:rsidP="00631562">
      <w:pPr>
        <w:spacing w:after="0"/>
        <w:jc w:val="left"/>
        <w:rPr>
          <w:rFonts w:cs="Times New Roman"/>
          <w:b/>
          <w:i/>
          <w:szCs w:val="24"/>
          <w:lang w:val="sr-Cyrl-CS"/>
        </w:rPr>
      </w:pPr>
    </w:p>
    <w:p w14:paraId="3E0BA0AA" w14:textId="77777777" w:rsidR="008874F6" w:rsidRPr="00C825E9" w:rsidRDefault="008874F6" w:rsidP="007C4063">
      <w:pPr>
        <w:spacing w:after="0"/>
        <w:ind w:left="284"/>
        <w:jc w:val="left"/>
        <w:rPr>
          <w:rFonts w:cs="Times New Roman"/>
          <w:b/>
          <w:i/>
          <w:szCs w:val="24"/>
          <w:lang w:val="sr-Cyrl-CS"/>
        </w:rPr>
      </w:pPr>
      <w:r w:rsidRPr="00C825E9">
        <w:rPr>
          <w:rFonts w:cs="Times New Roman"/>
          <w:b/>
          <w:i/>
          <w:szCs w:val="24"/>
          <w:lang w:val="sr-Cyrl-CS"/>
        </w:rPr>
        <w:lastRenderedPageBreak/>
        <w:t xml:space="preserve">Графикон </w:t>
      </w:r>
      <w:r w:rsidR="007C4063">
        <w:rPr>
          <w:rFonts w:cs="Times New Roman"/>
          <w:b/>
          <w:i/>
          <w:szCs w:val="24"/>
          <w:lang w:val="sr-Cyrl-CS"/>
        </w:rPr>
        <w:t>26</w:t>
      </w:r>
      <w:r w:rsidRPr="00C825E9">
        <w:rPr>
          <w:rFonts w:cs="Times New Roman"/>
          <w:b/>
          <w:i/>
          <w:szCs w:val="24"/>
          <w:lang w:val="sr-Cyrl-CS"/>
        </w:rPr>
        <w:t>: Просечна цена паркинг карте по започетом сату и за један сат паркирања у зони 1 или екстра зони</w:t>
      </w:r>
    </w:p>
    <w:p w14:paraId="5F1F6403" w14:textId="77777777" w:rsidR="008874F6" w:rsidRDefault="008874F6" w:rsidP="008874F6">
      <w:pPr>
        <w:jc w:val="center"/>
        <w:rPr>
          <w:rFonts w:cs="Times New Roman"/>
          <w:b/>
          <w:szCs w:val="24"/>
          <w:lang w:val="sr-Cyrl-CS"/>
        </w:rPr>
      </w:pPr>
      <w:r>
        <w:rPr>
          <w:rFonts w:cs="Times New Roman"/>
          <w:b/>
          <w:noProof/>
          <w:szCs w:val="24"/>
          <w:lang w:val="en-GB" w:eastAsia="en-GB"/>
        </w:rPr>
        <w:drawing>
          <wp:inline distT="0" distB="0" distL="0" distR="0" wp14:anchorId="754325D6" wp14:editId="2C0F77EE">
            <wp:extent cx="5486400" cy="32004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24CA127" w14:textId="77777777" w:rsidR="008874F6" w:rsidRDefault="008874F6" w:rsidP="008874F6">
      <w:pPr>
        <w:spacing w:after="0"/>
        <w:rPr>
          <w:rFonts w:cs="Times New Roman"/>
          <w:b/>
          <w:szCs w:val="24"/>
          <w:lang w:val="sr-Cyrl-CS"/>
        </w:rPr>
      </w:pPr>
    </w:p>
    <w:p w14:paraId="60CF3BBE" w14:textId="77777777" w:rsidR="008874F6" w:rsidRDefault="008874F6" w:rsidP="008874F6">
      <w:pPr>
        <w:spacing w:after="0"/>
        <w:rPr>
          <w:rFonts w:cs="Times New Roman"/>
          <w:b/>
          <w:szCs w:val="24"/>
          <w:lang w:val="sr-Cyrl-CS"/>
        </w:rPr>
      </w:pPr>
    </w:p>
    <w:p w14:paraId="0933DB6B" w14:textId="77777777" w:rsidR="008874F6" w:rsidRPr="004A28FF" w:rsidRDefault="008874F6" w:rsidP="008874F6">
      <w:pPr>
        <w:spacing w:after="0"/>
        <w:ind w:left="-142"/>
        <w:rPr>
          <w:rFonts w:cs="Times New Roman"/>
          <w:b/>
          <w:i/>
          <w:szCs w:val="24"/>
          <w:lang w:val="sr-Cyrl-CS"/>
        </w:rPr>
      </w:pPr>
      <w:r>
        <w:rPr>
          <w:rFonts w:cs="Times New Roman"/>
          <w:b/>
          <w:i/>
          <w:szCs w:val="24"/>
          <w:lang w:val="sr-Cyrl-CS"/>
        </w:rPr>
        <w:t xml:space="preserve">Табела </w:t>
      </w:r>
      <w:r w:rsidR="007C4063">
        <w:rPr>
          <w:rFonts w:cs="Times New Roman"/>
          <w:b/>
          <w:i/>
          <w:szCs w:val="24"/>
          <w:lang w:val="sr-Cyrl-CS"/>
        </w:rPr>
        <w:t>4</w:t>
      </w:r>
      <w:r>
        <w:rPr>
          <w:rFonts w:cs="Times New Roman"/>
          <w:b/>
          <w:i/>
          <w:szCs w:val="24"/>
          <w:lang w:val="sr-Cyrl-CS"/>
        </w:rPr>
        <w:t xml:space="preserve">3: </w:t>
      </w:r>
      <w:r w:rsidRPr="004A28FF">
        <w:rPr>
          <w:rFonts w:cs="Times New Roman"/>
          <w:b/>
          <w:i/>
          <w:szCs w:val="24"/>
          <w:lang w:val="sr-Cyrl-CS"/>
        </w:rPr>
        <w:t>Уклањање непрописно паркираних моторних возила по категоријама</w:t>
      </w:r>
    </w:p>
    <w:tbl>
      <w:tblPr>
        <w:tblStyle w:val="TableGrid"/>
        <w:tblW w:w="9349" w:type="dxa"/>
        <w:jc w:val="center"/>
        <w:tblLook w:val="04A0" w:firstRow="1" w:lastRow="0" w:firstColumn="1" w:lastColumn="0" w:noHBand="0" w:noVBand="1"/>
      </w:tblPr>
      <w:tblGrid>
        <w:gridCol w:w="1851"/>
        <w:gridCol w:w="1215"/>
        <w:gridCol w:w="1215"/>
        <w:gridCol w:w="1267"/>
        <w:gridCol w:w="1267"/>
        <w:gridCol w:w="1267"/>
        <w:gridCol w:w="1267"/>
      </w:tblGrid>
      <w:tr w:rsidR="008874F6" w:rsidRPr="005D4FA8" w14:paraId="3611D9B3" w14:textId="77777777" w:rsidTr="00E47198">
        <w:trPr>
          <w:trHeight w:val="207"/>
          <w:jc w:val="center"/>
        </w:trPr>
        <w:tc>
          <w:tcPr>
            <w:tcW w:w="1851" w:type="dxa"/>
            <w:vMerge w:val="restart"/>
            <w:shd w:val="clear" w:color="auto" w:fill="DEEAF6" w:themeFill="accent1" w:themeFillTint="33"/>
          </w:tcPr>
          <w:p w14:paraId="257540DC" w14:textId="77777777" w:rsidR="008874F6" w:rsidRPr="00D87A0A" w:rsidRDefault="008874F6" w:rsidP="00E47198">
            <w:pPr>
              <w:rPr>
                <w:rFonts w:cs="Times New Roman"/>
                <w:b/>
                <w:sz w:val="18"/>
                <w:szCs w:val="18"/>
                <w:lang w:val="sr-Cyrl-CS"/>
              </w:rPr>
            </w:pPr>
          </w:p>
          <w:p w14:paraId="1E45F91D" w14:textId="77777777" w:rsidR="008874F6" w:rsidRPr="00D87A0A" w:rsidRDefault="008874F6"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p w14:paraId="7D72820E" w14:textId="77777777" w:rsidR="008874F6" w:rsidRPr="00D87A0A" w:rsidRDefault="008874F6" w:rsidP="00E47198">
            <w:pPr>
              <w:jc w:val="center"/>
              <w:rPr>
                <w:rFonts w:cs="Times New Roman"/>
                <w:b/>
                <w:sz w:val="18"/>
                <w:szCs w:val="18"/>
                <w:lang w:val="sr-Cyrl-CS"/>
              </w:rPr>
            </w:pPr>
          </w:p>
        </w:tc>
        <w:tc>
          <w:tcPr>
            <w:tcW w:w="7498" w:type="dxa"/>
            <w:gridSpan w:val="6"/>
            <w:shd w:val="clear" w:color="auto" w:fill="DEEAF6" w:themeFill="accent1" w:themeFillTint="33"/>
          </w:tcPr>
          <w:p w14:paraId="2CF45FF4"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УКЛАЊАЊЕ НЕПРОПИСНО ПАРКИРАНИХ МОТОРНИХ ВОЗИЛА (УТОВАР, ИСТОВАР И ЧУВАЊЕ ДО 24 САТА) – ПО КАТЕГОРИЈАМА ПРОСЕЧНО</w:t>
            </w:r>
          </w:p>
        </w:tc>
      </w:tr>
      <w:tr w:rsidR="008874F6" w:rsidRPr="006817BA" w14:paraId="67F33C6E" w14:textId="77777777" w:rsidTr="00E47198">
        <w:trPr>
          <w:jc w:val="center"/>
        </w:trPr>
        <w:tc>
          <w:tcPr>
            <w:tcW w:w="1851" w:type="dxa"/>
            <w:vMerge/>
            <w:shd w:val="clear" w:color="auto" w:fill="DEEAF6" w:themeFill="accent1" w:themeFillTint="33"/>
          </w:tcPr>
          <w:p w14:paraId="65D97B7F" w14:textId="77777777" w:rsidR="008874F6" w:rsidRPr="00D87A0A" w:rsidRDefault="008874F6" w:rsidP="00E47198">
            <w:pPr>
              <w:rPr>
                <w:rFonts w:cs="Times New Roman"/>
                <w:b/>
                <w:sz w:val="18"/>
                <w:szCs w:val="18"/>
                <w:lang w:val="sr-Cyrl-CS"/>
              </w:rPr>
            </w:pPr>
          </w:p>
        </w:tc>
        <w:tc>
          <w:tcPr>
            <w:tcW w:w="1215" w:type="dxa"/>
            <w:shd w:val="clear" w:color="auto" w:fill="DEEAF6" w:themeFill="accent1" w:themeFillTint="33"/>
          </w:tcPr>
          <w:p w14:paraId="63639E50" w14:textId="77777777" w:rsidR="008874F6" w:rsidRPr="004335AD" w:rsidRDefault="008874F6" w:rsidP="00E47198">
            <w:pPr>
              <w:rPr>
                <w:rFonts w:cs="Times New Roman"/>
                <w:b/>
                <w:sz w:val="18"/>
                <w:szCs w:val="18"/>
              </w:rPr>
            </w:pPr>
            <w:r w:rsidRPr="00D87A0A">
              <w:rPr>
                <w:rFonts w:cs="Times New Roman"/>
                <w:b/>
                <w:sz w:val="18"/>
                <w:szCs w:val="18"/>
                <w:lang w:val="sr-Cyrl-CS"/>
              </w:rPr>
              <w:t xml:space="preserve">ДО 800 </w:t>
            </w:r>
            <w:r>
              <w:rPr>
                <w:rFonts w:cs="Times New Roman"/>
                <w:b/>
                <w:sz w:val="18"/>
                <w:szCs w:val="18"/>
              </w:rPr>
              <w:t>kg</w:t>
            </w:r>
          </w:p>
        </w:tc>
        <w:tc>
          <w:tcPr>
            <w:tcW w:w="1215" w:type="dxa"/>
            <w:shd w:val="clear" w:color="auto" w:fill="DEEAF6" w:themeFill="accent1" w:themeFillTint="33"/>
          </w:tcPr>
          <w:p w14:paraId="7FBD4178" w14:textId="77777777" w:rsidR="008874F6" w:rsidRPr="004335AD" w:rsidRDefault="008874F6" w:rsidP="00E47198">
            <w:pPr>
              <w:rPr>
                <w:rFonts w:cs="Times New Roman"/>
                <w:b/>
                <w:sz w:val="18"/>
                <w:szCs w:val="18"/>
              </w:rPr>
            </w:pPr>
            <w:r w:rsidRPr="00D87A0A">
              <w:rPr>
                <w:rFonts w:cs="Times New Roman"/>
                <w:b/>
                <w:sz w:val="18"/>
                <w:szCs w:val="18"/>
                <w:lang w:val="sr-Cyrl-CS"/>
              </w:rPr>
              <w:t xml:space="preserve">801-1330 </w:t>
            </w:r>
            <w:r>
              <w:rPr>
                <w:rFonts w:cs="Times New Roman"/>
                <w:b/>
                <w:sz w:val="18"/>
                <w:szCs w:val="18"/>
              </w:rPr>
              <w:t>kg</w:t>
            </w:r>
          </w:p>
        </w:tc>
        <w:tc>
          <w:tcPr>
            <w:tcW w:w="1267" w:type="dxa"/>
            <w:shd w:val="clear" w:color="auto" w:fill="DEEAF6" w:themeFill="accent1" w:themeFillTint="33"/>
          </w:tcPr>
          <w:p w14:paraId="1A8593B4" w14:textId="77777777" w:rsidR="008874F6" w:rsidRPr="004335AD" w:rsidRDefault="008874F6" w:rsidP="00E47198">
            <w:pPr>
              <w:rPr>
                <w:rFonts w:cs="Times New Roman"/>
                <w:b/>
                <w:sz w:val="18"/>
                <w:szCs w:val="18"/>
              </w:rPr>
            </w:pPr>
            <w:r w:rsidRPr="00D87A0A">
              <w:rPr>
                <w:rFonts w:cs="Times New Roman"/>
                <w:b/>
                <w:sz w:val="18"/>
                <w:szCs w:val="18"/>
                <w:lang w:val="sr-Cyrl-CS"/>
              </w:rPr>
              <w:t xml:space="preserve">1331-1900 </w:t>
            </w:r>
            <w:r>
              <w:rPr>
                <w:rFonts w:cs="Times New Roman"/>
                <w:b/>
                <w:sz w:val="18"/>
                <w:szCs w:val="18"/>
              </w:rPr>
              <w:t>kg</w:t>
            </w:r>
          </w:p>
        </w:tc>
        <w:tc>
          <w:tcPr>
            <w:tcW w:w="1267" w:type="dxa"/>
            <w:shd w:val="clear" w:color="auto" w:fill="DEEAF6" w:themeFill="accent1" w:themeFillTint="33"/>
          </w:tcPr>
          <w:p w14:paraId="118024A7" w14:textId="77777777" w:rsidR="008874F6" w:rsidRPr="004335AD" w:rsidRDefault="008874F6" w:rsidP="00E47198">
            <w:pPr>
              <w:rPr>
                <w:rFonts w:cs="Times New Roman"/>
                <w:b/>
                <w:sz w:val="18"/>
                <w:szCs w:val="18"/>
              </w:rPr>
            </w:pPr>
            <w:r w:rsidRPr="00D87A0A">
              <w:rPr>
                <w:rFonts w:cs="Times New Roman"/>
                <w:b/>
                <w:sz w:val="18"/>
                <w:szCs w:val="18"/>
                <w:lang w:val="sr-Cyrl-CS"/>
              </w:rPr>
              <w:t xml:space="preserve">1901 </w:t>
            </w:r>
            <w:r>
              <w:rPr>
                <w:rFonts w:cs="Times New Roman"/>
                <w:b/>
                <w:sz w:val="18"/>
                <w:szCs w:val="18"/>
              </w:rPr>
              <w:t>kg</w:t>
            </w:r>
            <w:r w:rsidRPr="00D87A0A">
              <w:rPr>
                <w:rFonts w:cs="Times New Roman"/>
                <w:b/>
                <w:sz w:val="18"/>
                <w:szCs w:val="18"/>
                <w:lang w:val="sr-Cyrl-CS"/>
              </w:rPr>
              <w:t xml:space="preserve"> – 4 </w:t>
            </w:r>
            <w:r>
              <w:rPr>
                <w:rFonts w:cs="Times New Roman"/>
                <w:b/>
                <w:sz w:val="18"/>
                <w:szCs w:val="18"/>
              </w:rPr>
              <w:t>t</w:t>
            </w:r>
          </w:p>
        </w:tc>
        <w:tc>
          <w:tcPr>
            <w:tcW w:w="1267" w:type="dxa"/>
            <w:shd w:val="clear" w:color="auto" w:fill="DEEAF6" w:themeFill="accent1" w:themeFillTint="33"/>
          </w:tcPr>
          <w:p w14:paraId="7C0AE059" w14:textId="77777777" w:rsidR="008874F6" w:rsidRPr="004335AD" w:rsidRDefault="008874F6" w:rsidP="00E47198">
            <w:pPr>
              <w:rPr>
                <w:rFonts w:cs="Times New Roman"/>
                <w:b/>
                <w:sz w:val="18"/>
                <w:szCs w:val="18"/>
              </w:rPr>
            </w:pPr>
            <w:r w:rsidRPr="00D87A0A">
              <w:rPr>
                <w:rFonts w:cs="Times New Roman"/>
                <w:b/>
                <w:sz w:val="18"/>
                <w:szCs w:val="18"/>
                <w:lang w:val="sr-Cyrl-CS"/>
              </w:rPr>
              <w:t>4</w:t>
            </w:r>
            <w:r>
              <w:rPr>
                <w:rFonts w:cs="Times New Roman"/>
                <w:b/>
                <w:sz w:val="18"/>
                <w:szCs w:val="18"/>
              </w:rPr>
              <w:t>t</w:t>
            </w:r>
            <w:r w:rsidRPr="00D87A0A">
              <w:rPr>
                <w:rFonts w:cs="Times New Roman"/>
                <w:b/>
                <w:sz w:val="18"/>
                <w:szCs w:val="18"/>
                <w:lang w:val="sr-Cyrl-CS"/>
              </w:rPr>
              <w:t xml:space="preserve"> – 14</w:t>
            </w:r>
            <w:r>
              <w:rPr>
                <w:rFonts w:cs="Times New Roman"/>
                <w:b/>
                <w:sz w:val="18"/>
                <w:szCs w:val="18"/>
              </w:rPr>
              <w:t>t</w:t>
            </w:r>
          </w:p>
        </w:tc>
        <w:tc>
          <w:tcPr>
            <w:tcW w:w="1267" w:type="dxa"/>
            <w:shd w:val="clear" w:color="auto" w:fill="DEEAF6" w:themeFill="accent1" w:themeFillTint="33"/>
          </w:tcPr>
          <w:p w14:paraId="484DB3B0" w14:textId="77777777" w:rsidR="008874F6" w:rsidRPr="004335AD" w:rsidRDefault="008874F6" w:rsidP="00E47198">
            <w:pPr>
              <w:rPr>
                <w:rFonts w:cs="Times New Roman"/>
                <w:b/>
                <w:sz w:val="18"/>
                <w:szCs w:val="18"/>
              </w:rPr>
            </w:pPr>
            <w:r w:rsidRPr="00D87A0A">
              <w:rPr>
                <w:rFonts w:cs="Times New Roman"/>
                <w:b/>
                <w:sz w:val="18"/>
                <w:szCs w:val="18"/>
                <w:lang w:val="sr-Cyrl-CS"/>
              </w:rPr>
              <w:t xml:space="preserve">ПРЕКО 14 </w:t>
            </w:r>
            <w:r>
              <w:rPr>
                <w:rFonts w:cs="Times New Roman"/>
                <w:b/>
                <w:sz w:val="18"/>
                <w:szCs w:val="18"/>
              </w:rPr>
              <w:t>t</w:t>
            </w:r>
          </w:p>
        </w:tc>
      </w:tr>
      <w:tr w:rsidR="008874F6" w:rsidRPr="006817BA" w14:paraId="127C1FFE" w14:textId="77777777" w:rsidTr="00D61494">
        <w:trPr>
          <w:jc w:val="center"/>
        </w:trPr>
        <w:tc>
          <w:tcPr>
            <w:tcW w:w="1851" w:type="dxa"/>
            <w:vAlign w:val="center"/>
          </w:tcPr>
          <w:p w14:paraId="79622B76" w14:textId="77777777" w:rsidR="008874F6" w:rsidRPr="006817BA" w:rsidRDefault="008874F6" w:rsidP="00D61494">
            <w:pPr>
              <w:jc w:val="left"/>
              <w:rPr>
                <w:rFonts w:cs="Times New Roman"/>
                <w:szCs w:val="24"/>
                <w:lang w:val="sr-Cyrl-CS"/>
              </w:rPr>
            </w:pPr>
            <w:r w:rsidRPr="006817BA">
              <w:rPr>
                <w:rFonts w:cs="Times New Roman"/>
                <w:szCs w:val="24"/>
                <w:lang w:val="sr-Cyrl-CS"/>
              </w:rPr>
              <w:t>Србија</w:t>
            </w:r>
          </w:p>
        </w:tc>
        <w:tc>
          <w:tcPr>
            <w:tcW w:w="1215" w:type="dxa"/>
            <w:vAlign w:val="bottom"/>
          </w:tcPr>
          <w:p w14:paraId="462A5676" w14:textId="561246BD" w:rsidR="008874F6" w:rsidRPr="006817BA" w:rsidRDefault="008874F6" w:rsidP="00D61494">
            <w:pPr>
              <w:jc w:val="center"/>
              <w:rPr>
                <w:rFonts w:cs="Times New Roman"/>
                <w:szCs w:val="24"/>
                <w:lang w:val="sr-Cyrl-CS"/>
              </w:rPr>
            </w:pPr>
            <w:r>
              <w:rPr>
                <w:rFonts w:cs="Times New Roman"/>
                <w:szCs w:val="24"/>
                <w:lang w:val="sr-Cyrl-CS"/>
              </w:rPr>
              <w:t>4.878,90</w:t>
            </w:r>
          </w:p>
        </w:tc>
        <w:tc>
          <w:tcPr>
            <w:tcW w:w="1215" w:type="dxa"/>
            <w:vAlign w:val="bottom"/>
          </w:tcPr>
          <w:p w14:paraId="6143CBCD" w14:textId="77777777" w:rsidR="008874F6" w:rsidRDefault="008874F6" w:rsidP="00D61494">
            <w:pPr>
              <w:jc w:val="center"/>
              <w:rPr>
                <w:rFonts w:cs="Times New Roman"/>
                <w:szCs w:val="24"/>
                <w:lang w:val="sr-Cyrl-CS"/>
              </w:rPr>
            </w:pPr>
          </w:p>
          <w:p w14:paraId="00EE56A3" w14:textId="77777777" w:rsidR="008874F6" w:rsidRPr="006817BA" w:rsidRDefault="008874F6" w:rsidP="00D61494">
            <w:pPr>
              <w:jc w:val="center"/>
              <w:rPr>
                <w:rFonts w:cs="Times New Roman"/>
                <w:szCs w:val="24"/>
                <w:lang w:val="sr-Cyrl-CS"/>
              </w:rPr>
            </w:pPr>
            <w:r>
              <w:rPr>
                <w:rFonts w:cs="Times New Roman"/>
                <w:szCs w:val="24"/>
                <w:lang w:val="sr-Cyrl-CS"/>
              </w:rPr>
              <w:t>5.472,60</w:t>
            </w:r>
          </w:p>
        </w:tc>
        <w:tc>
          <w:tcPr>
            <w:tcW w:w="1267" w:type="dxa"/>
            <w:vAlign w:val="bottom"/>
          </w:tcPr>
          <w:p w14:paraId="527E528D" w14:textId="77777777" w:rsidR="008874F6" w:rsidRDefault="008874F6" w:rsidP="00D61494">
            <w:pPr>
              <w:jc w:val="center"/>
              <w:rPr>
                <w:rFonts w:cs="Times New Roman"/>
                <w:szCs w:val="24"/>
                <w:lang w:val="sr-Cyrl-CS"/>
              </w:rPr>
            </w:pPr>
          </w:p>
          <w:p w14:paraId="5331D2EC" w14:textId="77777777" w:rsidR="008874F6" w:rsidRPr="006817BA" w:rsidRDefault="008874F6" w:rsidP="00D61494">
            <w:pPr>
              <w:jc w:val="center"/>
              <w:rPr>
                <w:rFonts w:cs="Times New Roman"/>
                <w:szCs w:val="24"/>
                <w:lang w:val="sr-Cyrl-CS"/>
              </w:rPr>
            </w:pPr>
            <w:r>
              <w:rPr>
                <w:rFonts w:cs="Times New Roman"/>
                <w:szCs w:val="24"/>
                <w:lang w:val="sr-Cyrl-CS"/>
              </w:rPr>
              <w:t>7.523,55</w:t>
            </w:r>
          </w:p>
        </w:tc>
        <w:tc>
          <w:tcPr>
            <w:tcW w:w="1267" w:type="dxa"/>
            <w:vAlign w:val="bottom"/>
          </w:tcPr>
          <w:p w14:paraId="39759C06" w14:textId="77777777" w:rsidR="008874F6" w:rsidRDefault="008874F6" w:rsidP="00D61494">
            <w:pPr>
              <w:jc w:val="center"/>
              <w:rPr>
                <w:rFonts w:cs="Times New Roman"/>
                <w:szCs w:val="24"/>
                <w:lang w:val="sr-Cyrl-CS"/>
              </w:rPr>
            </w:pPr>
          </w:p>
          <w:p w14:paraId="6FEF686B" w14:textId="77777777" w:rsidR="008874F6" w:rsidRPr="006817BA" w:rsidRDefault="008874F6" w:rsidP="00D61494">
            <w:pPr>
              <w:jc w:val="center"/>
              <w:rPr>
                <w:rFonts w:cs="Times New Roman"/>
                <w:szCs w:val="24"/>
                <w:lang w:val="sr-Cyrl-CS"/>
              </w:rPr>
            </w:pPr>
            <w:r>
              <w:rPr>
                <w:rFonts w:cs="Times New Roman"/>
                <w:szCs w:val="24"/>
                <w:lang w:val="sr-Cyrl-CS"/>
              </w:rPr>
              <w:t>10.350,33</w:t>
            </w:r>
          </w:p>
        </w:tc>
        <w:tc>
          <w:tcPr>
            <w:tcW w:w="1267" w:type="dxa"/>
            <w:vAlign w:val="bottom"/>
          </w:tcPr>
          <w:p w14:paraId="4E85D3B2" w14:textId="77777777" w:rsidR="008874F6" w:rsidRDefault="008874F6" w:rsidP="00D61494">
            <w:pPr>
              <w:jc w:val="center"/>
              <w:rPr>
                <w:rFonts w:cs="Times New Roman"/>
                <w:szCs w:val="24"/>
                <w:lang w:val="sr-Cyrl-CS"/>
              </w:rPr>
            </w:pPr>
          </w:p>
          <w:p w14:paraId="3813F5B5" w14:textId="655D77E1" w:rsidR="008874F6" w:rsidRPr="006817BA" w:rsidRDefault="00D61494" w:rsidP="00D61494">
            <w:pPr>
              <w:jc w:val="center"/>
              <w:rPr>
                <w:rFonts w:cs="Times New Roman"/>
                <w:szCs w:val="24"/>
                <w:lang w:val="sr-Cyrl-CS"/>
              </w:rPr>
            </w:pPr>
            <w:r>
              <w:rPr>
                <w:rFonts w:cs="Times New Roman"/>
                <w:szCs w:val="24"/>
                <w:lang w:val="sr-Cyrl-CS"/>
              </w:rPr>
              <w:t>17.625,00</w:t>
            </w:r>
          </w:p>
        </w:tc>
        <w:tc>
          <w:tcPr>
            <w:tcW w:w="1267" w:type="dxa"/>
            <w:vAlign w:val="bottom"/>
          </w:tcPr>
          <w:p w14:paraId="70C5F3FF" w14:textId="77777777" w:rsidR="008874F6" w:rsidRDefault="008874F6" w:rsidP="00D61494">
            <w:pPr>
              <w:jc w:val="center"/>
              <w:rPr>
                <w:rFonts w:cs="Times New Roman"/>
                <w:szCs w:val="24"/>
                <w:lang w:val="sr-Cyrl-CS"/>
              </w:rPr>
            </w:pPr>
          </w:p>
          <w:p w14:paraId="752E7645" w14:textId="77777777" w:rsidR="008874F6" w:rsidRPr="006817BA" w:rsidRDefault="008874F6" w:rsidP="00D61494">
            <w:pPr>
              <w:jc w:val="center"/>
              <w:rPr>
                <w:rFonts w:cs="Times New Roman"/>
                <w:szCs w:val="24"/>
                <w:lang w:val="sr-Cyrl-CS"/>
              </w:rPr>
            </w:pPr>
            <w:r>
              <w:rPr>
                <w:rFonts w:cs="Times New Roman"/>
                <w:szCs w:val="24"/>
                <w:lang w:val="sr-Cyrl-CS"/>
              </w:rPr>
              <w:t>29.656,25</w:t>
            </w:r>
          </w:p>
        </w:tc>
      </w:tr>
      <w:tr w:rsidR="008874F6" w:rsidRPr="006817BA" w14:paraId="1130EAAA" w14:textId="77777777" w:rsidTr="00D61494">
        <w:trPr>
          <w:jc w:val="center"/>
        </w:trPr>
        <w:tc>
          <w:tcPr>
            <w:tcW w:w="1851" w:type="dxa"/>
          </w:tcPr>
          <w:p w14:paraId="3EE40E8B" w14:textId="77777777" w:rsidR="008874F6" w:rsidRPr="006817BA" w:rsidRDefault="008874F6" w:rsidP="00E47198">
            <w:pPr>
              <w:jc w:val="left"/>
              <w:rPr>
                <w:rFonts w:cs="Times New Roman"/>
                <w:szCs w:val="24"/>
                <w:lang w:val="sr-Cyrl-CS"/>
              </w:rPr>
            </w:pPr>
            <w:r w:rsidRPr="006817BA">
              <w:rPr>
                <w:rFonts w:cs="Times New Roman"/>
                <w:szCs w:val="24"/>
                <w:lang w:val="sr-Cyrl-CS"/>
              </w:rPr>
              <w:t>Београд</w:t>
            </w:r>
          </w:p>
        </w:tc>
        <w:tc>
          <w:tcPr>
            <w:tcW w:w="1215" w:type="dxa"/>
            <w:vAlign w:val="bottom"/>
          </w:tcPr>
          <w:p w14:paraId="4E0EB7F9" w14:textId="77777777" w:rsidR="008874F6" w:rsidRDefault="008874F6" w:rsidP="00D61494">
            <w:pPr>
              <w:jc w:val="center"/>
              <w:rPr>
                <w:rFonts w:cs="Times New Roman"/>
                <w:szCs w:val="24"/>
                <w:lang w:val="sr-Cyrl-CS"/>
              </w:rPr>
            </w:pPr>
          </w:p>
          <w:p w14:paraId="25B49E41" w14:textId="77777777" w:rsidR="008874F6" w:rsidRPr="006817BA" w:rsidRDefault="008874F6" w:rsidP="00D61494">
            <w:pPr>
              <w:jc w:val="center"/>
              <w:rPr>
                <w:rFonts w:cs="Times New Roman"/>
                <w:szCs w:val="24"/>
                <w:lang w:val="sr-Cyrl-CS"/>
              </w:rPr>
            </w:pPr>
            <w:r>
              <w:rPr>
                <w:rFonts w:cs="Times New Roman"/>
                <w:szCs w:val="24"/>
                <w:lang w:val="sr-Cyrl-CS"/>
              </w:rPr>
              <w:t>5.333,33</w:t>
            </w:r>
          </w:p>
        </w:tc>
        <w:tc>
          <w:tcPr>
            <w:tcW w:w="1215" w:type="dxa"/>
            <w:vAlign w:val="bottom"/>
          </w:tcPr>
          <w:p w14:paraId="1D27F271" w14:textId="77777777" w:rsidR="008874F6" w:rsidRDefault="008874F6" w:rsidP="00D61494">
            <w:pPr>
              <w:jc w:val="center"/>
              <w:rPr>
                <w:rFonts w:cs="Times New Roman"/>
                <w:szCs w:val="24"/>
                <w:lang w:val="sr-Cyrl-CS"/>
              </w:rPr>
            </w:pPr>
          </w:p>
          <w:p w14:paraId="208C8FD3" w14:textId="77777777" w:rsidR="008874F6" w:rsidRPr="006817BA" w:rsidRDefault="008874F6" w:rsidP="00D61494">
            <w:pPr>
              <w:jc w:val="center"/>
              <w:rPr>
                <w:rFonts w:cs="Times New Roman"/>
                <w:szCs w:val="24"/>
                <w:lang w:val="sr-Cyrl-CS"/>
              </w:rPr>
            </w:pPr>
            <w:r>
              <w:rPr>
                <w:rFonts w:cs="Times New Roman"/>
                <w:szCs w:val="24"/>
                <w:lang w:val="sr-Cyrl-CS"/>
              </w:rPr>
              <w:t>7.276,67</w:t>
            </w:r>
          </w:p>
        </w:tc>
        <w:tc>
          <w:tcPr>
            <w:tcW w:w="1267" w:type="dxa"/>
            <w:vAlign w:val="bottom"/>
          </w:tcPr>
          <w:p w14:paraId="4B766306" w14:textId="77777777" w:rsidR="008874F6" w:rsidRDefault="008874F6" w:rsidP="00D61494">
            <w:pPr>
              <w:jc w:val="center"/>
              <w:rPr>
                <w:rFonts w:cs="Times New Roman"/>
                <w:szCs w:val="24"/>
                <w:lang w:val="sr-Cyrl-CS"/>
              </w:rPr>
            </w:pPr>
          </w:p>
          <w:p w14:paraId="17C1C110" w14:textId="77777777" w:rsidR="008874F6" w:rsidRPr="006817BA" w:rsidRDefault="008874F6" w:rsidP="00D61494">
            <w:pPr>
              <w:jc w:val="center"/>
              <w:rPr>
                <w:rFonts w:cs="Times New Roman"/>
                <w:szCs w:val="24"/>
                <w:lang w:val="sr-Cyrl-CS"/>
              </w:rPr>
            </w:pPr>
            <w:r>
              <w:rPr>
                <w:rFonts w:cs="Times New Roman"/>
                <w:szCs w:val="24"/>
                <w:lang w:val="sr-Cyrl-CS"/>
              </w:rPr>
              <w:t>10.415,00</w:t>
            </w:r>
          </w:p>
        </w:tc>
        <w:tc>
          <w:tcPr>
            <w:tcW w:w="1267" w:type="dxa"/>
            <w:vAlign w:val="bottom"/>
          </w:tcPr>
          <w:p w14:paraId="7F183B28" w14:textId="77777777" w:rsidR="008874F6" w:rsidRDefault="008874F6" w:rsidP="00D61494">
            <w:pPr>
              <w:jc w:val="center"/>
              <w:rPr>
                <w:rFonts w:cs="Times New Roman"/>
                <w:szCs w:val="24"/>
                <w:lang w:val="sr-Cyrl-CS"/>
              </w:rPr>
            </w:pPr>
          </w:p>
          <w:p w14:paraId="5FA25E26" w14:textId="77777777" w:rsidR="008874F6" w:rsidRPr="006817BA" w:rsidRDefault="008874F6" w:rsidP="00D61494">
            <w:pPr>
              <w:jc w:val="center"/>
              <w:rPr>
                <w:rFonts w:cs="Times New Roman"/>
                <w:szCs w:val="24"/>
                <w:lang w:val="sr-Cyrl-CS"/>
              </w:rPr>
            </w:pPr>
            <w:r>
              <w:rPr>
                <w:rFonts w:cs="Times New Roman"/>
                <w:szCs w:val="24"/>
                <w:lang w:val="sr-Cyrl-CS"/>
              </w:rPr>
              <w:t>16.455,67</w:t>
            </w:r>
          </w:p>
        </w:tc>
        <w:tc>
          <w:tcPr>
            <w:tcW w:w="1267" w:type="dxa"/>
            <w:vAlign w:val="bottom"/>
          </w:tcPr>
          <w:p w14:paraId="7302B1F1" w14:textId="77777777" w:rsidR="008874F6" w:rsidRDefault="008874F6" w:rsidP="00D61494">
            <w:pPr>
              <w:jc w:val="center"/>
              <w:rPr>
                <w:rFonts w:cs="Times New Roman"/>
                <w:szCs w:val="24"/>
                <w:lang w:val="sr-Cyrl-CS"/>
              </w:rPr>
            </w:pPr>
          </w:p>
          <w:p w14:paraId="49715819" w14:textId="77777777" w:rsidR="008874F6" w:rsidRPr="006817BA" w:rsidRDefault="008874F6" w:rsidP="00D61494">
            <w:pPr>
              <w:jc w:val="center"/>
              <w:rPr>
                <w:rFonts w:cs="Times New Roman"/>
                <w:szCs w:val="24"/>
                <w:lang w:val="sr-Cyrl-CS"/>
              </w:rPr>
            </w:pPr>
            <w:r>
              <w:rPr>
                <w:rFonts w:cs="Times New Roman"/>
                <w:szCs w:val="24"/>
                <w:lang w:val="sr-Cyrl-CS"/>
              </w:rPr>
              <w:t>30.000,00</w:t>
            </w:r>
          </w:p>
        </w:tc>
        <w:tc>
          <w:tcPr>
            <w:tcW w:w="1267" w:type="dxa"/>
            <w:vAlign w:val="bottom"/>
          </w:tcPr>
          <w:p w14:paraId="1C4D8024" w14:textId="77777777" w:rsidR="008874F6" w:rsidRDefault="008874F6" w:rsidP="00D61494">
            <w:pPr>
              <w:jc w:val="center"/>
              <w:rPr>
                <w:rFonts w:cs="Times New Roman"/>
                <w:szCs w:val="24"/>
                <w:lang w:val="sr-Cyrl-CS"/>
              </w:rPr>
            </w:pPr>
          </w:p>
          <w:p w14:paraId="64399C60" w14:textId="77777777" w:rsidR="008874F6" w:rsidRPr="006817BA" w:rsidRDefault="008874F6" w:rsidP="00D61494">
            <w:pPr>
              <w:jc w:val="center"/>
              <w:rPr>
                <w:rFonts w:cs="Times New Roman"/>
                <w:szCs w:val="24"/>
                <w:lang w:val="sr-Cyrl-CS"/>
              </w:rPr>
            </w:pPr>
            <w:r>
              <w:rPr>
                <w:rFonts w:cs="Times New Roman"/>
                <w:szCs w:val="24"/>
                <w:lang w:val="sr-Cyrl-CS"/>
              </w:rPr>
              <w:t>45.000,00</w:t>
            </w:r>
          </w:p>
        </w:tc>
      </w:tr>
      <w:tr w:rsidR="008874F6" w:rsidRPr="006817BA" w14:paraId="25E8E246" w14:textId="77777777" w:rsidTr="00D61494">
        <w:trPr>
          <w:jc w:val="center"/>
        </w:trPr>
        <w:tc>
          <w:tcPr>
            <w:tcW w:w="1851" w:type="dxa"/>
          </w:tcPr>
          <w:p w14:paraId="1CA742CB" w14:textId="77777777" w:rsidR="008874F6" w:rsidRPr="006817BA" w:rsidRDefault="008874F6" w:rsidP="00E47198">
            <w:pPr>
              <w:jc w:val="left"/>
              <w:rPr>
                <w:rFonts w:cs="Times New Roman"/>
                <w:szCs w:val="24"/>
                <w:lang w:val="sr-Cyrl-CS"/>
              </w:rPr>
            </w:pPr>
            <w:r w:rsidRPr="006817BA">
              <w:rPr>
                <w:rFonts w:cs="Times New Roman"/>
                <w:szCs w:val="24"/>
                <w:lang w:val="sr-Cyrl-CS"/>
              </w:rPr>
              <w:t>Војводина</w:t>
            </w:r>
          </w:p>
        </w:tc>
        <w:tc>
          <w:tcPr>
            <w:tcW w:w="1215" w:type="dxa"/>
            <w:vAlign w:val="bottom"/>
          </w:tcPr>
          <w:p w14:paraId="57BA20B7" w14:textId="77777777" w:rsidR="008874F6" w:rsidRDefault="008874F6" w:rsidP="00D61494">
            <w:pPr>
              <w:jc w:val="center"/>
              <w:rPr>
                <w:rFonts w:cs="Times New Roman"/>
                <w:szCs w:val="24"/>
                <w:lang w:val="sr-Cyrl-CS"/>
              </w:rPr>
            </w:pPr>
          </w:p>
          <w:p w14:paraId="1A85E473" w14:textId="77777777" w:rsidR="008874F6" w:rsidRPr="006817BA" w:rsidRDefault="008874F6" w:rsidP="00D61494">
            <w:pPr>
              <w:jc w:val="center"/>
              <w:rPr>
                <w:rFonts w:cs="Times New Roman"/>
                <w:szCs w:val="24"/>
                <w:lang w:val="sr-Cyrl-CS"/>
              </w:rPr>
            </w:pPr>
            <w:r>
              <w:rPr>
                <w:rFonts w:cs="Times New Roman"/>
                <w:szCs w:val="24"/>
                <w:lang w:val="sr-Cyrl-CS"/>
              </w:rPr>
              <w:t>5.946,33</w:t>
            </w:r>
          </w:p>
        </w:tc>
        <w:tc>
          <w:tcPr>
            <w:tcW w:w="1215" w:type="dxa"/>
            <w:vAlign w:val="bottom"/>
          </w:tcPr>
          <w:p w14:paraId="1D99CCB2" w14:textId="77777777" w:rsidR="008874F6" w:rsidRDefault="008874F6" w:rsidP="00D61494">
            <w:pPr>
              <w:jc w:val="center"/>
              <w:rPr>
                <w:rFonts w:cs="Times New Roman"/>
                <w:szCs w:val="24"/>
                <w:lang w:val="sr-Cyrl-CS"/>
              </w:rPr>
            </w:pPr>
          </w:p>
          <w:p w14:paraId="304E95FE" w14:textId="77777777" w:rsidR="008874F6" w:rsidRPr="006817BA" w:rsidRDefault="008874F6" w:rsidP="00D61494">
            <w:pPr>
              <w:jc w:val="center"/>
              <w:rPr>
                <w:rFonts w:cs="Times New Roman"/>
                <w:szCs w:val="24"/>
                <w:lang w:val="sr-Cyrl-CS"/>
              </w:rPr>
            </w:pPr>
            <w:r>
              <w:rPr>
                <w:rFonts w:cs="Times New Roman"/>
                <w:szCs w:val="24"/>
                <w:lang w:val="sr-Cyrl-CS"/>
              </w:rPr>
              <w:t>6.563,00</w:t>
            </w:r>
          </w:p>
        </w:tc>
        <w:tc>
          <w:tcPr>
            <w:tcW w:w="1267" w:type="dxa"/>
            <w:vAlign w:val="bottom"/>
          </w:tcPr>
          <w:p w14:paraId="51DCF622" w14:textId="77777777" w:rsidR="008874F6" w:rsidRDefault="008874F6" w:rsidP="00D61494">
            <w:pPr>
              <w:jc w:val="center"/>
              <w:rPr>
                <w:rFonts w:cs="Times New Roman"/>
                <w:szCs w:val="24"/>
                <w:lang w:val="sr-Cyrl-CS"/>
              </w:rPr>
            </w:pPr>
          </w:p>
          <w:p w14:paraId="24DB4D6C" w14:textId="77777777" w:rsidR="008874F6" w:rsidRPr="006817BA" w:rsidRDefault="008874F6" w:rsidP="00D61494">
            <w:pPr>
              <w:jc w:val="center"/>
              <w:rPr>
                <w:rFonts w:cs="Times New Roman"/>
                <w:szCs w:val="24"/>
                <w:lang w:val="sr-Cyrl-CS"/>
              </w:rPr>
            </w:pPr>
            <w:r>
              <w:rPr>
                <w:rFonts w:cs="Times New Roman"/>
                <w:szCs w:val="24"/>
                <w:lang w:val="sr-Cyrl-CS"/>
              </w:rPr>
              <w:t>8.226,33</w:t>
            </w:r>
          </w:p>
        </w:tc>
        <w:tc>
          <w:tcPr>
            <w:tcW w:w="1267" w:type="dxa"/>
            <w:vAlign w:val="bottom"/>
          </w:tcPr>
          <w:p w14:paraId="0C35DE43" w14:textId="77777777" w:rsidR="008874F6" w:rsidRDefault="008874F6" w:rsidP="00D61494">
            <w:pPr>
              <w:jc w:val="center"/>
              <w:rPr>
                <w:rFonts w:cs="Times New Roman"/>
                <w:szCs w:val="24"/>
                <w:lang w:val="sr-Cyrl-CS"/>
              </w:rPr>
            </w:pPr>
          </w:p>
          <w:p w14:paraId="099C6265" w14:textId="77777777" w:rsidR="008874F6" w:rsidRPr="006817BA" w:rsidRDefault="008874F6" w:rsidP="00D61494">
            <w:pPr>
              <w:jc w:val="center"/>
              <w:rPr>
                <w:rFonts w:cs="Times New Roman"/>
                <w:szCs w:val="24"/>
                <w:lang w:val="sr-Cyrl-CS"/>
              </w:rPr>
            </w:pPr>
            <w:r>
              <w:rPr>
                <w:rFonts w:cs="Times New Roman"/>
                <w:szCs w:val="24"/>
                <w:lang w:val="sr-Cyrl-CS"/>
              </w:rPr>
              <w:t>9.003,75</w:t>
            </w:r>
          </w:p>
        </w:tc>
        <w:tc>
          <w:tcPr>
            <w:tcW w:w="1267" w:type="dxa"/>
            <w:vAlign w:val="bottom"/>
          </w:tcPr>
          <w:p w14:paraId="4F777D0E" w14:textId="77777777" w:rsidR="008874F6" w:rsidRDefault="008874F6" w:rsidP="00D61494">
            <w:pPr>
              <w:jc w:val="center"/>
              <w:rPr>
                <w:rFonts w:cs="Times New Roman"/>
                <w:szCs w:val="24"/>
                <w:lang w:val="sr-Cyrl-CS"/>
              </w:rPr>
            </w:pPr>
          </w:p>
          <w:p w14:paraId="36055D0D" w14:textId="77777777" w:rsidR="008874F6" w:rsidRPr="006817BA" w:rsidRDefault="008874F6" w:rsidP="00D61494">
            <w:pPr>
              <w:jc w:val="center"/>
              <w:rPr>
                <w:rFonts w:cs="Times New Roman"/>
                <w:szCs w:val="24"/>
                <w:lang w:val="sr-Cyrl-CS"/>
              </w:rPr>
            </w:pPr>
            <w:r>
              <w:rPr>
                <w:rFonts w:cs="Times New Roman"/>
                <w:szCs w:val="24"/>
                <w:lang w:val="sr-Cyrl-CS"/>
              </w:rPr>
              <w:t>0</w:t>
            </w:r>
          </w:p>
        </w:tc>
        <w:tc>
          <w:tcPr>
            <w:tcW w:w="1267" w:type="dxa"/>
            <w:vAlign w:val="bottom"/>
          </w:tcPr>
          <w:p w14:paraId="06CF82D5" w14:textId="77777777" w:rsidR="008874F6" w:rsidRDefault="008874F6" w:rsidP="00D61494">
            <w:pPr>
              <w:jc w:val="center"/>
              <w:rPr>
                <w:rFonts w:cs="Times New Roman"/>
                <w:szCs w:val="24"/>
                <w:lang w:val="sr-Cyrl-CS"/>
              </w:rPr>
            </w:pPr>
          </w:p>
          <w:p w14:paraId="61DAE750" w14:textId="77777777" w:rsidR="008874F6" w:rsidRPr="006817BA" w:rsidRDefault="008874F6" w:rsidP="00D61494">
            <w:pPr>
              <w:jc w:val="center"/>
              <w:rPr>
                <w:rFonts w:cs="Times New Roman"/>
                <w:szCs w:val="24"/>
                <w:lang w:val="sr-Cyrl-CS"/>
              </w:rPr>
            </w:pPr>
            <w:r>
              <w:rPr>
                <w:rFonts w:cs="Times New Roman"/>
                <w:szCs w:val="24"/>
                <w:lang w:val="sr-Cyrl-CS"/>
              </w:rPr>
              <w:t>0</w:t>
            </w:r>
          </w:p>
        </w:tc>
      </w:tr>
      <w:tr w:rsidR="008874F6" w:rsidRPr="006817BA" w14:paraId="642202BA" w14:textId="77777777" w:rsidTr="00D61494">
        <w:trPr>
          <w:jc w:val="center"/>
        </w:trPr>
        <w:tc>
          <w:tcPr>
            <w:tcW w:w="1851" w:type="dxa"/>
          </w:tcPr>
          <w:p w14:paraId="723D54B8" w14:textId="77777777" w:rsidR="008874F6" w:rsidRPr="006817BA" w:rsidRDefault="008874F6" w:rsidP="00E47198">
            <w:pPr>
              <w:jc w:val="left"/>
              <w:rPr>
                <w:rFonts w:cs="Times New Roman"/>
                <w:szCs w:val="24"/>
                <w:lang w:val="sr-Cyrl-CS"/>
              </w:rPr>
            </w:pPr>
            <w:r w:rsidRPr="006817BA">
              <w:rPr>
                <w:rFonts w:cs="Times New Roman"/>
                <w:szCs w:val="24"/>
                <w:lang w:val="sr-Cyrl-CS"/>
              </w:rPr>
              <w:t>Јужна и источна Србија</w:t>
            </w:r>
          </w:p>
        </w:tc>
        <w:tc>
          <w:tcPr>
            <w:tcW w:w="1215" w:type="dxa"/>
            <w:vAlign w:val="bottom"/>
          </w:tcPr>
          <w:p w14:paraId="35E80703" w14:textId="77777777" w:rsidR="008874F6" w:rsidRDefault="008874F6" w:rsidP="00D61494">
            <w:pPr>
              <w:jc w:val="center"/>
              <w:rPr>
                <w:rFonts w:cs="Times New Roman"/>
                <w:szCs w:val="24"/>
                <w:lang w:val="sr-Cyrl-CS"/>
              </w:rPr>
            </w:pPr>
          </w:p>
          <w:p w14:paraId="2161D4C9" w14:textId="77777777" w:rsidR="008874F6" w:rsidRPr="006817BA" w:rsidRDefault="008874F6" w:rsidP="00D61494">
            <w:pPr>
              <w:jc w:val="center"/>
              <w:rPr>
                <w:rFonts w:cs="Times New Roman"/>
                <w:szCs w:val="24"/>
                <w:lang w:val="sr-Cyrl-CS"/>
              </w:rPr>
            </w:pPr>
            <w:r>
              <w:rPr>
                <w:rFonts w:cs="Times New Roman"/>
                <w:szCs w:val="24"/>
                <w:lang w:val="sr-Cyrl-CS"/>
              </w:rPr>
              <w:t>4.283,33</w:t>
            </w:r>
          </w:p>
        </w:tc>
        <w:tc>
          <w:tcPr>
            <w:tcW w:w="1215" w:type="dxa"/>
            <w:vAlign w:val="bottom"/>
          </w:tcPr>
          <w:p w14:paraId="412CDC91" w14:textId="77777777" w:rsidR="008874F6" w:rsidRDefault="008874F6" w:rsidP="00D61494">
            <w:pPr>
              <w:jc w:val="center"/>
              <w:rPr>
                <w:rFonts w:cs="Times New Roman"/>
                <w:szCs w:val="24"/>
                <w:lang w:val="sr-Cyrl-CS"/>
              </w:rPr>
            </w:pPr>
          </w:p>
          <w:p w14:paraId="71166D55" w14:textId="77777777" w:rsidR="008874F6" w:rsidRPr="006817BA" w:rsidRDefault="008874F6" w:rsidP="00D61494">
            <w:pPr>
              <w:jc w:val="center"/>
              <w:rPr>
                <w:rFonts w:cs="Times New Roman"/>
                <w:szCs w:val="24"/>
                <w:lang w:val="sr-Cyrl-CS"/>
              </w:rPr>
            </w:pPr>
            <w:r>
              <w:rPr>
                <w:rFonts w:cs="Times New Roman"/>
                <w:szCs w:val="24"/>
                <w:lang w:val="sr-Cyrl-CS"/>
              </w:rPr>
              <w:t>5.002,78</w:t>
            </w:r>
          </w:p>
        </w:tc>
        <w:tc>
          <w:tcPr>
            <w:tcW w:w="1267" w:type="dxa"/>
            <w:vAlign w:val="bottom"/>
          </w:tcPr>
          <w:p w14:paraId="046D3ABD" w14:textId="77777777" w:rsidR="008874F6" w:rsidRDefault="008874F6" w:rsidP="00D61494">
            <w:pPr>
              <w:jc w:val="center"/>
              <w:rPr>
                <w:rFonts w:cs="Times New Roman"/>
                <w:szCs w:val="24"/>
                <w:lang w:val="sr-Cyrl-CS"/>
              </w:rPr>
            </w:pPr>
          </w:p>
          <w:p w14:paraId="6D7304A7" w14:textId="77777777" w:rsidR="008874F6" w:rsidRPr="006817BA" w:rsidRDefault="008874F6" w:rsidP="00D61494">
            <w:pPr>
              <w:jc w:val="center"/>
              <w:rPr>
                <w:rFonts w:cs="Times New Roman"/>
                <w:szCs w:val="24"/>
                <w:lang w:val="sr-Cyrl-CS"/>
              </w:rPr>
            </w:pPr>
            <w:r>
              <w:rPr>
                <w:rFonts w:cs="Times New Roman"/>
                <w:szCs w:val="24"/>
                <w:lang w:val="sr-Cyrl-CS"/>
              </w:rPr>
              <w:t>6.666,66</w:t>
            </w:r>
          </w:p>
        </w:tc>
        <w:tc>
          <w:tcPr>
            <w:tcW w:w="1267" w:type="dxa"/>
            <w:vAlign w:val="bottom"/>
          </w:tcPr>
          <w:p w14:paraId="70866A02" w14:textId="77777777" w:rsidR="008874F6" w:rsidRDefault="008874F6" w:rsidP="00D61494">
            <w:pPr>
              <w:jc w:val="center"/>
              <w:rPr>
                <w:rFonts w:cs="Times New Roman"/>
                <w:szCs w:val="24"/>
                <w:lang w:val="sr-Cyrl-CS"/>
              </w:rPr>
            </w:pPr>
          </w:p>
          <w:p w14:paraId="6F9DCBEE" w14:textId="77777777" w:rsidR="008874F6" w:rsidRPr="006817BA" w:rsidRDefault="008874F6" w:rsidP="00D61494">
            <w:pPr>
              <w:jc w:val="center"/>
              <w:rPr>
                <w:rFonts w:cs="Times New Roman"/>
                <w:szCs w:val="24"/>
                <w:lang w:val="sr-Cyrl-CS"/>
              </w:rPr>
            </w:pPr>
            <w:r>
              <w:rPr>
                <w:rFonts w:cs="Times New Roman"/>
                <w:szCs w:val="24"/>
                <w:lang w:val="sr-Cyrl-CS"/>
              </w:rPr>
              <w:t>8.766,66</w:t>
            </w:r>
          </w:p>
        </w:tc>
        <w:tc>
          <w:tcPr>
            <w:tcW w:w="1267" w:type="dxa"/>
            <w:vAlign w:val="bottom"/>
          </w:tcPr>
          <w:p w14:paraId="13A55762" w14:textId="77777777" w:rsidR="008874F6" w:rsidRDefault="008874F6" w:rsidP="00D61494">
            <w:pPr>
              <w:jc w:val="center"/>
              <w:rPr>
                <w:rFonts w:cs="Times New Roman"/>
                <w:szCs w:val="24"/>
                <w:lang w:val="sr-Cyrl-CS"/>
              </w:rPr>
            </w:pPr>
          </w:p>
          <w:p w14:paraId="4916100F" w14:textId="77777777" w:rsidR="008874F6" w:rsidRPr="006817BA" w:rsidRDefault="008874F6" w:rsidP="00D61494">
            <w:pPr>
              <w:jc w:val="center"/>
              <w:rPr>
                <w:rFonts w:cs="Times New Roman"/>
                <w:szCs w:val="24"/>
                <w:lang w:val="sr-Cyrl-CS"/>
              </w:rPr>
            </w:pPr>
            <w:r>
              <w:rPr>
                <w:rFonts w:cs="Times New Roman"/>
                <w:szCs w:val="24"/>
                <w:lang w:val="sr-Cyrl-CS"/>
              </w:rPr>
              <w:t>11.437,50</w:t>
            </w:r>
          </w:p>
        </w:tc>
        <w:tc>
          <w:tcPr>
            <w:tcW w:w="1267" w:type="dxa"/>
            <w:vAlign w:val="bottom"/>
          </w:tcPr>
          <w:p w14:paraId="6E72F7E6" w14:textId="77777777" w:rsidR="008874F6" w:rsidRDefault="008874F6" w:rsidP="00D61494">
            <w:pPr>
              <w:jc w:val="center"/>
              <w:rPr>
                <w:rFonts w:cs="Times New Roman"/>
                <w:szCs w:val="24"/>
                <w:lang w:val="sr-Cyrl-CS"/>
              </w:rPr>
            </w:pPr>
          </w:p>
          <w:p w14:paraId="4B9D1456" w14:textId="77777777" w:rsidR="008874F6" w:rsidRPr="006817BA" w:rsidRDefault="008874F6" w:rsidP="00D61494">
            <w:pPr>
              <w:jc w:val="center"/>
              <w:rPr>
                <w:rFonts w:cs="Times New Roman"/>
                <w:szCs w:val="24"/>
                <w:lang w:val="sr-Cyrl-CS"/>
              </w:rPr>
            </w:pPr>
            <w:r>
              <w:rPr>
                <w:rFonts w:cs="Times New Roman"/>
                <w:szCs w:val="24"/>
                <w:lang w:val="sr-Cyrl-CS"/>
              </w:rPr>
              <w:t>21.894,38</w:t>
            </w:r>
          </w:p>
        </w:tc>
      </w:tr>
      <w:tr w:rsidR="008874F6" w:rsidRPr="006817BA" w14:paraId="3A0D1F79" w14:textId="77777777" w:rsidTr="00D61494">
        <w:trPr>
          <w:jc w:val="center"/>
        </w:trPr>
        <w:tc>
          <w:tcPr>
            <w:tcW w:w="1851" w:type="dxa"/>
          </w:tcPr>
          <w:p w14:paraId="07CF9176" w14:textId="77777777" w:rsidR="008874F6" w:rsidRPr="006817BA" w:rsidRDefault="008874F6" w:rsidP="00E47198">
            <w:pPr>
              <w:jc w:val="left"/>
              <w:rPr>
                <w:rFonts w:cs="Times New Roman"/>
                <w:szCs w:val="24"/>
                <w:lang w:val="sr-Cyrl-CS"/>
              </w:rPr>
            </w:pPr>
            <w:r w:rsidRPr="006817BA">
              <w:rPr>
                <w:rFonts w:cs="Times New Roman"/>
                <w:szCs w:val="24"/>
                <w:lang w:val="sr-Cyrl-CS"/>
              </w:rPr>
              <w:t>Шумадија и западна Србија</w:t>
            </w:r>
          </w:p>
        </w:tc>
        <w:tc>
          <w:tcPr>
            <w:tcW w:w="1215" w:type="dxa"/>
            <w:vAlign w:val="bottom"/>
          </w:tcPr>
          <w:p w14:paraId="410C00F5" w14:textId="77777777" w:rsidR="008874F6" w:rsidRDefault="008874F6" w:rsidP="00D61494">
            <w:pPr>
              <w:jc w:val="center"/>
              <w:rPr>
                <w:rFonts w:cs="Times New Roman"/>
                <w:szCs w:val="24"/>
                <w:lang w:val="sr-Cyrl-CS"/>
              </w:rPr>
            </w:pPr>
          </w:p>
          <w:p w14:paraId="048D8D7A" w14:textId="77777777" w:rsidR="008874F6" w:rsidRPr="006817BA" w:rsidRDefault="008874F6" w:rsidP="00D61494">
            <w:pPr>
              <w:jc w:val="center"/>
              <w:rPr>
                <w:rFonts w:cs="Times New Roman"/>
                <w:szCs w:val="24"/>
                <w:lang w:val="sr-Cyrl-CS"/>
              </w:rPr>
            </w:pPr>
            <w:r>
              <w:rPr>
                <w:rFonts w:cs="Times New Roman"/>
                <w:szCs w:val="24"/>
                <w:lang w:val="sr-Cyrl-CS"/>
              </w:rPr>
              <w:t>4.400,00</w:t>
            </w:r>
          </w:p>
        </w:tc>
        <w:tc>
          <w:tcPr>
            <w:tcW w:w="1215" w:type="dxa"/>
            <w:vAlign w:val="bottom"/>
          </w:tcPr>
          <w:p w14:paraId="457925F6" w14:textId="77777777" w:rsidR="008874F6" w:rsidRDefault="008874F6" w:rsidP="00D61494">
            <w:pPr>
              <w:jc w:val="center"/>
              <w:rPr>
                <w:rFonts w:cs="Times New Roman"/>
                <w:szCs w:val="24"/>
                <w:lang w:val="sr-Cyrl-CS"/>
              </w:rPr>
            </w:pPr>
          </w:p>
          <w:p w14:paraId="53B22163" w14:textId="77777777" w:rsidR="008874F6" w:rsidRPr="006817BA" w:rsidRDefault="008874F6" w:rsidP="00D61494">
            <w:pPr>
              <w:jc w:val="center"/>
              <w:rPr>
                <w:rFonts w:cs="Times New Roman"/>
                <w:szCs w:val="24"/>
                <w:lang w:val="sr-Cyrl-CS"/>
              </w:rPr>
            </w:pPr>
            <w:r>
              <w:rPr>
                <w:rFonts w:cs="Times New Roman"/>
                <w:szCs w:val="24"/>
                <w:lang w:val="sr-Cyrl-CS"/>
              </w:rPr>
              <w:t>4.602,00</w:t>
            </w:r>
          </w:p>
        </w:tc>
        <w:tc>
          <w:tcPr>
            <w:tcW w:w="1267" w:type="dxa"/>
            <w:vAlign w:val="bottom"/>
          </w:tcPr>
          <w:p w14:paraId="73B7B6B1" w14:textId="77777777" w:rsidR="008874F6" w:rsidRDefault="008874F6" w:rsidP="00D61494">
            <w:pPr>
              <w:jc w:val="center"/>
              <w:rPr>
                <w:rFonts w:cs="Times New Roman"/>
                <w:szCs w:val="24"/>
                <w:lang w:val="sr-Cyrl-CS"/>
              </w:rPr>
            </w:pPr>
          </w:p>
          <w:p w14:paraId="69E89B6F" w14:textId="77777777" w:rsidR="008874F6" w:rsidRPr="006817BA" w:rsidRDefault="008874F6" w:rsidP="00D61494">
            <w:pPr>
              <w:jc w:val="center"/>
              <w:rPr>
                <w:rFonts w:cs="Times New Roman"/>
                <w:szCs w:val="24"/>
                <w:lang w:val="sr-Cyrl-CS"/>
              </w:rPr>
            </w:pPr>
            <w:r>
              <w:rPr>
                <w:rFonts w:cs="Times New Roman"/>
                <w:szCs w:val="24"/>
                <w:lang w:val="sr-Cyrl-CS"/>
              </w:rPr>
              <w:t>5.973,60</w:t>
            </w:r>
          </w:p>
        </w:tc>
        <w:tc>
          <w:tcPr>
            <w:tcW w:w="1267" w:type="dxa"/>
            <w:vAlign w:val="bottom"/>
          </w:tcPr>
          <w:p w14:paraId="1B9FEA56" w14:textId="77777777" w:rsidR="008874F6" w:rsidRDefault="008874F6" w:rsidP="00D61494">
            <w:pPr>
              <w:jc w:val="center"/>
              <w:rPr>
                <w:rFonts w:cs="Times New Roman"/>
                <w:szCs w:val="24"/>
                <w:lang w:val="sr-Cyrl-CS"/>
              </w:rPr>
            </w:pPr>
          </w:p>
          <w:p w14:paraId="60EDA621" w14:textId="77777777" w:rsidR="008874F6" w:rsidRPr="006817BA" w:rsidRDefault="008874F6" w:rsidP="00D61494">
            <w:pPr>
              <w:jc w:val="center"/>
              <w:rPr>
                <w:rFonts w:cs="Times New Roman"/>
                <w:szCs w:val="24"/>
                <w:lang w:val="sr-Cyrl-CS"/>
              </w:rPr>
            </w:pPr>
            <w:r>
              <w:rPr>
                <w:rFonts w:cs="Times New Roman"/>
                <w:szCs w:val="24"/>
                <w:lang w:val="sr-Cyrl-CS"/>
              </w:rPr>
              <w:t>7.175,00</w:t>
            </w:r>
          </w:p>
        </w:tc>
        <w:tc>
          <w:tcPr>
            <w:tcW w:w="1267" w:type="dxa"/>
            <w:vAlign w:val="bottom"/>
          </w:tcPr>
          <w:p w14:paraId="180B255E" w14:textId="77777777" w:rsidR="008874F6" w:rsidRDefault="008874F6" w:rsidP="00D61494">
            <w:pPr>
              <w:jc w:val="center"/>
              <w:rPr>
                <w:rFonts w:cs="Times New Roman"/>
                <w:szCs w:val="24"/>
                <w:lang w:val="sr-Cyrl-CS"/>
              </w:rPr>
            </w:pPr>
          </w:p>
          <w:p w14:paraId="7EA557C5" w14:textId="77777777" w:rsidR="008874F6" w:rsidRPr="006817BA" w:rsidRDefault="008874F6" w:rsidP="00D61494">
            <w:pPr>
              <w:jc w:val="center"/>
              <w:rPr>
                <w:rFonts w:cs="Times New Roman"/>
                <w:szCs w:val="24"/>
                <w:lang w:val="sr-Cyrl-CS"/>
              </w:rPr>
            </w:pPr>
            <w:r>
              <w:rPr>
                <w:rFonts w:cs="Times New Roman"/>
                <w:szCs w:val="24"/>
                <w:lang w:val="sr-Cyrl-CS"/>
              </w:rPr>
              <w:t>0</w:t>
            </w:r>
          </w:p>
        </w:tc>
        <w:tc>
          <w:tcPr>
            <w:tcW w:w="1267" w:type="dxa"/>
            <w:vAlign w:val="bottom"/>
          </w:tcPr>
          <w:p w14:paraId="28250B7E" w14:textId="77777777" w:rsidR="008874F6" w:rsidRDefault="008874F6" w:rsidP="00D61494">
            <w:pPr>
              <w:jc w:val="center"/>
              <w:rPr>
                <w:rFonts w:cs="Times New Roman"/>
                <w:szCs w:val="24"/>
                <w:lang w:val="sr-Cyrl-CS"/>
              </w:rPr>
            </w:pPr>
          </w:p>
          <w:p w14:paraId="30369C0B" w14:textId="77777777" w:rsidR="008874F6" w:rsidRPr="006817BA" w:rsidRDefault="008874F6" w:rsidP="00D61494">
            <w:pPr>
              <w:jc w:val="center"/>
              <w:rPr>
                <w:rFonts w:cs="Times New Roman"/>
                <w:szCs w:val="24"/>
                <w:lang w:val="sr-Cyrl-CS"/>
              </w:rPr>
            </w:pPr>
            <w:r>
              <w:rPr>
                <w:rFonts w:cs="Times New Roman"/>
                <w:szCs w:val="24"/>
                <w:lang w:val="sr-Cyrl-CS"/>
              </w:rPr>
              <w:t>0</w:t>
            </w:r>
          </w:p>
        </w:tc>
      </w:tr>
    </w:tbl>
    <w:p w14:paraId="247D37C1" w14:textId="77777777" w:rsidR="008874F6" w:rsidRPr="006817BA" w:rsidRDefault="008874F6" w:rsidP="008874F6">
      <w:pPr>
        <w:rPr>
          <w:rFonts w:cs="Times New Roman"/>
          <w:b/>
          <w:szCs w:val="24"/>
          <w:lang w:val="sr-Cyrl-CS"/>
        </w:rPr>
      </w:pPr>
    </w:p>
    <w:p w14:paraId="72D0B5EF" w14:textId="4305D1F8" w:rsidR="008874F6" w:rsidRPr="006817BA" w:rsidRDefault="008874F6" w:rsidP="008874F6">
      <w:pPr>
        <w:ind w:firstLine="720"/>
        <w:rPr>
          <w:rFonts w:cs="Times New Roman"/>
          <w:szCs w:val="24"/>
          <w:lang w:val="sr-Cyrl-CS"/>
        </w:rPr>
      </w:pPr>
      <w:r w:rsidRPr="006817BA">
        <w:rPr>
          <w:rFonts w:cs="Times New Roman"/>
          <w:szCs w:val="24"/>
          <w:lang w:val="sr-Cyrl-CS"/>
        </w:rPr>
        <w:t>На основу података о уклањању непрописно паркираних моторних возила по категоријама, које је нам је доставил</w:t>
      </w:r>
      <w:r w:rsidR="00921E55">
        <w:rPr>
          <w:rFonts w:cs="Times New Roman"/>
          <w:szCs w:val="24"/>
          <w:lang w:val="sr-Cyrl-CS"/>
        </w:rPr>
        <w:t>о</w:t>
      </w:r>
      <w:r w:rsidRPr="006817BA">
        <w:rPr>
          <w:rFonts w:cs="Times New Roman"/>
          <w:szCs w:val="24"/>
          <w:lang w:val="sr-Cyrl-CS"/>
        </w:rPr>
        <w:t xml:space="preserve"> </w:t>
      </w:r>
      <w:r>
        <w:rPr>
          <w:rFonts w:cs="Times New Roman"/>
          <w:szCs w:val="24"/>
          <w:lang w:val="sr-Latn-BA"/>
        </w:rPr>
        <w:t>20</w:t>
      </w:r>
      <w:r w:rsidRPr="006817BA">
        <w:rPr>
          <w:rFonts w:cs="Times New Roman"/>
          <w:szCs w:val="24"/>
          <w:lang w:val="sr-Cyrl-CS"/>
        </w:rPr>
        <w:t xml:space="preserve"> ЈЛС, просечна цена уклањања моторних возила до 800 </w:t>
      </w:r>
      <w:r>
        <w:rPr>
          <w:rFonts w:cs="Times New Roman"/>
          <w:szCs w:val="24"/>
        </w:rPr>
        <w:t>kg</w:t>
      </w:r>
      <w:r w:rsidRPr="006817BA">
        <w:rPr>
          <w:rFonts w:cs="Times New Roman"/>
          <w:szCs w:val="24"/>
          <w:lang w:val="sr-Cyrl-CS"/>
        </w:rPr>
        <w:t xml:space="preserve">, на нивоу Републике Србије износи </w:t>
      </w:r>
      <w:r>
        <w:rPr>
          <w:rFonts w:cs="Times New Roman"/>
          <w:szCs w:val="24"/>
          <w:lang w:val="sr-Latn-BA"/>
        </w:rPr>
        <w:t>4.878,90</w:t>
      </w:r>
      <w:r w:rsidRPr="006817BA">
        <w:rPr>
          <w:rFonts w:cs="Times New Roman"/>
          <w:szCs w:val="24"/>
          <w:lang w:val="sr-Cyrl-CS"/>
        </w:rPr>
        <w:t xml:space="preserve"> динар. Нај</w:t>
      </w:r>
      <w:r w:rsidR="00921E55">
        <w:rPr>
          <w:rFonts w:cs="Times New Roman"/>
          <w:szCs w:val="24"/>
          <w:lang w:val="sr-Cyrl-CS"/>
        </w:rPr>
        <w:t>ј</w:t>
      </w:r>
      <w:r w:rsidRPr="006817BA">
        <w:rPr>
          <w:rFonts w:cs="Times New Roman"/>
          <w:szCs w:val="24"/>
          <w:lang w:val="sr-Cyrl-CS"/>
        </w:rPr>
        <w:t xml:space="preserve">ефтиније уклањање је у </w:t>
      </w:r>
      <w:r>
        <w:rPr>
          <w:rFonts w:cs="Times New Roman"/>
          <w:szCs w:val="24"/>
          <w:lang w:val="sr-Cyrl-CS"/>
        </w:rPr>
        <w:t>граду Зајечару  и износи 3.333,33</w:t>
      </w:r>
      <w:r w:rsidRPr="006817BA">
        <w:rPr>
          <w:rFonts w:cs="Times New Roman"/>
          <w:szCs w:val="24"/>
          <w:lang w:val="sr-Cyrl-CS"/>
        </w:rPr>
        <w:t xml:space="preserve"> динара док је најскупље у </w:t>
      </w:r>
      <w:r>
        <w:rPr>
          <w:rFonts w:cs="Times New Roman"/>
          <w:szCs w:val="24"/>
          <w:lang w:val="sr-Cyrl-CS"/>
        </w:rPr>
        <w:t>општини Рума</w:t>
      </w:r>
      <w:r w:rsidRPr="006817BA">
        <w:rPr>
          <w:rFonts w:cs="Times New Roman"/>
          <w:szCs w:val="24"/>
          <w:lang w:val="sr-Cyrl-CS"/>
        </w:rPr>
        <w:t xml:space="preserve"> и износи </w:t>
      </w:r>
      <w:r>
        <w:rPr>
          <w:rFonts w:cs="Times New Roman"/>
          <w:szCs w:val="24"/>
          <w:lang w:val="sr-Cyrl-CS"/>
        </w:rPr>
        <w:t xml:space="preserve"> 9.140,00</w:t>
      </w:r>
      <w:r w:rsidRPr="006817BA">
        <w:rPr>
          <w:rFonts w:cs="Times New Roman"/>
          <w:szCs w:val="24"/>
          <w:lang w:val="sr-Cyrl-CS"/>
        </w:rPr>
        <w:t xml:space="preserve"> динара.</w:t>
      </w:r>
    </w:p>
    <w:p w14:paraId="4BE09553" w14:textId="69229526" w:rsidR="008874F6" w:rsidRPr="006817BA" w:rsidRDefault="008874F6" w:rsidP="008874F6">
      <w:pPr>
        <w:ind w:firstLine="720"/>
        <w:rPr>
          <w:rFonts w:cs="Times New Roman"/>
          <w:szCs w:val="24"/>
          <w:lang w:val="sr-Cyrl-CS"/>
        </w:rPr>
      </w:pPr>
      <w:r w:rsidRPr="006817BA">
        <w:rPr>
          <w:rFonts w:cs="Times New Roman"/>
          <w:szCs w:val="24"/>
          <w:lang w:val="sr-Cyrl-CS"/>
        </w:rPr>
        <w:t>Просечна цена уклањања моторних возила од 800 до 1</w:t>
      </w:r>
      <w:r w:rsidR="00921E55">
        <w:rPr>
          <w:rFonts w:cs="Times New Roman"/>
          <w:szCs w:val="24"/>
          <w:lang w:val="sr-Cyrl-CS"/>
        </w:rPr>
        <w:t>.</w:t>
      </w:r>
      <w:r w:rsidRPr="006817BA">
        <w:rPr>
          <w:rFonts w:cs="Times New Roman"/>
          <w:szCs w:val="24"/>
          <w:lang w:val="sr-Cyrl-CS"/>
        </w:rPr>
        <w:t xml:space="preserve">330 </w:t>
      </w:r>
      <w:r>
        <w:rPr>
          <w:rFonts w:cs="Times New Roman"/>
          <w:szCs w:val="24"/>
        </w:rPr>
        <w:t>kg</w:t>
      </w:r>
      <w:r w:rsidRPr="006817BA">
        <w:rPr>
          <w:rFonts w:cs="Times New Roman"/>
          <w:szCs w:val="24"/>
          <w:lang w:val="sr-Cyrl-CS"/>
        </w:rPr>
        <w:t xml:space="preserve">, на нивоу Републике Србије износи </w:t>
      </w:r>
      <w:r>
        <w:rPr>
          <w:rFonts w:cs="Times New Roman"/>
          <w:szCs w:val="24"/>
          <w:lang w:val="sr-Cyrl-CS"/>
        </w:rPr>
        <w:t>5.472,60</w:t>
      </w:r>
      <w:r w:rsidRPr="006817BA">
        <w:rPr>
          <w:rFonts w:cs="Times New Roman"/>
          <w:szCs w:val="24"/>
          <w:lang w:val="sr-Cyrl-CS"/>
        </w:rPr>
        <w:t xml:space="preserve"> динара. Најефтиније уклањање је у општини </w:t>
      </w:r>
      <w:r>
        <w:rPr>
          <w:rFonts w:cs="Times New Roman"/>
          <w:szCs w:val="24"/>
          <w:lang w:val="sr-Cyrl-CS"/>
        </w:rPr>
        <w:t>Шабац и износи</w:t>
      </w:r>
      <w:r w:rsidRPr="006817BA">
        <w:rPr>
          <w:rFonts w:cs="Times New Roman"/>
          <w:szCs w:val="24"/>
          <w:lang w:val="sr-Cyrl-CS"/>
        </w:rPr>
        <w:t xml:space="preserve"> </w:t>
      </w:r>
      <w:r>
        <w:rPr>
          <w:rFonts w:cs="Times New Roman"/>
          <w:szCs w:val="24"/>
          <w:lang w:val="sr-Cyrl-CS"/>
        </w:rPr>
        <w:t>3.500,00</w:t>
      </w:r>
      <w:r w:rsidRPr="006817BA">
        <w:rPr>
          <w:rFonts w:cs="Times New Roman"/>
          <w:szCs w:val="24"/>
          <w:lang w:val="sr-Cyrl-CS"/>
        </w:rPr>
        <w:t xml:space="preserve"> динара док је најскупље у општини </w:t>
      </w:r>
      <w:r>
        <w:rPr>
          <w:rFonts w:cs="Times New Roman"/>
          <w:szCs w:val="24"/>
          <w:lang w:val="sr-Cyrl-CS"/>
        </w:rPr>
        <w:t>Рума</w:t>
      </w:r>
      <w:r w:rsidRPr="006817BA">
        <w:rPr>
          <w:rFonts w:cs="Times New Roman"/>
          <w:szCs w:val="24"/>
          <w:lang w:val="sr-Cyrl-CS"/>
        </w:rPr>
        <w:t xml:space="preserve"> и износи </w:t>
      </w:r>
      <w:r>
        <w:rPr>
          <w:rFonts w:cs="Times New Roman"/>
          <w:szCs w:val="24"/>
          <w:lang w:val="sr-Cyrl-CS"/>
        </w:rPr>
        <w:t xml:space="preserve"> 9.140,00</w:t>
      </w:r>
      <w:r w:rsidRPr="006817BA">
        <w:rPr>
          <w:rFonts w:cs="Times New Roman"/>
          <w:szCs w:val="24"/>
          <w:lang w:val="sr-Cyrl-CS"/>
        </w:rPr>
        <w:t xml:space="preserve"> динара.</w:t>
      </w:r>
    </w:p>
    <w:p w14:paraId="01CD629B" w14:textId="2D2C98F8" w:rsidR="008874F6" w:rsidRPr="006817BA" w:rsidRDefault="008874F6" w:rsidP="008874F6">
      <w:pPr>
        <w:ind w:firstLine="720"/>
        <w:rPr>
          <w:rFonts w:cs="Times New Roman"/>
          <w:szCs w:val="24"/>
          <w:lang w:val="sr-Cyrl-CS"/>
        </w:rPr>
      </w:pPr>
      <w:r w:rsidRPr="006817BA">
        <w:rPr>
          <w:rFonts w:cs="Times New Roman"/>
          <w:szCs w:val="24"/>
          <w:lang w:val="sr-Cyrl-CS"/>
        </w:rPr>
        <w:lastRenderedPageBreak/>
        <w:t xml:space="preserve">Просечна цена уклањања моторних возила од 1331 до 1900 </w:t>
      </w:r>
      <w:r>
        <w:rPr>
          <w:rFonts w:cs="Times New Roman"/>
          <w:szCs w:val="24"/>
        </w:rPr>
        <w:t>kg</w:t>
      </w:r>
      <w:r w:rsidRPr="006817BA">
        <w:rPr>
          <w:rFonts w:cs="Times New Roman"/>
          <w:szCs w:val="24"/>
          <w:lang w:val="sr-Cyrl-CS"/>
        </w:rPr>
        <w:t xml:space="preserve">, на нивоу Републике Србије износи </w:t>
      </w:r>
      <w:r>
        <w:rPr>
          <w:rFonts w:cs="Times New Roman"/>
          <w:szCs w:val="24"/>
          <w:lang w:val="sr-Cyrl-CS"/>
        </w:rPr>
        <w:t>7.523,55</w:t>
      </w:r>
      <w:r w:rsidRPr="006817BA">
        <w:rPr>
          <w:rFonts w:cs="Times New Roman"/>
          <w:szCs w:val="24"/>
          <w:lang w:val="sr-Cyrl-CS"/>
        </w:rPr>
        <w:t xml:space="preserve"> динара. Нај</w:t>
      </w:r>
      <w:r w:rsidR="00921E55">
        <w:rPr>
          <w:rFonts w:cs="Times New Roman"/>
          <w:szCs w:val="24"/>
          <w:lang w:val="sr-Cyrl-CS"/>
        </w:rPr>
        <w:t>ј</w:t>
      </w:r>
      <w:r w:rsidRPr="006817BA">
        <w:rPr>
          <w:rFonts w:cs="Times New Roman"/>
          <w:szCs w:val="24"/>
          <w:lang w:val="sr-Cyrl-CS"/>
        </w:rPr>
        <w:t xml:space="preserve">ефтиније уклањање је у општини </w:t>
      </w:r>
      <w:r>
        <w:rPr>
          <w:rFonts w:cs="Times New Roman"/>
          <w:szCs w:val="24"/>
          <w:lang w:val="sr-Cyrl-CS"/>
        </w:rPr>
        <w:t xml:space="preserve">Шабац и износи </w:t>
      </w:r>
      <w:r w:rsidRPr="006817BA">
        <w:rPr>
          <w:rFonts w:cs="Times New Roman"/>
          <w:szCs w:val="24"/>
          <w:lang w:val="sr-Cyrl-CS"/>
        </w:rPr>
        <w:t xml:space="preserve"> </w:t>
      </w:r>
      <w:r>
        <w:rPr>
          <w:rFonts w:cs="Times New Roman"/>
          <w:szCs w:val="24"/>
          <w:lang w:val="sr-Cyrl-CS"/>
        </w:rPr>
        <w:t>3.500,00</w:t>
      </w:r>
      <w:r w:rsidRPr="006817BA">
        <w:rPr>
          <w:rFonts w:cs="Times New Roman"/>
          <w:szCs w:val="24"/>
          <w:lang w:val="sr-Cyrl-CS"/>
        </w:rPr>
        <w:t xml:space="preserve"> динара док је најскупље у </w:t>
      </w:r>
      <w:r>
        <w:rPr>
          <w:rFonts w:cs="Times New Roman"/>
          <w:szCs w:val="24"/>
          <w:lang w:val="sr-Cyrl-CS"/>
        </w:rPr>
        <w:t>граду Београду и износи 13.245,00 динара.</w:t>
      </w:r>
    </w:p>
    <w:p w14:paraId="3F4C726E" w14:textId="78E34000" w:rsidR="008874F6" w:rsidRPr="006817BA" w:rsidRDefault="008874F6" w:rsidP="008874F6">
      <w:pPr>
        <w:ind w:firstLine="720"/>
        <w:rPr>
          <w:rFonts w:cs="Times New Roman"/>
          <w:szCs w:val="24"/>
          <w:lang w:val="sr-Cyrl-CS"/>
        </w:rPr>
      </w:pPr>
      <w:r w:rsidRPr="006817BA">
        <w:rPr>
          <w:rFonts w:cs="Times New Roman"/>
          <w:szCs w:val="24"/>
          <w:lang w:val="sr-Cyrl-CS"/>
        </w:rPr>
        <w:t xml:space="preserve">Просечна цена уклањања моторних возила од 1901 </w:t>
      </w:r>
      <w:r>
        <w:rPr>
          <w:rFonts w:cs="Times New Roman"/>
          <w:szCs w:val="24"/>
        </w:rPr>
        <w:t>kg</w:t>
      </w:r>
      <w:r w:rsidRPr="006817BA">
        <w:rPr>
          <w:rFonts w:cs="Times New Roman"/>
          <w:szCs w:val="24"/>
          <w:lang w:val="sr-Cyrl-CS"/>
        </w:rPr>
        <w:t xml:space="preserve"> до 4 </w:t>
      </w:r>
      <w:r>
        <w:rPr>
          <w:rFonts w:cs="Times New Roman"/>
          <w:szCs w:val="24"/>
        </w:rPr>
        <w:t>t</w:t>
      </w:r>
      <w:r w:rsidRPr="006817BA">
        <w:rPr>
          <w:rFonts w:cs="Times New Roman"/>
          <w:szCs w:val="24"/>
          <w:lang w:val="sr-Cyrl-CS"/>
        </w:rPr>
        <w:t xml:space="preserve">, на нивоу Републике Србије износи </w:t>
      </w:r>
      <w:r>
        <w:rPr>
          <w:rFonts w:cs="Times New Roman"/>
          <w:szCs w:val="24"/>
          <w:lang w:val="sr-Cyrl-CS"/>
        </w:rPr>
        <w:t>10.350,33</w:t>
      </w:r>
      <w:r w:rsidRPr="006817BA">
        <w:rPr>
          <w:rFonts w:cs="Times New Roman"/>
          <w:szCs w:val="24"/>
          <w:lang w:val="sr-Cyrl-CS"/>
        </w:rPr>
        <w:t xml:space="preserve"> динара. Нај</w:t>
      </w:r>
      <w:r w:rsidR="00921E55">
        <w:rPr>
          <w:rFonts w:cs="Times New Roman"/>
          <w:szCs w:val="24"/>
          <w:lang w:val="sr-Cyrl-CS"/>
        </w:rPr>
        <w:t>ј</w:t>
      </w:r>
      <w:r w:rsidRPr="006817BA">
        <w:rPr>
          <w:rFonts w:cs="Times New Roman"/>
          <w:szCs w:val="24"/>
          <w:lang w:val="sr-Cyrl-CS"/>
        </w:rPr>
        <w:t xml:space="preserve">ефтиније уклањање је у општини </w:t>
      </w:r>
      <w:r>
        <w:rPr>
          <w:rFonts w:cs="Times New Roman"/>
          <w:szCs w:val="24"/>
          <w:lang w:val="sr-Cyrl-CS"/>
        </w:rPr>
        <w:t>Рума -</w:t>
      </w:r>
      <w:r w:rsidRPr="006817BA">
        <w:rPr>
          <w:rFonts w:cs="Times New Roman"/>
          <w:szCs w:val="24"/>
          <w:lang w:val="sr-Cyrl-CS"/>
        </w:rPr>
        <w:t xml:space="preserve"> 3.500,00 динара док је најскупље у граду Београду и износи 19.867,00 динара.</w:t>
      </w:r>
    </w:p>
    <w:p w14:paraId="72CEC08C" w14:textId="2F6C71AB" w:rsidR="008874F6" w:rsidRPr="006817BA" w:rsidRDefault="008874F6" w:rsidP="008874F6">
      <w:pPr>
        <w:ind w:firstLine="720"/>
        <w:rPr>
          <w:rFonts w:cs="Times New Roman"/>
          <w:szCs w:val="24"/>
          <w:lang w:val="sr-Cyrl-CS"/>
        </w:rPr>
      </w:pPr>
      <w:r w:rsidRPr="006817BA">
        <w:rPr>
          <w:rFonts w:cs="Times New Roman"/>
          <w:szCs w:val="24"/>
          <w:lang w:val="sr-Cyrl-CS"/>
        </w:rPr>
        <w:t xml:space="preserve">Просечна цена уклањања моторних возила од 4 </w:t>
      </w:r>
      <w:r>
        <w:rPr>
          <w:rFonts w:cs="Times New Roman"/>
          <w:szCs w:val="24"/>
        </w:rPr>
        <w:t>t</w:t>
      </w:r>
      <w:r w:rsidRPr="006817BA">
        <w:rPr>
          <w:rFonts w:cs="Times New Roman"/>
          <w:szCs w:val="24"/>
          <w:lang w:val="sr-Cyrl-CS"/>
        </w:rPr>
        <w:t xml:space="preserve"> до 14 </w:t>
      </w:r>
      <w:r>
        <w:rPr>
          <w:rFonts w:cs="Times New Roman"/>
          <w:szCs w:val="24"/>
        </w:rPr>
        <w:t>t</w:t>
      </w:r>
      <w:r w:rsidRPr="006817BA">
        <w:rPr>
          <w:rFonts w:cs="Times New Roman"/>
          <w:szCs w:val="24"/>
          <w:lang w:val="sr-Cyrl-CS"/>
        </w:rPr>
        <w:t xml:space="preserve">, на нивоу Републике Србије износи </w:t>
      </w:r>
      <w:r>
        <w:rPr>
          <w:rFonts w:cs="Times New Roman"/>
          <w:szCs w:val="24"/>
          <w:lang w:val="sr-Cyrl-CS"/>
        </w:rPr>
        <w:t>17.625,00</w:t>
      </w:r>
      <w:r w:rsidRPr="006817BA">
        <w:rPr>
          <w:rFonts w:cs="Times New Roman"/>
          <w:szCs w:val="24"/>
          <w:lang w:val="sr-Cyrl-CS"/>
        </w:rPr>
        <w:t xml:space="preserve"> динара. Нај</w:t>
      </w:r>
      <w:r w:rsidR="00921E55">
        <w:rPr>
          <w:rFonts w:cs="Times New Roman"/>
          <w:szCs w:val="24"/>
          <w:lang w:val="sr-Cyrl-CS"/>
        </w:rPr>
        <w:t>ј</w:t>
      </w:r>
      <w:r w:rsidRPr="006817BA">
        <w:rPr>
          <w:rFonts w:cs="Times New Roman"/>
          <w:szCs w:val="24"/>
          <w:lang w:val="sr-Cyrl-CS"/>
        </w:rPr>
        <w:t xml:space="preserve">ефтиније уклањање је у општинама </w:t>
      </w:r>
      <w:r>
        <w:rPr>
          <w:rFonts w:cs="Times New Roman"/>
          <w:szCs w:val="24"/>
          <w:lang w:val="sr-Cyrl-CS"/>
        </w:rPr>
        <w:t>Петровац на Млави</w:t>
      </w:r>
      <w:r w:rsidRPr="006817BA">
        <w:rPr>
          <w:rFonts w:cs="Times New Roman"/>
          <w:szCs w:val="24"/>
          <w:lang w:val="sr-Cyrl-CS"/>
        </w:rPr>
        <w:t xml:space="preserve">, </w:t>
      </w:r>
      <w:r>
        <w:rPr>
          <w:rFonts w:cs="Times New Roman"/>
          <w:szCs w:val="24"/>
          <w:lang w:val="sr-Cyrl-CS"/>
        </w:rPr>
        <w:t>-</w:t>
      </w:r>
      <w:r w:rsidRPr="006817BA">
        <w:rPr>
          <w:rFonts w:cs="Times New Roman"/>
          <w:szCs w:val="24"/>
          <w:lang w:val="sr-Cyrl-CS"/>
        </w:rPr>
        <w:t xml:space="preserve"> </w:t>
      </w:r>
      <w:r>
        <w:rPr>
          <w:rFonts w:cs="Times New Roman"/>
          <w:szCs w:val="24"/>
          <w:lang w:val="sr-Cyrl-CS"/>
        </w:rPr>
        <w:t>6.000,00</w:t>
      </w:r>
      <w:r w:rsidRPr="006817BA">
        <w:rPr>
          <w:rFonts w:cs="Times New Roman"/>
          <w:szCs w:val="24"/>
          <w:lang w:val="sr-Cyrl-CS"/>
        </w:rPr>
        <w:t xml:space="preserve"> динара док је најскупље у граду Београду и износи 30.000,00 динара.</w:t>
      </w:r>
    </w:p>
    <w:p w14:paraId="00BDC2DC" w14:textId="5FF005F3" w:rsidR="008874F6" w:rsidRDefault="008874F6" w:rsidP="008874F6">
      <w:pPr>
        <w:ind w:firstLine="720"/>
        <w:rPr>
          <w:rFonts w:cs="Times New Roman"/>
          <w:szCs w:val="24"/>
          <w:lang w:val="sr-Cyrl-CS"/>
        </w:rPr>
      </w:pPr>
      <w:r w:rsidRPr="006817BA">
        <w:rPr>
          <w:rFonts w:cs="Times New Roman"/>
          <w:szCs w:val="24"/>
          <w:lang w:val="sr-Cyrl-CS"/>
        </w:rPr>
        <w:t xml:space="preserve">Просечна цена уклањања моторних возила преко 14 </w:t>
      </w:r>
      <w:r>
        <w:rPr>
          <w:rFonts w:cs="Times New Roman"/>
          <w:szCs w:val="24"/>
        </w:rPr>
        <w:t>t</w:t>
      </w:r>
      <w:r w:rsidRPr="006817BA">
        <w:rPr>
          <w:rFonts w:cs="Times New Roman"/>
          <w:szCs w:val="24"/>
          <w:lang w:val="sr-Cyrl-CS"/>
        </w:rPr>
        <w:t xml:space="preserve">, на нивоу Републике Србије износи 16.493,08 динара. </w:t>
      </w:r>
      <w:r w:rsidRPr="004A28FF">
        <w:rPr>
          <w:rFonts w:cs="Times New Roman"/>
          <w:szCs w:val="24"/>
          <w:lang w:val="sr-Cyrl-CS"/>
        </w:rPr>
        <w:t>Нај</w:t>
      </w:r>
      <w:r w:rsidR="00921E55">
        <w:rPr>
          <w:rFonts w:cs="Times New Roman"/>
          <w:szCs w:val="24"/>
          <w:lang w:val="sr-Cyrl-CS"/>
        </w:rPr>
        <w:t>ј</w:t>
      </w:r>
      <w:r w:rsidRPr="004A28FF">
        <w:rPr>
          <w:rFonts w:cs="Times New Roman"/>
          <w:szCs w:val="24"/>
          <w:lang w:val="sr-Cyrl-CS"/>
        </w:rPr>
        <w:t>ефтиније уклањање је у општин</w:t>
      </w:r>
      <w:r>
        <w:rPr>
          <w:rFonts w:cs="Times New Roman"/>
          <w:szCs w:val="24"/>
          <w:lang w:val="sr-Cyrl-CS"/>
        </w:rPr>
        <w:t>и</w:t>
      </w:r>
      <w:r w:rsidRPr="004A28FF">
        <w:rPr>
          <w:rFonts w:cs="Times New Roman"/>
          <w:szCs w:val="24"/>
          <w:lang w:val="sr-Cyrl-CS"/>
        </w:rPr>
        <w:t xml:space="preserve"> </w:t>
      </w:r>
      <w:r>
        <w:rPr>
          <w:rFonts w:cs="Times New Roman"/>
          <w:szCs w:val="24"/>
          <w:lang w:val="sr-Cyrl-CS"/>
        </w:rPr>
        <w:t>Петровац на Млави и износи</w:t>
      </w:r>
      <w:r w:rsidRPr="004A28FF">
        <w:rPr>
          <w:rFonts w:cs="Times New Roman"/>
          <w:szCs w:val="24"/>
          <w:lang w:val="sr-Cyrl-CS"/>
        </w:rPr>
        <w:t xml:space="preserve"> </w:t>
      </w:r>
      <w:r>
        <w:rPr>
          <w:rFonts w:cs="Times New Roman"/>
          <w:szCs w:val="24"/>
          <w:lang w:val="sr-Cyrl-CS"/>
        </w:rPr>
        <w:t>6.000,00</w:t>
      </w:r>
      <w:r w:rsidRPr="006817BA">
        <w:rPr>
          <w:rFonts w:cs="Times New Roman"/>
          <w:szCs w:val="24"/>
          <w:lang w:val="sr-Cyrl-CS"/>
        </w:rPr>
        <w:t xml:space="preserve"> динара док је најскупље у граду Београду и износи 45.000,00 динара.</w:t>
      </w:r>
    </w:p>
    <w:p w14:paraId="0AE9191D" w14:textId="77777777" w:rsidR="00631562" w:rsidRDefault="008874F6" w:rsidP="008874F6">
      <w:pPr>
        <w:spacing w:after="0"/>
        <w:rPr>
          <w:rFonts w:cs="Times New Roman"/>
          <w:b/>
          <w:i/>
          <w:szCs w:val="24"/>
          <w:lang w:val="sr-Cyrl-CS"/>
        </w:rPr>
      </w:pPr>
      <w:r>
        <w:rPr>
          <w:rFonts w:cs="Times New Roman"/>
          <w:b/>
          <w:i/>
          <w:szCs w:val="24"/>
          <w:lang w:val="sr-Cyrl-CS"/>
        </w:rPr>
        <w:t xml:space="preserve">    </w:t>
      </w:r>
    </w:p>
    <w:p w14:paraId="2B7520F0" w14:textId="77777777" w:rsidR="008874F6" w:rsidRDefault="00631562" w:rsidP="008874F6">
      <w:pPr>
        <w:spacing w:after="0"/>
        <w:rPr>
          <w:rFonts w:cs="Times New Roman"/>
          <w:b/>
          <w:i/>
          <w:szCs w:val="24"/>
          <w:lang w:val="sr-Cyrl-CS"/>
        </w:rPr>
      </w:pPr>
      <w:r>
        <w:rPr>
          <w:rFonts w:cs="Times New Roman"/>
          <w:b/>
          <w:i/>
          <w:szCs w:val="24"/>
          <w:lang w:val="sr-Cyrl-CS"/>
        </w:rPr>
        <w:t xml:space="preserve">    </w:t>
      </w:r>
      <w:r w:rsidR="008874F6">
        <w:rPr>
          <w:rFonts w:cs="Times New Roman"/>
          <w:b/>
          <w:i/>
          <w:szCs w:val="24"/>
          <w:lang w:val="sr-Cyrl-CS"/>
        </w:rPr>
        <w:t xml:space="preserve"> </w:t>
      </w:r>
      <w:r w:rsidR="008874F6" w:rsidRPr="00C825E9">
        <w:rPr>
          <w:rFonts w:cs="Times New Roman"/>
          <w:b/>
          <w:i/>
          <w:szCs w:val="24"/>
          <w:lang w:val="sr-Cyrl-CS"/>
        </w:rPr>
        <w:t xml:space="preserve">Графикон </w:t>
      </w:r>
      <w:r w:rsidR="007C4063">
        <w:rPr>
          <w:rFonts w:cs="Times New Roman"/>
          <w:b/>
          <w:i/>
          <w:szCs w:val="24"/>
          <w:lang w:val="sr-Cyrl-CS"/>
        </w:rPr>
        <w:t>27</w:t>
      </w:r>
      <w:r w:rsidR="008874F6" w:rsidRPr="00C825E9">
        <w:rPr>
          <w:rFonts w:cs="Times New Roman"/>
          <w:b/>
          <w:i/>
          <w:szCs w:val="24"/>
          <w:lang w:val="sr-Cyrl-CS"/>
        </w:rPr>
        <w:t xml:space="preserve">: Цена за уклањање непрописно паркираних возила по </w:t>
      </w:r>
    </w:p>
    <w:p w14:paraId="477D6D64" w14:textId="77777777" w:rsidR="008874F6" w:rsidRPr="00C825E9" w:rsidRDefault="008874F6" w:rsidP="008874F6">
      <w:pPr>
        <w:spacing w:after="0"/>
        <w:rPr>
          <w:rFonts w:cs="Times New Roman"/>
          <w:b/>
          <w:i/>
          <w:szCs w:val="24"/>
          <w:lang w:val="sr-Cyrl-CS"/>
        </w:rPr>
      </w:pPr>
      <w:r>
        <w:rPr>
          <w:rFonts w:cs="Times New Roman"/>
          <w:b/>
          <w:i/>
          <w:szCs w:val="24"/>
          <w:lang w:val="sr-Cyrl-CS"/>
        </w:rPr>
        <w:t xml:space="preserve">    </w:t>
      </w:r>
      <w:r w:rsidRPr="00C825E9">
        <w:rPr>
          <w:rFonts w:cs="Times New Roman"/>
          <w:b/>
          <w:i/>
          <w:szCs w:val="24"/>
          <w:lang w:val="sr-Cyrl-CS"/>
        </w:rPr>
        <w:t>тежинским категоријама</w:t>
      </w:r>
    </w:p>
    <w:p w14:paraId="31DA817D" w14:textId="77777777" w:rsidR="008874F6" w:rsidRPr="00A15540" w:rsidRDefault="008874F6" w:rsidP="008874F6">
      <w:pPr>
        <w:jc w:val="center"/>
        <w:rPr>
          <w:rFonts w:cs="Times New Roman"/>
          <w:szCs w:val="24"/>
          <w:lang w:val="sr-Cyrl-CS"/>
        </w:rPr>
      </w:pPr>
      <w:r>
        <w:rPr>
          <w:rFonts w:cs="Times New Roman"/>
          <w:noProof/>
          <w:szCs w:val="24"/>
          <w:lang w:val="en-GB" w:eastAsia="en-GB"/>
        </w:rPr>
        <w:drawing>
          <wp:inline distT="0" distB="0" distL="0" distR="0" wp14:anchorId="6878C298" wp14:editId="7BCE38F3">
            <wp:extent cx="5486400" cy="32004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6A666A3" w14:textId="77777777" w:rsidR="008874F6" w:rsidRDefault="008874F6" w:rsidP="008874F6">
      <w:pPr>
        <w:pStyle w:val="Heading2"/>
        <w:numPr>
          <w:ilvl w:val="0"/>
          <w:numId w:val="0"/>
        </w:numPr>
        <w:rPr>
          <w:rFonts w:eastAsiaTheme="minorHAnsi"/>
          <w:color w:val="auto"/>
          <w:sz w:val="24"/>
          <w:szCs w:val="24"/>
        </w:rPr>
      </w:pPr>
    </w:p>
    <w:p w14:paraId="58BC46F7" w14:textId="77777777" w:rsidR="008874F6" w:rsidRDefault="008874F6" w:rsidP="008874F6">
      <w:pPr>
        <w:pStyle w:val="Heading2"/>
        <w:numPr>
          <w:ilvl w:val="0"/>
          <w:numId w:val="0"/>
        </w:numPr>
        <w:rPr>
          <w:szCs w:val="24"/>
        </w:rPr>
      </w:pPr>
    </w:p>
    <w:p w14:paraId="49FB6412" w14:textId="77777777" w:rsidR="00494891" w:rsidRDefault="00494891" w:rsidP="00494891">
      <w:pPr>
        <w:rPr>
          <w:lang w:val="sr-Cyrl-CS"/>
        </w:rPr>
      </w:pPr>
    </w:p>
    <w:p w14:paraId="4C3AE76C" w14:textId="77777777" w:rsidR="00494891" w:rsidRDefault="00494891" w:rsidP="00494891">
      <w:pPr>
        <w:rPr>
          <w:lang w:val="sr-Cyrl-CS"/>
        </w:rPr>
      </w:pPr>
    </w:p>
    <w:p w14:paraId="0ACCEEC2" w14:textId="77777777" w:rsidR="00AE21AB" w:rsidRDefault="00AE21AB" w:rsidP="00494891">
      <w:pPr>
        <w:rPr>
          <w:lang w:val="sr-Cyrl-CS"/>
        </w:rPr>
      </w:pPr>
    </w:p>
    <w:p w14:paraId="72F037C1" w14:textId="77777777" w:rsidR="00AE21AB" w:rsidRDefault="00AE21AB" w:rsidP="00494891">
      <w:pPr>
        <w:rPr>
          <w:lang w:val="sr-Cyrl-CS"/>
        </w:rPr>
      </w:pPr>
    </w:p>
    <w:p w14:paraId="0497D88F" w14:textId="77777777" w:rsidR="00494891" w:rsidRPr="00494891" w:rsidRDefault="00494891" w:rsidP="00494891">
      <w:pPr>
        <w:rPr>
          <w:lang w:val="sr-Cyrl-CS"/>
        </w:rPr>
      </w:pPr>
    </w:p>
    <w:p w14:paraId="505B99B9" w14:textId="77777777" w:rsidR="00494891" w:rsidRDefault="008874F6" w:rsidP="00494891">
      <w:pPr>
        <w:pStyle w:val="Heading2"/>
      </w:pPr>
      <w:bookmarkStart w:id="62" w:name="_Toc533508769"/>
      <w:r>
        <w:lastRenderedPageBreak/>
        <w:t>Укупан приход, расход и инвестициона улагања у току 2017. године</w:t>
      </w:r>
      <w:bookmarkEnd w:id="62"/>
    </w:p>
    <w:p w14:paraId="65253BC0" w14:textId="77777777" w:rsidR="00494891" w:rsidRDefault="00494891" w:rsidP="00494891">
      <w:pPr>
        <w:spacing w:after="0"/>
        <w:rPr>
          <w:lang w:val="sr-Cyrl-CS"/>
        </w:rPr>
      </w:pPr>
    </w:p>
    <w:p w14:paraId="60722404" w14:textId="77777777" w:rsidR="00494891" w:rsidRPr="00494891" w:rsidRDefault="00494891" w:rsidP="00494891">
      <w:pPr>
        <w:spacing w:after="0"/>
        <w:ind w:left="-142"/>
        <w:rPr>
          <w:b/>
          <w:i/>
        </w:rPr>
      </w:pPr>
      <w:r w:rsidRPr="00494891">
        <w:rPr>
          <w:b/>
          <w:i/>
          <w:lang w:val="sr-Cyrl-CS"/>
        </w:rPr>
        <w:t>Табела</w:t>
      </w:r>
      <w:r w:rsidR="007C4063">
        <w:rPr>
          <w:b/>
          <w:i/>
          <w:lang w:val="sr-Cyrl-CS"/>
        </w:rPr>
        <w:t xml:space="preserve"> 44</w:t>
      </w:r>
      <w:r w:rsidRPr="00494891">
        <w:rPr>
          <w:b/>
          <w:i/>
          <w:lang w:val="sr-Cyrl-CS"/>
        </w:rPr>
        <w:t>: Укупан приход и трошкови реализације комуналне услуге у 2017. години</w:t>
      </w:r>
    </w:p>
    <w:tbl>
      <w:tblPr>
        <w:tblStyle w:val="TableGrid"/>
        <w:tblW w:w="9349" w:type="dxa"/>
        <w:jc w:val="center"/>
        <w:tblLook w:val="04A0" w:firstRow="1" w:lastRow="0" w:firstColumn="1" w:lastColumn="0" w:noHBand="0" w:noVBand="1"/>
      </w:tblPr>
      <w:tblGrid>
        <w:gridCol w:w="3116"/>
        <w:gridCol w:w="3116"/>
        <w:gridCol w:w="3117"/>
      </w:tblGrid>
      <w:tr w:rsidR="00494891" w:rsidRPr="00D87A0A" w14:paraId="2C72D12B" w14:textId="77777777" w:rsidTr="00E47198">
        <w:trPr>
          <w:trHeight w:val="70"/>
          <w:jc w:val="center"/>
        </w:trPr>
        <w:tc>
          <w:tcPr>
            <w:tcW w:w="3116" w:type="dxa"/>
            <w:vMerge w:val="restart"/>
            <w:shd w:val="clear" w:color="auto" w:fill="DEEAF6" w:themeFill="accent1" w:themeFillTint="33"/>
          </w:tcPr>
          <w:p w14:paraId="15DCA38B" w14:textId="77777777" w:rsidR="00494891" w:rsidRPr="00D87A0A" w:rsidRDefault="00494891" w:rsidP="00E47198">
            <w:pPr>
              <w:rPr>
                <w:rFonts w:cs="Times New Roman"/>
                <w:b/>
                <w:sz w:val="18"/>
                <w:szCs w:val="18"/>
                <w:lang w:val="sr-Cyrl-CS"/>
              </w:rPr>
            </w:pPr>
          </w:p>
          <w:p w14:paraId="4C7AC929" w14:textId="77777777" w:rsidR="00494891" w:rsidRPr="00D87A0A" w:rsidRDefault="00494891"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p w14:paraId="1D84168B" w14:textId="77777777" w:rsidR="00494891" w:rsidRPr="00D87A0A" w:rsidRDefault="00494891" w:rsidP="00E47198">
            <w:pPr>
              <w:jc w:val="center"/>
              <w:rPr>
                <w:rFonts w:cs="Times New Roman"/>
                <w:b/>
                <w:sz w:val="18"/>
                <w:szCs w:val="18"/>
                <w:lang w:val="sr-Cyrl-CS"/>
              </w:rPr>
            </w:pPr>
          </w:p>
        </w:tc>
        <w:tc>
          <w:tcPr>
            <w:tcW w:w="3116" w:type="dxa"/>
            <w:tcBorders>
              <w:bottom w:val="nil"/>
            </w:tcBorders>
            <w:shd w:val="clear" w:color="auto" w:fill="DEEAF6" w:themeFill="accent1" w:themeFillTint="33"/>
          </w:tcPr>
          <w:p w14:paraId="6F619481" w14:textId="77777777" w:rsidR="00494891" w:rsidRPr="00D87A0A" w:rsidRDefault="00494891" w:rsidP="00E47198">
            <w:pPr>
              <w:rPr>
                <w:rFonts w:cs="Times New Roman"/>
                <w:b/>
                <w:sz w:val="18"/>
                <w:szCs w:val="18"/>
                <w:lang w:val="sr-Cyrl-CS"/>
              </w:rPr>
            </w:pPr>
          </w:p>
        </w:tc>
        <w:tc>
          <w:tcPr>
            <w:tcW w:w="3117" w:type="dxa"/>
            <w:tcBorders>
              <w:bottom w:val="nil"/>
            </w:tcBorders>
            <w:shd w:val="clear" w:color="auto" w:fill="DEEAF6" w:themeFill="accent1" w:themeFillTint="33"/>
          </w:tcPr>
          <w:p w14:paraId="0D8B1A0B" w14:textId="77777777" w:rsidR="00494891" w:rsidRPr="00D87A0A" w:rsidRDefault="00494891" w:rsidP="00E47198">
            <w:pPr>
              <w:rPr>
                <w:rFonts w:cs="Times New Roman"/>
                <w:b/>
                <w:sz w:val="18"/>
                <w:szCs w:val="18"/>
                <w:lang w:val="sr-Cyrl-CS"/>
              </w:rPr>
            </w:pPr>
          </w:p>
        </w:tc>
      </w:tr>
      <w:tr w:rsidR="00494891" w:rsidRPr="00D87A0A" w14:paraId="154A0B88" w14:textId="77777777" w:rsidTr="00E47198">
        <w:trPr>
          <w:trHeight w:val="270"/>
          <w:jc w:val="center"/>
        </w:trPr>
        <w:tc>
          <w:tcPr>
            <w:tcW w:w="3116" w:type="dxa"/>
            <w:vMerge/>
            <w:shd w:val="clear" w:color="auto" w:fill="DEEAF6" w:themeFill="accent1" w:themeFillTint="33"/>
          </w:tcPr>
          <w:p w14:paraId="4BCF28CD" w14:textId="77777777" w:rsidR="00494891" w:rsidRPr="00D87A0A" w:rsidRDefault="00494891" w:rsidP="00E47198">
            <w:pPr>
              <w:rPr>
                <w:rFonts w:cs="Times New Roman"/>
                <w:b/>
                <w:sz w:val="18"/>
                <w:szCs w:val="18"/>
                <w:lang w:val="sr-Cyrl-CS"/>
              </w:rPr>
            </w:pPr>
          </w:p>
        </w:tc>
        <w:tc>
          <w:tcPr>
            <w:tcW w:w="3116" w:type="dxa"/>
            <w:tcBorders>
              <w:top w:val="nil"/>
            </w:tcBorders>
            <w:shd w:val="clear" w:color="auto" w:fill="DEEAF6" w:themeFill="accent1" w:themeFillTint="33"/>
          </w:tcPr>
          <w:p w14:paraId="655D1391" w14:textId="77777777" w:rsidR="00494891" w:rsidRPr="00D87A0A" w:rsidRDefault="00494891" w:rsidP="00E47198">
            <w:pPr>
              <w:jc w:val="center"/>
              <w:rPr>
                <w:rFonts w:cs="Times New Roman"/>
                <w:b/>
                <w:sz w:val="18"/>
                <w:szCs w:val="18"/>
                <w:lang w:val="sr-Cyrl-CS"/>
              </w:rPr>
            </w:pPr>
            <w:r>
              <w:rPr>
                <w:rFonts w:cs="Times New Roman"/>
                <w:b/>
                <w:sz w:val="18"/>
                <w:szCs w:val="18"/>
                <w:lang w:val="sr-Cyrl-CS"/>
              </w:rPr>
              <w:t>УКУПАН ПРИХОД ОД КОМУНАЛНЕ УСЛУГЕ</w:t>
            </w:r>
          </w:p>
        </w:tc>
        <w:tc>
          <w:tcPr>
            <w:tcW w:w="3117" w:type="dxa"/>
            <w:tcBorders>
              <w:top w:val="nil"/>
            </w:tcBorders>
            <w:shd w:val="clear" w:color="auto" w:fill="DEEAF6" w:themeFill="accent1" w:themeFillTint="33"/>
          </w:tcPr>
          <w:p w14:paraId="3EC48C60" w14:textId="77777777" w:rsidR="00494891" w:rsidRPr="00D87A0A" w:rsidRDefault="00494891" w:rsidP="00E47198">
            <w:pPr>
              <w:jc w:val="center"/>
              <w:rPr>
                <w:rFonts w:cs="Times New Roman"/>
                <w:b/>
                <w:sz w:val="18"/>
                <w:szCs w:val="18"/>
                <w:lang w:val="sr-Cyrl-CS"/>
              </w:rPr>
            </w:pPr>
            <w:r>
              <w:rPr>
                <w:rFonts w:cs="Times New Roman"/>
                <w:b/>
                <w:sz w:val="18"/>
                <w:szCs w:val="18"/>
                <w:lang w:val="sr-Cyrl-CS"/>
              </w:rPr>
              <w:t>УКУПНИ ТРОШКОВИ РЕАЛИЗАЦИЈЕ КОМУНАЛНЕ УСЛУГЕ</w:t>
            </w:r>
          </w:p>
        </w:tc>
      </w:tr>
      <w:tr w:rsidR="00494891" w:rsidRPr="006817BA" w14:paraId="5D900C28" w14:textId="77777777" w:rsidTr="00E47198">
        <w:trPr>
          <w:trHeight w:val="374"/>
          <w:jc w:val="center"/>
        </w:trPr>
        <w:tc>
          <w:tcPr>
            <w:tcW w:w="3116" w:type="dxa"/>
          </w:tcPr>
          <w:p w14:paraId="54A90CEA" w14:textId="77777777" w:rsidR="00494891" w:rsidRPr="006817BA" w:rsidRDefault="00494891" w:rsidP="00E47198">
            <w:pPr>
              <w:rPr>
                <w:rFonts w:cs="Times New Roman"/>
                <w:szCs w:val="24"/>
                <w:lang w:val="sr-Cyrl-CS"/>
              </w:rPr>
            </w:pPr>
            <w:r w:rsidRPr="006817BA">
              <w:rPr>
                <w:rFonts w:cs="Times New Roman"/>
                <w:szCs w:val="24"/>
                <w:lang w:val="sr-Cyrl-CS"/>
              </w:rPr>
              <w:t>Србија</w:t>
            </w:r>
          </w:p>
        </w:tc>
        <w:tc>
          <w:tcPr>
            <w:tcW w:w="3116" w:type="dxa"/>
            <w:shd w:val="clear" w:color="auto" w:fill="FFFFFF" w:themeFill="background1"/>
          </w:tcPr>
          <w:p w14:paraId="746142CC" w14:textId="77777777" w:rsidR="00494891" w:rsidRPr="00F17609" w:rsidRDefault="00494891" w:rsidP="00E47198">
            <w:pPr>
              <w:jc w:val="right"/>
              <w:rPr>
                <w:rFonts w:cs="Times New Roman"/>
                <w:szCs w:val="24"/>
                <w:lang w:val="sr-Latn-BA"/>
              </w:rPr>
            </w:pPr>
            <w:r w:rsidRPr="00F17609">
              <w:rPr>
                <w:rFonts w:cs="Times New Roman"/>
                <w:szCs w:val="24"/>
                <w:lang w:val="sr-Latn-BA"/>
              </w:rPr>
              <w:t>4.960.699.000,62</w:t>
            </w:r>
          </w:p>
        </w:tc>
        <w:tc>
          <w:tcPr>
            <w:tcW w:w="3117" w:type="dxa"/>
            <w:shd w:val="clear" w:color="auto" w:fill="FFFFFF" w:themeFill="background1"/>
          </w:tcPr>
          <w:p w14:paraId="524C8B7D" w14:textId="77777777" w:rsidR="00494891" w:rsidRPr="00F17609" w:rsidRDefault="00494891" w:rsidP="00E47198">
            <w:pPr>
              <w:jc w:val="right"/>
              <w:rPr>
                <w:rFonts w:cs="Times New Roman"/>
                <w:szCs w:val="24"/>
                <w:lang w:val="sr-Latn-BA"/>
              </w:rPr>
            </w:pPr>
            <w:r w:rsidRPr="00703559">
              <w:rPr>
                <w:rFonts w:cs="Times New Roman"/>
                <w:szCs w:val="24"/>
                <w:lang w:val="sr-Latn-BA"/>
              </w:rPr>
              <w:t>1.713.906.000,00</w:t>
            </w:r>
          </w:p>
        </w:tc>
      </w:tr>
      <w:tr w:rsidR="00494891" w:rsidRPr="006817BA" w14:paraId="57429AF8" w14:textId="77777777" w:rsidTr="00E47198">
        <w:trPr>
          <w:jc w:val="center"/>
        </w:trPr>
        <w:tc>
          <w:tcPr>
            <w:tcW w:w="3116" w:type="dxa"/>
          </w:tcPr>
          <w:p w14:paraId="7A2F3AE3" w14:textId="77777777" w:rsidR="00494891" w:rsidRPr="006817BA" w:rsidRDefault="00494891" w:rsidP="00E47198">
            <w:pPr>
              <w:rPr>
                <w:rFonts w:cs="Times New Roman"/>
                <w:szCs w:val="24"/>
                <w:lang w:val="sr-Cyrl-CS"/>
              </w:rPr>
            </w:pPr>
            <w:r w:rsidRPr="006817BA">
              <w:rPr>
                <w:rFonts w:cs="Times New Roman"/>
                <w:szCs w:val="24"/>
                <w:lang w:val="sr-Cyrl-CS"/>
              </w:rPr>
              <w:t>Београд</w:t>
            </w:r>
          </w:p>
        </w:tc>
        <w:tc>
          <w:tcPr>
            <w:tcW w:w="3116" w:type="dxa"/>
          </w:tcPr>
          <w:p w14:paraId="00F306F0" w14:textId="77777777" w:rsidR="00494891" w:rsidRPr="00F17609" w:rsidRDefault="00494891" w:rsidP="00E47198">
            <w:pPr>
              <w:jc w:val="right"/>
              <w:rPr>
                <w:rFonts w:cs="Times New Roman"/>
                <w:szCs w:val="24"/>
                <w:lang w:val="sr-Latn-BA"/>
              </w:rPr>
            </w:pPr>
            <w:r>
              <w:rPr>
                <w:rFonts w:cs="Times New Roman"/>
                <w:szCs w:val="24"/>
                <w:lang w:val="sr-Latn-BA"/>
              </w:rPr>
              <w:t>2.903.218.000,62</w:t>
            </w:r>
          </w:p>
        </w:tc>
        <w:tc>
          <w:tcPr>
            <w:tcW w:w="3117" w:type="dxa"/>
          </w:tcPr>
          <w:p w14:paraId="065DCB08" w14:textId="77777777" w:rsidR="00494891" w:rsidRPr="00F17609" w:rsidRDefault="00494891" w:rsidP="00E47198">
            <w:pPr>
              <w:jc w:val="right"/>
              <w:rPr>
                <w:rFonts w:cs="Times New Roman"/>
                <w:szCs w:val="24"/>
                <w:lang w:val="sr-Latn-BA"/>
              </w:rPr>
            </w:pPr>
            <w:r>
              <w:rPr>
                <w:rFonts w:cs="Times New Roman"/>
                <w:szCs w:val="24"/>
                <w:lang w:val="sr-Latn-BA"/>
              </w:rPr>
              <w:t>70.718.000,00</w:t>
            </w:r>
          </w:p>
        </w:tc>
      </w:tr>
      <w:tr w:rsidR="00494891" w:rsidRPr="006817BA" w14:paraId="16B624B2" w14:textId="77777777" w:rsidTr="00E47198">
        <w:trPr>
          <w:jc w:val="center"/>
        </w:trPr>
        <w:tc>
          <w:tcPr>
            <w:tcW w:w="3116" w:type="dxa"/>
          </w:tcPr>
          <w:p w14:paraId="313FEFBF" w14:textId="77777777" w:rsidR="00494891" w:rsidRPr="006817BA" w:rsidRDefault="00494891" w:rsidP="00E47198">
            <w:pPr>
              <w:rPr>
                <w:rFonts w:cs="Times New Roman"/>
                <w:szCs w:val="24"/>
                <w:lang w:val="sr-Cyrl-CS"/>
              </w:rPr>
            </w:pPr>
            <w:r w:rsidRPr="006817BA">
              <w:rPr>
                <w:rFonts w:cs="Times New Roman"/>
                <w:szCs w:val="24"/>
                <w:lang w:val="sr-Cyrl-CS"/>
              </w:rPr>
              <w:t>Војводина</w:t>
            </w:r>
          </w:p>
        </w:tc>
        <w:tc>
          <w:tcPr>
            <w:tcW w:w="3116" w:type="dxa"/>
          </w:tcPr>
          <w:p w14:paraId="7CDD5032" w14:textId="77777777" w:rsidR="00494891" w:rsidRPr="00F17609" w:rsidRDefault="00494891" w:rsidP="00E47198">
            <w:pPr>
              <w:jc w:val="right"/>
              <w:rPr>
                <w:rFonts w:cs="Times New Roman"/>
                <w:szCs w:val="24"/>
                <w:lang w:val="sr-Latn-BA"/>
              </w:rPr>
            </w:pPr>
            <w:r>
              <w:rPr>
                <w:rFonts w:cs="Times New Roman"/>
                <w:szCs w:val="24"/>
                <w:lang w:val="sr-Latn-BA"/>
              </w:rPr>
              <w:t>816.226.170,00</w:t>
            </w:r>
          </w:p>
        </w:tc>
        <w:tc>
          <w:tcPr>
            <w:tcW w:w="3117" w:type="dxa"/>
          </w:tcPr>
          <w:p w14:paraId="515A77E3" w14:textId="77777777" w:rsidR="00494891" w:rsidRPr="00F17609" w:rsidRDefault="00494891" w:rsidP="00E47198">
            <w:pPr>
              <w:jc w:val="right"/>
              <w:rPr>
                <w:rFonts w:cs="Times New Roman"/>
                <w:szCs w:val="24"/>
                <w:lang w:val="sr-Latn-BA"/>
              </w:rPr>
            </w:pPr>
            <w:r>
              <w:rPr>
                <w:rFonts w:cs="Times New Roman"/>
                <w:szCs w:val="24"/>
                <w:lang w:val="sr-Latn-BA"/>
              </w:rPr>
              <w:t>721.374.680,00</w:t>
            </w:r>
          </w:p>
        </w:tc>
      </w:tr>
      <w:tr w:rsidR="00494891" w:rsidRPr="006817BA" w14:paraId="7F6D3976" w14:textId="77777777" w:rsidTr="00E47198">
        <w:trPr>
          <w:jc w:val="center"/>
        </w:trPr>
        <w:tc>
          <w:tcPr>
            <w:tcW w:w="3116" w:type="dxa"/>
          </w:tcPr>
          <w:p w14:paraId="64AA8359" w14:textId="77777777" w:rsidR="00494891" w:rsidRPr="006817BA" w:rsidRDefault="00494891" w:rsidP="00E47198">
            <w:pPr>
              <w:rPr>
                <w:rFonts w:cs="Times New Roman"/>
                <w:szCs w:val="24"/>
                <w:lang w:val="sr-Cyrl-CS"/>
              </w:rPr>
            </w:pPr>
            <w:r w:rsidRPr="006817BA">
              <w:rPr>
                <w:rFonts w:cs="Times New Roman"/>
                <w:szCs w:val="24"/>
                <w:lang w:val="sr-Cyrl-CS"/>
              </w:rPr>
              <w:t>Јужна и источна Србија</w:t>
            </w:r>
          </w:p>
        </w:tc>
        <w:tc>
          <w:tcPr>
            <w:tcW w:w="3116" w:type="dxa"/>
          </w:tcPr>
          <w:p w14:paraId="7C7DE07E" w14:textId="77777777" w:rsidR="00494891" w:rsidRPr="00F17609" w:rsidRDefault="00494891" w:rsidP="00E47198">
            <w:pPr>
              <w:jc w:val="right"/>
              <w:rPr>
                <w:rFonts w:cs="Times New Roman"/>
                <w:szCs w:val="24"/>
                <w:lang w:val="sr-Latn-BA"/>
              </w:rPr>
            </w:pPr>
            <w:r>
              <w:rPr>
                <w:rFonts w:cs="Times New Roman"/>
                <w:szCs w:val="24"/>
                <w:lang w:val="sr-Latn-BA"/>
              </w:rPr>
              <w:t>566.755.700,00</w:t>
            </w:r>
          </w:p>
        </w:tc>
        <w:tc>
          <w:tcPr>
            <w:tcW w:w="3117" w:type="dxa"/>
          </w:tcPr>
          <w:p w14:paraId="041A48F3" w14:textId="77777777" w:rsidR="00494891" w:rsidRPr="00F17609" w:rsidRDefault="00494891" w:rsidP="00E47198">
            <w:pPr>
              <w:jc w:val="right"/>
              <w:rPr>
                <w:rFonts w:cs="Times New Roman"/>
                <w:szCs w:val="24"/>
                <w:lang w:val="sr-Latn-BA"/>
              </w:rPr>
            </w:pPr>
            <w:r>
              <w:rPr>
                <w:rFonts w:cs="Times New Roman"/>
                <w:szCs w:val="24"/>
                <w:lang w:val="sr-Latn-BA"/>
              </w:rPr>
              <w:t>485.106.910,00</w:t>
            </w:r>
          </w:p>
        </w:tc>
      </w:tr>
      <w:tr w:rsidR="00494891" w:rsidRPr="006817BA" w14:paraId="6DBDC387" w14:textId="77777777" w:rsidTr="00E47198">
        <w:trPr>
          <w:jc w:val="center"/>
        </w:trPr>
        <w:tc>
          <w:tcPr>
            <w:tcW w:w="3116" w:type="dxa"/>
          </w:tcPr>
          <w:p w14:paraId="1C4263FF" w14:textId="77777777" w:rsidR="00494891" w:rsidRPr="006817BA" w:rsidRDefault="00494891" w:rsidP="00E47198">
            <w:pPr>
              <w:rPr>
                <w:rFonts w:cs="Times New Roman"/>
                <w:szCs w:val="24"/>
                <w:lang w:val="sr-Cyrl-CS"/>
              </w:rPr>
            </w:pPr>
            <w:r w:rsidRPr="006817BA">
              <w:rPr>
                <w:rFonts w:cs="Times New Roman"/>
                <w:szCs w:val="24"/>
                <w:lang w:val="sr-Cyrl-CS"/>
              </w:rPr>
              <w:t>Шумадија и западна Србија</w:t>
            </w:r>
          </w:p>
        </w:tc>
        <w:tc>
          <w:tcPr>
            <w:tcW w:w="3116" w:type="dxa"/>
          </w:tcPr>
          <w:p w14:paraId="3A02F87E" w14:textId="77777777" w:rsidR="00494891" w:rsidRPr="00F17609" w:rsidRDefault="00494891" w:rsidP="00E47198">
            <w:pPr>
              <w:jc w:val="right"/>
              <w:rPr>
                <w:rFonts w:cs="Times New Roman"/>
                <w:szCs w:val="24"/>
                <w:lang w:val="sr-Latn-BA"/>
              </w:rPr>
            </w:pPr>
            <w:r>
              <w:rPr>
                <w:rFonts w:cs="Times New Roman"/>
                <w:szCs w:val="24"/>
                <w:lang w:val="sr-Latn-BA"/>
              </w:rPr>
              <w:t>674.499.330,00</w:t>
            </w:r>
          </w:p>
        </w:tc>
        <w:tc>
          <w:tcPr>
            <w:tcW w:w="3117" w:type="dxa"/>
          </w:tcPr>
          <w:p w14:paraId="1F03BEDC" w14:textId="77777777" w:rsidR="00494891" w:rsidRPr="00F17609" w:rsidRDefault="00494891" w:rsidP="00E47198">
            <w:pPr>
              <w:jc w:val="right"/>
              <w:rPr>
                <w:rFonts w:cs="Times New Roman"/>
                <w:szCs w:val="24"/>
                <w:lang w:val="sr-Latn-BA"/>
              </w:rPr>
            </w:pPr>
            <w:r>
              <w:rPr>
                <w:rFonts w:cs="Times New Roman"/>
                <w:szCs w:val="24"/>
                <w:lang w:val="sr-Latn-BA"/>
              </w:rPr>
              <w:t>436.706.480,00</w:t>
            </w:r>
          </w:p>
        </w:tc>
      </w:tr>
    </w:tbl>
    <w:p w14:paraId="2403086F" w14:textId="77777777" w:rsidR="00494891" w:rsidRDefault="00494891" w:rsidP="00494891">
      <w:pPr>
        <w:shd w:val="clear" w:color="auto" w:fill="FFFFFF" w:themeFill="background1"/>
      </w:pPr>
    </w:p>
    <w:p w14:paraId="23673D81" w14:textId="77777777" w:rsidR="00494891" w:rsidRDefault="00494891" w:rsidP="00494891">
      <w:pPr>
        <w:shd w:val="clear" w:color="auto" w:fill="FFFFFF" w:themeFill="background1"/>
        <w:ind w:firstLine="720"/>
      </w:pPr>
      <w:r>
        <w:rPr>
          <w:lang w:val="sr-Cyrl-CS"/>
        </w:rPr>
        <w:t xml:space="preserve">На основу података које је доставила 41 ЈЛС укупан приход од комуналне услуге износи </w:t>
      </w:r>
      <w:r w:rsidRPr="00970DBB">
        <w:rPr>
          <w:rFonts w:cs="Times New Roman"/>
          <w:szCs w:val="24"/>
          <w:lang w:val="sr-Latn-BA"/>
        </w:rPr>
        <w:t>4.960.699.000,62</w:t>
      </w:r>
      <w:r>
        <w:rPr>
          <w:rFonts w:cs="Times New Roman"/>
          <w:szCs w:val="24"/>
          <w:lang w:val="sr-Cyrl-CS"/>
        </w:rPr>
        <w:t xml:space="preserve"> динара. Најмањи приход од комуналне услуге остварила је општина Сремски Карловци у износу од 1.472.000 динара док је највећи приход остварио град Београд у износу од 2.808.893.000,00 динара.</w:t>
      </w:r>
    </w:p>
    <w:p w14:paraId="4AAF33A9" w14:textId="77777777" w:rsidR="00494891" w:rsidRDefault="00494891" w:rsidP="00494891">
      <w:pPr>
        <w:shd w:val="clear" w:color="auto" w:fill="FFFFFF" w:themeFill="background1"/>
      </w:pPr>
      <w:r>
        <w:rPr>
          <w:rFonts w:cs="Times New Roman"/>
          <w:szCs w:val="24"/>
          <w:lang w:val="sr-Cyrl-CS"/>
        </w:rPr>
        <w:t xml:space="preserve">Укупни трошкови реализације комуналне услуге износе </w:t>
      </w:r>
      <w:r w:rsidRPr="00703559">
        <w:rPr>
          <w:rFonts w:cs="Times New Roman"/>
          <w:szCs w:val="24"/>
          <w:lang w:val="sr-Latn-BA"/>
        </w:rPr>
        <w:t>1.713.906.000,00</w:t>
      </w:r>
      <w:r>
        <w:rPr>
          <w:rFonts w:cs="Times New Roman"/>
          <w:szCs w:val="24"/>
          <w:lang w:val="sr-Cyrl-CS"/>
        </w:rPr>
        <w:t xml:space="preserve"> динара. Најниже трошкове реализације имала је општина Крупањ у износу од 700.000,00 динара док је највише трошкове реализације имао град Нови Сад у износу од 399.221.000,00 динара.</w:t>
      </w:r>
    </w:p>
    <w:p w14:paraId="3E5DC445" w14:textId="77777777" w:rsidR="00494891" w:rsidRDefault="00494891" w:rsidP="00494891">
      <w:pPr>
        <w:shd w:val="clear" w:color="auto" w:fill="FFFFFF" w:themeFill="background1"/>
      </w:pPr>
    </w:p>
    <w:p w14:paraId="2E3F57CB" w14:textId="77777777" w:rsidR="00494891" w:rsidRPr="00494891" w:rsidRDefault="00494891" w:rsidP="00494891">
      <w:pPr>
        <w:shd w:val="clear" w:color="auto" w:fill="FFFFFF" w:themeFill="background1"/>
        <w:spacing w:after="0"/>
        <w:rPr>
          <w:b/>
          <w:i/>
        </w:rPr>
      </w:pPr>
      <w:r w:rsidRPr="00494891">
        <w:rPr>
          <w:rFonts w:cs="Times New Roman"/>
          <w:b/>
          <w:i/>
          <w:szCs w:val="24"/>
          <w:lang w:val="sr-Cyrl-CS"/>
        </w:rPr>
        <w:t>Графикон</w:t>
      </w:r>
      <w:r w:rsidR="007C4063">
        <w:rPr>
          <w:rFonts w:cs="Times New Roman"/>
          <w:b/>
          <w:i/>
          <w:szCs w:val="24"/>
          <w:lang w:val="sr-Cyrl-CS"/>
        </w:rPr>
        <w:t xml:space="preserve"> 28</w:t>
      </w:r>
      <w:r w:rsidRPr="00494891">
        <w:rPr>
          <w:rFonts w:cs="Times New Roman"/>
          <w:b/>
          <w:i/>
          <w:szCs w:val="24"/>
          <w:lang w:val="sr-Cyrl-CS"/>
        </w:rPr>
        <w:t>: Укупан приход и трошкови реализације комуналне услуге у 2017. години</w:t>
      </w:r>
    </w:p>
    <w:p w14:paraId="4F17E096" w14:textId="77777777" w:rsidR="00494891" w:rsidRPr="000E309E" w:rsidRDefault="00494891" w:rsidP="00494891">
      <w:pPr>
        <w:shd w:val="clear" w:color="auto" w:fill="FFFFFF" w:themeFill="background1"/>
      </w:pPr>
      <w:r>
        <w:rPr>
          <w:noProof/>
          <w:lang w:val="en-GB" w:eastAsia="en-GB"/>
        </w:rPr>
        <w:drawing>
          <wp:inline distT="0" distB="0" distL="0" distR="0" wp14:anchorId="316BCC85" wp14:editId="0F91E91B">
            <wp:extent cx="5486400" cy="3200400"/>
            <wp:effectExtent l="0" t="0" r="0" b="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20FAC2A" w14:textId="77777777" w:rsidR="00494891" w:rsidRDefault="00494891" w:rsidP="00494891">
      <w:pPr>
        <w:spacing w:after="0"/>
        <w:rPr>
          <w:rFonts w:cs="Times New Roman"/>
          <w:b/>
          <w:i/>
          <w:szCs w:val="24"/>
          <w:lang w:val="sr-Cyrl-CS"/>
        </w:rPr>
      </w:pPr>
    </w:p>
    <w:p w14:paraId="0E4CA0A7" w14:textId="77777777" w:rsidR="00494891" w:rsidRDefault="00494891" w:rsidP="00494891">
      <w:pPr>
        <w:spacing w:after="0"/>
        <w:rPr>
          <w:rFonts w:cs="Times New Roman"/>
          <w:b/>
          <w:i/>
          <w:szCs w:val="24"/>
          <w:lang w:val="sr-Cyrl-CS"/>
        </w:rPr>
      </w:pPr>
    </w:p>
    <w:p w14:paraId="2CBBCE88" w14:textId="77777777" w:rsidR="00494891" w:rsidRDefault="00494891" w:rsidP="00494891">
      <w:pPr>
        <w:spacing w:after="0"/>
        <w:rPr>
          <w:rFonts w:cs="Times New Roman"/>
          <w:b/>
          <w:i/>
          <w:szCs w:val="24"/>
          <w:lang w:val="sr-Cyrl-CS"/>
        </w:rPr>
      </w:pPr>
    </w:p>
    <w:p w14:paraId="3BEF0329" w14:textId="77777777" w:rsidR="00494891" w:rsidRDefault="00494891" w:rsidP="00494891">
      <w:pPr>
        <w:spacing w:after="0"/>
        <w:rPr>
          <w:rFonts w:cs="Times New Roman"/>
          <w:b/>
          <w:i/>
          <w:szCs w:val="24"/>
          <w:lang w:val="sr-Cyrl-CS"/>
        </w:rPr>
      </w:pPr>
    </w:p>
    <w:p w14:paraId="5B5907DF" w14:textId="77777777" w:rsidR="00494891" w:rsidRPr="007523AB" w:rsidRDefault="00494891" w:rsidP="00494891">
      <w:pPr>
        <w:spacing w:after="0"/>
        <w:rPr>
          <w:rFonts w:cs="Times New Roman"/>
          <w:b/>
          <w:i/>
          <w:szCs w:val="24"/>
          <w:lang w:val="sr-Cyrl-CS"/>
        </w:rPr>
      </w:pPr>
      <w:r>
        <w:rPr>
          <w:rFonts w:cs="Times New Roman"/>
          <w:b/>
          <w:i/>
          <w:szCs w:val="24"/>
          <w:lang w:val="sr-Cyrl-CS"/>
        </w:rPr>
        <w:lastRenderedPageBreak/>
        <w:t xml:space="preserve">Табела </w:t>
      </w:r>
      <w:r w:rsidR="007C4063">
        <w:rPr>
          <w:rFonts w:cs="Times New Roman"/>
          <w:b/>
          <w:i/>
          <w:szCs w:val="24"/>
          <w:lang w:val="sr-Cyrl-CS"/>
        </w:rPr>
        <w:t>45</w:t>
      </w:r>
      <w:r>
        <w:rPr>
          <w:rFonts w:cs="Times New Roman"/>
          <w:b/>
          <w:i/>
          <w:szCs w:val="24"/>
          <w:lang w:val="sr-Cyrl-CS"/>
        </w:rPr>
        <w:t xml:space="preserve">: </w:t>
      </w:r>
      <w:r w:rsidRPr="007523AB">
        <w:rPr>
          <w:rFonts w:cs="Times New Roman"/>
          <w:b/>
          <w:i/>
          <w:szCs w:val="24"/>
          <w:lang w:val="sr-Cyrl-CS"/>
        </w:rPr>
        <w:t>Реализоване инвестиције</w:t>
      </w:r>
    </w:p>
    <w:tbl>
      <w:tblPr>
        <w:tblStyle w:val="TableGrid"/>
        <w:tblW w:w="9398" w:type="dxa"/>
        <w:tblInd w:w="-5" w:type="dxa"/>
        <w:tblLook w:val="04A0" w:firstRow="1" w:lastRow="0" w:firstColumn="1" w:lastColumn="0" w:noHBand="0" w:noVBand="1"/>
      </w:tblPr>
      <w:tblGrid>
        <w:gridCol w:w="2694"/>
        <w:gridCol w:w="2268"/>
        <w:gridCol w:w="2268"/>
        <w:gridCol w:w="2168"/>
      </w:tblGrid>
      <w:tr w:rsidR="00494891" w:rsidRPr="006817BA" w14:paraId="0C65D886" w14:textId="77777777" w:rsidTr="00494891">
        <w:trPr>
          <w:trHeight w:val="225"/>
        </w:trPr>
        <w:tc>
          <w:tcPr>
            <w:tcW w:w="2694" w:type="dxa"/>
            <w:vMerge w:val="restart"/>
            <w:shd w:val="clear" w:color="auto" w:fill="DEEAF6" w:themeFill="accent1" w:themeFillTint="33"/>
          </w:tcPr>
          <w:p w14:paraId="018FD6E6" w14:textId="77777777" w:rsidR="00494891" w:rsidRPr="00D87A0A" w:rsidRDefault="00494891" w:rsidP="00E47198">
            <w:pPr>
              <w:rPr>
                <w:rFonts w:cs="Times New Roman"/>
                <w:b/>
                <w:sz w:val="18"/>
                <w:szCs w:val="18"/>
                <w:lang w:val="sr-Cyrl-CS"/>
              </w:rPr>
            </w:pPr>
          </w:p>
          <w:p w14:paraId="0633E3B7" w14:textId="77777777" w:rsidR="00494891" w:rsidRPr="00D87A0A" w:rsidRDefault="00494891"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p w14:paraId="0FB392C4" w14:textId="77777777" w:rsidR="00494891" w:rsidRPr="00D87A0A" w:rsidRDefault="00494891" w:rsidP="00E47198">
            <w:pPr>
              <w:jc w:val="center"/>
              <w:rPr>
                <w:rFonts w:cs="Times New Roman"/>
                <w:b/>
                <w:sz w:val="18"/>
                <w:szCs w:val="18"/>
                <w:lang w:val="sr-Cyrl-CS"/>
              </w:rPr>
            </w:pPr>
          </w:p>
        </w:tc>
        <w:tc>
          <w:tcPr>
            <w:tcW w:w="6704" w:type="dxa"/>
            <w:gridSpan w:val="3"/>
            <w:shd w:val="clear" w:color="auto" w:fill="DEEAF6" w:themeFill="accent1" w:themeFillTint="33"/>
          </w:tcPr>
          <w:p w14:paraId="77121969" w14:textId="77777777" w:rsidR="00494891" w:rsidRPr="006817BA" w:rsidRDefault="00494891" w:rsidP="00E47198">
            <w:pPr>
              <w:jc w:val="center"/>
            </w:pPr>
            <w:r w:rsidRPr="00D87A0A">
              <w:rPr>
                <w:rFonts w:cs="Times New Roman"/>
                <w:b/>
                <w:sz w:val="18"/>
                <w:szCs w:val="18"/>
                <w:lang w:val="sr-Cyrl-CS"/>
              </w:rPr>
              <w:t>ВРЕДНОСТ ИНВЕСТИЦИЈА</w:t>
            </w:r>
          </w:p>
        </w:tc>
      </w:tr>
      <w:tr w:rsidR="00494891" w:rsidRPr="006817BA" w14:paraId="0946EE23" w14:textId="77777777" w:rsidTr="00494891">
        <w:trPr>
          <w:trHeight w:val="270"/>
        </w:trPr>
        <w:tc>
          <w:tcPr>
            <w:tcW w:w="2694" w:type="dxa"/>
            <w:vMerge/>
            <w:shd w:val="clear" w:color="auto" w:fill="DEEAF6" w:themeFill="accent1" w:themeFillTint="33"/>
          </w:tcPr>
          <w:p w14:paraId="3A3050A4" w14:textId="77777777" w:rsidR="00494891" w:rsidRPr="00D87A0A" w:rsidRDefault="00494891" w:rsidP="00E47198">
            <w:pPr>
              <w:rPr>
                <w:rFonts w:cs="Times New Roman"/>
                <w:b/>
                <w:sz w:val="18"/>
                <w:szCs w:val="18"/>
                <w:lang w:val="sr-Cyrl-CS"/>
              </w:rPr>
            </w:pPr>
          </w:p>
        </w:tc>
        <w:tc>
          <w:tcPr>
            <w:tcW w:w="2268" w:type="dxa"/>
            <w:shd w:val="clear" w:color="auto" w:fill="DEEAF6" w:themeFill="accent1" w:themeFillTint="33"/>
          </w:tcPr>
          <w:p w14:paraId="6A9273C0" w14:textId="77777777" w:rsidR="00494891" w:rsidRDefault="00494891" w:rsidP="00E47198">
            <w:pPr>
              <w:jc w:val="center"/>
              <w:rPr>
                <w:rFonts w:cs="Times New Roman"/>
                <w:b/>
                <w:sz w:val="18"/>
                <w:szCs w:val="18"/>
                <w:lang w:val="sr-Cyrl-CS"/>
              </w:rPr>
            </w:pPr>
          </w:p>
          <w:p w14:paraId="0F6F743B" w14:textId="77777777" w:rsidR="00494891" w:rsidRPr="00D87A0A" w:rsidRDefault="00494891" w:rsidP="00E47198">
            <w:pPr>
              <w:jc w:val="center"/>
              <w:rPr>
                <w:rFonts w:cs="Times New Roman"/>
                <w:b/>
                <w:sz w:val="18"/>
                <w:szCs w:val="18"/>
                <w:lang w:val="sr-Cyrl-CS"/>
              </w:rPr>
            </w:pPr>
            <w:r w:rsidRPr="00D87A0A">
              <w:rPr>
                <w:rFonts w:cs="Times New Roman"/>
                <w:b/>
                <w:sz w:val="18"/>
                <w:szCs w:val="18"/>
                <w:lang w:val="sr-Cyrl-CS"/>
              </w:rPr>
              <w:t>КОМУНАЛНИ ОБЈЕКТИ</w:t>
            </w:r>
          </w:p>
        </w:tc>
        <w:tc>
          <w:tcPr>
            <w:tcW w:w="2268" w:type="dxa"/>
            <w:shd w:val="clear" w:color="auto" w:fill="DEEAF6" w:themeFill="accent1" w:themeFillTint="33"/>
          </w:tcPr>
          <w:p w14:paraId="41CAA8FD" w14:textId="77777777" w:rsidR="00494891" w:rsidRPr="00D87A0A" w:rsidRDefault="00494891" w:rsidP="00E47198">
            <w:pPr>
              <w:jc w:val="center"/>
              <w:rPr>
                <w:rFonts w:cs="Times New Roman"/>
                <w:b/>
                <w:sz w:val="18"/>
                <w:szCs w:val="18"/>
                <w:lang w:val="sr-Cyrl-CS"/>
              </w:rPr>
            </w:pPr>
            <w:r w:rsidRPr="00D87A0A">
              <w:rPr>
                <w:rFonts w:cs="Times New Roman"/>
                <w:b/>
                <w:sz w:val="18"/>
                <w:szCs w:val="18"/>
                <w:lang w:val="sr-Cyrl-CS"/>
              </w:rPr>
              <w:t>КОМУНАЛНА ОПРЕМА И ВОЗИЛА</w:t>
            </w:r>
          </w:p>
        </w:tc>
        <w:tc>
          <w:tcPr>
            <w:tcW w:w="2168" w:type="dxa"/>
            <w:shd w:val="clear" w:color="auto" w:fill="DEEAF6" w:themeFill="accent1" w:themeFillTint="33"/>
          </w:tcPr>
          <w:p w14:paraId="16C1DC89" w14:textId="77777777" w:rsidR="00494891" w:rsidRDefault="00494891" w:rsidP="00E47198">
            <w:pPr>
              <w:jc w:val="center"/>
              <w:rPr>
                <w:b/>
                <w:sz w:val="18"/>
                <w:szCs w:val="18"/>
                <w:lang w:val="sr-Cyrl-CS"/>
              </w:rPr>
            </w:pPr>
          </w:p>
          <w:p w14:paraId="26363974" w14:textId="77777777" w:rsidR="00494891" w:rsidRPr="00F17609" w:rsidRDefault="00494891" w:rsidP="00E47198">
            <w:pPr>
              <w:jc w:val="center"/>
              <w:rPr>
                <w:b/>
                <w:sz w:val="18"/>
                <w:szCs w:val="18"/>
                <w:lang w:val="sr-Cyrl-CS"/>
              </w:rPr>
            </w:pPr>
            <w:r w:rsidRPr="00F17609">
              <w:rPr>
                <w:b/>
                <w:sz w:val="18"/>
                <w:szCs w:val="18"/>
                <w:lang w:val="sr-Cyrl-CS"/>
              </w:rPr>
              <w:t xml:space="preserve">ДРУГА </w:t>
            </w:r>
            <w:r w:rsidRPr="00F17609">
              <w:rPr>
                <w:rFonts w:cs="Times New Roman"/>
                <w:b/>
                <w:sz w:val="18"/>
                <w:szCs w:val="18"/>
                <w:lang w:val="sr-Cyrl-CS"/>
              </w:rPr>
              <w:t>ОПРЕМА</w:t>
            </w:r>
          </w:p>
        </w:tc>
      </w:tr>
      <w:tr w:rsidR="00494891" w:rsidRPr="006817BA" w14:paraId="2395B56C" w14:textId="77777777" w:rsidTr="00494891">
        <w:tc>
          <w:tcPr>
            <w:tcW w:w="2694" w:type="dxa"/>
          </w:tcPr>
          <w:p w14:paraId="012A63C6" w14:textId="77777777" w:rsidR="00494891" w:rsidRPr="006817BA" w:rsidRDefault="00494891" w:rsidP="00494891">
            <w:pPr>
              <w:jc w:val="left"/>
              <w:rPr>
                <w:rFonts w:cs="Times New Roman"/>
                <w:szCs w:val="24"/>
                <w:lang w:val="sr-Cyrl-CS"/>
              </w:rPr>
            </w:pPr>
            <w:r w:rsidRPr="006817BA">
              <w:rPr>
                <w:rFonts w:cs="Times New Roman"/>
                <w:szCs w:val="24"/>
                <w:lang w:val="sr-Cyrl-CS"/>
              </w:rPr>
              <w:t>Србија</w:t>
            </w:r>
          </w:p>
        </w:tc>
        <w:tc>
          <w:tcPr>
            <w:tcW w:w="2268" w:type="dxa"/>
            <w:shd w:val="clear" w:color="auto" w:fill="auto"/>
          </w:tcPr>
          <w:p w14:paraId="5242591A" w14:textId="77777777" w:rsidR="00494891" w:rsidRDefault="00494891" w:rsidP="00E47198">
            <w:pPr>
              <w:jc w:val="right"/>
              <w:rPr>
                <w:rFonts w:cs="Times New Roman"/>
                <w:szCs w:val="24"/>
                <w:lang w:val="sr-Cyrl-CS"/>
              </w:rPr>
            </w:pPr>
          </w:p>
          <w:p w14:paraId="566120CC" w14:textId="77777777" w:rsidR="00494891" w:rsidRPr="006817BA" w:rsidRDefault="00494891" w:rsidP="00E47198">
            <w:pPr>
              <w:jc w:val="right"/>
              <w:rPr>
                <w:rFonts w:cs="Times New Roman"/>
                <w:szCs w:val="24"/>
                <w:highlight w:val="yellow"/>
                <w:lang w:val="sr-Cyrl-CS"/>
              </w:rPr>
            </w:pPr>
            <w:r>
              <w:rPr>
                <w:rFonts w:cs="Times New Roman"/>
                <w:szCs w:val="24"/>
                <w:lang w:val="sr-Cyrl-CS"/>
              </w:rPr>
              <w:t>509.581.000,00</w:t>
            </w:r>
          </w:p>
        </w:tc>
        <w:tc>
          <w:tcPr>
            <w:tcW w:w="2268" w:type="dxa"/>
          </w:tcPr>
          <w:p w14:paraId="67341C0E" w14:textId="77777777" w:rsidR="00494891" w:rsidRDefault="00494891" w:rsidP="00E47198">
            <w:pPr>
              <w:jc w:val="right"/>
              <w:rPr>
                <w:rFonts w:cs="Times New Roman"/>
                <w:szCs w:val="24"/>
                <w:lang w:val="sr-Cyrl-CS"/>
              </w:rPr>
            </w:pPr>
          </w:p>
          <w:p w14:paraId="55253F25" w14:textId="77777777" w:rsidR="00494891" w:rsidRPr="006817BA" w:rsidRDefault="00494891" w:rsidP="00E47198">
            <w:pPr>
              <w:jc w:val="right"/>
              <w:rPr>
                <w:rFonts w:cs="Times New Roman"/>
                <w:szCs w:val="24"/>
                <w:lang w:val="sr-Cyrl-CS"/>
              </w:rPr>
            </w:pPr>
            <w:r>
              <w:rPr>
                <w:rFonts w:cs="Times New Roman"/>
                <w:szCs w:val="24"/>
                <w:lang w:val="sr-Cyrl-CS"/>
              </w:rPr>
              <w:t>25.237.000,00</w:t>
            </w:r>
          </w:p>
        </w:tc>
        <w:tc>
          <w:tcPr>
            <w:tcW w:w="2168" w:type="dxa"/>
            <w:shd w:val="clear" w:color="auto" w:fill="auto"/>
          </w:tcPr>
          <w:p w14:paraId="10F4442A" w14:textId="77777777" w:rsidR="00494891" w:rsidRDefault="00494891" w:rsidP="00E47198">
            <w:pPr>
              <w:jc w:val="right"/>
              <w:rPr>
                <w:lang w:val="sr-Cyrl-CS"/>
              </w:rPr>
            </w:pPr>
          </w:p>
          <w:p w14:paraId="05E7AAF2" w14:textId="77777777" w:rsidR="00494891" w:rsidRPr="00F17609" w:rsidRDefault="00494891" w:rsidP="00E47198">
            <w:pPr>
              <w:jc w:val="right"/>
              <w:rPr>
                <w:lang w:val="sr-Cyrl-CS"/>
              </w:rPr>
            </w:pPr>
            <w:r>
              <w:rPr>
                <w:lang w:val="sr-Cyrl-CS"/>
              </w:rPr>
              <w:t>448.425.900,00</w:t>
            </w:r>
          </w:p>
        </w:tc>
      </w:tr>
      <w:tr w:rsidR="00494891" w:rsidRPr="006817BA" w14:paraId="28292908" w14:textId="77777777" w:rsidTr="00494891">
        <w:tc>
          <w:tcPr>
            <w:tcW w:w="2694" w:type="dxa"/>
          </w:tcPr>
          <w:p w14:paraId="415DA9DB" w14:textId="77777777" w:rsidR="00494891" w:rsidRPr="006817BA" w:rsidRDefault="00494891" w:rsidP="00494891">
            <w:pPr>
              <w:jc w:val="left"/>
              <w:rPr>
                <w:rFonts w:cs="Times New Roman"/>
                <w:szCs w:val="24"/>
                <w:lang w:val="sr-Cyrl-CS"/>
              </w:rPr>
            </w:pPr>
            <w:r w:rsidRPr="006817BA">
              <w:rPr>
                <w:rFonts w:cs="Times New Roman"/>
                <w:szCs w:val="24"/>
                <w:lang w:val="sr-Cyrl-CS"/>
              </w:rPr>
              <w:t>Београд</w:t>
            </w:r>
          </w:p>
        </w:tc>
        <w:tc>
          <w:tcPr>
            <w:tcW w:w="2268" w:type="dxa"/>
          </w:tcPr>
          <w:p w14:paraId="414A042F" w14:textId="77777777" w:rsidR="00494891" w:rsidRDefault="00494891" w:rsidP="00E47198">
            <w:pPr>
              <w:jc w:val="right"/>
              <w:rPr>
                <w:rFonts w:cs="Times New Roman"/>
                <w:szCs w:val="24"/>
                <w:lang w:val="sr-Cyrl-CS"/>
              </w:rPr>
            </w:pPr>
          </w:p>
          <w:p w14:paraId="4F8F5FCE" w14:textId="77777777" w:rsidR="00494891" w:rsidRPr="006817BA" w:rsidRDefault="00494891" w:rsidP="00E47198">
            <w:pPr>
              <w:jc w:val="right"/>
              <w:rPr>
                <w:rFonts w:cs="Times New Roman"/>
                <w:szCs w:val="24"/>
                <w:lang w:val="sr-Cyrl-CS"/>
              </w:rPr>
            </w:pPr>
            <w:r>
              <w:rPr>
                <w:rFonts w:cs="Times New Roman"/>
                <w:szCs w:val="24"/>
                <w:lang w:val="sr-Cyrl-CS"/>
              </w:rPr>
              <w:t>482.094.000,00</w:t>
            </w:r>
          </w:p>
        </w:tc>
        <w:tc>
          <w:tcPr>
            <w:tcW w:w="2268" w:type="dxa"/>
          </w:tcPr>
          <w:p w14:paraId="4A5B4EC8" w14:textId="77777777" w:rsidR="00494891" w:rsidRDefault="00494891" w:rsidP="00E47198">
            <w:pPr>
              <w:jc w:val="right"/>
              <w:rPr>
                <w:rFonts w:cs="Times New Roman"/>
                <w:szCs w:val="24"/>
                <w:lang w:val="sr-Cyrl-CS"/>
              </w:rPr>
            </w:pPr>
          </w:p>
          <w:p w14:paraId="2BEA2C8B" w14:textId="77777777" w:rsidR="00494891" w:rsidRPr="006817BA" w:rsidRDefault="00494891" w:rsidP="00E47198">
            <w:pPr>
              <w:jc w:val="right"/>
              <w:rPr>
                <w:rFonts w:cs="Times New Roman"/>
                <w:szCs w:val="24"/>
                <w:lang w:val="sr-Cyrl-CS"/>
              </w:rPr>
            </w:pPr>
            <w:r>
              <w:rPr>
                <w:rFonts w:cs="Times New Roman"/>
                <w:szCs w:val="24"/>
                <w:lang w:val="sr-Cyrl-CS"/>
              </w:rPr>
              <w:t>0</w:t>
            </w:r>
          </w:p>
        </w:tc>
        <w:tc>
          <w:tcPr>
            <w:tcW w:w="2168" w:type="dxa"/>
            <w:shd w:val="clear" w:color="auto" w:fill="auto"/>
          </w:tcPr>
          <w:p w14:paraId="51BB9AD3" w14:textId="77777777" w:rsidR="00494891" w:rsidRDefault="00494891" w:rsidP="00E47198">
            <w:pPr>
              <w:jc w:val="right"/>
              <w:rPr>
                <w:lang w:val="sr-Cyrl-CS"/>
              </w:rPr>
            </w:pPr>
          </w:p>
          <w:p w14:paraId="252F71B0" w14:textId="77777777" w:rsidR="00494891" w:rsidRPr="00F17609" w:rsidRDefault="00494891" w:rsidP="00E47198">
            <w:pPr>
              <w:jc w:val="right"/>
              <w:rPr>
                <w:lang w:val="sr-Cyrl-CS"/>
              </w:rPr>
            </w:pPr>
            <w:r>
              <w:rPr>
                <w:lang w:val="sr-Cyrl-CS"/>
              </w:rPr>
              <w:t>146.374.000,00</w:t>
            </w:r>
          </w:p>
        </w:tc>
      </w:tr>
      <w:tr w:rsidR="00494891" w:rsidRPr="006817BA" w14:paraId="766F723E" w14:textId="77777777" w:rsidTr="00494891">
        <w:tc>
          <w:tcPr>
            <w:tcW w:w="2694" w:type="dxa"/>
          </w:tcPr>
          <w:p w14:paraId="4E17E54F" w14:textId="77777777" w:rsidR="00494891" w:rsidRPr="006817BA" w:rsidRDefault="00494891" w:rsidP="00494891">
            <w:pPr>
              <w:jc w:val="left"/>
              <w:rPr>
                <w:rFonts w:cs="Times New Roman"/>
                <w:szCs w:val="24"/>
                <w:lang w:val="sr-Cyrl-CS"/>
              </w:rPr>
            </w:pPr>
            <w:r w:rsidRPr="006817BA">
              <w:rPr>
                <w:rFonts w:cs="Times New Roman"/>
                <w:szCs w:val="24"/>
                <w:lang w:val="sr-Cyrl-CS"/>
              </w:rPr>
              <w:t>Војводина</w:t>
            </w:r>
          </w:p>
        </w:tc>
        <w:tc>
          <w:tcPr>
            <w:tcW w:w="2268" w:type="dxa"/>
          </w:tcPr>
          <w:p w14:paraId="05C4D388" w14:textId="77777777" w:rsidR="00494891" w:rsidRDefault="00494891" w:rsidP="00E47198">
            <w:pPr>
              <w:jc w:val="right"/>
              <w:rPr>
                <w:rFonts w:cs="Times New Roman"/>
                <w:szCs w:val="24"/>
                <w:lang w:val="sr-Cyrl-CS"/>
              </w:rPr>
            </w:pPr>
          </w:p>
          <w:p w14:paraId="6AF3B4FC" w14:textId="77777777" w:rsidR="00494891" w:rsidRPr="006817BA" w:rsidRDefault="00494891" w:rsidP="00E47198">
            <w:pPr>
              <w:jc w:val="right"/>
              <w:rPr>
                <w:rFonts w:cs="Times New Roman"/>
                <w:szCs w:val="24"/>
                <w:lang w:val="sr-Cyrl-CS"/>
              </w:rPr>
            </w:pPr>
            <w:r>
              <w:rPr>
                <w:rFonts w:cs="Times New Roman"/>
                <w:szCs w:val="24"/>
                <w:lang w:val="sr-Cyrl-CS"/>
              </w:rPr>
              <w:t>9.224.000,00</w:t>
            </w:r>
          </w:p>
        </w:tc>
        <w:tc>
          <w:tcPr>
            <w:tcW w:w="2268" w:type="dxa"/>
          </w:tcPr>
          <w:p w14:paraId="22732AAC" w14:textId="77777777" w:rsidR="00494891" w:rsidRDefault="00494891" w:rsidP="00E47198">
            <w:pPr>
              <w:jc w:val="right"/>
              <w:rPr>
                <w:rFonts w:cs="Times New Roman"/>
                <w:szCs w:val="24"/>
                <w:lang w:val="sr-Cyrl-CS"/>
              </w:rPr>
            </w:pPr>
          </w:p>
          <w:p w14:paraId="3738DD87" w14:textId="77777777" w:rsidR="00494891" w:rsidRPr="006817BA" w:rsidRDefault="00494891" w:rsidP="00E47198">
            <w:pPr>
              <w:jc w:val="right"/>
              <w:rPr>
                <w:rFonts w:cs="Times New Roman"/>
                <w:szCs w:val="24"/>
                <w:lang w:val="sr-Cyrl-CS"/>
              </w:rPr>
            </w:pPr>
            <w:r>
              <w:rPr>
                <w:rFonts w:cs="Times New Roman"/>
                <w:szCs w:val="24"/>
                <w:lang w:val="sr-Cyrl-CS"/>
              </w:rPr>
              <w:t>18.990.000,00</w:t>
            </w:r>
          </w:p>
        </w:tc>
        <w:tc>
          <w:tcPr>
            <w:tcW w:w="2168" w:type="dxa"/>
            <w:shd w:val="clear" w:color="auto" w:fill="auto"/>
          </w:tcPr>
          <w:p w14:paraId="1B97641B" w14:textId="77777777" w:rsidR="00494891" w:rsidRDefault="00494891" w:rsidP="00E47198">
            <w:pPr>
              <w:jc w:val="right"/>
              <w:rPr>
                <w:lang w:val="sr-Cyrl-CS"/>
              </w:rPr>
            </w:pPr>
          </w:p>
          <w:p w14:paraId="19E80E0B" w14:textId="77777777" w:rsidR="00494891" w:rsidRPr="00F17609" w:rsidRDefault="00494891" w:rsidP="00E47198">
            <w:pPr>
              <w:jc w:val="right"/>
              <w:rPr>
                <w:lang w:val="sr-Cyrl-CS"/>
              </w:rPr>
            </w:pPr>
            <w:r>
              <w:rPr>
                <w:lang w:val="sr-Cyrl-CS"/>
              </w:rPr>
              <w:t>18.325.000,00</w:t>
            </w:r>
          </w:p>
        </w:tc>
      </w:tr>
      <w:tr w:rsidR="00494891" w:rsidRPr="006817BA" w14:paraId="58C0EE58" w14:textId="77777777" w:rsidTr="00494891">
        <w:tc>
          <w:tcPr>
            <w:tcW w:w="2694" w:type="dxa"/>
          </w:tcPr>
          <w:p w14:paraId="2C7EA1D8" w14:textId="77777777" w:rsidR="00494891" w:rsidRPr="006817BA" w:rsidRDefault="00494891" w:rsidP="00494891">
            <w:pPr>
              <w:jc w:val="left"/>
              <w:rPr>
                <w:rFonts w:cs="Times New Roman"/>
                <w:szCs w:val="24"/>
                <w:lang w:val="sr-Cyrl-CS"/>
              </w:rPr>
            </w:pPr>
            <w:r w:rsidRPr="006817BA">
              <w:rPr>
                <w:rFonts w:cs="Times New Roman"/>
                <w:szCs w:val="24"/>
                <w:lang w:val="sr-Cyrl-CS"/>
              </w:rPr>
              <w:t>Јужна и источна Србија</w:t>
            </w:r>
          </w:p>
        </w:tc>
        <w:tc>
          <w:tcPr>
            <w:tcW w:w="2268" w:type="dxa"/>
          </w:tcPr>
          <w:p w14:paraId="1113B5E9" w14:textId="77777777" w:rsidR="00494891" w:rsidRDefault="00494891" w:rsidP="00E47198">
            <w:pPr>
              <w:jc w:val="right"/>
              <w:rPr>
                <w:rFonts w:cs="Times New Roman"/>
                <w:szCs w:val="24"/>
                <w:lang w:val="sr-Cyrl-CS"/>
              </w:rPr>
            </w:pPr>
          </w:p>
          <w:p w14:paraId="3C366856" w14:textId="77777777" w:rsidR="00494891" w:rsidRPr="006817BA" w:rsidRDefault="00494891" w:rsidP="00E47198">
            <w:pPr>
              <w:jc w:val="right"/>
              <w:rPr>
                <w:rFonts w:cs="Times New Roman"/>
                <w:szCs w:val="24"/>
                <w:lang w:val="sr-Cyrl-CS"/>
              </w:rPr>
            </w:pPr>
            <w:r>
              <w:rPr>
                <w:rFonts w:cs="Times New Roman"/>
                <w:szCs w:val="24"/>
                <w:lang w:val="sr-Cyrl-CS"/>
              </w:rPr>
              <w:t>0</w:t>
            </w:r>
          </w:p>
        </w:tc>
        <w:tc>
          <w:tcPr>
            <w:tcW w:w="2268" w:type="dxa"/>
          </w:tcPr>
          <w:p w14:paraId="0E4D8A08" w14:textId="77777777" w:rsidR="00494891" w:rsidRDefault="00494891" w:rsidP="00E47198">
            <w:pPr>
              <w:jc w:val="right"/>
              <w:rPr>
                <w:rFonts w:cs="Times New Roman"/>
                <w:szCs w:val="24"/>
                <w:lang w:val="sr-Cyrl-CS"/>
              </w:rPr>
            </w:pPr>
          </w:p>
          <w:p w14:paraId="4FB4FFC4" w14:textId="77777777" w:rsidR="00494891" w:rsidRPr="006817BA" w:rsidRDefault="00494891" w:rsidP="00E47198">
            <w:pPr>
              <w:jc w:val="right"/>
              <w:rPr>
                <w:rFonts w:cs="Times New Roman"/>
                <w:szCs w:val="24"/>
                <w:lang w:val="sr-Cyrl-CS"/>
              </w:rPr>
            </w:pPr>
            <w:r>
              <w:rPr>
                <w:rFonts w:cs="Times New Roman"/>
                <w:szCs w:val="24"/>
                <w:lang w:val="sr-Cyrl-CS"/>
              </w:rPr>
              <w:t>4.383.000,00</w:t>
            </w:r>
          </w:p>
        </w:tc>
        <w:tc>
          <w:tcPr>
            <w:tcW w:w="2168" w:type="dxa"/>
            <w:shd w:val="clear" w:color="auto" w:fill="auto"/>
          </w:tcPr>
          <w:p w14:paraId="6DC4D825" w14:textId="77777777" w:rsidR="00494891" w:rsidRDefault="00494891" w:rsidP="00E47198">
            <w:pPr>
              <w:jc w:val="right"/>
              <w:rPr>
                <w:lang w:val="sr-Cyrl-CS"/>
              </w:rPr>
            </w:pPr>
          </w:p>
          <w:p w14:paraId="33A4EA65" w14:textId="77777777" w:rsidR="00494891" w:rsidRPr="00F17609" w:rsidRDefault="00494891" w:rsidP="00E47198">
            <w:pPr>
              <w:jc w:val="right"/>
              <w:rPr>
                <w:lang w:val="sr-Cyrl-CS"/>
              </w:rPr>
            </w:pPr>
            <w:r>
              <w:rPr>
                <w:lang w:val="sr-Cyrl-CS"/>
              </w:rPr>
              <w:t>14.085.900,00</w:t>
            </w:r>
          </w:p>
        </w:tc>
      </w:tr>
      <w:tr w:rsidR="00494891" w:rsidRPr="006817BA" w14:paraId="33C06093" w14:textId="77777777" w:rsidTr="00494891">
        <w:tc>
          <w:tcPr>
            <w:tcW w:w="2694" w:type="dxa"/>
          </w:tcPr>
          <w:p w14:paraId="7C849502" w14:textId="77777777" w:rsidR="00494891" w:rsidRPr="006817BA" w:rsidRDefault="00494891" w:rsidP="00494891">
            <w:pPr>
              <w:jc w:val="left"/>
              <w:rPr>
                <w:rFonts w:cs="Times New Roman"/>
                <w:szCs w:val="24"/>
                <w:lang w:val="sr-Cyrl-CS"/>
              </w:rPr>
            </w:pPr>
            <w:r w:rsidRPr="006817BA">
              <w:rPr>
                <w:rFonts w:cs="Times New Roman"/>
                <w:szCs w:val="24"/>
                <w:lang w:val="sr-Cyrl-CS"/>
              </w:rPr>
              <w:t>Шумадија и западна Србија</w:t>
            </w:r>
          </w:p>
        </w:tc>
        <w:tc>
          <w:tcPr>
            <w:tcW w:w="2268" w:type="dxa"/>
          </w:tcPr>
          <w:p w14:paraId="05557547" w14:textId="77777777" w:rsidR="00494891" w:rsidRDefault="00494891" w:rsidP="00E47198">
            <w:pPr>
              <w:jc w:val="right"/>
              <w:rPr>
                <w:rFonts w:cs="Times New Roman"/>
                <w:szCs w:val="24"/>
                <w:lang w:val="sr-Cyrl-CS"/>
              </w:rPr>
            </w:pPr>
          </w:p>
          <w:p w14:paraId="3A80C889" w14:textId="77777777" w:rsidR="00494891" w:rsidRPr="006817BA" w:rsidRDefault="00494891" w:rsidP="00E47198">
            <w:pPr>
              <w:jc w:val="right"/>
              <w:rPr>
                <w:rFonts w:cs="Times New Roman"/>
                <w:szCs w:val="24"/>
                <w:lang w:val="sr-Cyrl-CS"/>
              </w:rPr>
            </w:pPr>
            <w:r>
              <w:rPr>
                <w:rFonts w:cs="Times New Roman"/>
                <w:szCs w:val="24"/>
                <w:lang w:val="sr-Cyrl-CS"/>
              </w:rPr>
              <w:t>18.263.000,00</w:t>
            </w:r>
          </w:p>
        </w:tc>
        <w:tc>
          <w:tcPr>
            <w:tcW w:w="2268" w:type="dxa"/>
          </w:tcPr>
          <w:p w14:paraId="7999FBE5" w14:textId="77777777" w:rsidR="00494891" w:rsidRDefault="00494891" w:rsidP="00E47198">
            <w:pPr>
              <w:jc w:val="right"/>
              <w:rPr>
                <w:rFonts w:cs="Times New Roman"/>
                <w:szCs w:val="24"/>
                <w:lang w:val="sr-Cyrl-CS"/>
              </w:rPr>
            </w:pPr>
          </w:p>
          <w:p w14:paraId="23616F03" w14:textId="77777777" w:rsidR="00494891" w:rsidRPr="006817BA" w:rsidRDefault="00494891" w:rsidP="00E47198">
            <w:pPr>
              <w:jc w:val="right"/>
              <w:rPr>
                <w:rFonts w:cs="Times New Roman"/>
                <w:szCs w:val="24"/>
                <w:lang w:val="sr-Cyrl-CS"/>
              </w:rPr>
            </w:pPr>
            <w:r>
              <w:rPr>
                <w:rFonts w:cs="Times New Roman"/>
                <w:szCs w:val="24"/>
                <w:lang w:val="sr-Cyrl-CS"/>
              </w:rPr>
              <w:t xml:space="preserve"> 1.864.000,00</w:t>
            </w:r>
          </w:p>
        </w:tc>
        <w:tc>
          <w:tcPr>
            <w:tcW w:w="2168" w:type="dxa"/>
            <w:shd w:val="clear" w:color="auto" w:fill="auto"/>
          </w:tcPr>
          <w:p w14:paraId="6BEC9270" w14:textId="77777777" w:rsidR="00494891" w:rsidRDefault="00494891" w:rsidP="00E47198">
            <w:pPr>
              <w:jc w:val="right"/>
              <w:rPr>
                <w:lang w:val="sr-Cyrl-CS"/>
              </w:rPr>
            </w:pPr>
          </w:p>
          <w:p w14:paraId="6DBAD669" w14:textId="77777777" w:rsidR="00494891" w:rsidRPr="00F17609" w:rsidRDefault="00494891" w:rsidP="00E47198">
            <w:pPr>
              <w:jc w:val="right"/>
              <w:rPr>
                <w:lang w:val="sr-Cyrl-CS"/>
              </w:rPr>
            </w:pPr>
            <w:r>
              <w:rPr>
                <w:lang w:val="sr-Cyrl-CS"/>
              </w:rPr>
              <w:t xml:space="preserve"> 269.641.000,00</w:t>
            </w:r>
          </w:p>
        </w:tc>
      </w:tr>
    </w:tbl>
    <w:p w14:paraId="7645A690" w14:textId="77777777" w:rsidR="00494891" w:rsidRDefault="00494891" w:rsidP="00494891">
      <w:pPr>
        <w:rPr>
          <w:rFonts w:cs="Times New Roman"/>
          <w:szCs w:val="24"/>
          <w:lang w:val="sr-Cyrl-CS"/>
        </w:rPr>
      </w:pPr>
    </w:p>
    <w:p w14:paraId="6913E73C" w14:textId="77777777" w:rsidR="00494891" w:rsidRPr="006817BA" w:rsidRDefault="00494891" w:rsidP="00494891">
      <w:pPr>
        <w:ind w:firstLine="720"/>
        <w:rPr>
          <w:rFonts w:cs="Times New Roman"/>
          <w:szCs w:val="24"/>
          <w:lang w:val="sr-Cyrl-CS"/>
        </w:rPr>
      </w:pPr>
      <w:r>
        <w:rPr>
          <w:rFonts w:cs="Times New Roman"/>
          <w:szCs w:val="24"/>
          <w:lang w:val="sr-Cyrl-CS"/>
        </w:rPr>
        <w:t xml:space="preserve">На основу пристиглих података од стране 40 ЈЛС само 7 ЈЛС су имале инвестиције у комуналне објекте и то у укупном износу од 509.581.000,00 динара. </w:t>
      </w:r>
      <w:r w:rsidRPr="006817BA">
        <w:rPr>
          <w:rFonts w:cs="Times New Roman"/>
          <w:szCs w:val="24"/>
          <w:lang w:val="sr-Cyrl-CS"/>
        </w:rPr>
        <w:t xml:space="preserve">Од ЈЛС које су имале улагања у комуналне објекте најмања улагања је имала општина </w:t>
      </w:r>
      <w:r>
        <w:rPr>
          <w:rFonts w:cs="Times New Roman"/>
          <w:szCs w:val="24"/>
          <w:lang w:val="sr-Latn-BA"/>
        </w:rPr>
        <w:t>A</w:t>
      </w:r>
      <w:r>
        <w:rPr>
          <w:rFonts w:cs="Times New Roman"/>
          <w:szCs w:val="24"/>
          <w:lang w:val="sr-Cyrl-CS"/>
        </w:rPr>
        <w:t>лександровац</w:t>
      </w:r>
      <w:r w:rsidRPr="006817BA">
        <w:rPr>
          <w:rFonts w:cs="Times New Roman"/>
          <w:szCs w:val="24"/>
          <w:lang w:val="sr-Cyrl-CS"/>
        </w:rPr>
        <w:t xml:space="preserve"> у износу од </w:t>
      </w:r>
      <w:r>
        <w:rPr>
          <w:rFonts w:cs="Times New Roman"/>
          <w:szCs w:val="24"/>
          <w:lang w:val="sr-Cyrl-CS"/>
        </w:rPr>
        <w:t>90.000</w:t>
      </w:r>
      <w:r w:rsidRPr="006817BA">
        <w:rPr>
          <w:rFonts w:cs="Times New Roman"/>
          <w:szCs w:val="24"/>
          <w:lang w:val="sr-Cyrl-CS"/>
        </w:rPr>
        <w:t xml:space="preserve"> динара док је највећа улагања имао град Београд у износу од </w:t>
      </w:r>
      <w:r>
        <w:rPr>
          <w:rFonts w:cs="Times New Roman"/>
          <w:szCs w:val="24"/>
          <w:lang w:val="sr-Cyrl-CS"/>
        </w:rPr>
        <w:t>482.094.000,00</w:t>
      </w:r>
      <w:r w:rsidRPr="006817BA">
        <w:rPr>
          <w:rFonts w:cs="Times New Roman"/>
          <w:szCs w:val="24"/>
          <w:lang w:val="sr-Cyrl-CS"/>
        </w:rPr>
        <w:t xml:space="preserve"> динара. </w:t>
      </w:r>
    </w:p>
    <w:p w14:paraId="3B9ACBA1" w14:textId="77777777" w:rsidR="00494891" w:rsidRDefault="00494891" w:rsidP="00494891">
      <w:pPr>
        <w:ind w:firstLine="720"/>
        <w:rPr>
          <w:rFonts w:cs="Times New Roman"/>
          <w:szCs w:val="24"/>
          <w:lang w:val="sr-Cyrl-CS"/>
        </w:rPr>
      </w:pPr>
      <w:r>
        <w:rPr>
          <w:rFonts w:cs="Times New Roman"/>
          <w:szCs w:val="24"/>
          <w:lang w:val="sr-Cyrl-CS"/>
        </w:rPr>
        <w:t xml:space="preserve">Укупна улагања у комуналну опрему и возила износе 25.237.000,00 динара. </w:t>
      </w:r>
      <w:r w:rsidRPr="006817BA">
        <w:rPr>
          <w:rFonts w:cs="Times New Roman"/>
          <w:szCs w:val="24"/>
          <w:lang w:val="sr-Cyrl-CS"/>
        </w:rPr>
        <w:t xml:space="preserve">Од ЈЛС које су имале улагања у комуналну опрему и возила најмања улагања је имала општина </w:t>
      </w:r>
      <w:r>
        <w:rPr>
          <w:rFonts w:cs="Times New Roman"/>
          <w:szCs w:val="24"/>
          <w:lang w:val="sr-Cyrl-CS"/>
        </w:rPr>
        <w:t>Сомбор</w:t>
      </w:r>
      <w:r w:rsidRPr="006817BA">
        <w:rPr>
          <w:rFonts w:cs="Times New Roman"/>
          <w:szCs w:val="24"/>
          <w:lang w:val="sr-Cyrl-CS"/>
        </w:rPr>
        <w:t xml:space="preserve"> </w:t>
      </w:r>
      <w:r>
        <w:rPr>
          <w:rFonts w:cs="Times New Roman"/>
          <w:szCs w:val="24"/>
          <w:lang w:val="sr-Cyrl-CS"/>
        </w:rPr>
        <w:t>238.000,00</w:t>
      </w:r>
      <w:r w:rsidRPr="006817BA">
        <w:rPr>
          <w:rFonts w:cs="Times New Roman"/>
          <w:szCs w:val="24"/>
          <w:lang w:val="sr-Cyrl-CS"/>
        </w:rPr>
        <w:t xml:space="preserve"> динара</w:t>
      </w:r>
      <w:r>
        <w:rPr>
          <w:rFonts w:cs="Times New Roman"/>
          <w:szCs w:val="24"/>
          <w:lang w:val="sr-Cyrl-CS"/>
        </w:rPr>
        <w:t xml:space="preserve"> док је </w:t>
      </w:r>
      <w:r w:rsidRPr="006817BA">
        <w:rPr>
          <w:rFonts w:cs="Times New Roman"/>
          <w:szCs w:val="24"/>
          <w:lang w:val="sr-Cyrl-CS"/>
        </w:rPr>
        <w:t xml:space="preserve">највећа улагања имао град </w:t>
      </w:r>
      <w:r>
        <w:rPr>
          <w:rFonts w:cs="Times New Roman"/>
          <w:szCs w:val="24"/>
          <w:lang w:val="sr-Cyrl-CS"/>
        </w:rPr>
        <w:t>Суботица</w:t>
      </w:r>
      <w:r w:rsidRPr="006817BA">
        <w:rPr>
          <w:rFonts w:cs="Times New Roman"/>
          <w:szCs w:val="24"/>
          <w:lang w:val="sr-Cyrl-CS"/>
        </w:rPr>
        <w:t xml:space="preserve"> у износу од </w:t>
      </w:r>
      <w:r>
        <w:rPr>
          <w:rFonts w:cs="Times New Roman"/>
          <w:szCs w:val="24"/>
          <w:lang w:val="sr-Cyrl-CS"/>
        </w:rPr>
        <w:t xml:space="preserve"> 17.752.000,00</w:t>
      </w:r>
      <w:r w:rsidRPr="006817BA">
        <w:rPr>
          <w:rFonts w:cs="Times New Roman"/>
          <w:szCs w:val="24"/>
          <w:lang w:val="sr-Cyrl-CS"/>
        </w:rPr>
        <w:t xml:space="preserve"> динара.</w:t>
      </w:r>
    </w:p>
    <w:p w14:paraId="3C82A95E" w14:textId="0EC86ED0" w:rsidR="00494891" w:rsidRDefault="00494891" w:rsidP="00494891">
      <w:pPr>
        <w:ind w:firstLine="720"/>
        <w:rPr>
          <w:rFonts w:cs="Times New Roman"/>
          <w:szCs w:val="24"/>
          <w:lang w:val="sr-Cyrl-CS"/>
        </w:rPr>
      </w:pPr>
      <w:r>
        <w:rPr>
          <w:rFonts w:cs="Times New Roman"/>
          <w:szCs w:val="24"/>
          <w:lang w:val="sr-Cyrl-CS"/>
        </w:rPr>
        <w:t xml:space="preserve">Укупна улагања у другу опрему износе 448.425.900,00 динара. </w:t>
      </w:r>
      <w:r w:rsidRPr="006817BA">
        <w:rPr>
          <w:rFonts w:cs="Times New Roman"/>
          <w:szCs w:val="24"/>
          <w:lang w:val="sr-Cyrl-CS"/>
        </w:rPr>
        <w:t>Од ЈЛС које су имале улагања у комуналну опрему и возила</w:t>
      </w:r>
      <w:r w:rsidR="00921E55">
        <w:rPr>
          <w:rFonts w:cs="Times New Roman"/>
          <w:szCs w:val="24"/>
          <w:lang w:val="sr-Cyrl-CS"/>
        </w:rPr>
        <w:t>,</w:t>
      </w:r>
      <w:r w:rsidRPr="006817BA">
        <w:rPr>
          <w:rFonts w:cs="Times New Roman"/>
          <w:szCs w:val="24"/>
          <w:lang w:val="sr-Cyrl-CS"/>
        </w:rPr>
        <w:t xml:space="preserve"> најмања улагања </w:t>
      </w:r>
      <w:r>
        <w:rPr>
          <w:rFonts w:cs="Times New Roman"/>
          <w:szCs w:val="24"/>
          <w:lang w:val="sr-Cyrl-CS"/>
        </w:rPr>
        <w:t>су</w:t>
      </w:r>
      <w:r w:rsidRPr="006817BA">
        <w:rPr>
          <w:rFonts w:cs="Times New Roman"/>
          <w:szCs w:val="24"/>
          <w:lang w:val="sr-Cyrl-CS"/>
        </w:rPr>
        <w:t xml:space="preserve"> имал</w:t>
      </w:r>
      <w:r>
        <w:rPr>
          <w:rFonts w:cs="Times New Roman"/>
          <w:szCs w:val="24"/>
          <w:lang w:val="sr-Cyrl-CS"/>
        </w:rPr>
        <w:t>е</w:t>
      </w:r>
      <w:r w:rsidRPr="006817BA">
        <w:rPr>
          <w:rFonts w:cs="Times New Roman"/>
          <w:szCs w:val="24"/>
          <w:lang w:val="sr-Cyrl-CS"/>
        </w:rPr>
        <w:t xml:space="preserve"> општин</w:t>
      </w:r>
      <w:r>
        <w:rPr>
          <w:rFonts w:cs="Times New Roman"/>
          <w:szCs w:val="24"/>
          <w:lang w:val="sr-Cyrl-CS"/>
        </w:rPr>
        <w:t>е</w:t>
      </w:r>
      <w:r w:rsidRPr="006817BA">
        <w:rPr>
          <w:rFonts w:cs="Times New Roman"/>
          <w:szCs w:val="24"/>
          <w:lang w:val="sr-Cyrl-CS"/>
        </w:rPr>
        <w:t xml:space="preserve"> </w:t>
      </w:r>
      <w:r>
        <w:rPr>
          <w:rFonts w:cs="Times New Roman"/>
          <w:szCs w:val="24"/>
          <w:lang w:val="sr-Cyrl-CS"/>
        </w:rPr>
        <w:t>Сокобања и Стара Пазова по 59.000</w:t>
      </w:r>
      <w:r w:rsidRPr="006817BA">
        <w:rPr>
          <w:rFonts w:cs="Times New Roman"/>
          <w:szCs w:val="24"/>
          <w:lang w:val="sr-Cyrl-CS"/>
        </w:rPr>
        <w:t xml:space="preserve"> динара</w:t>
      </w:r>
      <w:r w:rsidR="00921E55">
        <w:rPr>
          <w:rFonts w:cs="Times New Roman"/>
          <w:szCs w:val="24"/>
          <w:lang w:val="sr-Cyrl-CS"/>
        </w:rPr>
        <w:t>,</w:t>
      </w:r>
      <w:r>
        <w:rPr>
          <w:rFonts w:cs="Times New Roman"/>
          <w:szCs w:val="24"/>
          <w:lang w:val="sr-Cyrl-CS"/>
        </w:rPr>
        <w:t xml:space="preserve"> док је </w:t>
      </w:r>
      <w:r w:rsidRPr="006817BA">
        <w:rPr>
          <w:rFonts w:cs="Times New Roman"/>
          <w:szCs w:val="24"/>
          <w:lang w:val="sr-Cyrl-CS"/>
        </w:rPr>
        <w:t xml:space="preserve">највећа улагања имао град </w:t>
      </w:r>
      <w:r>
        <w:rPr>
          <w:rFonts w:cs="Times New Roman"/>
          <w:szCs w:val="24"/>
          <w:lang w:val="sr-Cyrl-CS"/>
        </w:rPr>
        <w:t>Београд</w:t>
      </w:r>
      <w:r w:rsidRPr="006817BA">
        <w:rPr>
          <w:rFonts w:cs="Times New Roman"/>
          <w:szCs w:val="24"/>
          <w:lang w:val="sr-Cyrl-CS"/>
        </w:rPr>
        <w:t xml:space="preserve"> у износу од </w:t>
      </w:r>
      <w:r>
        <w:rPr>
          <w:rFonts w:cs="Times New Roman"/>
          <w:szCs w:val="24"/>
          <w:lang w:val="sr-Cyrl-CS"/>
        </w:rPr>
        <w:t xml:space="preserve"> 143.861.000,00</w:t>
      </w:r>
      <w:r w:rsidRPr="006817BA">
        <w:rPr>
          <w:rFonts w:cs="Times New Roman"/>
          <w:szCs w:val="24"/>
          <w:lang w:val="sr-Cyrl-CS"/>
        </w:rPr>
        <w:t xml:space="preserve"> динара.</w:t>
      </w:r>
    </w:p>
    <w:p w14:paraId="7BA858BB" w14:textId="77777777" w:rsidR="00494891" w:rsidRDefault="00494891" w:rsidP="00494891">
      <w:pPr>
        <w:spacing w:after="0"/>
        <w:ind w:firstLine="720"/>
        <w:rPr>
          <w:rFonts w:cs="Times New Roman"/>
          <w:b/>
          <w:i/>
          <w:szCs w:val="24"/>
          <w:lang w:val="sr-Cyrl-CS"/>
        </w:rPr>
      </w:pPr>
    </w:p>
    <w:p w14:paraId="0460F91F" w14:textId="77777777" w:rsidR="00494891" w:rsidRDefault="00494891" w:rsidP="00494891">
      <w:pPr>
        <w:spacing w:after="0"/>
        <w:ind w:firstLine="720"/>
        <w:rPr>
          <w:rFonts w:cs="Times New Roman"/>
          <w:b/>
          <w:i/>
          <w:szCs w:val="24"/>
          <w:lang w:val="sr-Cyrl-CS"/>
        </w:rPr>
      </w:pPr>
    </w:p>
    <w:p w14:paraId="1741BF0E" w14:textId="77777777" w:rsidR="00494891" w:rsidRDefault="00494891" w:rsidP="00494891">
      <w:pPr>
        <w:spacing w:after="0"/>
        <w:ind w:firstLine="720"/>
        <w:rPr>
          <w:rFonts w:cs="Times New Roman"/>
          <w:b/>
          <w:i/>
          <w:szCs w:val="24"/>
          <w:lang w:val="sr-Cyrl-CS"/>
        </w:rPr>
      </w:pPr>
    </w:p>
    <w:p w14:paraId="504B36AE" w14:textId="77777777" w:rsidR="00494891" w:rsidRDefault="00494891" w:rsidP="00494891">
      <w:pPr>
        <w:spacing w:after="0"/>
        <w:ind w:firstLine="720"/>
        <w:rPr>
          <w:rFonts w:cs="Times New Roman"/>
          <w:b/>
          <w:i/>
          <w:szCs w:val="24"/>
          <w:lang w:val="sr-Cyrl-CS"/>
        </w:rPr>
      </w:pPr>
    </w:p>
    <w:p w14:paraId="707D8CB2" w14:textId="77777777" w:rsidR="00494891" w:rsidRDefault="00494891" w:rsidP="00494891">
      <w:pPr>
        <w:spacing w:after="0"/>
        <w:ind w:firstLine="720"/>
        <w:rPr>
          <w:rFonts w:cs="Times New Roman"/>
          <w:b/>
          <w:i/>
          <w:szCs w:val="24"/>
          <w:lang w:val="sr-Cyrl-CS"/>
        </w:rPr>
      </w:pPr>
    </w:p>
    <w:p w14:paraId="1B8B808D" w14:textId="77777777" w:rsidR="00494891" w:rsidRDefault="00494891" w:rsidP="00494891">
      <w:pPr>
        <w:spacing w:after="0"/>
        <w:ind w:firstLine="720"/>
        <w:rPr>
          <w:rFonts w:cs="Times New Roman"/>
          <w:b/>
          <w:i/>
          <w:szCs w:val="24"/>
          <w:lang w:val="sr-Cyrl-CS"/>
        </w:rPr>
      </w:pPr>
    </w:p>
    <w:p w14:paraId="51CF6CAD" w14:textId="77777777" w:rsidR="00494891" w:rsidRDefault="00494891" w:rsidP="00494891">
      <w:pPr>
        <w:spacing w:after="0"/>
        <w:ind w:firstLine="720"/>
        <w:rPr>
          <w:rFonts w:cs="Times New Roman"/>
          <w:b/>
          <w:i/>
          <w:szCs w:val="24"/>
          <w:lang w:val="sr-Cyrl-CS"/>
        </w:rPr>
      </w:pPr>
    </w:p>
    <w:p w14:paraId="1D88FF51" w14:textId="77777777" w:rsidR="00494891" w:rsidRDefault="00494891" w:rsidP="00494891">
      <w:pPr>
        <w:spacing w:after="0"/>
        <w:ind w:firstLine="720"/>
        <w:rPr>
          <w:rFonts w:cs="Times New Roman"/>
          <w:b/>
          <w:i/>
          <w:szCs w:val="24"/>
          <w:lang w:val="sr-Cyrl-CS"/>
        </w:rPr>
      </w:pPr>
    </w:p>
    <w:p w14:paraId="2BB7916E" w14:textId="77777777" w:rsidR="00494891" w:rsidRDefault="00494891" w:rsidP="00494891">
      <w:pPr>
        <w:spacing w:after="0"/>
        <w:ind w:firstLine="720"/>
        <w:rPr>
          <w:rFonts w:cs="Times New Roman"/>
          <w:b/>
          <w:i/>
          <w:szCs w:val="24"/>
          <w:lang w:val="sr-Cyrl-CS"/>
        </w:rPr>
      </w:pPr>
    </w:p>
    <w:p w14:paraId="3C52FBFB" w14:textId="77777777" w:rsidR="00494891" w:rsidRDefault="00494891" w:rsidP="00494891">
      <w:pPr>
        <w:spacing w:after="0"/>
        <w:ind w:firstLine="720"/>
        <w:rPr>
          <w:rFonts w:cs="Times New Roman"/>
          <w:b/>
          <w:i/>
          <w:szCs w:val="24"/>
          <w:lang w:val="sr-Cyrl-CS"/>
        </w:rPr>
      </w:pPr>
    </w:p>
    <w:p w14:paraId="5699AFE9" w14:textId="77777777" w:rsidR="00494891" w:rsidRDefault="00494891" w:rsidP="00494891">
      <w:pPr>
        <w:spacing w:after="0"/>
        <w:ind w:firstLine="720"/>
        <w:rPr>
          <w:rFonts w:cs="Times New Roman"/>
          <w:b/>
          <w:i/>
          <w:szCs w:val="24"/>
          <w:lang w:val="sr-Cyrl-CS"/>
        </w:rPr>
      </w:pPr>
    </w:p>
    <w:p w14:paraId="60FE74C7" w14:textId="77777777" w:rsidR="00494891" w:rsidRDefault="00494891" w:rsidP="00494891">
      <w:pPr>
        <w:spacing w:after="0"/>
        <w:ind w:firstLine="720"/>
        <w:rPr>
          <w:rFonts w:cs="Times New Roman"/>
          <w:b/>
          <w:i/>
          <w:szCs w:val="24"/>
          <w:lang w:val="sr-Cyrl-CS"/>
        </w:rPr>
      </w:pPr>
    </w:p>
    <w:p w14:paraId="1CD2EF28" w14:textId="77777777" w:rsidR="00494891" w:rsidRDefault="00494891" w:rsidP="00494891">
      <w:pPr>
        <w:spacing w:after="0"/>
        <w:ind w:firstLine="720"/>
        <w:rPr>
          <w:rFonts w:cs="Times New Roman"/>
          <w:b/>
          <w:i/>
          <w:szCs w:val="24"/>
          <w:lang w:val="sr-Cyrl-CS"/>
        </w:rPr>
      </w:pPr>
    </w:p>
    <w:p w14:paraId="632D847B" w14:textId="77777777" w:rsidR="00494891" w:rsidRDefault="00494891" w:rsidP="00494891">
      <w:pPr>
        <w:spacing w:after="0"/>
        <w:ind w:firstLine="720"/>
        <w:rPr>
          <w:rFonts w:cs="Times New Roman"/>
          <w:b/>
          <w:i/>
          <w:szCs w:val="24"/>
          <w:lang w:val="sr-Cyrl-CS"/>
        </w:rPr>
      </w:pPr>
    </w:p>
    <w:p w14:paraId="6440504D" w14:textId="77777777" w:rsidR="00494891" w:rsidRDefault="00494891" w:rsidP="00494891">
      <w:pPr>
        <w:spacing w:after="0"/>
        <w:ind w:firstLine="720"/>
        <w:rPr>
          <w:rFonts w:cs="Times New Roman"/>
          <w:b/>
          <w:i/>
          <w:szCs w:val="24"/>
          <w:lang w:val="sr-Cyrl-CS"/>
        </w:rPr>
      </w:pPr>
    </w:p>
    <w:p w14:paraId="12559036" w14:textId="77777777" w:rsidR="00494891" w:rsidRDefault="00494891" w:rsidP="00EE7F8C">
      <w:pPr>
        <w:spacing w:after="0"/>
        <w:rPr>
          <w:rFonts w:cs="Times New Roman"/>
          <w:b/>
          <w:i/>
          <w:szCs w:val="24"/>
          <w:lang w:val="sr-Cyrl-CS"/>
        </w:rPr>
      </w:pPr>
    </w:p>
    <w:p w14:paraId="778A3337" w14:textId="77777777" w:rsidR="00494891" w:rsidRPr="00C825E9" w:rsidRDefault="00494891" w:rsidP="00494891">
      <w:pPr>
        <w:spacing w:after="0"/>
        <w:ind w:firstLine="720"/>
        <w:rPr>
          <w:rFonts w:cs="Times New Roman"/>
          <w:b/>
          <w:i/>
          <w:szCs w:val="24"/>
          <w:lang w:val="sr-Cyrl-CS"/>
        </w:rPr>
      </w:pPr>
      <w:r w:rsidRPr="00C825E9">
        <w:rPr>
          <w:rFonts w:cs="Times New Roman"/>
          <w:b/>
          <w:i/>
          <w:szCs w:val="24"/>
          <w:lang w:val="sr-Cyrl-CS"/>
        </w:rPr>
        <w:lastRenderedPageBreak/>
        <w:t>Графикон</w:t>
      </w:r>
      <w:r w:rsidR="007C4063">
        <w:rPr>
          <w:rFonts w:cs="Times New Roman"/>
          <w:b/>
          <w:i/>
          <w:szCs w:val="24"/>
          <w:lang w:val="sr-Cyrl-CS"/>
        </w:rPr>
        <w:t xml:space="preserve"> 29</w:t>
      </w:r>
      <w:r w:rsidRPr="00C825E9">
        <w:rPr>
          <w:rFonts w:cs="Times New Roman"/>
          <w:b/>
          <w:i/>
          <w:szCs w:val="24"/>
          <w:lang w:val="sr-Cyrl-CS"/>
        </w:rPr>
        <w:t>: Вредност реализованих инвестиција</w:t>
      </w:r>
    </w:p>
    <w:p w14:paraId="0BDBCFC0" w14:textId="77777777" w:rsidR="00494891" w:rsidRDefault="00494891" w:rsidP="00494891">
      <w:pPr>
        <w:ind w:firstLine="720"/>
        <w:jc w:val="center"/>
        <w:rPr>
          <w:rFonts w:cs="Times New Roman"/>
          <w:szCs w:val="24"/>
          <w:lang w:val="sr-Cyrl-CS"/>
        </w:rPr>
      </w:pPr>
      <w:r>
        <w:rPr>
          <w:rFonts w:cs="Times New Roman"/>
          <w:noProof/>
          <w:szCs w:val="24"/>
          <w:lang w:val="en-GB" w:eastAsia="en-GB"/>
        </w:rPr>
        <w:drawing>
          <wp:inline distT="0" distB="0" distL="0" distR="0" wp14:anchorId="6BA85BAA" wp14:editId="34D18511">
            <wp:extent cx="5486400" cy="320040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ABDBB84" w14:textId="2E826814" w:rsidR="00494891" w:rsidRPr="006817BA" w:rsidRDefault="00494891" w:rsidP="00494891">
      <w:pPr>
        <w:ind w:firstLine="720"/>
        <w:rPr>
          <w:rFonts w:cs="Times New Roman"/>
          <w:szCs w:val="24"/>
          <w:lang w:val="sr-Cyrl-CS"/>
        </w:rPr>
      </w:pPr>
      <w:r w:rsidRPr="006817BA">
        <w:rPr>
          <w:rFonts w:cs="Times New Roman"/>
          <w:szCs w:val="24"/>
          <w:lang w:val="sr-Cyrl-CS"/>
        </w:rPr>
        <w:t>Паркирање је делатност  која се интезивно развија  пратећи динамику модерног живота и у том смислу у овој области постоје констант</w:t>
      </w:r>
      <w:r w:rsidR="00921E55">
        <w:rPr>
          <w:rFonts w:cs="Times New Roman"/>
          <w:szCs w:val="24"/>
          <w:lang w:val="sr-Cyrl-CS"/>
        </w:rPr>
        <w:t>н</w:t>
      </w:r>
      <w:r w:rsidRPr="006817BA">
        <w:rPr>
          <w:rFonts w:cs="Times New Roman"/>
          <w:szCs w:val="24"/>
          <w:lang w:val="sr-Cyrl-CS"/>
        </w:rPr>
        <w:t>и захтеви  који иницирају брзо и ефикасно прилагођавање  са  сталним изменама и допунама у самој у стратегији упра</w:t>
      </w:r>
      <w:r>
        <w:rPr>
          <w:rFonts w:cs="Times New Roman"/>
          <w:szCs w:val="24"/>
          <w:lang w:val="sr-Cyrl-CS"/>
        </w:rPr>
        <w:t>вљ</w:t>
      </w:r>
      <w:r w:rsidRPr="006817BA">
        <w:rPr>
          <w:rFonts w:cs="Times New Roman"/>
          <w:szCs w:val="24"/>
          <w:lang w:val="sr-Cyrl-CS"/>
        </w:rPr>
        <w:t xml:space="preserve">ања паркирањем. Због тога </w:t>
      </w:r>
      <w:r>
        <w:rPr>
          <w:rFonts w:cs="Times New Roman"/>
          <w:szCs w:val="24"/>
          <w:lang w:val="sr-Cyrl-CS"/>
        </w:rPr>
        <w:t>п</w:t>
      </w:r>
      <w:r w:rsidRPr="006817BA">
        <w:rPr>
          <w:rFonts w:cs="Times New Roman"/>
          <w:szCs w:val="24"/>
          <w:lang w:val="sr-Cyrl-CS"/>
        </w:rPr>
        <w:t xml:space="preserve">редузећа која се баве овом делатношћу константно  анализирају  нове захтеве корисника,  примењени режим и примењену тарифну политику, а исто тако разматрају и могућност инвестиционог развоја у погледу нових капацитета за паркирање . </w:t>
      </w:r>
    </w:p>
    <w:p w14:paraId="2BCF645C" w14:textId="77777777" w:rsidR="00494891" w:rsidRPr="006817BA" w:rsidRDefault="00494891" w:rsidP="00494891">
      <w:pPr>
        <w:ind w:firstLine="720"/>
        <w:rPr>
          <w:rFonts w:cs="Times New Roman"/>
          <w:szCs w:val="24"/>
          <w:lang w:val="sr-Cyrl-CS"/>
        </w:rPr>
      </w:pPr>
      <w:r w:rsidRPr="006817BA">
        <w:rPr>
          <w:rFonts w:cs="Times New Roman"/>
          <w:szCs w:val="24"/>
          <w:lang w:val="sr-Cyrl-CS"/>
        </w:rPr>
        <w:t xml:space="preserve">Оснивање </w:t>
      </w:r>
      <w:r>
        <w:rPr>
          <w:rFonts w:cs="Times New Roman"/>
          <w:szCs w:val="24"/>
          <w:lang w:val="sr-Cyrl-CS"/>
        </w:rPr>
        <w:t>ј</w:t>
      </w:r>
      <w:r w:rsidRPr="006817BA">
        <w:rPr>
          <w:rFonts w:cs="Times New Roman"/>
          <w:szCs w:val="24"/>
          <w:lang w:val="sr-Cyrl-CS"/>
        </w:rPr>
        <w:t xml:space="preserve">авно-комуналних предузећа која се баве делатношћу паркирања  у свим срединама  имало је пре свега за циљ да уведе комунални ред у тој области   који до тада није постојао. Интезивна урбанизација и убрзан развој градских средина наметнуле су брза и ефикасна решења. Увођењем зона наплате и обезбеђивањем веће измене возила у централном градском језгру добило се на проходности саобраћајница, али и смањењу броја неправилно паркираних возила нарочито оних посетилаца који имају за циљ кратко време задржавања.   Оптимизација система се углавном огледа у променама тарифног система за поједине категорије, као и измене режима паркирања. </w:t>
      </w:r>
    </w:p>
    <w:p w14:paraId="4E49FA1C" w14:textId="77777777" w:rsidR="00494891" w:rsidRPr="006817BA" w:rsidRDefault="00494891" w:rsidP="00494891">
      <w:pPr>
        <w:ind w:firstLine="720"/>
        <w:rPr>
          <w:rFonts w:cs="Times New Roman"/>
          <w:szCs w:val="24"/>
          <w:lang w:val="sr-Cyrl-CS"/>
        </w:rPr>
      </w:pPr>
      <w:r w:rsidRPr="006817BA">
        <w:rPr>
          <w:rFonts w:cs="Times New Roman"/>
          <w:szCs w:val="24"/>
          <w:lang w:val="sr-Cyrl-CS"/>
        </w:rPr>
        <w:t xml:space="preserve">Највећи проблеми у управљању јавним паркиралиштима јесу наплативост посебних дневних карти, па је потребно детаљније урадити анализу истих и пронаћи најадекватнији начин како би се корисници јавних паркиралишта који поступају супротно законским одредбама које важе за одређено подручје, дисциплиновали и мотивисали за плаћање истих.  </w:t>
      </w:r>
    </w:p>
    <w:p w14:paraId="070CD21A" w14:textId="77777777" w:rsidR="00494891" w:rsidRPr="006817BA" w:rsidRDefault="00494891" w:rsidP="00494891">
      <w:pPr>
        <w:ind w:firstLine="720"/>
        <w:rPr>
          <w:rFonts w:cs="Times New Roman"/>
          <w:szCs w:val="24"/>
          <w:lang w:val="sr-Cyrl-CS"/>
        </w:rPr>
      </w:pPr>
      <w:r w:rsidRPr="006817BA">
        <w:rPr>
          <w:rFonts w:cs="Times New Roman"/>
          <w:szCs w:val="24"/>
          <w:lang w:val="sr-Cyrl-CS"/>
        </w:rPr>
        <w:t xml:space="preserve">Важан сегмент управљања паркирањем у једном граду јесте и санкционисање возила која се налазе у различитим саобраћајним прекршајима који имају директан или индиректан утицај како на стационарни, тако и на динамички саобраћај, али и на безбедност свих учесника у саобраћају. Из тог разлога је веома битно на неким вишим нивоима управљања, односно на стратешком нивоу управљања паркирањем, пословну </w:t>
      </w:r>
      <w:r w:rsidRPr="006817BA">
        <w:rPr>
          <w:rFonts w:cs="Times New Roman"/>
          <w:szCs w:val="24"/>
          <w:lang w:val="sr-Cyrl-CS"/>
        </w:rPr>
        <w:lastRenderedPageBreak/>
        <w:t xml:space="preserve">комуникацију са надлежним органима који издају налоге за уклањање непрописно паркираних возила (саобраћајна полиција и комунална инспекција) подићи на знатно виши ниво. Предузећа која  су имала техничке могућности, захваљујући  унапређењу информационо-комуникационих технологија у овој области, су ову сарадњу знатно унапредила  увођењем  софтврске апликације паук-видео надзор. </w:t>
      </w:r>
    </w:p>
    <w:p w14:paraId="11E4DF54" w14:textId="77777777" w:rsidR="00494891" w:rsidRPr="006817BA" w:rsidRDefault="00494891" w:rsidP="00494891">
      <w:pPr>
        <w:ind w:firstLine="720"/>
        <w:rPr>
          <w:rFonts w:cs="Times New Roman"/>
          <w:szCs w:val="24"/>
          <w:lang w:val="sr-Cyrl-CS"/>
        </w:rPr>
      </w:pPr>
      <w:r w:rsidRPr="006817BA">
        <w:rPr>
          <w:rFonts w:cs="Times New Roman"/>
          <w:szCs w:val="24"/>
          <w:lang w:val="sr-Cyrl-CS"/>
        </w:rPr>
        <w:t xml:space="preserve">Код унапређења али и повећања атрактивности централне зоне града Београда срећемо се са недостајућим капацитетима за паркирање. Као једно од решења намеће се израда модела правног оквира за изградњу подземних гаража у Београду, кроз пројекат партнерства (приватно – јавне) сарадње. Као добар модел за решавање хроничног проблема недостајућих паркирних места у Београду намеће се изградња подземних гаража. Неки делови централне градске зоне и поред рестриктивног режима паркирања и даље имају веома изражен проблем недостатка паркинг места, те је неопходно планирање и реализација додатних капацитета за стационирање возила. Проблем недовољних капацитета за паркирање у центалној зони Београда и у већем делу шире централне зоне негативно утиче на комунални ред и функционисање осталих видова саобраћаја. Изградњом подземних јавних гаража задовољиће се потребе корисника комуналних услуга – грађана Београда, чиме се доприноси подизању комуналног реда у области делатности паркирања моторних возила (услуге у друмском саобраћају) на знатно већи ниво од досадашњег. </w:t>
      </w:r>
    </w:p>
    <w:p w14:paraId="14584F9E" w14:textId="0B534BBF" w:rsidR="00494891" w:rsidRPr="006817BA" w:rsidRDefault="00494891" w:rsidP="00494891">
      <w:pPr>
        <w:ind w:firstLine="720"/>
        <w:rPr>
          <w:rFonts w:cs="Times New Roman"/>
          <w:szCs w:val="24"/>
          <w:lang w:val="sr-Cyrl-CS"/>
        </w:rPr>
      </w:pPr>
      <w:r w:rsidRPr="006817BA">
        <w:rPr>
          <w:rFonts w:cs="Times New Roman"/>
          <w:szCs w:val="24"/>
          <w:lang w:val="sr-Cyrl-CS"/>
        </w:rPr>
        <w:t>Кључни проблеми са паркирањем са којима се многе општине у</w:t>
      </w:r>
      <w:r w:rsidR="00294DAD">
        <w:rPr>
          <w:rFonts w:cs="Times New Roman"/>
          <w:szCs w:val="24"/>
          <w:lang w:val="sr-Cyrl-CS"/>
        </w:rPr>
        <w:t xml:space="preserve"> Републици</w:t>
      </w:r>
      <w:r w:rsidRPr="006817BA">
        <w:rPr>
          <w:rFonts w:cs="Times New Roman"/>
          <w:szCs w:val="24"/>
          <w:lang w:val="sr-Cyrl-CS"/>
        </w:rPr>
        <w:t xml:space="preserve"> Србији суочавају су:</w:t>
      </w:r>
    </w:p>
    <w:p w14:paraId="1AF3196C" w14:textId="77777777" w:rsidR="00494891" w:rsidRPr="004D4B16" w:rsidRDefault="00494891" w:rsidP="000F5EDD">
      <w:pPr>
        <w:pStyle w:val="ListParagraph"/>
        <w:numPr>
          <w:ilvl w:val="1"/>
          <w:numId w:val="22"/>
        </w:numPr>
        <w:ind w:left="567" w:hanging="567"/>
        <w:rPr>
          <w:rFonts w:ascii="Times New Roman" w:hAnsi="Times New Roman"/>
          <w:lang w:val="sr-Cyrl-CS"/>
        </w:rPr>
      </w:pPr>
      <w:r w:rsidRPr="004D4B16">
        <w:rPr>
          <w:rFonts w:ascii="Times New Roman" w:hAnsi="Times New Roman"/>
          <w:lang w:val="sr-Cyrl-CS"/>
        </w:rPr>
        <w:t>Много већа потражња и потреба за паркинг местима од тренутне понуде, нарочито у близини пословних/шопинг/ услужних центара. Ова неуравнотеженост ће се само повећавати у будућности како број паркинг места почне све више да заостаје за бројем аут</w:t>
      </w:r>
      <w:r>
        <w:rPr>
          <w:rFonts w:ascii="Times New Roman" w:hAnsi="Times New Roman"/>
          <w:lang w:val="sr-Cyrl-CS"/>
        </w:rPr>
        <w:t>омобила којих ће бити све више;</w:t>
      </w:r>
    </w:p>
    <w:p w14:paraId="7B230079" w14:textId="77777777" w:rsidR="00494891" w:rsidRPr="004D4B16" w:rsidRDefault="00494891" w:rsidP="000F5EDD">
      <w:pPr>
        <w:pStyle w:val="ListParagraph"/>
        <w:numPr>
          <w:ilvl w:val="1"/>
          <w:numId w:val="22"/>
        </w:numPr>
        <w:ind w:left="567" w:hanging="567"/>
        <w:rPr>
          <w:rFonts w:ascii="Times New Roman" w:hAnsi="Times New Roman"/>
          <w:lang w:val="sr-Cyrl-CS"/>
        </w:rPr>
      </w:pPr>
      <w:r w:rsidRPr="004D4B16">
        <w:rPr>
          <w:rFonts w:ascii="Times New Roman" w:hAnsi="Times New Roman"/>
          <w:lang w:val="sr-Cyrl-CS"/>
        </w:rPr>
        <w:t xml:space="preserve">Незаконито паркирање и загушење саобраћаја које настаје због осталих видова лошег паркирања што ствара незадовољство и грађана и послодаваца. </w:t>
      </w:r>
    </w:p>
    <w:p w14:paraId="08D623A9" w14:textId="77777777" w:rsidR="00494891" w:rsidRPr="004D4B16" w:rsidRDefault="00494891" w:rsidP="000F5EDD">
      <w:pPr>
        <w:pStyle w:val="ListParagraph"/>
        <w:numPr>
          <w:ilvl w:val="1"/>
          <w:numId w:val="22"/>
        </w:numPr>
        <w:ind w:left="567" w:hanging="567"/>
        <w:rPr>
          <w:rFonts w:ascii="Times New Roman" w:hAnsi="Times New Roman"/>
          <w:lang w:val="sr-Cyrl-CS"/>
        </w:rPr>
      </w:pPr>
      <w:r w:rsidRPr="004D4B16">
        <w:rPr>
          <w:rFonts w:ascii="Times New Roman" w:hAnsi="Times New Roman"/>
          <w:lang w:val="sr-Cyrl-CS"/>
        </w:rPr>
        <w:t>Комбиновање стамбеног и пословног простора које ствара потешкоће у проналажењу решења за паркирање</w:t>
      </w:r>
      <w:r>
        <w:rPr>
          <w:rFonts w:ascii="Times New Roman" w:hAnsi="Times New Roman"/>
          <w:lang w:val="sr-Cyrl-CS"/>
        </w:rPr>
        <w:t>;</w:t>
      </w:r>
    </w:p>
    <w:p w14:paraId="1A22CE0F" w14:textId="77777777" w:rsidR="00494891" w:rsidRPr="004D4B16" w:rsidRDefault="00494891" w:rsidP="000F5EDD">
      <w:pPr>
        <w:pStyle w:val="ListParagraph"/>
        <w:numPr>
          <w:ilvl w:val="0"/>
          <w:numId w:val="22"/>
        </w:numPr>
        <w:ind w:left="567" w:hanging="567"/>
        <w:rPr>
          <w:rFonts w:ascii="Times New Roman" w:hAnsi="Times New Roman"/>
          <w:lang w:val="sr-Cyrl-CS"/>
        </w:rPr>
      </w:pPr>
      <w:r w:rsidRPr="004D4B16">
        <w:rPr>
          <w:rFonts w:ascii="Times New Roman" w:hAnsi="Times New Roman"/>
          <w:lang w:val="sr-Cyrl-CS"/>
        </w:rPr>
        <w:t xml:space="preserve">Жеља да се ревитализују општински центри повлачи за собом потребу за новим паркинг местима која ће пратити повећање интензитета економских активности у центрима. </w:t>
      </w:r>
    </w:p>
    <w:p w14:paraId="4447C9C0" w14:textId="77777777" w:rsidR="00494891" w:rsidRDefault="00494891" w:rsidP="000F5EDD">
      <w:pPr>
        <w:pStyle w:val="ListParagraph"/>
        <w:numPr>
          <w:ilvl w:val="0"/>
          <w:numId w:val="22"/>
        </w:numPr>
        <w:ind w:left="567" w:hanging="567"/>
        <w:rPr>
          <w:rFonts w:ascii="Times New Roman" w:hAnsi="Times New Roman"/>
          <w:lang w:val="sr-Cyrl-CS"/>
        </w:rPr>
      </w:pPr>
      <w:r w:rsidRPr="00AB2046">
        <w:rPr>
          <w:rFonts w:ascii="Times New Roman" w:hAnsi="Times New Roman"/>
          <w:lang w:val="sr-Cyrl-CS"/>
        </w:rPr>
        <w:t>Недостатак средстава потребних за реализовање паркинг пројеката.</w:t>
      </w:r>
    </w:p>
    <w:p w14:paraId="11139C5A" w14:textId="77777777" w:rsidR="00494891" w:rsidRDefault="00494891">
      <w:pPr>
        <w:jc w:val="left"/>
        <w:rPr>
          <w:rFonts w:eastAsia="Calibri" w:cs="Times New Roman"/>
          <w:szCs w:val="24"/>
          <w:lang w:val="sr-Cyrl-CS"/>
        </w:rPr>
      </w:pPr>
      <w:r>
        <w:rPr>
          <w:lang w:val="sr-Cyrl-CS"/>
        </w:rPr>
        <w:br w:type="page"/>
      </w:r>
    </w:p>
    <w:p w14:paraId="3861D4C1" w14:textId="77777777" w:rsidR="00494891" w:rsidRDefault="00494891" w:rsidP="00494891">
      <w:pPr>
        <w:pStyle w:val="Heading1"/>
      </w:pPr>
      <w:bookmarkStart w:id="63" w:name="_Toc533508770"/>
      <w:r>
        <w:lastRenderedPageBreak/>
        <w:t>ОБЕЗБЕЂИВАЊЕ ЈАВНОГ ОСВЕТЉЕЊА</w:t>
      </w:r>
      <w:bookmarkEnd w:id="63"/>
    </w:p>
    <w:p w14:paraId="1C2BC276" w14:textId="77777777" w:rsidR="00494891" w:rsidRDefault="00494891" w:rsidP="00494891"/>
    <w:p w14:paraId="55CFF43E" w14:textId="77777777" w:rsidR="00494891" w:rsidRPr="006817BA" w:rsidRDefault="00494891" w:rsidP="00494891">
      <w:pPr>
        <w:ind w:firstLine="720"/>
        <w:rPr>
          <w:rFonts w:cs="Times New Roman"/>
          <w:szCs w:val="24"/>
          <w:lang w:val="sr-Cyrl-CS"/>
        </w:rPr>
      </w:pPr>
      <w:r w:rsidRPr="006817BA">
        <w:rPr>
          <w:rFonts w:cs="Times New Roman"/>
          <w:szCs w:val="24"/>
          <w:lang w:val="sr-Cyrl-CS"/>
        </w:rPr>
        <w:t>Обезбеђивање јавног осветљења обухвата одржавање, адаптацију и унапређење објеката и инсталација јавног осветљења којима се осветљавају саобраћајне и друге површине јавне намене.</w:t>
      </w:r>
    </w:p>
    <w:p w14:paraId="25D9E463" w14:textId="77777777" w:rsidR="00494891" w:rsidRPr="006817BA" w:rsidRDefault="00494891" w:rsidP="00494891">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„Обезбеђивање јавног осветљења“:</w:t>
      </w:r>
    </w:p>
    <w:p w14:paraId="331B7917" w14:textId="77777777" w:rsidR="00494891" w:rsidRPr="006817BA" w:rsidRDefault="00494891" w:rsidP="00DB6507">
      <w:pPr>
        <w:ind w:firstLine="360"/>
        <w:rPr>
          <w:rFonts w:cs="Times New Roman"/>
          <w:b/>
          <w:szCs w:val="24"/>
          <w:lang w:val="sr-Cyrl-CS"/>
        </w:rPr>
      </w:pPr>
      <w:r>
        <w:rPr>
          <w:rFonts w:cs="Times New Roman"/>
          <w:b/>
          <w:szCs w:val="24"/>
          <w:lang w:val="sr-Cyrl-CS"/>
        </w:rPr>
        <w:t>Обухват – број насељених места и број становника покривених услугом</w:t>
      </w:r>
    </w:p>
    <w:p w14:paraId="40013A00" w14:textId="77777777" w:rsidR="00494891" w:rsidRPr="006817BA" w:rsidRDefault="00494891" w:rsidP="000F5EDD">
      <w:pPr>
        <w:pStyle w:val="ListParagraph"/>
        <w:numPr>
          <w:ilvl w:val="0"/>
          <w:numId w:val="23"/>
        </w:numPr>
        <w:rPr>
          <w:rFonts w:ascii="Times New Roman" w:hAnsi="Times New Roman"/>
          <w:lang w:val="sr-Cyrl-CS"/>
        </w:rPr>
      </w:pPr>
      <w:r>
        <w:rPr>
          <w:rFonts w:ascii="Times New Roman" w:hAnsi="Times New Roman"/>
          <w:lang w:val="sr-Cyrl-CS"/>
        </w:rPr>
        <w:t>Број насеља обухваћених комуналном услугом</w:t>
      </w:r>
    </w:p>
    <w:p w14:paraId="0A1AF941" w14:textId="77777777" w:rsidR="00494891" w:rsidRDefault="00494891" w:rsidP="000F5EDD">
      <w:pPr>
        <w:pStyle w:val="ListParagraph"/>
        <w:numPr>
          <w:ilvl w:val="0"/>
          <w:numId w:val="23"/>
        </w:numPr>
        <w:rPr>
          <w:rFonts w:ascii="Times New Roman" w:hAnsi="Times New Roman"/>
          <w:lang w:val="sr-Cyrl-CS"/>
        </w:rPr>
      </w:pPr>
      <w:r>
        <w:rPr>
          <w:rFonts w:ascii="Times New Roman" w:hAnsi="Times New Roman"/>
          <w:lang w:val="sr-Cyrl-CS"/>
        </w:rPr>
        <w:t>Број домаћинстава обухваћен комуналном услугом</w:t>
      </w:r>
    </w:p>
    <w:p w14:paraId="47D8F1A1" w14:textId="77777777" w:rsidR="00494891" w:rsidRPr="006817BA" w:rsidRDefault="00494891" w:rsidP="000F5EDD">
      <w:pPr>
        <w:pStyle w:val="ListParagraph"/>
        <w:numPr>
          <w:ilvl w:val="0"/>
          <w:numId w:val="23"/>
        </w:numPr>
        <w:rPr>
          <w:rFonts w:ascii="Times New Roman" w:hAnsi="Times New Roman"/>
          <w:lang w:val="sr-Cyrl-CS"/>
        </w:rPr>
      </w:pPr>
      <w:r>
        <w:rPr>
          <w:rFonts w:ascii="Times New Roman" w:hAnsi="Times New Roman"/>
          <w:lang w:val="sr-Cyrl-CS"/>
        </w:rPr>
        <w:t>Укупан број јединица јавног осветљења (сијаличних места)</w:t>
      </w:r>
    </w:p>
    <w:p w14:paraId="68BA7E1C" w14:textId="77777777" w:rsidR="00DB6507" w:rsidRDefault="00DB6507" w:rsidP="00494891">
      <w:pPr>
        <w:rPr>
          <w:lang w:val="sr-Cyrl-CS"/>
        </w:rPr>
      </w:pPr>
    </w:p>
    <w:p w14:paraId="5584E318" w14:textId="77777777" w:rsidR="00494891" w:rsidRPr="006817BA" w:rsidRDefault="00494891" w:rsidP="00DB6507">
      <w:pPr>
        <w:ind w:firstLine="360"/>
        <w:rPr>
          <w:b/>
          <w:lang w:val="sr-Cyrl-CS"/>
        </w:rPr>
      </w:pPr>
      <w:r>
        <w:rPr>
          <w:b/>
          <w:lang w:val="sr-Cyrl-CS"/>
        </w:rPr>
        <w:t>Извор финансирања комуналне услуге</w:t>
      </w:r>
    </w:p>
    <w:p w14:paraId="6608F146" w14:textId="77777777" w:rsidR="00494891" w:rsidRDefault="00494891" w:rsidP="000F5EDD">
      <w:pPr>
        <w:pStyle w:val="ListParagraph"/>
        <w:numPr>
          <w:ilvl w:val="0"/>
          <w:numId w:val="24"/>
        </w:numPr>
        <w:rPr>
          <w:rFonts w:ascii="Times New Roman" w:hAnsi="Times New Roman"/>
          <w:lang w:val="sr-Cyrl-CS"/>
        </w:rPr>
      </w:pPr>
      <w:r>
        <w:rPr>
          <w:rFonts w:ascii="Times New Roman" w:hAnsi="Times New Roman"/>
          <w:lang w:val="sr-Cyrl-CS"/>
        </w:rPr>
        <w:t>Извор финансирања</w:t>
      </w:r>
    </w:p>
    <w:p w14:paraId="001CF74E" w14:textId="77777777" w:rsidR="00494891" w:rsidRDefault="00494891" w:rsidP="00494891">
      <w:pPr>
        <w:tabs>
          <w:tab w:val="left" w:pos="0"/>
        </w:tabs>
        <w:rPr>
          <w:lang w:val="sr-Cyrl-CS"/>
        </w:rPr>
      </w:pPr>
    </w:p>
    <w:p w14:paraId="72481BE3" w14:textId="77777777" w:rsidR="00494891" w:rsidRPr="00E90DCF" w:rsidRDefault="00DB6507" w:rsidP="00494891">
      <w:pPr>
        <w:tabs>
          <w:tab w:val="left" w:pos="0"/>
        </w:tabs>
        <w:rPr>
          <w:b/>
          <w:lang w:val="sr-Cyrl-CS"/>
        </w:rPr>
      </w:pPr>
      <w:r>
        <w:rPr>
          <w:b/>
          <w:lang w:val="sr-Cyrl-CS"/>
        </w:rPr>
        <w:t xml:space="preserve">      </w:t>
      </w:r>
      <w:r w:rsidR="00494891" w:rsidRPr="00E90DCF">
        <w:rPr>
          <w:b/>
          <w:lang w:val="sr-Cyrl-CS"/>
        </w:rPr>
        <w:t>Укупан приход, расход и инвестициона улагања у 2017. години</w:t>
      </w:r>
    </w:p>
    <w:p w14:paraId="5362C847" w14:textId="77777777" w:rsidR="00494891" w:rsidRDefault="00DB6507" w:rsidP="00494891">
      <w:pPr>
        <w:tabs>
          <w:tab w:val="left" w:pos="0"/>
        </w:tabs>
        <w:spacing w:after="0"/>
        <w:rPr>
          <w:lang w:val="sr-Cyrl-CS"/>
        </w:rPr>
      </w:pPr>
      <w:r>
        <w:rPr>
          <w:lang w:val="sr-Cyrl-CS"/>
        </w:rPr>
        <w:t xml:space="preserve">      </w:t>
      </w:r>
      <w:r w:rsidR="00494891">
        <w:rPr>
          <w:lang w:val="sr-Cyrl-CS"/>
        </w:rPr>
        <w:t>1. Укупни трошкови реализације комуналне услуге</w:t>
      </w:r>
    </w:p>
    <w:p w14:paraId="0FAA3AEA" w14:textId="77777777" w:rsidR="00494891" w:rsidRPr="00E90DCF" w:rsidRDefault="00DB6507" w:rsidP="00494891">
      <w:pPr>
        <w:tabs>
          <w:tab w:val="left" w:pos="0"/>
        </w:tabs>
        <w:rPr>
          <w:lang w:val="sr-Latn-BA"/>
        </w:rPr>
      </w:pPr>
      <w:r>
        <w:rPr>
          <w:lang w:val="sr-Cyrl-CS"/>
        </w:rPr>
        <w:t xml:space="preserve">      </w:t>
      </w:r>
      <w:r w:rsidR="00494891">
        <w:rPr>
          <w:lang w:val="sr-Cyrl-CS"/>
        </w:rPr>
        <w:t>2. Реализоване инвестиције</w:t>
      </w:r>
    </w:p>
    <w:p w14:paraId="10A2E4CC" w14:textId="77777777" w:rsidR="00494891" w:rsidRPr="006817BA" w:rsidRDefault="00494891" w:rsidP="00494891">
      <w:pPr>
        <w:pStyle w:val="ListParagraph"/>
        <w:rPr>
          <w:rFonts w:ascii="Times New Roman" w:hAnsi="Times New Roman"/>
          <w:lang w:val="sr-Cyrl-CS"/>
        </w:rPr>
      </w:pPr>
    </w:p>
    <w:p w14:paraId="54302C04" w14:textId="77777777" w:rsidR="00494891" w:rsidRPr="00E90DCF" w:rsidRDefault="00494891" w:rsidP="00494891">
      <w:pPr>
        <w:ind w:firstLine="720"/>
        <w:rPr>
          <w:rFonts w:cs="Times New Roman"/>
          <w:szCs w:val="24"/>
          <w:lang w:val="sr-Cyrl-CS"/>
        </w:rPr>
      </w:pPr>
      <w:r>
        <w:rPr>
          <w:rFonts w:cs="Times New Roman"/>
          <w:szCs w:val="24"/>
          <w:lang w:val="sr-Cyrl-CS"/>
        </w:rPr>
        <w:t>П</w:t>
      </w:r>
      <w:r w:rsidRPr="006817BA">
        <w:rPr>
          <w:rFonts w:cs="Times New Roman"/>
          <w:szCs w:val="24"/>
          <w:lang w:val="sr-Cyrl-CS"/>
        </w:rPr>
        <w:t>одатке за обављање комуналне делатности „</w:t>
      </w:r>
      <w:r w:rsidRPr="004335AD">
        <w:rPr>
          <w:rFonts w:cs="Times New Roman"/>
          <w:szCs w:val="24"/>
          <w:lang w:val="sr-Cyrl-CS"/>
        </w:rPr>
        <w:t>Обезбеђивање јавног осветљења</w:t>
      </w:r>
      <w:r w:rsidRPr="006817BA">
        <w:rPr>
          <w:rFonts w:cs="Times New Roman"/>
          <w:b/>
          <w:i/>
          <w:szCs w:val="24"/>
          <w:lang w:val="sr-Cyrl-CS"/>
        </w:rPr>
        <w:t xml:space="preserve">“ </w:t>
      </w:r>
      <w:r w:rsidRPr="006817BA">
        <w:rPr>
          <w:rFonts w:cs="Times New Roman"/>
          <w:szCs w:val="24"/>
          <w:lang w:val="sr-Cyrl-CS"/>
        </w:rPr>
        <w:t xml:space="preserve">доставило је </w:t>
      </w:r>
      <w:r>
        <w:rPr>
          <w:rFonts w:cs="Times New Roman"/>
          <w:szCs w:val="24"/>
          <w:lang w:val="sr-Cyrl-CS"/>
        </w:rPr>
        <w:t>115</w:t>
      </w:r>
      <w:r w:rsidRPr="006817BA">
        <w:rPr>
          <w:rFonts w:cs="Times New Roman"/>
          <w:szCs w:val="24"/>
          <w:lang w:val="sr-Cyrl-CS"/>
        </w:rPr>
        <w:t xml:space="preserve"> ЈЛС. Подаци обрађени у табелама приказују стање у овој комуналној делатности на основу пристиглих извештаја од </w:t>
      </w:r>
      <w:r>
        <w:rPr>
          <w:rFonts w:cs="Times New Roman"/>
          <w:szCs w:val="24"/>
          <w:lang w:val="sr-Cyrl-CS"/>
        </w:rPr>
        <w:t xml:space="preserve"> 75,66</w:t>
      </w:r>
      <w:r w:rsidRPr="006817BA">
        <w:rPr>
          <w:rFonts w:cs="Times New Roman"/>
          <w:szCs w:val="24"/>
          <w:lang w:val="sr-Cyrl-CS"/>
        </w:rPr>
        <w:t>% ЈЛС.</w:t>
      </w:r>
    </w:p>
    <w:p w14:paraId="57158159" w14:textId="77777777" w:rsidR="00494891" w:rsidRDefault="00494891" w:rsidP="00494891"/>
    <w:p w14:paraId="6F1022BF" w14:textId="77777777" w:rsidR="00494891" w:rsidRDefault="00494891" w:rsidP="00494891">
      <w:pPr>
        <w:pStyle w:val="Heading2"/>
      </w:pPr>
      <w:bookmarkStart w:id="64" w:name="_Toc533508771"/>
      <w:r>
        <w:t>Капацитети и обухват</w:t>
      </w:r>
      <w:bookmarkEnd w:id="64"/>
    </w:p>
    <w:p w14:paraId="5911FD69" w14:textId="77777777" w:rsidR="00494891" w:rsidRDefault="00494891" w:rsidP="00494891">
      <w:pPr>
        <w:rPr>
          <w:lang w:val="sr-Cyrl-CS"/>
        </w:rPr>
      </w:pPr>
    </w:p>
    <w:p w14:paraId="22338115" w14:textId="77777777" w:rsidR="00494891" w:rsidRPr="00536013" w:rsidRDefault="00494891" w:rsidP="0090076D">
      <w:pPr>
        <w:spacing w:after="0"/>
        <w:ind w:left="-142"/>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46</w:t>
      </w:r>
      <w:r>
        <w:rPr>
          <w:rFonts w:cs="Times New Roman"/>
          <w:b/>
          <w:i/>
          <w:szCs w:val="24"/>
          <w:lang w:val="sr-Cyrl-CS"/>
        </w:rPr>
        <w:t xml:space="preserve">: </w:t>
      </w:r>
      <w:r w:rsidRPr="00536013">
        <w:rPr>
          <w:rFonts w:cs="Times New Roman"/>
          <w:b/>
          <w:i/>
          <w:szCs w:val="24"/>
          <w:lang w:val="sr-Cyrl-CS"/>
        </w:rPr>
        <w:t xml:space="preserve">Број </w:t>
      </w:r>
      <w:r>
        <w:rPr>
          <w:rFonts w:cs="Times New Roman"/>
          <w:b/>
          <w:i/>
          <w:szCs w:val="24"/>
          <w:lang w:val="sr-Cyrl-CS"/>
        </w:rPr>
        <w:t>насеља обухваћених комуналном услугом, укупан број домаћинстава обухваћен комуналном услугом и укупан број јединица јавног осветљења (сијаличних места)</w:t>
      </w:r>
    </w:p>
    <w:tbl>
      <w:tblPr>
        <w:tblStyle w:val="TableGrid"/>
        <w:tblW w:w="9349" w:type="dxa"/>
        <w:jc w:val="center"/>
        <w:tblLook w:val="04A0" w:firstRow="1" w:lastRow="0" w:firstColumn="1" w:lastColumn="0" w:noHBand="0" w:noVBand="1"/>
      </w:tblPr>
      <w:tblGrid>
        <w:gridCol w:w="3085"/>
        <w:gridCol w:w="2013"/>
        <w:gridCol w:w="2127"/>
        <w:gridCol w:w="2124"/>
      </w:tblGrid>
      <w:tr w:rsidR="00494891" w:rsidRPr="005D4FA8" w14:paraId="351FF371" w14:textId="77777777" w:rsidTr="00E47198">
        <w:trPr>
          <w:trHeight w:val="826"/>
          <w:jc w:val="center"/>
        </w:trPr>
        <w:tc>
          <w:tcPr>
            <w:tcW w:w="3085" w:type="dxa"/>
            <w:shd w:val="clear" w:color="auto" w:fill="DEEAF6" w:themeFill="accent1" w:themeFillTint="33"/>
          </w:tcPr>
          <w:p w14:paraId="2CEBD799" w14:textId="77777777" w:rsidR="00494891" w:rsidRDefault="00494891" w:rsidP="00E47198">
            <w:pPr>
              <w:jc w:val="center"/>
              <w:rPr>
                <w:rFonts w:cs="Times New Roman"/>
                <w:b/>
                <w:sz w:val="18"/>
                <w:szCs w:val="18"/>
                <w:lang w:val="sr-Cyrl-CS"/>
              </w:rPr>
            </w:pPr>
          </w:p>
          <w:p w14:paraId="6EBAE1AB" w14:textId="77777777" w:rsidR="00494891" w:rsidRDefault="00494891" w:rsidP="00E47198">
            <w:pPr>
              <w:jc w:val="center"/>
              <w:rPr>
                <w:rFonts w:cs="Times New Roman"/>
                <w:b/>
                <w:sz w:val="18"/>
                <w:szCs w:val="18"/>
                <w:lang w:val="sr-Cyrl-CS"/>
              </w:rPr>
            </w:pPr>
          </w:p>
          <w:p w14:paraId="12705C34" w14:textId="77777777" w:rsidR="00494891" w:rsidRPr="00D71C1A" w:rsidRDefault="00494891"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2013" w:type="dxa"/>
            <w:shd w:val="clear" w:color="auto" w:fill="DEEAF6" w:themeFill="accent1" w:themeFillTint="33"/>
          </w:tcPr>
          <w:p w14:paraId="7B8DECC3" w14:textId="77777777" w:rsidR="00494891" w:rsidRPr="00D71C1A" w:rsidRDefault="00494891" w:rsidP="00E47198">
            <w:pPr>
              <w:jc w:val="center"/>
              <w:rPr>
                <w:rFonts w:cs="Times New Roman"/>
                <w:b/>
                <w:bCs/>
                <w:color w:val="000000"/>
                <w:sz w:val="18"/>
                <w:szCs w:val="18"/>
                <w:lang w:val="sr-Cyrl-CS"/>
              </w:rPr>
            </w:pPr>
            <w:r>
              <w:rPr>
                <w:rFonts w:cs="Times New Roman"/>
                <w:b/>
                <w:bCs/>
                <w:color w:val="000000"/>
                <w:sz w:val="18"/>
                <w:szCs w:val="18"/>
                <w:lang w:val="sr-Cyrl-CS"/>
              </w:rPr>
              <w:t>БРОЈ НАСЕЉА ОБУХВАЋЕНИХ КОМУНАЛНОМ УСЛУГОМ</w:t>
            </w:r>
          </w:p>
          <w:p w14:paraId="0EC0E5AF" w14:textId="77777777" w:rsidR="00494891" w:rsidRPr="00D71C1A" w:rsidRDefault="00494891" w:rsidP="00E47198">
            <w:pPr>
              <w:jc w:val="center"/>
              <w:rPr>
                <w:rFonts w:cs="Times New Roman"/>
                <w:b/>
                <w:sz w:val="18"/>
                <w:szCs w:val="18"/>
                <w:lang w:val="sr-Cyrl-CS"/>
              </w:rPr>
            </w:pPr>
          </w:p>
        </w:tc>
        <w:tc>
          <w:tcPr>
            <w:tcW w:w="2127" w:type="dxa"/>
            <w:shd w:val="clear" w:color="auto" w:fill="DEEAF6" w:themeFill="accent1" w:themeFillTint="33"/>
          </w:tcPr>
          <w:p w14:paraId="19383355" w14:textId="77777777" w:rsidR="00494891" w:rsidRPr="00D71C1A" w:rsidRDefault="00494891" w:rsidP="00E47198">
            <w:pPr>
              <w:jc w:val="center"/>
              <w:rPr>
                <w:rFonts w:cs="Times New Roman"/>
                <w:b/>
                <w:sz w:val="18"/>
                <w:szCs w:val="18"/>
                <w:lang w:val="sr-Cyrl-CS"/>
              </w:rPr>
            </w:pPr>
            <w:r>
              <w:rPr>
                <w:rFonts w:cs="Times New Roman"/>
                <w:b/>
                <w:sz w:val="18"/>
                <w:szCs w:val="18"/>
                <w:lang w:val="sr-Cyrl-CS"/>
              </w:rPr>
              <w:t>УКУПАН БРОЈ ДОМАЋИНСТАВА ОБУХВАЋЕН КОМУНАЛНОМ УСЛУГОМ</w:t>
            </w:r>
          </w:p>
        </w:tc>
        <w:tc>
          <w:tcPr>
            <w:tcW w:w="2124" w:type="dxa"/>
            <w:shd w:val="clear" w:color="auto" w:fill="DEEAF6" w:themeFill="accent1" w:themeFillTint="33"/>
          </w:tcPr>
          <w:p w14:paraId="1C1605AB" w14:textId="77777777" w:rsidR="00494891" w:rsidRDefault="00494891" w:rsidP="00E47198">
            <w:pPr>
              <w:jc w:val="center"/>
              <w:rPr>
                <w:rFonts w:cs="Times New Roman"/>
                <w:b/>
                <w:sz w:val="18"/>
                <w:szCs w:val="18"/>
                <w:lang w:val="sr-Cyrl-CS"/>
              </w:rPr>
            </w:pPr>
            <w:r>
              <w:rPr>
                <w:rFonts w:cs="Times New Roman"/>
                <w:b/>
                <w:sz w:val="18"/>
                <w:szCs w:val="18"/>
                <w:lang w:val="sr-Cyrl-CS"/>
              </w:rPr>
              <w:t>УКУПАН БРОЈ ЈЕДИНИЦА ЈАВНОГ ОСВЕТЉЕЊА (СИЈАЛИЧНИХ МЕСТА)</w:t>
            </w:r>
          </w:p>
          <w:p w14:paraId="13E43708" w14:textId="77777777" w:rsidR="00494891" w:rsidRPr="00D71C1A" w:rsidRDefault="00494891" w:rsidP="00E47198">
            <w:pPr>
              <w:jc w:val="center"/>
              <w:rPr>
                <w:rFonts w:cs="Times New Roman"/>
                <w:b/>
                <w:sz w:val="18"/>
                <w:szCs w:val="18"/>
                <w:lang w:val="sr-Cyrl-CS"/>
              </w:rPr>
            </w:pPr>
          </w:p>
        </w:tc>
      </w:tr>
      <w:tr w:rsidR="00494891" w:rsidRPr="006817BA" w14:paraId="3047710E" w14:textId="77777777" w:rsidTr="00E47198">
        <w:trPr>
          <w:jc w:val="center"/>
        </w:trPr>
        <w:tc>
          <w:tcPr>
            <w:tcW w:w="3085" w:type="dxa"/>
          </w:tcPr>
          <w:p w14:paraId="25CAFF1C" w14:textId="77777777" w:rsidR="00494891" w:rsidRPr="006817BA" w:rsidRDefault="00494891" w:rsidP="00E47198">
            <w:pPr>
              <w:rPr>
                <w:rFonts w:cs="Times New Roman"/>
                <w:szCs w:val="24"/>
                <w:lang w:val="sr-Cyrl-CS"/>
              </w:rPr>
            </w:pPr>
            <w:r w:rsidRPr="006817BA">
              <w:rPr>
                <w:rFonts w:cs="Times New Roman"/>
                <w:szCs w:val="24"/>
                <w:lang w:val="sr-Cyrl-CS"/>
              </w:rPr>
              <w:t>Србија</w:t>
            </w:r>
          </w:p>
        </w:tc>
        <w:tc>
          <w:tcPr>
            <w:tcW w:w="2013" w:type="dxa"/>
          </w:tcPr>
          <w:p w14:paraId="77A98C77" w14:textId="77777777" w:rsidR="00494891" w:rsidRPr="006817BA" w:rsidRDefault="00494891" w:rsidP="00E47198">
            <w:pPr>
              <w:jc w:val="right"/>
              <w:rPr>
                <w:rFonts w:cs="Times New Roman"/>
                <w:szCs w:val="24"/>
                <w:lang w:val="sr-Cyrl-CS"/>
              </w:rPr>
            </w:pPr>
            <w:r>
              <w:rPr>
                <w:rFonts w:cs="Times New Roman"/>
                <w:szCs w:val="24"/>
                <w:lang w:val="sr-Cyrl-CS"/>
              </w:rPr>
              <w:t>2.375</w:t>
            </w:r>
          </w:p>
        </w:tc>
        <w:tc>
          <w:tcPr>
            <w:tcW w:w="2127" w:type="dxa"/>
          </w:tcPr>
          <w:p w14:paraId="3E7EB362" w14:textId="77777777" w:rsidR="00494891" w:rsidRPr="006817BA" w:rsidRDefault="00494891" w:rsidP="00E47198">
            <w:pPr>
              <w:jc w:val="right"/>
              <w:rPr>
                <w:rFonts w:cs="Times New Roman"/>
                <w:szCs w:val="24"/>
                <w:lang w:val="sr-Cyrl-CS"/>
              </w:rPr>
            </w:pPr>
            <w:r>
              <w:rPr>
                <w:rFonts w:cs="Times New Roman"/>
                <w:szCs w:val="24"/>
                <w:lang w:val="sr-Cyrl-CS"/>
              </w:rPr>
              <w:t>921.005</w:t>
            </w:r>
          </w:p>
        </w:tc>
        <w:tc>
          <w:tcPr>
            <w:tcW w:w="2124" w:type="dxa"/>
          </w:tcPr>
          <w:p w14:paraId="1DB47DB6" w14:textId="77777777" w:rsidR="00494891" w:rsidRPr="006817BA" w:rsidRDefault="00494891" w:rsidP="00E47198">
            <w:pPr>
              <w:jc w:val="right"/>
              <w:rPr>
                <w:rFonts w:cs="Times New Roman"/>
                <w:szCs w:val="24"/>
                <w:lang w:val="sr-Cyrl-CS"/>
              </w:rPr>
            </w:pPr>
            <w:r>
              <w:rPr>
                <w:rFonts w:cs="Times New Roman"/>
                <w:szCs w:val="24"/>
                <w:lang w:val="sr-Cyrl-CS"/>
              </w:rPr>
              <w:t>479.584</w:t>
            </w:r>
          </w:p>
        </w:tc>
      </w:tr>
      <w:tr w:rsidR="00494891" w:rsidRPr="006817BA" w14:paraId="2C424CAB" w14:textId="77777777" w:rsidTr="00E47198">
        <w:trPr>
          <w:jc w:val="center"/>
        </w:trPr>
        <w:tc>
          <w:tcPr>
            <w:tcW w:w="3085" w:type="dxa"/>
          </w:tcPr>
          <w:p w14:paraId="3FC8F9EE" w14:textId="77777777" w:rsidR="00494891" w:rsidRPr="006817BA" w:rsidRDefault="00494891" w:rsidP="00E47198">
            <w:pPr>
              <w:rPr>
                <w:rFonts w:cs="Times New Roman"/>
                <w:szCs w:val="24"/>
                <w:lang w:val="sr-Cyrl-CS"/>
              </w:rPr>
            </w:pPr>
            <w:r w:rsidRPr="006817BA">
              <w:rPr>
                <w:rFonts w:cs="Times New Roman"/>
                <w:szCs w:val="24"/>
                <w:lang w:val="sr-Cyrl-CS"/>
              </w:rPr>
              <w:t>Београд</w:t>
            </w:r>
          </w:p>
        </w:tc>
        <w:tc>
          <w:tcPr>
            <w:tcW w:w="2013" w:type="dxa"/>
          </w:tcPr>
          <w:p w14:paraId="1C29031E" w14:textId="77777777" w:rsidR="00494891" w:rsidRPr="006817BA" w:rsidRDefault="00494891" w:rsidP="00E47198">
            <w:pPr>
              <w:jc w:val="right"/>
              <w:rPr>
                <w:rFonts w:cs="Times New Roman"/>
                <w:szCs w:val="24"/>
                <w:lang w:val="sr-Cyrl-CS"/>
              </w:rPr>
            </w:pPr>
            <w:r w:rsidRPr="006817BA">
              <w:rPr>
                <w:rFonts w:cs="Times New Roman"/>
                <w:szCs w:val="24"/>
                <w:lang w:val="sr-Cyrl-CS"/>
              </w:rPr>
              <w:t>127</w:t>
            </w:r>
          </w:p>
        </w:tc>
        <w:tc>
          <w:tcPr>
            <w:tcW w:w="2127" w:type="dxa"/>
          </w:tcPr>
          <w:p w14:paraId="6C695FB3" w14:textId="77777777" w:rsidR="00494891" w:rsidRPr="006817BA" w:rsidRDefault="00494891" w:rsidP="00E47198">
            <w:pPr>
              <w:jc w:val="right"/>
              <w:rPr>
                <w:rFonts w:cs="Times New Roman"/>
                <w:szCs w:val="24"/>
                <w:lang w:val="sr-Cyrl-CS"/>
              </w:rPr>
            </w:pPr>
            <w:r>
              <w:rPr>
                <w:rFonts w:cs="Times New Roman"/>
                <w:szCs w:val="24"/>
                <w:lang w:val="sr-Cyrl-CS"/>
              </w:rPr>
              <w:t>/</w:t>
            </w:r>
          </w:p>
        </w:tc>
        <w:tc>
          <w:tcPr>
            <w:tcW w:w="2124" w:type="dxa"/>
          </w:tcPr>
          <w:p w14:paraId="21895303" w14:textId="77777777" w:rsidR="00494891" w:rsidRPr="006817BA" w:rsidRDefault="00494891" w:rsidP="00E47198">
            <w:pPr>
              <w:jc w:val="right"/>
              <w:rPr>
                <w:rFonts w:cs="Times New Roman"/>
                <w:szCs w:val="24"/>
                <w:lang w:val="sr-Cyrl-CS"/>
              </w:rPr>
            </w:pPr>
            <w:r>
              <w:rPr>
                <w:rFonts w:cs="Times New Roman"/>
                <w:szCs w:val="24"/>
                <w:lang w:val="sr-Cyrl-CS"/>
              </w:rPr>
              <w:t>5.272</w:t>
            </w:r>
          </w:p>
        </w:tc>
      </w:tr>
      <w:tr w:rsidR="00494891" w:rsidRPr="006817BA" w14:paraId="2C771D5E" w14:textId="77777777" w:rsidTr="00E47198">
        <w:trPr>
          <w:jc w:val="center"/>
        </w:trPr>
        <w:tc>
          <w:tcPr>
            <w:tcW w:w="3085" w:type="dxa"/>
          </w:tcPr>
          <w:p w14:paraId="068406E7" w14:textId="77777777" w:rsidR="00494891" w:rsidRPr="006817BA" w:rsidRDefault="00494891" w:rsidP="00E47198">
            <w:pPr>
              <w:rPr>
                <w:rFonts w:cs="Times New Roman"/>
                <w:szCs w:val="24"/>
                <w:lang w:val="sr-Cyrl-CS"/>
              </w:rPr>
            </w:pPr>
            <w:r w:rsidRPr="006817BA">
              <w:rPr>
                <w:rFonts w:cs="Times New Roman"/>
                <w:szCs w:val="24"/>
                <w:lang w:val="sr-Cyrl-CS"/>
              </w:rPr>
              <w:t>Војводина</w:t>
            </w:r>
          </w:p>
        </w:tc>
        <w:tc>
          <w:tcPr>
            <w:tcW w:w="2013" w:type="dxa"/>
          </w:tcPr>
          <w:p w14:paraId="12098A09" w14:textId="77777777" w:rsidR="00494891" w:rsidRPr="006817BA" w:rsidRDefault="00494891" w:rsidP="00E47198">
            <w:pPr>
              <w:jc w:val="right"/>
              <w:rPr>
                <w:rFonts w:cs="Times New Roman"/>
                <w:szCs w:val="24"/>
                <w:lang w:val="sr-Cyrl-CS"/>
              </w:rPr>
            </w:pPr>
            <w:r>
              <w:rPr>
                <w:rFonts w:cs="Times New Roman"/>
                <w:szCs w:val="24"/>
                <w:lang w:val="sr-Cyrl-CS"/>
              </w:rPr>
              <w:t>352</w:t>
            </w:r>
          </w:p>
        </w:tc>
        <w:tc>
          <w:tcPr>
            <w:tcW w:w="2127" w:type="dxa"/>
          </w:tcPr>
          <w:p w14:paraId="13014501" w14:textId="77777777" w:rsidR="00494891" w:rsidRPr="006817BA" w:rsidRDefault="00494891" w:rsidP="00E47198">
            <w:pPr>
              <w:jc w:val="right"/>
              <w:rPr>
                <w:rFonts w:cs="Times New Roman"/>
                <w:szCs w:val="24"/>
                <w:lang w:val="sr-Cyrl-CS"/>
              </w:rPr>
            </w:pPr>
            <w:r>
              <w:rPr>
                <w:rFonts w:cs="Times New Roman"/>
                <w:szCs w:val="24"/>
                <w:lang w:val="sr-Cyrl-CS"/>
              </w:rPr>
              <w:t>380.315</w:t>
            </w:r>
          </w:p>
        </w:tc>
        <w:tc>
          <w:tcPr>
            <w:tcW w:w="2124" w:type="dxa"/>
          </w:tcPr>
          <w:p w14:paraId="32C0E0A6" w14:textId="77777777" w:rsidR="00494891" w:rsidRPr="006817BA" w:rsidRDefault="00494891" w:rsidP="00E47198">
            <w:pPr>
              <w:jc w:val="right"/>
              <w:rPr>
                <w:rFonts w:cs="Times New Roman"/>
                <w:szCs w:val="24"/>
                <w:lang w:val="sr-Cyrl-CS"/>
              </w:rPr>
            </w:pPr>
            <w:r>
              <w:rPr>
                <w:rFonts w:cs="Times New Roman"/>
                <w:szCs w:val="24"/>
                <w:lang w:val="sr-Cyrl-CS"/>
              </w:rPr>
              <w:t>181.642</w:t>
            </w:r>
          </w:p>
        </w:tc>
      </w:tr>
      <w:tr w:rsidR="00494891" w:rsidRPr="006817BA" w14:paraId="5228721B" w14:textId="77777777" w:rsidTr="00E47198">
        <w:trPr>
          <w:jc w:val="center"/>
        </w:trPr>
        <w:tc>
          <w:tcPr>
            <w:tcW w:w="3085" w:type="dxa"/>
          </w:tcPr>
          <w:p w14:paraId="70AE698D" w14:textId="77777777" w:rsidR="00494891" w:rsidRPr="006817BA" w:rsidRDefault="00494891" w:rsidP="00E47198">
            <w:pPr>
              <w:rPr>
                <w:rFonts w:cs="Times New Roman"/>
                <w:szCs w:val="24"/>
                <w:lang w:val="sr-Cyrl-CS"/>
              </w:rPr>
            </w:pPr>
            <w:r w:rsidRPr="006817BA">
              <w:rPr>
                <w:rFonts w:cs="Times New Roman"/>
                <w:szCs w:val="24"/>
                <w:lang w:val="sr-Cyrl-CS"/>
              </w:rPr>
              <w:t>Јужна и источна Србија</w:t>
            </w:r>
          </w:p>
        </w:tc>
        <w:tc>
          <w:tcPr>
            <w:tcW w:w="2013" w:type="dxa"/>
          </w:tcPr>
          <w:p w14:paraId="6E142E38" w14:textId="77777777" w:rsidR="00494891" w:rsidRPr="006817BA" w:rsidRDefault="00494891" w:rsidP="00E47198">
            <w:pPr>
              <w:jc w:val="right"/>
              <w:rPr>
                <w:rFonts w:cs="Times New Roman"/>
                <w:szCs w:val="24"/>
                <w:lang w:val="sr-Cyrl-CS"/>
              </w:rPr>
            </w:pPr>
            <w:r>
              <w:rPr>
                <w:rFonts w:cs="Times New Roman"/>
                <w:szCs w:val="24"/>
                <w:lang w:val="sr-Cyrl-CS"/>
              </w:rPr>
              <w:t>971</w:t>
            </w:r>
          </w:p>
        </w:tc>
        <w:tc>
          <w:tcPr>
            <w:tcW w:w="2127" w:type="dxa"/>
          </w:tcPr>
          <w:p w14:paraId="173E1F0B" w14:textId="77777777" w:rsidR="00494891" w:rsidRPr="006817BA" w:rsidRDefault="00494891" w:rsidP="00E47198">
            <w:pPr>
              <w:jc w:val="right"/>
              <w:rPr>
                <w:rFonts w:cs="Times New Roman"/>
                <w:szCs w:val="24"/>
                <w:lang w:val="sr-Cyrl-CS"/>
              </w:rPr>
            </w:pPr>
            <w:r>
              <w:rPr>
                <w:rFonts w:cs="Times New Roman"/>
                <w:szCs w:val="24"/>
                <w:lang w:val="sr-Cyrl-CS"/>
              </w:rPr>
              <w:t>182.184</w:t>
            </w:r>
          </w:p>
        </w:tc>
        <w:tc>
          <w:tcPr>
            <w:tcW w:w="2124" w:type="dxa"/>
          </w:tcPr>
          <w:p w14:paraId="4539B6D9" w14:textId="77777777" w:rsidR="00494891" w:rsidRPr="006817BA" w:rsidRDefault="00494891" w:rsidP="00E47198">
            <w:pPr>
              <w:jc w:val="right"/>
              <w:rPr>
                <w:rFonts w:cs="Times New Roman"/>
                <w:szCs w:val="24"/>
                <w:lang w:val="sr-Cyrl-CS"/>
              </w:rPr>
            </w:pPr>
            <w:r>
              <w:rPr>
                <w:rFonts w:cs="Times New Roman"/>
                <w:szCs w:val="24"/>
                <w:lang w:val="sr-Cyrl-CS"/>
              </w:rPr>
              <w:t>93.685</w:t>
            </w:r>
          </w:p>
        </w:tc>
      </w:tr>
      <w:tr w:rsidR="00494891" w:rsidRPr="006817BA" w14:paraId="30FAD66F" w14:textId="77777777" w:rsidTr="00E47198">
        <w:trPr>
          <w:jc w:val="center"/>
        </w:trPr>
        <w:tc>
          <w:tcPr>
            <w:tcW w:w="3085" w:type="dxa"/>
          </w:tcPr>
          <w:p w14:paraId="74AE5663" w14:textId="77777777" w:rsidR="00494891" w:rsidRPr="006817BA" w:rsidRDefault="00494891" w:rsidP="00E47198">
            <w:pPr>
              <w:rPr>
                <w:rFonts w:cs="Times New Roman"/>
                <w:szCs w:val="24"/>
                <w:lang w:val="sr-Cyrl-CS"/>
              </w:rPr>
            </w:pPr>
            <w:r w:rsidRPr="006817BA">
              <w:rPr>
                <w:rFonts w:cs="Times New Roman"/>
                <w:szCs w:val="24"/>
                <w:lang w:val="sr-Cyrl-CS"/>
              </w:rPr>
              <w:t>Шумадија и западна Србија</w:t>
            </w:r>
          </w:p>
        </w:tc>
        <w:tc>
          <w:tcPr>
            <w:tcW w:w="2013" w:type="dxa"/>
          </w:tcPr>
          <w:p w14:paraId="5F351956" w14:textId="77777777" w:rsidR="00494891" w:rsidRPr="006817BA" w:rsidRDefault="00494891" w:rsidP="00E47198">
            <w:pPr>
              <w:jc w:val="right"/>
              <w:rPr>
                <w:rFonts w:cs="Times New Roman"/>
                <w:szCs w:val="24"/>
                <w:lang w:val="sr-Cyrl-CS"/>
              </w:rPr>
            </w:pPr>
            <w:r>
              <w:rPr>
                <w:rFonts w:cs="Times New Roman"/>
                <w:szCs w:val="24"/>
                <w:lang w:val="sr-Cyrl-CS"/>
              </w:rPr>
              <w:t>1.018</w:t>
            </w:r>
          </w:p>
        </w:tc>
        <w:tc>
          <w:tcPr>
            <w:tcW w:w="2127" w:type="dxa"/>
          </w:tcPr>
          <w:p w14:paraId="1319DE5F" w14:textId="77777777" w:rsidR="00494891" w:rsidRPr="006817BA" w:rsidRDefault="00494891" w:rsidP="00E47198">
            <w:pPr>
              <w:jc w:val="right"/>
              <w:rPr>
                <w:rFonts w:cs="Times New Roman"/>
                <w:szCs w:val="24"/>
                <w:lang w:val="sr-Cyrl-CS"/>
              </w:rPr>
            </w:pPr>
            <w:r>
              <w:rPr>
                <w:rFonts w:cs="Times New Roman"/>
                <w:szCs w:val="24"/>
                <w:lang w:val="sr-Cyrl-CS"/>
              </w:rPr>
              <w:t>352.406</w:t>
            </w:r>
          </w:p>
        </w:tc>
        <w:tc>
          <w:tcPr>
            <w:tcW w:w="2124" w:type="dxa"/>
          </w:tcPr>
          <w:p w14:paraId="6274AC17" w14:textId="77777777" w:rsidR="00494891" w:rsidRPr="006817BA" w:rsidRDefault="00494891" w:rsidP="00E47198">
            <w:pPr>
              <w:jc w:val="right"/>
              <w:rPr>
                <w:rFonts w:cs="Times New Roman"/>
                <w:szCs w:val="24"/>
                <w:lang w:val="sr-Cyrl-CS"/>
              </w:rPr>
            </w:pPr>
            <w:r>
              <w:rPr>
                <w:rFonts w:cs="Times New Roman"/>
                <w:szCs w:val="24"/>
                <w:lang w:val="sr-Cyrl-CS"/>
              </w:rPr>
              <w:t>198.985</w:t>
            </w:r>
          </w:p>
        </w:tc>
      </w:tr>
    </w:tbl>
    <w:p w14:paraId="22011F44" w14:textId="77777777" w:rsidR="00494891" w:rsidRPr="006817BA" w:rsidRDefault="00494891" w:rsidP="00494891">
      <w:pPr>
        <w:ind w:firstLine="720"/>
        <w:rPr>
          <w:rFonts w:cs="Times New Roman"/>
          <w:szCs w:val="24"/>
          <w:lang w:val="sr-Cyrl-CS"/>
        </w:rPr>
      </w:pPr>
    </w:p>
    <w:p w14:paraId="20193D5C" w14:textId="77777777" w:rsidR="00494891" w:rsidRDefault="00494891" w:rsidP="00494891">
      <w:pPr>
        <w:ind w:firstLine="720"/>
        <w:rPr>
          <w:rFonts w:cs="Times New Roman"/>
          <w:szCs w:val="24"/>
          <w:lang w:val="sr-Cyrl-CS"/>
        </w:rPr>
      </w:pPr>
      <w:r w:rsidRPr="006817BA">
        <w:rPr>
          <w:rFonts w:cs="Times New Roman"/>
          <w:szCs w:val="24"/>
          <w:lang w:val="sr-Cyrl-CS"/>
        </w:rPr>
        <w:lastRenderedPageBreak/>
        <w:t xml:space="preserve">На основу података које су доставиле 116 ЈЛС у Републици Србија има </w:t>
      </w:r>
      <w:r>
        <w:rPr>
          <w:rFonts w:cs="Times New Roman"/>
          <w:szCs w:val="24"/>
          <w:lang w:val="sr-Cyrl-CS"/>
        </w:rPr>
        <w:t>2.375</w:t>
      </w:r>
      <w:r w:rsidRPr="006817BA">
        <w:rPr>
          <w:rFonts w:cs="Times New Roman"/>
          <w:szCs w:val="24"/>
          <w:lang w:val="sr-Cyrl-CS"/>
        </w:rPr>
        <w:t xml:space="preserve"> насељених места покривених јавном расветом.</w:t>
      </w:r>
      <w:r>
        <w:rPr>
          <w:rFonts w:cs="Times New Roman"/>
          <w:szCs w:val="24"/>
          <w:lang w:val="sr-Cyrl-CS"/>
        </w:rPr>
        <w:t xml:space="preserve"> </w:t>
      </w:r>
      <w:r w:rsidRPr="006817BA">
        <w:rPr>
          <w:rFonts w:cs="Times New Roman"/>
          <w:szCs w:val="24"/>
          <w:lang w:val="sr-Cyrl-CS"/>
        </w:rPr>
        <w:t xml:space="preserve">Према достављеним подацима, обухват покривености услугом јавне расвете </w:t>
      </w:r>
      <w:r>
        <w:rPr>
          <w:rFonts w:cs="Times New Roman"/>
          <w:szCs w:val="24"/>
          <w:lang w:val="sr-Cyrl-CS"/>
        </w:rPr>
        <w:t xml:space="preserve"> није могуће приказати зато што град Београд није доставио податке о укупном броју домаћинстава. Укупно има 479.584 јединица јавног осветљења односно сијаличних места. </w:t>
      </w:r>
    </w:p>
    <w:p w14:paraId="0353BB1B" w14:textId="77777777" w:rsidR="00494891" w:rsidRDefault="00494891" w:rsidP="00494891">
      <w:pPr>
        <w:rPr>
          <w:lang w:val="sr-Cyrl-CS"/>
        </w:rPr>
      </w:pPr>
    </w:p>
    <w:p w14:paraId="3E3DB5A1" w14:textId="77777777" w:rsidR="00A01F77" w:rsidRDefault="00A01F77" w:rsidP="00494891">
      <w:pPr>
        <w:rPr>
          <w:b/>
          <w:i/>
          <w:lang w:val="sr-Cyrl-CS"/>
        </w:rPr>
      </w:pPr>
      <w:r w:rsidRPr="00A01F77">
        <w:rPr>
          <w:b/>
          <w:i/>
          <w:lang w:val="sr-Cyrl-CS"/>
        </w:rPr>
        <w:t>Графикон: Укупан број јединица јавног осветљења</w:t>
      </w:r>
    </w:p>
    <w:p w14:paraId="606DAB85" w14:textId="77777777" w:rsidR="00A01F77" w:rsidRDefault="00A01F77" w:rsidP="00494891">
      <w:pPr>
        <w:rPr>
          <w:b/>
          <w:i/>
          <w:lang w:val="sr-Cyrl-CS"/>
        </w:rPr>
      </w:pPr>
      <w:r>
        <w:rPr>
          <w:b/>
          <w:i/>
          <w:noProof/>
          <w:lang w:val="en-GB" w:eastAsia="en-GB"/>
        </w:rPr>
        <w:drawing>
          <wp:inline distT="0" distB="0" distL="0" distR="0" wp14:anchorId="64EA9DD6" wp14:editId="17B61195">
            <wp:extent cx="5486400" cy="32004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A59E97A" w14:textId="77777777" w:rsidR="00A01F77" w:rsidRPr="00A01F77" w:rsidRDefault="00A01F77" w:rsidP="00494891">
      <w:pPr>
        <w:rPr>
          <w:b/>
          <w:i/>
          <w:lang w:val="sr-Cyrl-CS"/>
        </w:rPr>
      </w:pPr>
    </w:p>
    <w:p w14:paraId="165ED732" w14:textId="77777777" w:rsidR="00494891" w:rsidRDefault="00494891" w:rsidP="00494891">
      <w:pPr>
        <w:pStyle w:val="Heading2"/>
      </w:pPr>
      <w:bookmarkStart w:id="65" w:name="_Toc533508772"/>
      <w:r>
        <w:t>Извори финансирања комуналне услуге</w:t>
      </w:r>
      <w:bookmarkEnd w:id="65"/>
    </w:p>
    <w:p w14:paraId="4F7265E4" w14:textId="77777777" w:rsidR="00DB6507" w:rsidRDefault="00DB6507" w:rsidP="00494891">
      <w:pPr>
        <w:rPr>
          <w:b/>
          <w:i/>
          <w:lang w:val="sr-Cyrl-CS"/>
        </w:rPr>
      </w:pPr>
    </w:p>
    <w:p w14:paraId="72BBB5AA" w14:textId="77777777" w:rsidR="00494891" w:rsidRPr="00DB6507" w:rsidRDefault="00DB6507" w:rsidP="00DB6507">
      <w:pPr>
        <w:spacing w:after="0"/>
        <w:rPr>
          <w:b/>
          <w:i/>
          <w:lang w:val="sr-Cyrl-CS"/>
        </w:rPr>
      </w:pPr>
      <w:r w:rsidRPr="00DB6507">
        <w:rPr>
          <w:b/>
          <w:i/>
          <w:lang w:val="sr-Cyrl-CS"/>
        </w:rPr>
        <w:t>Табела</w:t>
      </w:r>
      <w:r w:rsidR="007C4063">
        <w:rPr>
          <w:b/>
          <w:i/>
          <w:lang w:val="sr-Cyrl-CS"/>
        </w:rPr>
        <w:t xml:space="preserve"> 47</w:t>
      </w:r>
      <w:r w:rsidRPr="00DB6507">
        <w:rPr>
          <w:b/>
          <w:i/>
          <w:lang w:val="sr-Cyrl-CS"/>
        </w:rPr>
        <w:t xml:space="preserve">: </w:t>
      </w:r>
      <w:r>
        <w:rPr>
          <w:b/>
          <w:i/>
          <w:lang w:val="sr-Cyrl-CS"/>
        </w:rPr>
        <w:t>Извори финансирања комуналне услуге</w:t>
      </w:r>
    </w:p>
    <w:tbl>
      <w:tblPr>
        <w:tblStyle w:val="TableGrid"/>
        <w:tblW w:w="0" w:type="auto"/>
        <w:jc w:val="center"/>
        <w:tblLook w:val="04A0" w:firstRow="1" w:lastRow="0" w:firstColumn="1" w:lastColumn="0" w:noHBand="0" w:noVBand="1"/>
      </w:tblPr>
      <w:tblGrid>
        <w:gridCol w:w="4531"/>
        <w:gridCol w:w="4531"/>
      </w:tblGrid>
      <w:tr w:rsidR="00653D7A" w:rsidRPr="00C567BD" w14:paraId="5A5F58CB" w14:textId="77777777" w:rsidTr="00AC2943">
        <w:trPr>
          <w:trHeight w:val="400"/>
          <w:jc w:val="center"/>
        </w:trPr>
        <w:tc>
          <w:tcPr>
            <w:tcW w:w="4531" w:type="dxa"/>
            <w:shd w:val="clear" w:color="auto" w:fill="DEEAF6" w:themeFill="accent1" w:themeFillTint="33"/>
          </w:tcPr>
          <w:p w14:paraId="263532CB" w14:textId="77777777" w:rsidR="00653D7A" w:rsidRDefault="00653D7A" w:rsidP="00E47198">
            <w:pPr>
              <w:jc w:val="center"/>
              <w:rPr>
                <w:rFonts w:cs="Times New Roman"/>
                <w:b/>
                <w:sz w:val="18"/>
                <w:szCs w:val="18"/>
                <w:lang w:val="sr-Cyrl-CS"/>
              </w:rPr>
            </w:pPr>
          </w:p>
          <w:p w14:paraId="61EA6F49" w14:textId="77777777" w:rsidR="00653D7A" w:rsidRPr="00C567BD" w:rsidRDefault="00653D7A"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4531" w:type="dxa"/>
            <w:shd w:val="clear" w:color="auto" w:fill="DEEAF6" w:themeFill="accent1" w:themeFillTint="33"/>
          </w:tcPr>
          <w:p w14:paraId="79BC1FAE" w14:textId="77777777" w:rsidR="00653D7A" w:rsidRDefault="00653D7A" w:rsidP="00E47198">
            <w:pPr>
              <w:jc w:val="center"/>
              <w:rPr>
                <w:rFonts w:cs="Times New Roman"/>
                <w:b/>
                <w:sz w:val="18"/>
                <w:szCs w:val="18"/>
                <w:lang w:val="sr-Cyrl-CS"/>
              </w:rPr>
            </w:pPr>
          </w:p>
          <w:p w14:paraId="41184016" w14:textId="77777777" w:rsidR="00653D7A" w:rsidRPr="00C567BD" w:rsidRDefault="00653D7A" w:rsidP="00E47198">
            <w:pPr>
              <w:jc w:val="center"/>
              <w:rPr>
                <w:rFonts w:cs="Times New Roman"/>
                <w:b/>
                <w:sz w:val="18"/>
                <w:szCs w:val="18"/>
                <w:lang w:val="sr-Cyrl-CS"/>
              </w:rPr>
            </w:pPr>
            <w:r>
              <w:rPr>
                <w:rFonts w:cs="Times New Roman"/>
                <w:b/>
                <w:sz w:val="18"/>
                <w:szCs w:val="18"/>
                <w:lang w:val="sr-Cyrl-CS"/>
              </w:rPr>
              <w:t xml:space="preserve"> ИЗВОРИ ФИНАНСИРАЊА КОМУНАЛНЕ УСЛУГЕ</w:t>
            </w:r>
          </w:p>
        </w:tc>
      </w:tr>
      <w:tr w:rsidR="00653D7A" w:rsidRPr="006817BA" w14:paraId="65FCC263" w14:textId="77777777" w:rsidTr="00AC2943">
        <w:trPr>
          <w:jc w:val="center"/>
        </w:trPr>
        <w:tc>
          <w:tcPr>
            <w:tcW w:w="4531" w:type="dxa"/>
          </w:tcPr>
          <w:p w14:paraId="16DE448E" w14:textId="77777777" w:rsidR="00653D7A" w:rsidRPr="006817BA" w:rsidRDefault="00653D7A" w:rsidP="00E47198">
            <w:pPr>
              <w:jc w:val="left"/>
              <w:rPr>
                <w:rFonts w:cs="Times New Roman"/>
                <w:szCs w:val="24"/>
                <w:lang w:val="sr-Cyrl-CS"/>
              </w:rPr>
            </w:pPr>
            <w:r w:rsidRPr="006817BA">
              <w:rPr>
                <w:rFonts w:cs="Times New Roman"/>
                <w:szCs w:val="24"/>
                <w:lang w:val="sr-Cyrl-CS"/>
              </w:rPr>
              <w:t>Србија</w:t>
            </w:r>
          </w:p>
        </w:tc>
        <w:tc>
          <w:tcPr>
            <w:tcW w:w="4531" w:type="dxa"/>
          </w:tcPr>
          <w:p w14:paraId="67F8C922" w14:textId="77777777" w:rsidR="00653D7A" w:rsidRDefault="00653D7A" w:rsidP="00294DAD">
            <w:pPr>
              <w:rPr>
                <w:rFonts w:cs="Times New Roman"/>
                <w:szCs w:val="24"/>
                <w:lang w:val="sr-Cyrl-CS"/>
              </w:rPr>
            </w:pPr>
          </w:p>
          <w:p w14:paraId="4E491D7A" w14:textId="77777777" w:rsidR="00653D7A" w:rsidRPr="006817BA" w:rsidRDefault="00653D7A" w:rsidP="00E47198">
            <w:pPr>
              <w:jc w:val="right"/>
              <w:rPr>
                <w:rFonts w:cs="Times New Roman"/>
                <w:szCs w:val="24"/>
                <w:lang w:val="sr-Cyrl-CS"/>
              </w:rPr>
            </w:pPr>
            <w:r>
              <w:rPr>
                <w:rFonts w:cs="Times New Roman"/>
                <w:szCs w:val="24"/>
                <w:lang w:val="sr-Cyrl-CS"/>
              </w:rPr>
              <w:t>4.091.536.799,00</w:t>
            </w:r>
          </w:p>
        </w:tc>
      </w:tr>
      <w:tr w:rsidR="00653D7A" w:rsidRPr="006817BA" w14:paraId="64DE56B5" w14:textId="77777777" w:rsidTr="00AC2943">
        <w:trPr>
          <w:jc w:val="center"/>
        </w:trPr>
        <w:tc>
          <w:tcPr>
            <w:tcW w:w="4531" w:type="dxa"/>
          </w:tcPr>
          <w:p w14:paraId="2CBA2D7A" w14:textId="77777777" w:rsidR="00653D7A" w:rsidRPr="006817BA" w:rsidRDefault="00653D7A" w:rsidP="00E47198">
            <w:pPr>
              <w:jc w:val="left"/>
              <w:rPr>
                <w:rFonts w:cs="Times New Roman"/>
                <w:szCs w:val="24"/>
                <w:lang w:val="sr-Cyrl-CS"/>
              </w:rPr>
            </w:pPr>
            <w:r w:rsidRPr="006817BA">
              <w:rPr>
                <w:rFonts w:cs="Times New Roman"/>
                <w:szCs w:val="24"/>
                <w:lang w:val="sr-Cyrl-CS"/>
              </w:rPr>
              <w:t>Београд</w:t>
            </w:r>
          </w:p>
        </w:tc>
        <w:tc>
          <w:tcPr>
            <w:tcW w:w="4531" w:type="dxa"/>
          </w:tcPr>
          <w:p w14:paraId="7D6F6F2B" w14:textId="77777777" w:rsidR="00653D7A" w:rsidRDefault="00653D7A" w:rsidP="00294DAD">
            <w:pPr>
              <w:rPr>
                <w:rFonts w:cs="Times New Roman"/>
                <w:szCs w:val="24"/>
                <w:lang w:val="sr-Cyrl-CS"/>
              </w:rPr>
            </w:pPr>
          </w:p>
          <w:p w14:paraId="3708BA42" w14:textId="77777777" w:rsidR="00653D7A" w:rsidRPr="006817BA" w:rsidRDefault="00653D7A" w:rsidP="00E47198">
            <w:pPr>
              <w:jc w:val="right"/>
              <w:rPr>
                <w:rFonts w:cs="Times New Roman"/>
                <w:szCs w:val="24"/>
                <w:lang w:val="sr-Cyrl-CS"/>
              </w:rPr>
            </w:pPr>
            <w:r>
              <w:rPr>
                <w:rFonts w:cs="Times New Roman"/>
                <w:szCs w:val="24"/>
                <w:lang w:val="sr-Cyrl-CS"/>
              </w:rPr>
              <w:t>1.108.691.000,00</w:t>
            </w:r>
          </w:p>
        </w:tc>
      </w:tr>
      <w:tr w:rsidR="00653D7A" w:rsidRPr="006817BA" w14:paraId="485DF546" w14:textId="77777777" w:rsidTr="00AC2943">
        <w:trPr>
          <w:jc w:val="center"/>
        </w:trPr>
        <w:tc>
          <w:tcPr>
            <w:tcW w:w="4531" w:type="dxa"/>
          </w:tcPr>
          <w:p w14:paraId="40B14AB3" w14:textId="77777777" w:rsidR="00653D7A" w:rsidRPr="006817BA" w:rsidRDefault="00653D7A" w:rsidP="00E47198">
            <w:pPr>
              <w:jc w:val="left"/>
              <w:rPr>
                <w:rFonts w:cs="Times New Roman"/>
                <w:szCs w:val="24"/>
                <w:lang w:val="sr-Cyrl-CS"/>
              </w:rPr>
            </w:pPr>
            <w:r w:rsidRPr="006817BA">
              <w:rPr>
                <w:rFonts w:cs="Times New Roman"/>
                <w:szCs w:val="24"/>
                <w:lang w:val="sr-Cyrl-CS"/>
              </w:rPr>
              <w:t>Војводина</w:t>
            </w:r>
          </w:p>
        </w:tc>
        <w:tc>
          <w:tcPr>
            <w:tcW w:w="4531" w:type="dxa"/>
          </w:tcPr>
          <w:p w14:paraId="6C8B92E9" w14:textId="77777777" w:rsidR="00653D7A" w:rsidRDefault="00653D7A" w:rsidP="00294DAD">
            <w:pPr>
              <w:rPr>
                <w:rFonts w:cs="Times New Roman"/>
                <w:szCs w:val="24"/>
                <w:lang w:val="sr-Cyrl-CS"/>
              </w:rPr>
            </w:pPr>
          </w:p>
          <w:p w14:paraId="418FE556" w14:textId="77777777" w:rsidR="00653D7A" w:rsidRPr="006817BA" w:rsidRDefault="00653D7A" w:rsidP="00E47198">
            <w:pPr>
              <w:jc w:val="right"/>
              <w:rPr>
                <w:rFonts w:cs="Times New Roman"/>
                <w:szCs w:val="24"/>
                <w:lang w:val="sr-Cyrl-CS"/>
              </w:rPr>
            </w:pPr>
            <w:r>
              <w:rPr>
                <w:rFonts w:cs="Times New Roman"/>
                <w:szCs w:val="24"/>
                <w:lang w:val="sr-Cyrl-CS"/>
              </w:rPr>
              <w:t>508.329.813,00</w:t>
            </w:r>
          </w:p>
        </w:tc>
      </w:tr>
      <w:tr w:rsidR="00653D7A" w:rsidRPr="006817BA" w14:paraId="413EE444" w14:textId="77777777" w:rsidTr="00AC2943">
        <w:trPr>
          <w:jc w:val="center"/>
        </w:trPr>
        <w:tc>
          <w:tcPr>
            <w:tcW w:w="4531" w:type="dxa"/>
          </w:tcPr>
          <w:p w14:paraId="579760E2" w14:textId="77777777" w:rsidR="00653D7A" w:rsidRPr="006817BA" w:rsidRDefault="00653D7A" w:rsidP="00E47198">
            <w:pPr>
              <w:jc w:val="left"/>
              <w:rPr>
                <w:rFonts w:cs="Times New Roman"/>
                <w:szCs w:val="24"/>
                <w:lang w:val="sr-Cyrl-CS"/>
              </w:rPr>
            </w:pPr>
            <w:r w:rsidRPr="006817BA">
              <w:rPr>
                <w:rFonts w:cs="Times New Roman"/>
                <w:szCs w:val="24"/>
                <w:lang w:val="sr-Cyrl-CS"/>
              </w:rPr>
              <w:t>Јужна и источна Србија</w:t>
            </w:r>
          </w:p>
        </w:tc>
        <w:tc>
          <w:tcPr>
            <w:tcW w:w="4531" w:type="dxa"/>
          </w:tcPr>
          <w:p w14:paraId="656CB1DD" w14:textId="77777777" w:rsidR="00653D7A" w:rsidRDefault="00653D7A" w:rsidP="00294DAD">
            <w:pPr>
              <w:rPr>
                <w:rFonts w:cs="Times New Roman"/>
                <w:szCs w:val="24"/>
                <w:lang w:val="sr-Cyrl-CS"/>
              </w:rPr>
            </w:pPr>
          </w:p>
          <w:p w14:paraId="15F05D7B" w14:textId="77777777" w:rsidR="00653D7A" w:rsidRPr="006817BA" w:rsidRDefault="00653D7A" w:rsidP="00E47198">
            <w:pPr>
              <w:jc w:val="right"/>
              <w:rPr>
                <w:rFonts w:cs="Times New Roman"/>
                <w:szCs w:val="24"/>
                <w:lang w:val="sr-Cyrl-CS"/>
              </w:rPr>
            </w:pPr>
            <w:r>
              <w:rPr>
                <w:rFonts w:cs="Times New Roman"/>
                <w:szCs w:val="24"/>
                <w:lang w:val="sr-Cyrl-CS"/>
              </w:rPr>
              <w:t>1.528.833.953,00</w:t>
            </w:r>
          </w:p>
        </w:tc>
      </w:tr>
      <w:tr w:rsidR="00653D7A" w:rsidRPr="006817BA" w14:paraId="2522643A" w14:textId="77777777" w:rsidTr="00AC2943">
        <w:trPr>
          <w:jc w:val="center"/>
        </w:trPr>
        <w:tc>
          <w:tcPr>
            <w:tcW w:w="4531" w:type="dxa"/>
          </w:tcPr>
          <w:p w14:paraId="24C7E177" w14:textId="77777777" w:rsidR="00653D7A" w:rsidRPr="006817BA" w:rsidRDefault="00653D7A" w:rsidP="00E47198">
            <w:pPr>
              <w:jc w:val="left"/>
              <w:rPr>
                <w:rFonts w:cs="Times New Roman"/>
                <w:szCs w:val="24"/>
                <w:lang w:val="sr-Cyrl-CS"/>
              </w:rPr>
            </w:pPr>
            <w:r w:rsidRPr="006817BA">
              <w:rPr>
                <w:rFonts w:cs="Times New Roman"/>
                <w:szCs w:val="24"/>
                <w:lang w:val="sr-Cyrl-CS"/>
              </w:rPr>
              <w:t>Шумадија и западна Србија</w:t>
            </w:r>
          </w:p>
        </w:tc>
        <w:tc>
          <w:tcPr>
            <w:tcW w:w="4531" w:type="dxa"/>
          </w:tcPr>
          <w:p w14:paraId="23216720" w14:textId="77777777" w:rsidR="00653D7A" w:rsidRDefault="00653D7A" w:rsidP="00294DAD">
            <w:pPr>
              <w:rPr>
                <w:rFonts w:cs="Times New Roman"/>
                <w:szCs w:val="24"/>
                <w:lang w:val="sr-Cyrl-CS"/>
              </w:rPr>
            </w:pPr>
          </w:p>
          <w:p w14:paraId="537E08BF" w14:textId="77777777" w:rsidR="00653D7A" w:rsidRPr="006817BA" w:rsidRDefault="00653D7A" w:rsidP="00E47198">
            <w:pPr>
              <w:jc w:val="right"/>
              <w:rPr>
                <w:rFonts w:cs="Times New Roman"/>
                <w:szCs w:val="24"/>
                <w:lang w:val="sr-Cyrl-CS"/>
              </w:rPr>
            </w:pPr>
            <w:r>
              <w:rPr>
                <w:rFonts w:cs="Times New Roman"/>
                <w:szCs w:val="24"/>
                <w:lang w:val="sr-Cyrl-CS"/>
              </w:rPr>
              <w:t>945.682.033,00</w:t>
            </w:r>
          </w:p>
        </w:tc>
      </w:tr>
    </w:tbl>
    <w:p w14:paraId="336BBA92" w14:textId="77777777" w:rsidR="00494891" w:rsidRPr="00494891" w:rsidRDefault="00494891" w:rsidP="00494891">
      <w:pPr>
        <w:rPr>
          <w:lang w:val="sr-Cyrl-CS"/>
        </w:rPr>
      </w:pPr>
    </w:p>
    <w:p w14:paraId="46E1410A" w14:textId="77777777" w:rsidR="00EE7F8C" w:rsidRDefault="00653D7A" w:rsidP="00A01F77">
      <w:pPr>
        <w:ind w:firstLine="708"/>
        <w:jc w:val="left"/>
        <w:rPr>
          <w:rFonts w:cs="Times New Roman"/>
          <w:szCs w:val="24"/>
          <w:lang w:val="sr-Cyrl-CS"/>
        </w:rPr>
      </w:pPr>
      <w:r>
        <w:rPr>
          <w:rFonts w:cs="Times New Roman"/>
          <w:szCs w:val="24"/>
          <w:lang w:val="sr-Cyrl-CS"/>
        </w:rPr>
        <w:lastRenderedPageBreak/>
        <w:t>На основу података које су доставиле 84 ЈЛС комунална делатност „Обезбеђивање јавног осветљења“ финансирана је на републичком нивоу у износу од 4.091.536.799,00 динара. Најниже изворе финансирања комуналне услуге имала је општина Рековац у износу од 567.000 динара док је највише изворе финансирања имао је град Београд у износу од 1.085.995.000,00 динара.</w:t>
      </w:r>
    </w:p>
    <w:p w14:paraId="4A88F9D8" w14:textId="77777777" w:rsidR="00A01F77" w:rsidRPr="00A01F77" w:rsidRDefault="00A01F77" w:rsidP="00A01F77">
      <w:pPr>
        <w:ind w:firstLine="708"/>
        <w:jc w:val="left"/>
        <w:rPr>
          <w:rFonts w:cs="Times New Roman"/>
          <w:szCs w:val="24"/>
          <w:lang w:val="sr-Cyrl-CS"/>
        </w:rPr>
      </w:pPr>
    </w:p>
    <w:p w14:paraId="03E5ABD0" w14:textId="77777777" w:rsidR="00DB6507" w:rsidRDefault="00DB6507" w:rsidP="00EE7F8C">
      <w:pPr>
        <w:spacing w:after="0"/>
        <w:ind w:firstLine="709"/>
        <w:jc w:val="left"/>
        <w:rPr>
          <w:rFonts w:cs="Times New Roman"/>
          <w:b/>
          <w:i/>
          <w:szCs w:val="24"/>
          <w:lang w:val="sr-Cyrl-CS"/>
        </w:rPr>
      </w:pPr>
      <w:r>
        <w:rPr>
          <w:rFonts w:cs="Times New Roman"/>
          <w:b/>
          <w:i/>
          <w:szCs w:val="24"/>
          <w:lang w:val="sr-Cyrl-CS"/>
        </w:rPr>
        <w:t>Графикон</w:t>
      </w:r>
      <w:r w:rsidR="007C4063">
        <w:rPr>
          <w:rFonts w:cs="Times New Roman"/>
          <w:b/>
          <w:i/>
          <w:szCs w:val="24"/>
          <w:lang w:val="sr-Cyrl-CS"/>
        </w:rPr>
        <w:t xml:space="preserve"> 30</w:t>
      </w:r>
      <w:r>
        <w:rPr>
          <w:rFonts w:cs="Times New Roman"/>
          <w:b/>
          <w:i/>
          <w:szCs w:val="24"/>
          <w:lang w:val="sr-Cyrl-CS"/>
        </w:rPr>
        <w:t xml:space="preserve">: </w:t>
      </w:r>
      <w:r>
        <w:rPr>
          <w:b/>
          <w:i/>
          <w:lang w:val="sr-Cyrl-CS"/>
        </w:rPr>
        <w:t>Извори финансирања комуналне услуге</w:t>
      </w:r>
      <w:r>
        <w:rPr>
          <w:rFonts w:cs="Times New Roman"/>
          <w:b/>
          <w:i/>
          <w:szCs w:val="24"/>
          <w:lang w:val="sr-Cyrl-CS"/>
        </w:rPr>
        <w:t xml:space="preserve"> </w:t>
      </w:r>
    </w:p>
    <w:p w14:paraId="1CFD03F6" w14:textId="77777777" w:rsidR="008874F6" w:rsidRDefault="00EE7F8C" w:rsidP="00DB6507">
      <w:pPr>
        <w:ind w:firstLine="708"/>
        <w:jc w:val="left"/>
        <w:rPr>
          <w:rFonts w:cs="Times New Roman"/>
          <w:b/>
          <w:i/>
          <w:szCs w:val="24"/>
          <w:lang w:val="sr-Cyrl-CS"/>
        </w:rPr>
      </w:pPr>
      <w:r>
        <w:rPr>
          <w:rFonts w:cs="Times New Roman"/>
          <w:b/>
          <w:i/>
          <w:noProof/>
          <w:szCs w:val="24"/>
          <w:lang w:val="en-GB" w:eastAsia="en-GB"/>
        </w:rPr>
        <w:drawing>
          <wp:inline distT="0" distB="0" distL="0" distR="0" wp14:anchorId="3ECD37C1" wp14:editId="61E0AA8C">
            <wp:extent cx="5219700" cy="2981325"/>
            <wp:effectExtent l="0" t="0" r="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18DAD17" w14:textId="77777777" w:rsidR="00EE7F8C" w:rsidRPr="00DB6507" w:rsidRDefault="00EE7F8C" w:rsidP="00DB6507">
      <w:pPr>
        <w:ind w:firstLine="708"/>
        <w:jc w:val="left"/>
        <w:rPr>
          <w:rFonts w:cs="Times New Roman"/>
          <w:b/>
          <w:i/>
          <w:szCs w:val="24"/>
          <w:lang w:val="sr-Cyrl-CS"/>
        </w:rPr>
      </w:pPr>
    </w:p>
    <w:p w14:paraId="23361217" w14:textId="77777777" w:rsidR="0030318B" w:rsidRDefault="0030318B" w:rsidP="0030318B">
      <w:pPr>
        <w:pStyle w:val="Heading2"/>
      </w:pPr>
      <w:bookmarkStart w:id="66" w:name="_Toc533508773"/>
      <w:r>
        <w:t>Укупан приход, расход и инвестициона улагања у току 2017. године</w:t>
      </w:r>
      <w:bookmarkEnd w:id="66"/>
    </w:p>
    <w:p w14:paraId="6C60C1D0" w14:textId="77777777" w:rsidR="0030318B" w:rsidRDefault="0030318B" w:rsidP="0030318B">
      <w:pPr>
        <w:rPr>
          <w:b/>
          <w:i/>
          <w:lang w:val="sr-Cyrl-CS"/>
        </w:rPr>
      </w:pPr>
    </w:p>
    <w:p w14:paraId="56F83103" w14:textId="77777777" w:rsidR="0030318B" w:rsidRPr="0030318B" w:rsidRDefault="0030318B" w:rsidP="007C4063">
      <w:pPr>
        <w:spacing w:after="0"/>
        <w:ind w:left="-142"/>
        <w:rPr>
          <w:b/>
          <w:i/>
          <w:lang w:val="sr-Cyrl-CS"/>
        </w:rPr>
      </w:pPr>
      <w:r w:rsidRPr="0030318B">
        <w:rPr>
          <w:b/>
          <w:i/>
          <w:lang w:val="sr-Cyrl-CS"/>
        </w:rPr>
        <w:t>Табела</w:t>
      </w:r>
      <w:r w:rsidR="007C4063">
        <w:rPr>
          <w:b/>
          <w:i/>
          <w:lang w:val="sr-Cyrl-CS"/>
        </w:rPr>
        <w:t xml:space="preserve"> 48</w:t>
      </w:r>
      <w:r w:rsidRPr="0030318B">
        <w:rPr>
          <w:b/>
          <w:i/>
          <w:lang w:val="sr-Cyrl-CS"/>
        </w:rPr>
        <w:t xml:space="preserve">: Укупни трошкови реализације комуналне услуге и </w:t>
      </w:r>
      <w:r w:rsidR="00E47198">
        <w:rPr>
          <w:b/>
          <w:i/>
          <w:lang w:val="sr-Cyrl-CS"/>
        </w:rPr>
        <w:t>в</w:t>
      </w:r>
      <w:r w:rsidRPr="0030318B">
        <w:rPr>
          <w:b/>
          <w:i/>
          <w:lang w:val="sr-Cyrl-CS"/>
        </w:rPr>
        <w:t>редност реализованих инвестиција</w:t>
      </w:r>
    </w:p>
    <w:tbl>
      <w:tblPr>
        <w:tblStyle w:val="TableGrid"/>
        <w:tblW w:w="9351" w:type="dxa"/>
        <w:jc w:val="center"/>
        <w:tblLook w:val="04A0" w:firstRow="1" w:lastRow="0" w:firstColumn="1" w:lastColumn="0" w:noHBand="0" w:noVBand="1"/>
      </w:tblPr>
      <w:tblGrid>
        <w:gridCol w:w="3256"/>
        <w:gridCol w:w="3118"/>
        <w:gridCol w:w="2977"/>
      </w:tblGrid>
      <w:tr w:rsidR="0030318B" w:rsidRPr="00C567BD" w14:paraId="0091CF6B" w14:textId="77777777" w:rsidTr="0030318B">
        <w:trPr>
          <w:trHeight w:val="400"/>
          <w:jc w:val="center"/>
        </w:trPr>
        <w:tc>
          <w:tcPr>
            <w:tcW w:w="3256" w:type="dxa"/>
            <w:shd w:val="clear" w:color="auto" w:fill="DEEAF6" w:themeFill="accent1" w:themeFillTint="33"/>
            <w:vAlign w:val="center"/>
          </w:tcPr>
          <w:p w14:paraId="0A7D2206" w14:textId="77777777" w:rsidR="0030318B" w:rsidRDefault="0030318B" w:rsidP="0030318B">
            <w:pPr>
              <w:rPr>
                <w:rFonts w:cs="Times New Roman"/>
                <w:b/>
                <w:sz w:val="18"/>
                <w:szCs w:val="18"/>
                <w:lang w:val="sr-Cyrl-CS"/>
              </w:rPr>
            </w:pPr>
          </w:p>
          <w:p w14:paraId="7D8F032A" w14:textId="77777777" w:rsidR="0030318B" w:rsidRPr="00C567BD" w:rsidRDefault="0030318B" w:rsidP="0030318B">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3118" w:type="dxa"/>
            <w:shd w:val="clear" w:color="auto" w:fill="DEEAF6" w:themeFill="accent1" w:themeFillTint="33"/>
            <w:vAlign w:val="center"/>
          </w:tcPr>
          <w:p w14:paraId="72794AEE" w14:textId="77777777" w:rsidR="0030318B" w:rsidRDefault="0030318B" w:rsidP="0030318B">
            <w:pPr>
              <w:rPr>
                <w:rFonts w:cs="Times New Roman"/>
                <w:b/>
                <w:sz w:val="18"/>
                <w:szCs w:val="18"/>
                <w:lang w:val="sr-Cyrl-CS"/>
              </w:rPr>
            </w:pPr>
          </w:p>
          <w:p w14:paraId="323C8339" w14:textId="77777777" w:rsidR="0030318B" w:rsidRDefault="0030318B" w:rsidP="0030318B">
            <w:pPr>
              <w:jc w:val="center"/>
              <w:rPr>
                <w:rFonts w:cs="Times New Roman"/>
                <w:b/>
                <w:sz w:val="18"/>
                <w:szCs w:val="18"/>
                <w:lang w:val="sr-Cyrl-CS"/>
              </w:rPr>
            </w:pPr>
            <w:r>
              <w:rPr>
                <w:rFonts w:cs="Times New Roman"/>
                <w:b/>
                <w:sz w:val="18"/>
                <w:szCs w:val="18"/>
                <w:lang w:val="sr-Cyrl-CS"/>
              </w:rPr>
              <w:t>УКУПНИ ТРОШКОВИ РЕАЛИЗАЦИЈЕ КОМУНАЛНЕ УСЛУГЕ</w:t>
            </w:r>
          </w:p>
          <w:p w14:paraId="5682F7CC" w14:textId="77777777" w:rsidR="0030318B" w:rsidRPr="00C567BD" w:rsidRDefault="0030318B" w:rsidP="0030318B">
            <w:pPr>
              <w:jc w:val="center"/>
              <w:rPr>
                <w:rFonts w:cs="Times New Roman"/>
                <w:b/>
                <w:sz w:val="18"/>
                <w:szCs w:val="18"/>
                <w:lang w:val="sr-Cyrl-CS"/>
              </w:rPr>
            </w:pPr>
          </w:p>
        </w:tc>
        <w:tc>
          <w:tcPr>
            <w:tcW w:w="2977" w:type="dxa"/>
            <w:shd w:val="clear" w:color="auto" w:fill="DEEAF6" w:themeFill="accent1" w:themeFillTint="33"/>
            <w:vAlign w:val="center"/>
          </w:tcPr>
          <w:p w14:paraId="796941FF" w14:textId="77777777" w:rsidR="0030318B" w:rsidRDefault="0030318B" w:rsidP="0030318B">
            <w:pPr>
              <w:rPr>
                <w:rFonts w:cs="Times New Roman"/>
                <w:b/>
                <w:sz w:val="18"/>
                <w:szCs w:val="18"/>
                <w:lang w:val="sr-Cyrl-CS"/>
              </w:rPr>
            </w:pPr>
          </w:p>
          <w:p w14:paraId="5615BB43" w14:textId="77777777" w:rsidR="0030318B" w:rsidRDefault="0030318B" w:rsidP="0030318B">
            <w:pPr>
              <w:jc w:val="center"/>
              <w:rPr>
                <w:rFonts w:cs="Times New Roman"/>
                <w:b/>
                <w:sz w:val="18"/>
                <w:szCs w:val="18"/>
                <w:lang w:val="sr-Cyrl-CS"/>
              </w:rPr>
            </w:pPr>
          </w:p>
          <w:p w14:paraId="1ABDDB46" w14:textId="77777777" w:rsidR="0030318B" w:rsidRPr="00C567BD" w:rsidRDefault="0030318B" w:rsidP="0030318B">
            <w:pPr>
              <w:jc w:val="center"/>
              <w:rPr>
                <w:rFonts w:cs="Times New Roman"/>
                <w:b/>
                <w:sz w:val="18"/>
                <w:szCs w:val="18"/>
                <w:lang w:val="sr-Cyrl-CS"/>
              </w:rPr>
            </w:pPr>
            <w:r w:rsidRPr="00C567BD">
              <w:rPr>
                <w:rFonts w:cs="Times New Roman"/>
                <w:b/>
                <w:sz w:val="18"/>
                <w:szCs w:val="18"/>
                <w:lang w:val="sr-Cyrl-CS"/>
              </w:rPr>
              <w:t>ВРЕДНОСТ РЕАЛИЗОВАНИХ ИНВЕСТИЦИЈА</w:t>
            </w:r>
          </w:p>
        </w:tc>
      </w:tr>
      <w:tr w:rsidR="0030318B" w:rsidRPr="006817BA" w14:paraId="3B32E51A" w14:textId="77777777" w:rsidTr="00F75BF1">
        <w:trPr>
          <w:jc w:val="center"/>
        </w:trPr>
        <w:tc>
          <w:tcPr>
            <w:tcW w:w="3256" w:type="dxa"/>
            <w:vAlign w:val="center"/>
          </w:tcPr>
          <w:p w14:paraId="74CEFE2E" w14:textId="77777777" w:rsidR="0030318B" w:rsidRPr="006817BA" w:rsidRDefault="0030318B" w:rsidP="00F75BF1">
            <w:pPr>
              <w:jc w:val="left"/>
              <w:rPr>
                <w:rFonts w:cs="Times New Roman"/>
                <w:szCs w:val="24"/>
                <w:lang w:val="sr-Cyrl-CS"/>
              </w:rPr>
            </w:pPr>
            <w:r w:rsidRPr="006817BA">
              <w:rPr>
                <w:rFonts w:cs="Times New Roman"/>
                <w:szCs w:val="24"/>
                <w:lang w:val="sr-Cyrl-CS"/>
              </w:rPr>
              <w:t>Србија</w:t>
            </w:r>
          </w:p>
        </w:tc>
        <w:tc>
          <w:tcPr>
            <w:tcW w:w="3118" w:type="dxa"/>
            <w:vAlign w:val="center"/>
          </w:tcPr>
          <w:p w14:paraId="43FA2166" w14:textId="77777777" w:rsidR="0030318B" w:rsidRDefault="0030318B" w:rsidP="00F75BF1">
            <w:pPr>
              <w:jc w:val="right"/>
              <w:rPr>
                <w:rFonts w:cs="Times New Roman"/>
                <w:szCs w:val="24"/>
                <w:lang w:val="sr-Cyrl-CS"/>
              </w:rPr>
            </w:pPr>
          </w:p>
          <w:p w14:paraId="6DE020A4" w14:textId="77777777" w:rsidR="0030318B" w:rsidRPr="006817BA" w:rsidRDefault="0030318B" w:rsidP="00F75BF1">
            <w:pPr>
              <w:jc w:val="right"/>
              <w:rPr>
                <w:rFonts w:cs="Times New Roman"/>
                <w:szCs w:val="24"/>
                <w:lang w:val="sr-Cyrl-CS"/>
              </w:rPr>
            </w:pPr>
            <w:r>
              <w:rPr>
                <w:rFonts w:cs="Times New Roman"/>
                <w:szCs w:val="24"/>
                <w:lang w:val="sr-Cyrl-CS"/>
              </w:rPr>
              <w:t>2.196.102.670,00</w:t>
            </w:r>
          </w:p>
        </w:tc>
        <w:tc>
          <w:tcPr>
            <w:tcW w:w="2977" w:type="dxa"/>
            <w:vAlign w:val="center"/>
          </w:tcPr>
          <w:p w14:paraId="4A512492" w14:textId="77777777" w:rsidR="0030318B" w:rsidRDefault="0030318B" w:rsidP="00F75BF1">
            <w:pPr>
              <w:jc w:val="right"/>
              <w:rPr>
                <w:rFonts w:cs="Times New Roman"/>
                <w:szCs w:val="24"/>
                <w:lang w:val="sr-Cyrl-CS"/>
              </w:rPr>
            </w:pPr>
          </w:p>
          <w:p w14:paraId="25F4CB95" w14:textId="77777777" w:rsidR="0030318B" w:rsidRPr="006817BA" w:rsidRDefault="0030318B" w:rsidP="00F75BF1">
            <w:pPr>
              <w:jc w:val="right"/>
              <w:rPr>
                <w:rFonts w:cs="Times New Roman"/>
                <w:szCs w:val="24"/>
                <w:lang w:val="sr-Cyrl-CS"/>
              </w:rPr>
            </w:pPr>
            <w:r>
              <w:rPr>
                <w:rFonts w:cs="Times New Roman"/>
                <w:szCs w:val="24"/>
                <w:lang w:val="sr-Cyrl-CS"/>
              </w:rPr>
              <w:t>867.428.150,00</w:t>
            </w:r>
          </w:p>
        </w:tc>
      </w:tr>
      <w:tr w:rsidR="0030318B" w:rsidRPr="006817BA" w14:paraId="15AADC40" w14:textId="77777777" w:rsidTr="00F75BF1">
        <w:trPr>
          <w:jc w:val="center"/>
        </w:trPr>
        <w:tc>
          <w:tcPr>
            <w:tcW w:w="3256" w:type="dxa"/>
            <w:vAlign w:val="center"/>
          </w:tcPr>
          <w:p w14:paraId="2A8BE559" w14:textId="77777777" w:rsidR="0030318B" w:rsidRPr="006817BA" w:rsidRDefault="0030318B" w:rsidP="00F75BF1">
            <w:pPr>
              <w:jc w:val="left"/>
              <w:rPr>
                <w:rFonts w:cs="Times New Roman"/>
                <w:szCs w:val="24"/>
                <w:lang w:val="sr-Cyrl-CS"/>
              </w:rPr>
            </w:pPr>
            <w:r w:rsidRPr="006817BA">
              <w:rPr>
                <w:rFonts w:cs="Times New Roman"/>
                <w:szCs w:val="24"/>
                <w:lang w:val="sr-Cyrl-CS"/>
              </w:rPr>
              <w:t>Београд</w:t>
            </w:r>
          </w:p>
        </w:tc>
        <w:tc>
          <w:tcPr>
            <w:tcW w:w="3118" w:type="dxa"/>
            <w:vAlign w:val="center"/>
          </w:tcPr>
          <w:p w14:paraId="53EA4512" w14:textId="77777777" w:rsidR="0030318B" w:rsidRDefault="0030318B" w:rsidP="00F75BF1">
            <w:pPr>
              <w:jc w:val="right"/>
              <w:rPr>
                <w:rFonts w:cs="Times New Roman"/>
                <w:szCs w:val="24"/>
                <w:lang w:val="sr-Cyrl-CS"/>
              </w:rPr>
            </w:pPr>
          </w:p>
          <w:p w14:paraId="5D68B727" w14:textId="77777777" w:rsidR="0030318B" w:rsidRPr="006817BA" w:rsidRDefault="0030318B" w:rsidP="00F75BF1">
            <w:pPr>
              <w:jc w:val="right"/>
              <w:rPr>
                <w:rFonts w:cs="Times New Roman"/>
                <w:szCs w:val="24"/>
                <w:lang w:val="sr-Cyrl-CS"/>
              </w:rPr>
            </w:pPr>
            <w:r>
              <w:rPr>
                <w:rFonts w:cs="Times New Roman"/>
                <w:szCs w:val="24"/>
                <w:lang w:val="sr-Cyrl-CS"/>
              </w:rPr>
              <w:t>1.018.885.000,00</w:t>
            </w:r>
          </w:p>
        </w:tc>
        <w:tc>
          <w:tcPr>
            <w:tcW w:w="2977" w:type="dxa"/>
            <w:vAlign w:val="center"/>
          </w:tcPr>
          <w:p w14:paraId="1547376D" w14:textId="77777777" w:rsidR="0030318B" w:rsidRDefault="0030318B" w:rsidP="00F75BF1">
            <w:pPr>
              <w:jc w:val="right"/>
              <w:rPr>
                <w:rFonts w:cs="Times New Roman"/>
                <w:szCs w:val="24"/>
                <w:lang w:val="sr-Cyrl-CS"/>
              </w:rPr>
            </w:pPr>
          </w:p>
          <w:p w14:paraId="6826056C" w14:textId="77777777" w:rsidR="0030318B" w:rsidRPr="006817BA" w:rsidRDefault="0030318B" w:rsidP="00F75BF1">
            <w:pPr>
              <w:jc w:val="right"/>
              <w:rPr>
                <w:rFonts w:cs="Times New Roman"/>
                <w:szCs w:val="24"/>
                <w:lang w:val="sr-Cyrl-CS"/>
              </w:rPr>
            </w:pPr>
            <w:r>
              <w:rPr>
                <w:rFonts w:cs="Times New Roman"/>
                <w:szCs w:val="24"/>
                <w:lang w:val="sr-Cyrl-CS"/>
              </w:rPr>
              <w:t>250.361.000,00</w:t>
            </w:r>
          </w:p>
        </w:tc>
      </w:tr>
      <w:tr w:rsidR="0030318B" w:rsidRPr="006817BA" w14:paraId="7BEA8894" w14:textId="77777777" w:rsidTr="00F75BF1">
        <w:trPr>
          <w:jc w:val="center"/>
        </w:trPr>
        <w:tc>
          <w:tcPr>
            <w:tcW w:w="3256" w:type="dxa"/>
            <w:vAlign w:val="center"/>
          </w:tcPr>
          <w:p w14:paraId="56D038D3" w14:textId="77777777" w:rsidR="0030318B" w:rsidRPr="006817BA" w:rsidRDefault="0030318B" w:rsidP="00F75BF1">
            <w:pPr>
              <w:jc w:val="left"/>
              <w:rPr>
                <w:rFonts w:cs="Times New Roman"/>
                <w:szCs w:val="24"/>
                <w:lang w:val="sr-Cyrl-CS"/>
              </w:rPr>
            </w:pPr>
            <w:r w:rsidRPr="006817BA">
              <w:rPr>
                <w:rFonts w:cs="Times New Roman"/>
                <w:szCs w:val="24"/>
                <w:lang w:val="sr-Cyrl-CS"/>
              </w:rPr>
              <w:t>Војводина</w:t>
            </w:r>
          </w:p>
        </w:tc>
        <w:tc>
          <w:tcPr>
            <w:tcW w:w="3118" w:type="dxa"/>
            <w:vAlign w:val="center"/>
          </w:tcPr>
          <w:p w14:paraId="0D20CBA0" w14:textId="77777777" w:rsidR="0030318B" w:rsidRDefault="0030318B" w:rsidP="00F75BF1">
            <w:pPr>
              <w:jc w:val="right"/>
              <w:rPr>
                <w:rFonts w:cs="Times New Roman"/>
                <w:szCs w:val="24"/>
                <w:lang w:val="sr-Cyrl-CS"/>
              </w:rPr>
            </w:pPr>
          </w:p>
          <w:p w14:paraId="3E306BDA" w14:textId="77777777" w:rsidR="0030318B" w:rsidRPr="006817BA" w:rsidRDefault="0030318B" w:rsidP="00F75BF1">
            <w:pPr>
              <w:jc w:val="right"/>
              <w:rPr>
                <w:rFonts w:cs="Times New Roman"/>
                <w:szCs w:val="24"/>
                <w:lang w:val="sr-Cyrl-CS"/>
              </w:rPr>
            </w:pPr>
            <w:r>
              <w:rPr>
                <w:rFonts w:cs="Times New Roman"/>
                <w:szCs w:val="24"/>
                <w:lang w:val="sr-Cyrl-CS"/>
              </w:rPr>
              <w:t>394.955.330,00</w:t>
            </w:r>
          </w:p>
        </w:tc>
        <w:tc>
          <w:tcPr>
            <w:tcW w:w="2977" w:type="dxa"/>
            <w:vAlign w:val="center"/>
          </w:tcPr>
          <w:p w14:paraId="62A662E9" w14:textId="77777777" w:rsidR="0030318B" w:rsidRDefault="0030318B" w:rsidP="00F75BF1">
            <w:pPr>
              <w:jc w:val="right"/>
              <w:rPr>
                <w:rFonts w:cs="Times New Roman"/>
                <w:szCs w:val="24"/>
                <w:lang w:val="sr-Cyrl-CS"/>
              </w:rPr>
            </w:pPr>
          </w:p>
          <w:p w14:paraId="242D60E2" w14:textId="77777777" w:rsidR="0030318B" w:rsidRPr="006817BA" w:rsidRDefault="0030318B" w:rsidP="00F75BF1">
            <w:pPr>
              <w:jc w:val="right"/>
              <w:rPr>
                <w:rFonts w:cs="Times New Roman"/>
                <w:szCs w:val="24"/>
                <w:lang w:val="sr-Cyrl-CS"/>
              </w:rPr>
            </w:pPr>
            <w:r>
              <w:rPr>
                <w:rFonts w:cs="Times New Roman"/>
                <w:szCs w:val="24"/>
                <w:lang w:val="sr-Cyrl-CS"/>
              </w:rPr>
              <w:t>190.246.080,00</w:t>
            </w:r>
          </w:p>
        </w:tc>
      </w:tr>
      <w:tr w:rsidR="0030318B" w:rsidRPr="006817BA" w14:paraId="57B3F6B0" w14:textId="77777777" w:rsidTr="00F75BF1">
        <w:trPr>
          <w:jc w:val="center"/>
        </w:trPr>
        <w:tc>
          <w:tcPr>
            <w:tcW w:w="3256" w:type="dxa"/>
            <w:vAlign w:val="center"/>
          </w:tcPr>
          <w:p w14:paraId="6F8684BB" w14:textId="77777777" w:rsidR="0030318B" w:rsidRPr="006817BA" w:rsidRDefault="0030318B" w:rsidP="00F75BF1">
            <w:pPr>
              <w:jc w:val="left"/>
              <w:rPr>
                <w:rFonts w:cs="Times New Roman"/>
                <w:szCs w:val="24"/>
                <w:lang w:val="sr-Cyrl-CS"/>
              </w:rPr>
            </w:pPr>
            <w:r w:rsidRPr="006817BA">
              <w:rPr>
                <w:rFonts w:cs="Times New Roman"/>
                <w:szCs w:val="24"/>
                <w:lang w:val="sr-Cyrl-CS"/>
              </w:rPr>
              <w:t>Јужна и источна Србија</w:t>
            </w:r>
          </w:p>
        </w:tc>
        <w:tc>
          <w:tcPr>
            <w:tcW w:w="3118" w:type="dxa"/>
            <w:vAlign w:val="center"/>
          </w:tcPr>
          <w:p w14:paraId="169EFA97" w14:textId="77777777" w:rsidR="0030318B" w:rsidRDefault="0030318B" w:rsidP="00F75BF1">
            <w:pPr>
              <w:jc w:val="right"/>
              <w:rPr>
                <w:rFonts w:cs="Times New Roman"/>
                <w:szCs w:val="24"/>
                <w:lang w:val="sr-Cyrl-CS"/>
              </w:rPr>
            </w:pPr>
          </w:p>
          <w:p w14:paraId="6C0021AF" w14:textId="77777777" w:rsidR="0030318B" w:rsidRPr="006817BA" w:rsidRDefault="0030318B" w:rsidP="00F75BF1">
            <w:pPr>
              <w:jc w:val="right"/>
              <w:rPr>
                <w:rFonts w:cs="Times New Roman"/>
                <w:szCs w:val="24"/>
                <w:lang w:val="sr-Cyrl-CS"/>
              </w:rPr>
            </w:pPr>
            <w:r>
              <w:rPr>
                <w:rFonts w:cs="Times New Roman"/>
                <w:szCs w:val="24"/>
                <w:lang w:val="sr-Cyrl-CS"/>
              </w:rPr>
              <w:t>176.834.073,00</w:t>
            </w:r>
          </w:p>
        </w:tc>
        <w:tc>
          <w:tcPr>
            <w:tcW w:w="2977" w:type="dxa"/>
            <w:vAlign w:val="center"/>
          </w:tcPr>
          <w:p w14:paraId="5C192491" w14:textId="77777777" w:rsidR="0030318B" w:rsidRDefault="0030318B" w:rsidP="00F75BF1">
            <w:pPr>
              <w:jc w:val="right"/>
              <w:rPr>
                <w:rFonts w:cs="Times New Roman"/>
                <w:szCs w:val="24"/>
                <w:lang w:val="sr-Cyrl-CS"/>
              </w:rPr>
            </w:pPr>
          </w:p>
          <w:p w14:paraId="4B9CC164" w14:textId="77777777" w:rsidR="0030318B" w:rsidRPr="006817BA" w:rsidRDefault="0030318B" w:rsidP="00F75BF1">
            <w:pPr>
              <w:jc w:val="right"/>
              <w:rPr>
                <w:rFonts w:cs="Times New Roman"/>
                <w:szCs w:val="24"/>
                <w:lang w:val="sr-Cyrl-CS"/>
              </w:rPr>
            </w:pPr>
            <w:r>
              <w:rPr>
                <w:rFonts w:cs="Times New Roman"/>
                <w:szCs w:val="24"/>
                <w:lang w:val="sr-Cyrl-CS"/>
              </w:rPr>
              <w:t>188.290.900,00</w:t>
            </w:r>
          </w:p>
        </w:tc>
      </w:tr>
      <w:tr w:rsidR="0030318B" w:rsidRPr="006817BA" w14:paraId="241EFEB5" w14:textId="77777777" w:rsidTr="00F75BF1">
        <w:trPr>
          <w:jc w:val="center"/>
        </w:trPr>
        <w:tc>
          <w:tcPr>
            <w:tcW w:w="3256" w:type="dxa"/>
            <w:vAlign w:val="center"/>
          </w:tcPr>
          <w:p w14:paraId="2E0BA437" w14:textId="77777777" w:rsidR="0030318B" w:rsidRPr="006817BA" w:rsidRDefault="0030318B" w:rsidP="00F75BF1">
            <w:pPr>
              <w:jc w:val="left"/>
              <w:rPr>
                <w:rFonts w:cs="Times New Roman"/>
                <w:szCs w:val="24"/>
                <w:lang w:val="sr-Cyrl-CS"/>
              </w:rPr>
            </w:pPr>
            <w:r w:rsidRPr="006817BA">
              <w:rPr>
                <w:rFonts w:cs="Times New Roman"/>
                <w:szCs w:val="24"/>
                <w:lang w:val="sr-Cyrl-CS"/>
              </w:rPr>
              <w:t>Шумадија и западна Србија</w:t>
            </w:r>
          </w:p>
        </w:tc>
        <w:tc>
          <w:tcPr>
            <w:tcW w:w="3118" w:type="dxa"/>
            <w:vAlign w:val="center"/>
          </w:tcPr>
          <w:p w14:paraId="0FA7A980" w14:textId="77777777" w:rsidR="0030318B" w:rsidRDefault="0030318B" w:rsidP="00F75BF1">
            <w:pPr>
              <w:jc w:val="right"/>
              <w:rPr>
                <w:rFonts w:cs="Times New Roman"/>
                <w:szCs w:val="24"/>
                <w:lang w:val="sr-Cyrl-CS"/>
              </w:rPr>
            </w:pPr>
          </w:p>
          <w:p w14:paraId="2E1E4CF9" w14:textId="77777777" w:rsidR="0030318B" w:rsidRPr="006817BA" w:rsidRDefault="0030318B" w:rsidP="00F75BF1">
            <w:pPr>
              <w:jc w:val="right"/>
              <w:rPr>
                <w:rFonts w:cs="Times New Roman"/>
                <w:szCs w:val="24"/>
                <w:lang w:val="sr-Cyrl-CS"/>
              </w:rPr>
            </w:pPr>
            <w:r>
              <w:rPr>
                <w:rFonts w:cs="Times New Roman"/>
                <w:szCs w:val="24"/>
                <w:lang w:val="sr-Cyrl-CS"/>
              </w:rPr>
              <w:t>605.428.270,00</w:t>
            </w:r>
          </w:p>
        </w:tc>
        <w:tc>
          <w:tcPr>
            <w:tcW w:w="2977" w:type="dxa"/>
            <w:vAlign w:val="center"/>
          </w:tcPr>
          <w:p w14:paraId="5B7BAC25" w14:textId="77777777" w:rsidR="0030318B" w:rsidRDefault="0030318B" w:rsidP="00F75BF1">
            <w:pPr>
              <w:jc w:val="right"/>
              <w:rPr>
                <w:rFonts w:cs="Times New Roman"/>
                <w:szCs w:val="24"/>
                <w:lang w:val="sr-Cyrl-CS"/>
              </w:rPr>
            </w:pPr>
          </w:p>
          <w:p w14:paraId="3287F06B" w14:textId="77777777" w:rsidR="0030318B" w:rsidRPr="006817BA" w:rsidRDefault="0030318B" w:rsidP="00F75BF1">
            <w:pPr>
              <w:jc w:val="right"/>
              <w:rPr>
                <w:rFonts w:cs="Times New Roman"/>
                <w:szCs w:val="24"/>
                <w:lang w:val="sr-Cyrl-CS"/>
              </w:rPr>
            </w:pPr>
            <w:r>
              <w:rPr>
                <w:rFonts w:cs="Times New Roman"/>
                <w:szCs w:val="24"/>
                <w:lang w:val="sr-Cyrl-CS"/>
              </w:rPr>
              <w:t>238.530.165,00</w:t>
            </w:r>
          </w:p>
        </w:tc>
      </w:tr>
    </w:tbl>
    <w:p w14:paraId="541E2451" w14:textId="77777777" w:rsidR="0030318B" w:rsidRDefault="0030318B" w:rsidP="00E47198">
      <w:pPr>
        <w:pStyle w:val="Heading2"/>
        <w:numPr>
          <w:ilvl w:val="0"/>
          <w:numId w:val="0"/>
        </w:numPr>
      </w:pPr>
    </w:p>
    <w:p w14:paraId="23642AF8" w14:textId="77777777" w:rsidR="00E47198" w:rsidRDefault="0030318B" w:rsidP="00E47198">
      <w:pPr>
        <w:ind w:firstLine="720"/>
        <w:rPr>
          <w:rFonts w:cs="Times New Roman"/>
          <w:szCs w:val="24"/>
          <w:lang w:val="sr-Cyrl-CS"/>
        </w:rPr>
      </w:pPr>
      <w:r>
        <w:rPr>
          <w:rFonts w:cs="Times New Roman"/>
          <w:szCs w:val="24"/>
          <w:lang w:val="sr-Cyrl-CS"/>
        </w:rPr>
        <w:t>На основу података достављених од стране</w:t>
      </w:r>
      <w:r w:rsidR="00E47198">
        <w:rPr>
          <w:rFonts w:cs="Times New Roman"/>
          <w:szCs w:val="24"/>
          <w:lang w:val="sr-Latn-BA"/>
        </w:rPr>
        <w:t xml:space="preserve"> 82 </w:t>
      </w:r>
      <w:r w:rsidR="00E47198">
        <w:rPr>
          <w:rFonts w:cs="Times New Roman"/>
          <w:szCs w:val="24"/>
          <w:lang w:val="sr-Cyrl-CS"/>
        </w:rPr>
        <w:t>ЈЛС укупни трошкови реализације комуналне услуге износе 2.196.102.670,00 динара. Најниже трошкове реализације комуналне услуге имала је општина Рековац у износу од 340.000 динара док је највише трошкове имао град Београд у износу од 1.003.072.000,00 динара.</w:t>
      </w:r>
    </w:p>
    <w:p w14:paraId="54D12304" w14:textId="77777777" w:rsidR="00E47198" w:rsidRPr="00EE7F8C" w:rsidRDefault="0030318B" w:rsidP="00EE7F8C">
      <w:pPr>
        <w:ind w:firstLine="720"/>
        <w:rPr>
          <w:rFonts w:cs="Times New Roman"/>
          <w:szCs w:val="24"/>
          <w:lang w:val="sr-Cyrl-CS"/>
        </w:rPr>
      </w:pPr>
      <w:r>
        <w:rPr>
          <w:rFonts w:cs="Times New Roman"/>
          <w:szCs w:val="24"/>
          <w:lang w:val="sr-Cyrl-CS"/>
        </w:rPr>
        <w:t xml:space="preserve"> </w:t>
      </w:r>
      <w:r w:rsidRPr="006817BA">
        <w:rPr>
          <w:rFonts w:cs="Times New Roman"/>
          <w:szCs w:val="24"/>
          <w:lang w:val="sr-Cyrl-CS"/>
        </w:rPr>
        <w:t xml:space="preserve">На основу </w:t>
      </w:r>
      <w:r>
        <w:rPr>
          <w:rFonts w:cs="Times New Roman"/>
          <w:szCs w:val="24"/>
          <w:lang w:val="sr-Cyrl-CS"/>
        </w:rPr>
        <w:t xml:space="preserve">достављених </w:t>
      </w:r>
      <w:r w:rsidRPr="006817BA">
        <w:rPr>
          <w:rFonts w:cs="Times New Roman"/>
          <w:szCs w:val="24"/>
          <w:lang w:val="sr-Cyrl-CS"/>
        </w:rPr>
        <w:t xml:space="preserve">података </w:t>
      </w:r>
      <w:r>
        <w:rPr>
          <w:rFonts w:cs="Times New Roman"/>
          <w:szCs w:val="24"/>
          <w:lang w:val="sr-Cyrl-CS"/>
        </w:rPr>
        <w:t>33</w:t>
      </w:r>
      <w:r w:rsidRPr="006817BA">
        <w:rPr>
          <w:rFonts w:cs="Times New Roman"/>
          <w:szCs w:val="24"/>
          <w:lang w:val="sr-Cyrl-CS"/>
        </w:rPr>
        <w:t xml:space="preserve"> ЈЛС је имало улагања у претходној години</w:t>
      </w:r>
      <w:r w:rsidR="00E47198">
        <w:rPr>
          <w:rFonts w:cs="Times New Roman"/>
          <w:szCs w:val="24"/>
          <w:lang w:val="sr-Cyrl-CS"/>
        </w:rPr>
        <w:t xml:space="preserve"> у укупном износу од 867.428.150,00 динара</w:t>
      </w:r>
      <w:r w:rsidRPr="006817BA">
        <w:rPr>
          <w:rFonts w:cs="Times New Roman"/>
          <w:szCs w:val="24"/>
          <w:lang w:val="sr-Cyrl-CS"/>
        </w:rPr>
        <w:t xml:space="preserve">. Од ЈЛС које су имале улагања у ову комуналну делатност најмања улагања је </w:t>
      </w:r>
      <w:r>
        <w:rPr>
          <w:rFonts w:cs="Times New Roman"/>
          <w:szCs w:val="24"/>
          <w:lang w:val="sr-Cyrl-CS"/>
        </w:rPr>
        <w:t xml:space="preserve">имала општина Крупањ у износу од 42.000,00 </w:t>
      </w:r>
      <w:r w:rsidRPr="006817BA">
        <w:rPr>
          <w:rFonts w:cs="Times New Roman"/>
          <w:szCs w:val="24"/>
          <w:lang w:val="sr-Cyrl-CS"/>
        </w:rPr>
        <w:t xml:space="preserve"> динара </w:t>
      </w:r>
      <w:r>
        <w:rPr>
          <w:rFonts w:cs="Times New Roman"/>
          <w:szCs w:val="24"/>
          <w:lang w:val="sr-Cyrl-CS"/>
        </w:rPr>
        <w:t>док је</w:t>
      </w:r>
      <w:r w:rsidRPr="006817BA">
        <w:rPr>
          <w:rFonts w:cs="Times New Roman"/>
          <w:szCs w:val="24"/>
          <w:lang w:val="sr-Cyrl-CS"/>
        </w:rPr>
        <w:t xml:space="preserve"> највећа</w:t>
      </w:r>
      <w:r>
        <w:rPr>
          <w:rFonts w:cs="Times New Roman"/>
          <w:szCs w:val="24"/>
          <w:lang w:val="sr-Cyrl-CS"/>
        </w:rPr>
        <w:t xml:space="preserve"> улагања имао</w:t>
      </w:r>
      <w:r w:rsidRPr="006817BA">
        <w:rPr>
          <w:rFonts w:cs="Times New Roman"/>
          <w:szCs w:val="24"/>
          <w:lang w:val="sr-Cyrl-CS"/>
        </w:rPr>
        <w:t xml:space="preserve"> град Београд </w:t>
      </w:r>
      <w:r>
        <w:rPr>
          <w:rFonts w:cs="Times New Roman"/>
          <w:szCs w:val="24"/>
          <w:lang w:val="sr-Cyrl-CS"/>
        </w:rPr>
        <w:t>у износу од 201.672.0000,00</w:t>
      </w:r>
      <w:r w:rsidRPr="006817BA">
        <w:rPr>
          <w:rFonts w:cs="Times New Roman"/>
          <w:szCs w:val="24"/>
          <w:lang w:val="sr-Cyrl-CS"/>
        </w:rPr>
        <w:t xml:space="preserve"> динара.</w:t>
      </w:r>
    </w:p>
    <w:p w14:paraId="76392FC2" w14:textId="77777777" w:rsidR="00E47198" w:rsidRDefault="00E47198" w:rsidP="00E47198">
      <w:pPr>
        <w:spacing w:after="0"/>
        <w:rPr>
          <w:b/>
          <w:i/>
          <w:lang w:val="sr-Cyrl-CS"/>
        </w:rPr>
      </w:pPr>
    </w:p>
    <w:p w14:paraId="0AEA277B" w14:textId="77777777" w:rsidR="00E47198" w:rsidRDefault="00E47198" w:rsidP="00E47198">
      <w:pPr>
        <w:spacing w:after="0"/>
        <w:rPr>
          <w:b/>
          <w:i/>
          <w:lang w:val="sr-Cyrl-CS"/>
        </w:rPr>
      </w:pPr>
    </w:p>
    <w:p w14:paraId="53F952DA" w14:textId="77777777" w:rsidR="00E47198" w:rsidRPr="003B22B5" w:rsidRDefault="00E47198" w:rsidP="00E47198">
      <w:pPr>
        <w:spacing w:after="0"/>
        <w:rPr>
          <w:b/>
          <w:i/>
          <w:lang w:val="sr-Cyrl-CS"/>
        </w:rPr>
      </w:pPr>
      <w:r w:rsidRPr="00E47198">
        <w:rPr>
          <w:b/>
          <w:i/>
          <w:lang w:val="sr-Cyrl-CS"/>
        </w:rPr>
        <w:t>Графикон</w:t>
      </w:r>
      <w:r w:rsidR="007C4063">
        <w:rPr>
          <w:b/>
          <w:i/>
          <w:lang w:val="sr-Cyrl-CS"/>
        </w:rPr>
        <w:t xml:space="preserve"> 31</w:t>
      </w:r>
      <w:r w:rsidRPr="00E47198">
        <w:rPr>
          <w:b/>
          <w:i/>
          <w:lang w:val="sr-Cyrl-CS"/>
        </w:rPr>
        <w:t>: Укупни трошкови реализације комуналне услуге и вредност реализованих инвестиција</w:t>
      </w:r>
    </w:p>
    <w:p w14:paraId="1EEC65BD" w14:textId="77777777" w:rsidR="00E47198" w:rsidRPr="00F44E7B" w:rsidRDefault="00E47198" w:rsidP="00E47198">
      <w:pPr>
        <w:spacing w:after="0"/>
        <w:rPr>
          <w:b/>
          <w:i/>
          <w:lang w:val="sr-Latn-BA"/>
        </w:rPr>
      </w:pPr>
      <w:r>
        <w:rPr>
          <w:b/>
          <w:i/>
          <w:noProof/>
          <w:lang w:val="en-GB" w:eastAsia="en-GB"/>
        </w:rPr>
        <w:drawing>
          <wp:inline distT="0" distB="0" distL="0" distR="0" wp14:anchorId="02FBA8FC" wp14:editId="0B8E8326">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E07D6C1" w14:textId="77777777" w:rsidR="00E47198" w:rsidRDefault="00E47198" w:rsidP="00E47198">
      <w:pPr>
        <w:ind w:firstLine="720"/>
        <w:rPr>
          <w:b/>
          <w:i/>
        </w:rPr>
      </w:pPr>
    </w:p>
    <w:p w14:paraId="3DC694D0" w14:textId="77777777" w:rsidR="00E47198" w:rsidRPr="006817BA" w:rsidRDefault="00E47198" w:rsidP="00E47198">
      <w:pPr>
        <w:ind w:firstLine="720"/>
        <w:rPr>
          <w:rFonts w:cs="Times New Roman"/>
          <w:szCs w:val="24"/>
          <w:lang w:val="sr-Cyrl-CS"/>
        </w:rPr>
      </w:pPr>
      <w:r w:rsidRPr="006817BA">
        <w:rPr>
          <w:rFonts w:cs="Times New Roman"/>
          <w:szCs w:val="24"/>
          <w:lang w:val="sr-Cyrl-CS"/>
        </w:rPr>
        <w:t>Проблеми у функционисању јавног осветљења могу настати услед временских непогода или других вандредних околности, дотрајалих стубова и светиљки за осветљење, непостојање јавног осветљења у руралним областима, непостојање фото сензора.</w:t>
      </w:r>
    </w:p>
    <w:p w14:paraId="0647BC38" w14:textId="77777777" w:rsidR="00E47198" w:rsidRDefault="00E47198" w:rsidP="00A01F77">
      <w:pPr>
        <w:ind w:firstLine="567"/>
        <w:rPr>
          <w:rFonts w:cs="Times New Roman"/>
          <w:szCs w:val="24"/>
          <w:lang w:val="sr-Cyrl-CS"/>
        </w:rPr>
      </w:pPr>
      <w:r w:rsidRPr="006817BA">
        <w:rPr>
          <w:rFonts w:cs="Times New Roman"/>
          <w:szCs w:val="24"/>
          <w:lang w:val="sr-Cyrl-CS"/>
        </w:rPr>
        <w:t xml:space="preserve">Због великог броја светиљки у урбаним срединама, oзбиљан проблем представља стална контрола рада појединачне светиљке, а одређивање типа и места квара захтева много времена и ангажовање великог броја људи, што повећава трошкове одржавања система. Квалитетно осветљење аутопутева, раскрсница, улица и паркова, као и пожељно смањивање средстава која се користе за одржавање повећавају потребу за постојањем система даљинског управљања. Због немогућности тренутног система да шаље повратне информације о стању мреже, увид о функционисању опреме </w:t>
      </w:r>
      <w:r>
        <w:rPr>
          <w:rFonts w:cs="Times New Roman"/>
          <w:szCs w:val="24"/>
          <w:lang w:val="sr-Cyrl-CS"/>
        </w:rPr>
        <w:t xml:space="preserve">постоји </w:t>
      </w:r>
      <w:r w:rsidRPr="006817BA">
        <w:rPr>
          <w:rFonts w:cs="Times New Roman"/>
          <w:szCs w:val="24"/>
          <w:lang w:val="sr-Cyrl-CS"/>
        </w:rPr>
        <w:t>на основу обилазака „терена“ и позива грађана о евентуалним кваровима.</w:t>
      </w:r>
    </w:p>
    <w:p w14:paraId="090C5CDB" w14:textId="77777777" w:rsidR="00E47198" w:rsidRDefault="00E47198" w:rsidP="00E47198">
      <w:pPr>
        <w:pStyle w:val="Heading1"/>
        <w:rPr>
          <w:lang w:val="sr-Cyrl-CS"/>
        </w:rPr>
      </w:pPr>
      <w:bookmarkStart w:id="67" w:name="_Toc533508774"/>
      <w:r>
        <w:rPr>
          <w:lang w:val="sr-Cyrl-CS"/>
        </w:rPr>
        <w:lastRenderedPageBreak/>
        <w:t>УПРАВЉАЊЕ ПИЈАЦАМА</w:t>
      </w:r>
      <w:bookmarkEnd w:id="67"/>
    </w:p>
    <w:p w14:paraId="3A52ECFD" w14:textId="77777777" w:rsidR="00E47198" w:rsidRDefault="00E47198" w:rsidP="00E47198">
      <w:pPr>
        <w:rPr>
          <w:lang w:val="sr-Cyrl-CS"/>
        </w:rPr>
      </w:pPr>
    </w:p>
    <w:p w14:paraId="1A5A7EED" w14:textId="77777777" w:rsidR="00E47198" w:rsidRPr="006817BA" w:rsidRDefault="00E47198" w:rsidP="00E47198">
      <w:pPr>
        <w:ind w:firstLine="720"/>
        <w:rPr>
          <w:rFonts w:cs="Times New Roman"/>
          <w:szCs w:val="24"/>
          <w:lang w:val="sr-Cyrl-CS"/>
        </w:rPr>
      </w:pPr>
      <w:r w:rsidRPr="006817BA">
        <w:rPr>
          <w:rFonts w:cs="Times New Roman"/>
          <w:szCs w:val="24"/>
          <w:lang w:val="sr-Cyrl-CS"/>
        </w:rPr>
        <w:t>Управљање пијацама је комунално опремање, одржавање објеката на пијацама (пијачног пословног простора, укључујући и киоске и тезге на отвореном простору), давање у закуп тезги на пијацама и организација делатности на затвореним и отвореним просторима који су наменјени за обављање промета пољопривредно-прехрамбених и других производа.</w:t>
      </w:r>
    </w:p>
    <w:p w14:paraId="1CC41BD9" w14:textId="77777777" w:rsidR="00E47198" w:rsidRPr="00536013" w:rsidRDefault="00E47198" w:rsidP="00E47198">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„Управљање пијацама“</w:t>
      </w:r>
      <w:r>
        <w:rPr>
          <w:rFonts w:cs="Times New Roman"/>
          <w:szCs w:val="24"/>
          <w:lang w:val="sr-Cyrl-CS"/>
        </w:rPr>
        <w:t>:</w:t>
      </w:r>
    </w:p>
    <w:p w14:paraId="2A6D0DD4" w14:textId="77777777" w:rsidR="00E47198" w:rsidRPr="002534D0" w:rsidRDefault="00463AD6" w:rsidP="00E47198">
      <w:pPr>
        <w:ind w:firstLine="360"/>
        <w:rPr>
          <w:rFonts w:cs="Times New Roman"/>
          <w:b/>
          <w:szCs w:val="24"/>
          <w:lang w:val="sr-Cyrl-CS"/>
        </w:rPr>
      </w:pPr>
      <w:r w:rsidRPr="002534D0">
        <w:rPr>
          <w:rFonts w:cs="Times New Roman"/>
          <w:b/>
          <w:szCs w:val="24"/>
          <w:lang w:val="sr-Cyrl-CS"/>
        </w:rPr>
        <w:t>Капацитет и обухват</w:t>
      </w:r>
    </w:p>
    <w:p w14:paraId="34B8481F" w14:textId="77777777" w:rsidR="00463AD6" w:rsidRPr="002534D0" w:rsidRDefault="00463AD6" w:rsidP="00AE2132">
      <w:pPr>
        <w:pStyle w:val="ListParagraph"/>
        <w:numPr>
          <w:ilvl w:val="0"/>
          <w:numId w:val="59"/>
        </w:numPr>
        <w:rPr>
          <w:rFonts w:ascii="Times New Roman" w:hAnsi="Times New Roman"/>
          <w:lang w:val="sr-Cyrl-CS"/>
        </w:rPr>
      </w:pPr>
      <w:r w:rsidRPr="002534D0">
        <w:rPr>
          <w:rFonts w:ascii="Times New Roman" w:hAnsi="Times New Roman"/>
          <w:lang w:val="sr-Cyrl-CS"/>
        </w:rPr>
        <w:t>Укупан број пијаца на територији ЈЛС</w:t>
      </w:r>
    </w:p>
    <w:p w14:paraId="1CB39964" w14:textId="77777777" w:rsidR="00463AD6" w:rsidRPr="002534D0" w:rsidRDefault="00463AD6" w:rsidP="00AE2132">
      <w:pPr>
        <w:pStyle w:val="ListParagraph"/>
        <w:numPr>
          <w:ilvl w:val="0"/>
          <w:numId w:val="59"/>
        </w:numPr>
        <w:rPr>
          <w:rFonts w:ascii="Times New Roman" w:hAnsi="Times New Roman"/>
          <w:lang w:val="sr-Cyrl-CS"/>
        </w:rPr>
      </w:pPr>
      <w:r w:rsidRPr="002534D0">
        <w:rPr>
          <w:rFonts w:ascii="Times New Roman" w:hAnsi="Times New Roman"/>
          <w:lang w:val="sr-Cyrl-CS"/>
        </w:rPr>
        <w:t>Укупан број пијаца на територији ЈЛС којима управљају вршиоци комуналне делатности</w:t>
      </w:r>
    </w:p>
    <w:p w14:paraId="311059C9" w14:textId="77777777" w:rsidR="00463AD6" w:rsidRPr="002534D0" w:rsidRDefault="00463AD6" w:rsidP="00AE2132">
      <w:pPr>
        <w:pStyle w:val="ListParagraph"/>
        <w:numPr>
          <w:ilvl w:val="0"/>
          <w:numId w:val="59"/>
        </w:numPr>
        <w:rPr>
          <w:rFonts w:ascii="Times New Roman" w:hAnsi="Times New Roman"/>
          <w:lang w:val="sr-Cyrl-CS"/>
        </w:rPr>
      </w:pPr>
      <w:r w:rsidRPr="002534D0">
        <w:rPr>
          <w:rFonts w:ascii="Times New Roman" w:hAnsi="Times New Roman"/>
          <w:lang w:val="sr-Cyrl-CS"/>
        </w:rPr>
        <w:t>Број зелених пијаца</w:t>
      </w:r>
    </w:p>
    <w:p w14:paraId="5B51404C" w14:textId="77777777" w:rsidR="00463AD6" w:rsidRPr="002534D0" w:rsidRDefault="00463AD6" w:rsidP="00AE2132">
      <w:pPr>
        <w:pStyle w:val="ListParagraph"/>
        <w:numPr>
          <w:ilvl w:val="0"/>
          <w:numId w:val="59"/>
        </w:numPr>
        <w:rPr>
          <w:rFonts w:ascii="Times New Roman" w:hAnsi="Times New Roman"/>
          <w:lang w:val="sr-Cyrl-CS"/>
        </w:rPr>
      </w:pPr>
      <w:r w:rsidRPr="002534D0">
        <w:rPr>
          <w:rFonts w:ascii="Times New Roman" w:hAnsi="Times New Roman"/>
          <w:lang w:val="sr-Cyrl-CS"/>
        </w:rPr>
        <w:t>Број млечних пијаца</w:t>
      </w:r>
    </w:p>
    <w:p w14:paraId="571C7A00" w14:textId="77777777" w:rsidR="00463AD6" w:rsidRPr="002534D0" w:rsidRDefault="00463AD6" w:rsidP="00AE2132">
      <w:pPr>
        <w:pStyle w:val="ListParagraph"/>
        <w:numPr>
          <w:ilvl w:val="0"/>
          <w:numId w:val="59"/>
        </w:numPr>
        <w:rPr>
          <w:rFonts w:ascii="Times New Roman" w:hAnsi="Times New Roman"/>
          <w:lang w:val="sr-Cyrl-CS"/>
        </w:rPr>
      </w:pPr>
      <w:r w:rsidRPr="002534D0">
        <w:rPr>
          <w:rFonts w:ascii="Times New Roman" w:hAnsi="Times New Roman"/>
          <w:lang w:val="sr-Cyrl-CS"/>
        </w:rPr>
        <w:t>Број кванташких пијаца</w:t>
      </w:r>
    </w:p>
    <w:p w14:paraId="7A813C65" w14:textId="77777777" w:rsidR="00463AD6" w:rsidRPr="002534D0" w:rsidRDefault="00463AD6" w:rsidP="00AE2132">
      <w:pPr>
        <w:pStyle w:val="ListParagraph"/>
        <w:numPr>
          <w:ilvl w:val="0"/>
          <w:numId w:val="59"/>
        </w:numPr>
        <w:rPr>
          <w:rFonts w:ascii="Times New Roman" w:hAnsi="Times New Roman"/>
          <w:lang w:val="sr-Cyrl-CS"/>
        </w:rPr>
      </w:pPr>
      <w:r w:rsidRPr="002534D0">
        <w:rPr>
          <w:rFonts w:ascii="Times New Roman" w:hAnsi="Times New Roman"/>
          <w:lang w:val="sr-Cyrl-CS"/>
        </w:rPr>
        <w:t>Број робних и занатских пијаца</w:t>
      </w:r>
    </w:p>
    <w:p w14:paraId="4AF6EC32" w14:textId="77777777" w:rsidR="00463AD6" w:rsidRPr="002534D0" w:rsidRDefault="00463AD6" w:rsidP="00AE2132">
      <w:pPr>
        <w:pStyle w:val="ListParagraph"/>
        <w:numPr>
          <w:ilvl w:val="0"/>
          <w:numId w:val="59"/>
        </w:numPr>
        <w:rPr>
          <w:rFonts w:ascii="Times New Roman" w:hAnsi="Times New Roman"/>
          <w:lang w:val="sr-Cyrl-CS"/>
        </w:rPr>
      </w:pPr>
      <w:r w:rsidRPr="002534D0">
        <w:rPr>
          <w:rFonts w:ascii="Times New Roman" w:hAnsi="Times New Roman"/>
          <w:lang w:val="sr-Cyrl-CS"/>
        </w:rPr>
        <w:t>Број сточних пијаца</w:t>
      </w:r>
    </w:p>
    <w:p w14:paraId="7DD01D97" w14:textId="77777777" w:rsidR="00463AD6" w:rsidRPr="002534D0" w:rsidRDefault="00463AD6" w:rsidP="00AE2132">
      <w:pPr>
        <w:pStyle w:val="ListParagraph"/>
        <w:numPr>
          <w:ilvl w:val="0"/>
          <w:numId w:val="59"/>
        </w:numPr>
        <w:rPr>
          <w:rFonts w:ascii="Times New Roman" w:hAnsi="Times New Roman"/>
          <w:lang w:val="sr-Cyrl-CS"/>
        </w:rPr>
      </w:pPr>
      <w:r w:rsidRPr="002534D0">
        <w:rPr>
          <w:rFonts w:ascii="Times New Roman" w:hAnsi="Times New Roman"/>
          <w:lang w:val="sr-Cyrl-CS"/>
        </w:rPr>
        <w:t xml:space="preserve">Укупна површина свих пијаца (у </w:t>
      </w:r>
      <w:r w:rsidRPr="002534D0">
        <w:rPr>
          <w:rFonts w:ascii="Times New Roman" w:hAnsi="Times New Roman"/>
        </w:rPr>
        <w:t>m2)</w:t>
      </w:r>
    </w:p>
    <w:p w14:paraId="340C2B7C" w14:textId="77777777" w:rsidR="00463AD6" w:rsidRPr="002534D0" w:rsidRDefault="006B7C15" w:rsidP="00AE2132">
      <w:pPr>
        <w:pStyle w:val="ListParagraph"/>
        <w:numPr>
          <w:ilvl w:val="0"/>
          <w:numId w:val="59"/>
        </w:numPr>
        <w:rPr>
          <w:rFonts w:ascii="Times New Roman" w:hAnsi="Times New Roman"/>
          <w:lang w:val="sr-Cyrl-CS"/>
        </w:rPr>
      </w:pPr>
      <w:r w:rsidRPr="002534D0">
        <w:rPr>
          <w:rFonts w:ascii="Times New Roman" w:hAnsi="Times New Roman"/>
          <w:lang w:val="sr-Cyrl-CS"/>
        </w:rPr>
        <w:t xml:space="preserve">Укупан број пијаца површине до 1000 </w:t>
      </w:r>
      <w:r w:rsidRPr="002534D0">
        <w:rPr>
          <w:rFonts w:ascii="Times New Roman" w:hAnsi="Times New Roman"/>
        </w:rPr>
        <w:t>m2</w:t>
      </w:r>
    </w:p>
    <w:p w14:paraId="51ECF0D0" w14:textId="77777777" w:rsidR="006B7C15" w:rsidRPr="002534D0" w:rsidRDefault="006B7C15" w:rsidP="00AE2132">
      <w:pPr>
        <w:pStyle w:val="ListParagraph"/>
        <w:numPr>
          <w:ilvl w:val="0"/>
          <w:numId w:val="59"/>
        </w:numPr>
        <w:rPr>
          <w:rFonts w:ascii="Times New Roman" w:hAnsi="Times New Roman"/>
          <w:lang w:val="sr-Cyrl-CS"/>
        </w:rPr>
      </w:pPr>
      <w:r w:rsidRPr="002534D0">
        <w:rPr>
          <w:rFonts w:ascii="Times New Roman" w:hAnsi="Times New Roman"/>
          <w:lang w:val="sr-Cyrl-CS"/>
        </w:rPr>
        <w:t xml:space="preserve">Укупан број пијаца површине преко 1000 </w:t>
      </w:r>
      <w:r w:rsidRPr="002534D0">
        <w:rPr>
          <w:rFonts w:ascii="Times New Roman" w:hAnsi="Times New Roman"/>
        </w:rPr>
        <w:t>m2</w:t>
      </w:r>
    </w:p>
    <w:p w14:paraId="09DF4152" w14:textId="77777777" w:rsidR="006B7C15" w:rsidRPr="002534D0" w:rsidRDefault="006B7C15" w:rsidP="00AE2132">
      <w:pPr>
        <w:pStyle w:val="ListParagraph"/>
        <w:numPr>
          <w:ilvl w:val="0"/>
          <w:numId w:val="59"/>
        </w:numPr>
        <w:rPr>
          <w:rFonts w:ascii="Times New Roman" w:hAnsi="Times New Roman"/>
          <w:lang w:val="sr-Cyrl-CS"/>
        </w:rPr>
      </w:pPr>
      <w:r w:rsidRPr="002534D0">
        <w:rPr>
          <w:rFonts w:ascii="Times New Roman" w:hAnsi="Times New Roman"/>
          <w:lang w:val="sr-Cyrl-CS"/>
        </w:rPr>
        <w:t xml:space="preserve">Укупан број тезги </w:t>
      </w:r>
    </w:p>
    <w:p w14:paraId="54D98D87" w14:textId="77777777" w:rsidR="006B7C15" w:rsidRPr="002534D0" w:rsidRDefault="006B7C15" w:rsidP="00AE2132">
      <w:pPr>
        <w:pStyle w:val="ListParagraph"/>
        <w:numPr>
          <w:ilvl w:val="0"/>
          <w:numId w:val="59"/>
        </w:numPr>
        <w:rPr>
          <w:rFonts w:ascii="Times New Roman" w:hAnsi="Times New Roman"/>
          <w:lang w:val="sr-Cyrl-CS"/>
        </w:rPr>
      </w:pPr>
      <w:r w:rsidRPr="002534D0">
        <w:rPr>
          <w:rFonts w:ascii="Times New Roman" w:hAnsi="Times New Roman"/>
          <w:lang w:val="sr-Cyrl-CS"/>
        </w:rPr>
        <w:t>Укупан број локала</w:t>
      </w:r>
    </w:p>
    <w:p w14:paraId="39174A5C" w14:textId="77777777" w:rsidR="006B7C15" w:rsidRPr="002534D0" w:rsidRDefault="006B7C15" w:rsidP="00AE2132">
      <w:pPr>
        <w:pStyle w:val="ListParagraph"/>
        <w:numPr>
          <w:ilvl w:val="0"/>
          <w:numId w:val="59"/>
        </w:numPr>
        <w:rPr>
          <w:rFonts w:ascii="Times New Roman" w:hAnsi="Times New Roman"/>
          <w:lang w:val="sr-Cyrl-CS"/>
        </w:rPr>
      </w:pPr>
      <w:r w:rsidRPr="002534D0">
        <w:rPr>
          <w:rFonts w:ascii="Times New Roman" w:hAnsi="Times New Roman"/>
          <w:lang w:val="sr-Cyrl-CS"/>
        </w:rPr>
        <w:t>Укупан број монтажних објеката</w:t>
      </w:r>
    </w:p>
    <w:p w14:paraId="4D8C8EDA" w14:textId="77777777" w:rsidR="006B7C15" w:rsidRPr="002534D0" w:rsidRDefault="006B7C15" w:rsidP="00AE2132">
      <w:pPr>
        <w:pStyle w:val="ListParagraph"/>
        <w:numPr>
          <w:ilvl w:val="0"/>
          <w:numId w:val="59"/>
        </w:numPr>
        <w:rPr>
          <w:rFonts w:ascii="Times New Roman" w:hAnsi="Times New Roman"/>
          <w:lang w:val="sr-Cyrl-CS"/>
        </w:rPr>
      </w:pPr>
      <w:r w:rsidRPr="002534D0">
        <w:rPr>
          <w:rFonts w:ascii="Times New Roman" w:hAnsi="Times New Roman"/>
          <w:lang w:val="sr-Cyrl-CS"/>
        </w:rPr>
        <w:t>Укупан број расхладних витрина</w:t>
      </w:r>
    </w:p>
    <w:p w14:paraId="24511C76" w14:textId="77777777" w:rsidR="006B7C15" w:rsidRPr="002534D0" w:rsidRDefault="006B7C15" w:rsidP="00AE2132">
      <w:pPr>
        <w:pStyle w:val="ListParagraph"/>
        <w:numPr>
          <w:ilvl w:val="0"/>
          <w:numId w:val="59"/>
        </w:numPr>
        <w:rPr>
          <w:rFonts w:ascii="Times New Roman" w:hAnsi="Times New Roman"/>
          <w:lang w:val="sr-Cyrl-CS"/>
        </w:rPr>
      </w:pPr>
      <w:r w:rsidRPr="002534D0">
        <w:rPr>
          <w:rFonts w:ascii="Times New Roman" w:hAnsi="Times New Roman"/>
          <w:lang w:val="sr-Cyrl-CS"/>
        </w:rPr>
        <w:t>Укупан број расхладних комора</w:t>
      </w:r>
    </w:p>
    <w:p w14:paraId="56BD977C" w14:textId="77777777" w:rsidR="006B7C15" w:rsidRPr="002534D0" w:rsidRDefault="006B7C15" w:rsidP="00AE2132">
      <w:pPr>
        <w:pStyle w:val="ListParagraph"/>
        <w:numPr>
          <w:ilvl w:val="0"/>
          <w:numId w:val="59"/>
        </w:numPr>
        <w:rPr>
          <w:rFonts w:ascii="Times New Roman" w:hAnsi="Times New Roman"/>
          <w:lang w:val="sr-Cyrl-CS"/>
        </w:rPr>
      </w:pPr>
      <w:r w:rsidRPr="002534D0">
        <w:rPr>
          <w:rFonts w:ascii="Times New Roman" w:hAnsi="Times New Roman"/>
          <w:lang w:val="sr-Cyrl-CS"/>
        </w:rPr>
        <w:t>Укупан број боксова</w:t>
      </w:r>
    </w:p>
    <w:p w14:paraId="426947DD" w14:textId="77777777" w:rsidR="006B7C15" w:rsidRPr="002534D0" w:rsidRDefault="006B7C15" w:rsidP="006B7C15">
      <w:pPr>
        <w:rPr>
          <w:rFonts w:cs="Times New Roman"/>
          <w:lang w:val="sr-Cyrl-CS"/>
        </w:rPr>
      </w:pPr>
    </w:p>
    <w:p w14:paraId="5BF6BEA1" w14:textId="77777777" w:rsidR="006B7C15" w:rsidRPr="002534D0" w:rsidRDefault="006B7C15" w:rsidP="006B7C15">
      <w:pPr>
        <w:rPr>
          <w:rFonts w:cs="Times New Roman"/>
          <w:b/>
          <w:lang w:val="sr-Cyrl-CS"/>
        </w:rPr>
      </w:pPr>
      <w:r w:rsidRPr="002534D0">
        <w:rPr>
          <w:rFonts w:cs="Times New Roman"/>
          <w:b/>
          <w:lang w:val="sr-Cyrl-CS"/>
        </w:rPr>
        <w:t>Укупан број продаваца у 2017. години – према броју склопљених уговора и евиденцији о наплаћеним дневним пијачаринама</w:t>
      </w:r>
    </w:p>
    <w:p w14:paraId="23FBFC0F" w14:textId="77777777" w:rsidR="006B7C15" w:rsidRPr="002534D0" w:rsidRDefault="006B7C15" w:rsidP="00AE2132">
      <w:pPr>
        <w:pStyle w:val="ListParagraph"/>
        <w:numPr>
          <w:ilvl w:val="0"/>
          <w:numId w:val="60"/>
        </w:numPr>
        <w:rPr>
          <w:rFonts w:ascii="Times New Roman" w:hAnsi="Times New Roman"/>
          <w:lang w:val="sr-Cyrl-CS"/>
        </w:rPr>
      </w:pPr>
      <w:r w:rsidRPr="002534D0">
        <w:rPr>
          <w:rFonts w:ascii="Times New Roman" w:hAnsi="Times New Roman"/>
          <w:lang w:val="sr-Cyrl-CS"/>
        </w:rPr>
        <w:t>Предузећа</w:t>
      </w:r>
    </w:p>
    <w:p w14:paraId="15018F90" w14:textId="77777777" w:rsidR="006B7C15" w:rsidRPr="002534D0" w:rsidRDefault="006B7C15" w:rsidP="00AE2132">
      <w:pPr>
        <w:pStyle w:val="ListParagraph"/>
        <w:numPr>
          <w:ilvl w:val="0"/>
          <w:numId w:val="60"/>
        </w:numPr>
        <w:rPr>
          <w:rFonts w:ascii="Times New Roman" w:hAnsi="Times New Roman"/>
          <w:lang w:val="sr-Cyrl-CS"/>
        </w:rPr>
      </w:pPr>
      <w:r w:rsidRPr="002534D0">
        <w:rPr>
          <w:rFonts w:ascii="Times New Roman" w:hAnsi="Times New Roman"/>
          <w:lang w:val="sr-Cyrl-CS"/>
        </w:rPr>
        <w:t>Предузетници (СТР, СЗР)</w:t>
      </w:r>
    </w:p>
    <w:p w14:paraId="77ED3F0E" w14:textId="77777777" w:rsidR="006B7C15" w:rsidRPr="002534D0" w:rsidRDefault="006B7C15" w:rsidP="00AE2132">
      <w:pPr>
        <w:pStyle w:val="ListParagraph"/>
        <w:numPr>
          <w:ilvl w:val="0"/>
          <w:numId w:val="60"/>
        </w:numPr>
        <w:rPr>
          <w:rFonts w:ascii="Times New Roman" w:hAnsi="Times New Roman"/>
          <w:lang w:val="sr-Cyrl-CS"/>
        </w:rPr>
      </w:pPr>
      <w:r w:rsidRPr="002534D0">
        <w:rPr>
          <w:rFonts w:ascii="Times New Roman" w:hAnsi="Times New Roman"/>
          <w:lang w:val="sr-Cyrl-CS"/>
        </w:rPr>
        <w:t xml:space="preserve">Пољопривредна газдинства </w:t>
      </w:r>
    </w:p>
    <w:p w14:paraId="639901AE" w14:textId="77777777" w:rsidR="006B7C15" w:rsidRPr="002534D0" w:rsidRDefault="006B7C15" w:rsidP="00AE2132">
      <w:pPr>
        <w:pStyle w:val="ListParagraph"/>
        <w:numPr>
          <w:ilvl w:val="0"/>
          <w:numId w:val="60"/>
        </w:numPr>
        <w:rPr>
          <w:rFonts w:ascii="Times New Roman" w:hAnsi="Times New Roman"/>
          <w:lang w:val="sr-Cyrl-CS"/>
        </w:rPr>
      </w:pPr>
      <w:r w:rsidRPr="002534D0">
        <w:rPr>
          <w:rFonts w:ascii="Times New Roman" w:hAnsi="Times New Roman"/>
          <w:lang w:val="sr-Cyrl-CS"/>
        </w:rPr>
        <w:t>Физичка лица</w:t>
      </w:r>
    </w:p>
    <w:p w14:paraId="7FE26B51" w14:textId="77777777" w:rsidR="006B7C15" w:rsidRPr="002534D0" w:rsidRDefault="006B7C15" w:rsidP="006B7C15">
      <w:pPr>
        <w:rPr>
          <w:rFonts w:cs="Times New Roman"/>
          <w:lang w:val="sr-Cyrl-CS"/>
        </w:rPr>
      </w:pPr>
    </w:p>
    <w:p w14:paraId="2C3BECFA" w14:textId="77777777" w:rsidR="006B7C15" w:rsidRPr="002534D0" w:rsidRDefault="006B7C15" w:rsidP="006B7C15">
      <w:pPr>
        <w:rPr>
          <w:rFonts w:cs="Times New Roman"/>
          <w:b/>
          <w:lang w:val="sr-Cyrl-CS"/>
        </w:rPr>
      </w:pPr>
      <w:r w:rsidRPr="002534D0">
        <w:rPr>
          <w:rFonts w:cs="Times New Roman"/>
          <w:b/>
          <w:lang w:val="sr-Cyrl-CS"/>
        </w:rPr>
        <w:t xml:space="preserve">Просечна цена </w:t>
      </w:r>
      <w:r w:rsidR="002534D0" w:rsidRPr="002534D0">
        <w:rPr>
          <w:rFonts w:cs="Times New Roman"/>
          <w:b/>
          <w:lang w:val="sr-Cyrl-CS"/>
        </w:rPr>
        <w:t>закупа у 2017. години без ПДВ-а</w:t>
      </w:r>
    </w:p>
    <w:p w14:paraId="11FEF1B0" w14:textId="77777777" w:rsidR="006B7C15" w:rsidRPr="002534D0" w:rsidRDefault="006B7C15" w:rsidP="00AE2132">
      <w:pPr>
        <w:pStyle w:val="ListParagraph"/>
        <w:numPr>
          <w:ilvl w:val="0"/>
          <w:numId w:val="61"/>
        </w:numPr>
        <w:rPr>
          <w:rFonts w:ascii="Times New Roman" w:hAnsi="Times New Roman"/>
          <w:lang w:val="sr-Cyrl-CS"/>
        </w:rPr>
      </w:pPr>
      <w:r w:rsidRPr="002534D0">
        <w:rPr>
          <w:rFonts w:ascii="Times New Roman" w:hAnsi="Times New Roman"/>
          <w:lang w:val="sr-Cyrl-CS"/>
        </w:rPr>
        <w:t>Тезга за продају воћа и поврћа – месечна резервација</w:t>
      </w:r>
    </w:p>
    <w:p w14:paraId="7C8AAF9F" w14:textId="77777777" w:rsidR="006B7C15" w:rsidRPr="002534D0" w:rsidRDefault="006B7C15" w:rsidP="00AE2132">
      <w:pPr>
        <w:pStyle w:val="ListParagraph"/>
        <w:numPr>
          <w:ilvl w:val="0"/>
          <w:numId w:val="61"/>
        </w:numPr>
        <w:rPr>
          <w:rFonts w:ascii="Times New Roman" w:hAnsi="Times New Roman"/>
          <w:lang w:val="sr-Cyrl-CS"/>
        </w:rPr>
      </w:pPr>
      <w:r w:rsidRPr="002534D0">
        <w:rPr>
          <w:rFonts w:ascii="Times New Roman" w:hAnsi="Times New Roman"/>
          <w:lang w:val="sr-Cyrl-CS"/>
        </w:rPr>
        <w:t>Тезга за продаја воћа и поврћа – месечни закуп</w:t>
      </w:r>
    </w:p>
    <w:p w14:paraId="6F8059ED" w14:textId="77777777" w:rsidR="006B7C15" w:rsidRPr="002534D0" w:rsidRDefault="006B7C15" w:rsidP="00AE2132">
      <w:pPr>
        <w:pStyle w:val="ListParagraph"/>
        <w:numPr>
          <w:ilvl w:val="0"/>
          <w:numId w:val="61"/>
        </w:numPr>
        <w:rPr>
          <w:rFonts w:ascii="Times New Roman" w:hAnsi="Times New Roman"/>
          <w:lang w:val="sr-Cyrl-CS"/>
        </w:rPr>
      </w:pPr>
      <w:r w:rsidRPr="002534D0">
        <w:rPr>
          <w:rFonts w:ascii="Times New Roman" w:hAnsi="Times New Roman"/>
          <w:lang w:val="sr-Cyrl-CS"/>
        </w:rPr>
        <w:t>Тезга за продају воћа и поврћа – дневна пијачарина</w:t>
      </w:r>
    </w:p>
    <w:p w14:paraId="2A06B9FB" w14:textId="77777777" w:rsidR="006B7C15" w:rsidRPr="002534D0" w:rsidRDefault="006B7C15" w:rsidP="00AE2132">
      <w:pPr>
        <w:pStyle w:val="ListParagraph"/>
        <w:numPr>
          <w:ilvl w:val="0"/>
          <w:numId w:val="61"/>
        </w:numPr>
        <w:rPr>
          <w:rFonts w:ascii="Times New Roman" w:hAnsi="Times New Roman"/>
          <w:lang w:val="sr-Cyrl-CS"/>
        </w:rPr>
      </w:pPr>
      <w:r w:rsidRPr="002534D0">
        <w:rPr>
          <w:rFonts w:ascii="Times New Roman" w:hAnsi="Times New Roman"/>
          <w:lang w:val="sr-Cyrl-CS"/>
        </w:rPr>
        <w:t>Тезга за продају воћа и поврћа</w:t>
      </w:r>
      <w:r w:rsidR="002534D0" w:rsidRPr="002534D0">
        <w:rPr>
          <w:rFonts w:ascii="Times New Roman" w:hAnsi="Times New Roman"/>
          <w:lang w:val="sr-Cyrl-CS"/>
        </w:rPr>
        <w:t xml:space="preserve"> - паушал</w:t>
      </w:r>
    </w:p>
    <w:p w14:paraId="5F19A6C7" w14:textId="77777777" w:rsidR="002534D0" w:rsidRPr="002534D0" w:rsidRDefault="002534D0" w:rsidP="00AE2132">
      <w:pPr>
        <w:pStyle w:val="ListParagraph"/>
        <w:numPr>
          <w:ilvl w:val="0"/>
          <w:numId w:val="61"/>
        </w:numPr>
        <w:rPr>
          <w:rFonts w:ascii="Times New Roman" w:hAnsi="Times New Roman"/>
          <w:lang w:val="sr-Cyrl-CS"/>
        </w:rPr>
      </w:pPr>
      <w:r w:rsidRPr="002534D0">
        <w:rPr>
          <w:rFonts w:ascii="Times New Roman" w:hAnsi="Times New Roman"/>
          <w:lang w:val="sr-Cyrl-CS"/>
        </w:rPr>
        <w:t>Тезга са расхладном витрином – месечна резервација</w:t>
      </w:r>
    </w:p>
    <w:p w14:paraId="761FFCE7" w14:textId="77777777" w:rsidR="002534D0" w:rsidRPr="002534D0" w:rsidRDefault="002534D0" w:rsidP="00AE2132">
      <w:pPr>
        <w:pStyle w:val="ListParagraph"/>
        <w:numPr>
          <w:ilvl w:val="0"/>
          <w:numId w:val="61"/>
        </w:numPr>
        <w:rPr>
          <w:rFonts w:ascii="Times New Roman" w:hAnsi="Times New Roman"/>
          <w:lang w:val="sr-Cyrl-CS"/>
        </w:rPr>
      </w:pPr>
      <w:r w:rsidRPr="002534D0">
        <w:rPr>
          <w:rFonts w:ascii="Times New Roman" w:hAnsi="Times New Roman"/>
          <w:lang w:val="sr-Cyrl-CS"/>
        </w:rPr>
        <w:t>Тезга са расхладном витрином – месечни закуп</w:t>
      </w:r>
    </w:p>
    <w:p w14:paraId="4436173D" w14:textId="77777777" w:rsidR="002534D0" w:rsidRPr="002534D0" w:rsidRDefault="002534D0" w:rsidP="00AE2132">
      <w:pPr>
        <w:pStyle w:val="ListParagraph"/>
        <w:numPr>
          <w:ilvl w:val="0"/>
          <w:numId w:val="61"/>
        </w:numPr>
        <w:rPr>
          <w:rFonts w:ascii="Times New Roman" w:hAnsi="Times New Roman"/>
          <w:lang w:val="sr-Cyrl-CS"/>
        </w:rPr>
      </w:pPr>
      <w:r w:rsidRPr="002534D0">
        <w:rPr>
          <w:rFonts w:ascii="Times New Roman" w:hAnsi="Times New Roman"/>
          <w:lang w:val="sr-Cyrl-CS"/>
        </w:rPr>
        <w:t>Тезга са расхладном витрином – дневна пијачарина</w:t>
      </w:r>
    </w:p>
    <w:p w14:paraId="6A265999" w14:textId="77777777" w:rsidR="002534D0" w:rsidRPr="002534D0" w:rsidRDefault="002534D0" w:rsidP="00AE2132">
      <w:pPr>
        <w:pStyle w:val="ListParagraph"/>
        <w:numPr>
          <w:ilvl w:val="0"/>
          <w:numId w:val="61"/>
        </w:numPr>
        <w:rPr>
          <w:rFonts w:ascii="Times New Roman" w:hAnsi="Times New Roman"/>
          <w:lang w:val="sr-Cyrl-CS"/>
        </w:rPr>
      </w:pPr>
      <w:r w:rsidRPr="002534D0">
        <w:rPr>
          <w:rFonts w:ascii="Times New Roman" w:hAnsi="Times New Roman"/>
          <w:lang w:val="sr-Cyrl-CS"/>
        </w:rPr>
        <w:lastRenderedPageBreak/>
        <w:t>Тезга са расхладном витрином – паушал</w:t>
      </w:r>
    </w:p>
    <w:p w14:paraId="5C4825A3" w14:textId="77777777" w:rsidR="002534D0" w:rsidRPr="002534D0" w:rsidRDefault="002534D0" w:rsidP="00AE2132">
      <w:pPr>
        <w:pStyle w:val="ListParagraph"/>
        <w:numPr>
          <w:ilvl w:val="0"/>
          <w:numId w:val="61"/>
        </w:numPr>
        <w:rPr>
          <w:rFonts w:ascii="Times New Roman" w:hAnsi="Times New Roman"/>
          <w:lang w:val="sr-Cyrl-CS"/>
        </w:rPr>
      </w:pPr>
      <w:r w:rsidRPr="002534D0">
        <w:rPr>
          <w:rFonts w:ascii="Times New Roman" w:hAnsi="Times New Roman"/>
          <w:lang w:val="sr-Cyrl-CS"/>
        </w:rPr>
        <w:t>Робна тезга – месечна резервација</w:t>
      </w:r>
    </w:p>
    <w:p w14:paraId="56D8BD00" w14:textId="77777777" w:rsidR="002534D0" w:rsidRPr="002534D0" w:rsidRDefault="002534D0" w:rsidP="00AE2132">
      <w:pPr>
        <w:pStyle w:val="ListParagraph"/>
        <w:numPr>
          <w:ilvl w:val="0"/>
          <w:numId w:val="61"/>
        </w:numPr>
        <w:rPr>
          <w:rFonts w:ascii="Times New Roman" w:hAnsi="Times New Roman"/>
          <w:lang w:val="sr-Cyrl-CS"/>
        </w:rPr>
      </w:pPr>
      <w:r w:rsidRPr="002534D0">
        <w:rPr>
          <w:rFonts w:ascii="Times New Roman" w:hAnsi="Times New Roman"/>
          <w:lang w:val="sr-Cyrl-CS"/>
        </w:rPr>
        <w:t>Робна техга – месечни закуп</w:t>
      </w:r>
    </w:p>
    <w:p w14:paraId="53D77A39" w14:textId="77777777" w:rsidR="002534D0" w:rsidRPr="002534D0" w:rsidRDefault="002534D0" w:rsidP="00AE2132">
      <w:pPr>
        <w:pStyle w:val="ListParagraph"/>
        <w:numPr>
          <w:ilvl w:val="0"/>
          <w:numId w:val="61"/>
        </w:numPr>
        <w:rPr>
          <w:rFonts w:ascii="Times New Roman" w:hAnsi="Times New Roman"/>
          <w:lang w:val="sr-Cyrl-CS"/>
        </w:rPr>
      </w:pPr>
      <w:r w:rsidRPr="002534D0">
        <w:rPr>
          <w:rFonts w:ascii="Times New Roman" w:hAnsi="Times New Roman"/>
          <w:lang w:val="sr-Cyrl-CS"/>
        </w:rPr>
        <w:t>Робна тезга – дневна пијачарина</w:t>
      </w:r>
    </w:p>
    <w:p w14:paraId="0C78B2A7" w14:textId="77777777" w:rsidR="002534D0" w:rsidRPr="002534D0" w:rsidRDefault="002534D0" w:rsidP="00AE2132">
      <w:pPr>
        <w:pStyle w:val="ListParagraph"/>
        <w:numPr>
          <w:ilvl w:val="0"/>
          <w:numId w:val="61"/>
        </w:numPr>
        <w:rPr>
          <w:rFonts w:ascii="Times New Roman" w:hAnsi="Times New Roman"/>
          <w:lang w:val="sr-Cyrl-CS"/>
        </w:rPr>
      </w:pPr>
      <w:r w:rsidRPr="002534D0">
        <w:rPr>
          <w:rFonts w:ascii="Times New Roman" w:hAnsi="Times New Roman"/>
          <w:lang w:val="sr-Cyrl-CS"/>
        </w:rPr>
        <w:t>Робна тезга – паушал</w:t>
      </w:r>
    </w:p>
    <w:p w14:paraId="0D6A7142" w14:textId="77777777" w:rsidR="002534D0" w:rsidRPr="002534D0" w:rsidRDefault="002534D0" w:rsidP="00AE2132">
      <w:pPr>
        <w:pStyle w:val="ListParagraph"/>
        <w:numPr>
          <w:ilvl w:val="0"/>
          <w:numId w:val="61"/>
        </w:numPr>
        <w:rPr>
          <w:rFonts w:ascii="Times New Roman" w:hAnsi="Times New Roman"/>
          <w:lang w:val="sr-Cyrl-CS"/>
        </w:rPr>
      </w:pPr>
      <w:r w:rsidRPr="002534D0">
        <w:rPr>
          <w:rFonts w:ascii="Times New Roman" w:hAnsi="Times New Roman"/>
          <w:lang w:val="sr-Cyrl-CS"/>
        </w:rPr>
        <w:t>Износ пијачарине на кванташким пијацама</w:t>
      </w:r>
    </w:p>
    <w:p w14:paraId="4787BA7B" w14:textId="77777777" w:rsidR="002534D0" w:rsidRPr="002534D0" w:rsidRDefault="002534D0" w:rsidP="002534D0">
      <w:pPr>
        <w:rPr>
          <w:rFonts w:cs="Times New Roman"/>
          <w:lang w:val="sr-Cyrl-CS"/>
        </w:rPr>
      </w:pPr>
    </w:p>
    <w:p w14:paraId="3D09E1CB" w14:textId="77777777" w:rsidR="002534D0" w:rsidRPr="002534D0" w:rsidRDefault="002534D0" w:rsidP="002534D0">
      <w:pPr>
        <w:rPr>
          <w:rFonts w:cs="Times New Roman"/>
          <w:b/>
          <w:lang w:val="sr-Cyrl-CS"/>
        </w:rPr>
      </w:pPr>
      <w:r w:rsidRPr="002534D0">
        <w:rPr>
          <w:rFonts w:cs="Times New Roman"/>
          <w:b/>
          <w:lang w:val="sr-Cyrl-CS"/>
        </w:rPr>
        <w:t>Други показатељи</w:t>
      </w:r>
    </w:p>
    <w:p w14:paraId="3F27EBCF" w14:textId="77777777" w:rsidR="002534D0" w:rsidRPr="002534D0" w:rsidRDefault="002534D0" w:rsidP="00AE2132">
      <w:pPr>
        <w:pStyle w:val="ListParagraph"/>
        <w:numPr>
          <w:ilvl w:val="0"/>
          <w:numId w:val="62"/>
        </w:numPr>
        <w:rPr>
          <w:rFonts w:ascii="Times New Roman" w:hAnsi="Times New Roman"/>
          <w:lang w:val="sr-Cyrl-CS"/>
        </w:rPr>
      </w:pPr>
      <w:r w:rsidRPr="002534D0">
        <w:rPr>
          <w:rFonts w:ascii="Times New Roman" w:hAnsi="Times New Roman"/>
          <w:lang w:val="sr-Cyrl-CS"/>
        </w:rPr>
        <w:t>Степен искоришћености продајних простора на пијацама (у%)</w:t>
      </w:r>
    </w:p>
    <w:p w14:paraId="798E2D7A" w14:textId="77777777" w:rsidR="002534D0" w:rsidRPr="002534D0" w:rsidRDefault="002534D0" w:rsidP="00AE2132">
      <w:pPr>
        <w:pStyle w:val="ListParagraph"/>
        <w:numPr>
          <w:ilvl w:val="0"/>
          <w:numId w:val="62"/>
        </w:numPr>
        <w:rPr>
          <w:rFonts w:ascii="Times New Roman" w:hAnsi="Times New Roman"/>
          <w:lang w:val="sr-Cyrl-CS"/>
        </w:rPr>
      </w:pPr>
      <w:r w:rsidRPr="002534D0">
        <w:rPr>
          <w:rFonts w:ascii="Times New Roman" w:hAnsi="Times New Roman"/>
          <w:lang w:val="sr-Cyrl-CS"/>
        </w:rPr>
        <w:t>Просечна старост опреме на пијацама (у годинама)</w:t>
      </w:r>
    </w:p>
    <w:p w14:paraId="5E7393E2" w14:textId="77777777" w:rsidR="002534D0" w:rsidRPr="002534D0" w:rsidRDefault="002534D0" w:rsidP="00AE2132">
      <w:pPr>
        <w:pStyle w:val="ListParagraph"/>
        <w:numPr>
          <w:ilvl w:val="0"/>
          <w:numId w:val="62"/>
        </w:numPr>
        <w:rPr>
          <w:rFonts w:ascii="Times New Roman" w:hAnsi="Times New Roman"/>
          <w:lang w:val="sr-Cyrl-CS"/>
        </w:rPr>
      </w:pPr>
      <w:r w:rsidRPr="002534D0">
        <w:rPr>
          <w:rFonts w:ascii="Times New Roman" w:hAnsi="Times New Roman"/>
          <w:lang w:val="sr-Cyrl-CS"/>
        </w:rPr>
        <w:t>Укупан број вашара и других манифестација организованих током 2017. године</w:t>
      </w:r>
    </w:p>
    <w:p w14:paraId="12FD3AF8" w14:textId="77777777" w:rsidR="002534D0" w:rsidRPr="002534D0" w:rsidRDefault="002534D0" w:rsidP="00AE2132">
      <w:pPr>
        <w:pStyle w:val="ListParagraph"/>
        <w:numPr>
          <w:ilvl w:val="0"/>
          <w:numId w:val="62"/>
        </w:numPr>
        <w:rPr>
          <w:rFonts w:ascii="Times New Roman" w:hAnsi="Times New Roman"/>
          <w:lang w:val="sr-Cyrl-CS"/>
        </w:rPr>
      </w:pPr>
      <w:r w:rsidRPr="002534D0">
        <w:rPr>
          <w:rFonts w:ascii="Times New Roman" w:hAnsi="Times New Roman"/>
          <w:lang w:val="sr-Cyrl-CS"/>
        </w:rPr>
        <w:t>Укупан број дана трајања вашара и других манифестација организованих током 2017. године</w:t>
      </w:r>
    </w:p>
    <w:p w14:paraId="17CBE4DC" w14:textId="77777777" w:rsidR="002534D0" w:rsidRPr="002534D0" w:rsidRDefault="002534D0" w:rsidP="002534D0">
      <w:pPr>
        <w:pStyle w:val="ListParagraph"/>
        <w:rPr>
          <w:rFonts w:ascii="Times New Roman" w:hAnsi="Times New Roman"/>
          <w:lang w:val="sr-Cyrl-CS"/>
        </w:rPr>
      </w:pPr>
    </w:p>
    <w:p w14:paraId="04177835" w14:textId="77777777" w:rsidR="002534D0" w:rsidRPr="002534D0" w:rsidRDefault="002534D0" w:rsidP="002534D0">
      <w:pPr>
        <w:rPr>
          <w:rFonts w:cs="Times New Roman"/>
          <w:b/>
          <w:lang w:val="sr-Cyrl-CS"/>
        </w:rPr>
      </w:pPr>
      <w:r w:rsidRPr="002534D0">
        <w:rPr>
          <w:rFonts w:cs="Times New Roman"/>
          <w:b/>
          <w:lang w:val="sr-Cyrl-CS"/>
        </w:rPr>
        <w:t>Укупан приход, расход и инвестициона улагања у 2017. години</w:t>
      </w:r>
    </w:p>
    <w:p w14:paraId="136B4A25" w14:textId="77777777" w:rsidR="002534D0" w:rsidRPr="002534D0" w:rsidRDefault="002534D0" w:rsidP="00AE2132">
      <w:pPr>
        <w:pStyle w:val="ListParagraph"/>
        <w:numPr>
          <w:ilvl w:val="0"/>
          <w:numId w:val="63"/>
        </w:numPr>
        <w:rPr>
          <w:rFonts w:ascii="Times New Roman" w:hAnsi="Times New Roman"/>
          <w:lang w:val="sr-Cyrl-CS"/>
        </w:rPr>
      </w:pPr>
      <w:r w:rsidRPr="002534D0">
        <w:rPr>
          <w:rFonts w:ascii="Times New Roman" w:hAnsi="Times New Roman"/>
          <w:lang w:val="sr-Cyrl-CS"/>
        </w:rPr>
        <w:t>Укупан приход од комуналне услуге у 2017. години (у 000 динара)</w:t>
      </w:r>
    </w:p>
    <w:p w14:paraId="16082C76" w14:textId="77777777" w:rsidR="002534D0" w:rsidRPr="002534D0" w:rsidRDefault="002534D0" w:rsidP="00AE2132">
      <w:pPr>
        <w:pStyle w:val="ListParagraph"/>
        <w:numPr>
          <w:ilvl w:val="0"/>
          <w:numId w:val="63"/>
        </w:numPr>
        <w:rPr>
          <w:rFonts w:ascii="Times New Roman" w:hAnsi="Times New Roman"/>
          <w:lang w:val="sr-Cyrl-CS"/>
        </w:rPr>
      </w:pPr>
      <w:r w:rsidRPr="002534D0">
        <w:rPr>
          <w:rFonts w:ascii="Times New Roman" w:hAnsi="Times New Roman"/>
          <w:lang w:val="sr-Cyrl-CS"/>
        </w:rPr>
        <w:t>Укупни трошкови реализације комуналне услуге (у 000 динара)</w:t>
      </w:r>
    </w:p>
    <w:p w14:paraId="529E5520" w14:textId="77777777" w:rsidR="002534D0" w:rsidRPr="002534D0" w:rsidRDefault="002534D0" w:rsidP="00AE2132">
      <w:pPr>
        <w:pStyle w:val="ListParagraph"/>
        <w:numPr>
          <w:ilvl w:val="0"/>
          <w:numId w:val="63"/>
        </w:numPr>
        <w:rPr>
          <w:rFonts w:ascii="Times New Roman" w:hAnsi="Times New Roman"/>
          <w:lang w:val="sr-Cyrl-CS"/>
        </w:rPr>
      </w:pPr>
      <w:r w:rsidRPr="002534D0">
        <w:rPr>
          <w:rFonts w:ascii="Times New Roman" w:hAnsi="Times New Roman"/>
          <w:lang w:val="sr-Cyrl-CS"/>
        </w:rPr>
        <w:t>Реализоване инвестиције у објекте (у 000 дин)</w:t>
      </w:r>
    </w:p>
    <w:p w14:paraId="1F34978D" w14:textId="77777777" w:rsidR="002534D0" w:rsidRDefault="002534D0" w:rsidP="00AE2132">
      <w:pPr>
        <w:pStyle w:val="ListParagraph"/>
        <w:numPr>
          <w:ilvl w:val="0"/>
          <w:numId w:val="63"/>
        </w:numPr>
        <w:rPr>
          <w:rFonts w:ascii="Times New Roman" w:hAnsi="Times New Roman"/>
          <w:lang w:val="sr-Cyrl-CS"/>
        </w:rPr>
      </w:pPr>
      <w:r w:rsidRPr="002534D0">
        <w:rPr>
          <w:rFonts w:ascii="Times New Roman" w:hAnsi="Times New Roman"/>
          <w:lang w:val="sr-Cyrl-CS"/>
        </w:rPr>
        <w:t>Реализоване инвестиције у опрему (у 000 дин)</w:t>
      </w:r>
    </w:p>
    <w:p w14:paraId="3FA6B76B" w14:textId="77777777" w:rsidR="002534D0" w:rsidRPr="002534D0" w:rsidRDefault="002534D0" w:rsidP="002534D0">
      <w:pPr>
        <w:pStyle w:val="ListParagraph"/>
        <w:rPr>
          <w:rFonts w:ascii="Times New Roman" w:hAnsi="Times New Roman"/>
          <w:lang w:val="sr-Cyrl-CS"/>
        </w:rPr>
      </w:pPr>
    </w:p>
    <w:p w14:paraId="79D74A60" w14:textId="406D931C" w:rsidR="00463AD6" w:rsidRDefault="00463AD6" w:rsidP="00463AD6">
      <w:pPr>
        <w:ind w:firstLine="720"/>
        <w:rPr>
          <w:rFonts w:cs="Times New Roman"/>
          <w:szCs w:val="24"/>
          <w:lang w:val="sr-Cyrl-CS"/>
        </w:rPr>
      </w:pPr>
      <w:r w:rsidRPr="006817BA">
        <w:rPr>
          <w:rFonts w:cs="Times New Roman"/>
          <w:szCs w:val="24"/>
          <w:lang w:val="sr-Cyrl-CS"/>
        </w:rPr>
        <w:t>Од 152 ЈЛС</w:t>
      </w:r>
      <w:r>
        <w:rPr>
          <w:rFonts w:cs="Times New Roman"/>
          <w:szCs w:val="24"/>
          <w:lang w:val="sr-Cyrl-CS"/>
        </w:rPr>
        <w:t xml:space="preserve"> и градских општина,</w:t>
      </w:r>
      <w:r w:rsidRPr="006817BA">
        <w:rPr>
          <w:rFonts w:cs="Times New Roman"/>
          <w:szCs w:val="24"/>
          <w:lang w:val="sr-Cyrl-CS"/>
        </w:rPr>
        <w:t xml:space="preserve"> податке за обављање комуналне делатности </w:t>
      </w:r>
      <w:r w:rsidRPr="002A2F88">
        <w:rPr>
          <w:rFonts w:cs="Times New Roman"/>
          <w:szCs w:val="24"/>
          <w:lang w:val="sr-Cyrl-CS"/>
        </w:rPr>
        <w:t>„Управљање пијацама“</w:t>
      </w:r>
      <w:r w:rsidRPr="006817BA">
        <w:rPr>
          <w:rFonts w:cs="Times New Roman"/>
          <w:szCs w:val="24"/>
          <w:lang w:val="sr-Cyrl-CS"/>
        </w:rPr>
        <w:t xml:space="preserve">доставило је </w:t>
      </w:r>
      <w:r>
        <w:rPr>
          <w:rFonts w:cs="Times New Roman"/>
          <w:szCs w:val="24"/>
          <w:lang w:val="sr-Latn-CS"/>
        </w:rPr>
        <w:t>92</w:t>
      </w:r>
      <w:r w:rsidRPr="006817BA">
        <w:rPr>
          <w:rFonts w:cs="Times New Roman"/>
          <w:szCs w:val="24"/>
          <w:lang w:val="sr-Cyrl-CS"/>
        </w:rPr>
        <w:t xml:space="preserve"> 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w:t>
      </w:r>
      <w:r>
        <w:rPr>
          <w:rFonts w:cs="Times New Roman"/>
          <w:szCs w:val="24"/>
          <w:lang w:val="sr-Latn-CS"/>
        </w:rPr>
        <w:t>60,53</w:t>
      </w:r>
      <w:r w:rsidRPr="006817BA">
        <w:rPr>
          <w:rFonts w:cs="Times New Roman"/>
          <w:szCs w:val="24"/>
          <w:lang w:val="sr-Cyrl-CS"/>
        </w:rPr>
        <w:t>% ЈЛС.</w:t>
      </w:r>
    </w:p>
    <w:p w14:paraId="46B17E53" w14:textId="3F8C82E5" w:rsidR="00C4464D" w:rsidRDefault="00C4464D" w:rsidP="00463AD6">
      <w:pPr>
        <w:ind w:firstLine="720"/>
        <w:rPr>
          <w:rFonts w:cs="Times New Roman"/>
          <w:szCs w:val="24"/>
          <w:lang w:val="sr-Cyrl-CS"/>
        </w:rPr>
      </w:pPr>
    </w:p>
    <w:p w14:paraId="0C866555" w14:textId="773DA1AC" w:rsidR="00C4464D" w:rsidRPr="006817BA" w:rsidRDefault="00C4464D" w:rsidP="00C4464D">
      <w:pPr>
        <w:pStyle w:val="Heading2"/>
      </w:pPr>
      <w:bookmarkStart w:id="68" w:name="_Toc533508775"/>
      <w:r>
        <w:t>Капацитет и обухват</w:t>
      </w:r>
      <w:bookmarkEnd w:id="68"/>
    </w:p>
    <w:p w14:paraId="6D54C93D" w14:textId="77777777" w:rsidR="00C4464D" w:rsidRDefault="00E005D5" w:rsidP="00E005D5">
      <w:pPr>
        <w:spacing w:after="0"/>
        <w:ind w:left="567" w:hanging="1276"/>
        <w:rPr>
          <w:rFonts w:cs="Times New Roman"/>
          <w:b/>
          <w:i/>
          <w:szCs w:val="24"/>
          <w:lang w:val="sr-Cyrl-CS"/>
        </w:rPr>
      </w:pPr>
      <w:r>
        <w:rPr>
          <w:rFonts w:cs="Times New Roman"/>
          <w:b/>
          <w:i/>
          <w:szCs w:val="24"/>
          <w:lang w:val="sr-Cyrl-CS"/>
        </w:rPr>
        <w:t xml:space="preserve">                      </w:t>
      </w:r>
    </w:p>
    <w:p w14:paraId="534D4227" w14:textId="230A9863" w:rsidR="00463AD6" w:rsidRPr="0032258E" w:rsidRDefault="00C4464D" w:rsidP="00C4464D">
      <w:pPr>
        <w:spacing w:after="0"/>
        <w:ind w:left="567" w:hanging="207"/>
        <w:rPr>
          <w:rFonts w:cs="Times New Roman"/>
          <w:b/>
          <w:i/>
          <w:szCs w:val="24"/>
          <w:lang w:val="sr-Cyrl-CS"/>
        </w:rPr>
      </w:pPr>
      <w:r>
        <w:rPr>
          <w:rFonts w:cs="Times New Roman"/>
          <w:b/>
          <w:i/>
          <w:szCs w:val="24"/>
          <w:lang w:val="sr-Cyrl-CS"/>
        </w:rPr>
        <w:t xml:space="preserve">    </w:t>
      </w:r>
      <w:r w:rsidR="00463AD6">
        <w:rPr>
          <w:rFonts w:cs="Times New Roman"/>
          <w:b/>
          <w:i/>
          <w:szCs w:val="24"/>
          <w:lang w:val="sr-Cyrl-CS"/>
        </w:rPr>
        <w:t>Табела 4</w:t>
      </w:r>
      <w:r w:rsidR="00CB2EDA">
        <w:rPr>
          <w:rFonts w:cs="Times New Roman"/>
          <w:b/>
          <w:i/>
          <w:szCs w:val="24"/>
          <w:lang w:val="sr-Cyrl-CS"/>
        </w:rPr>
        <w:t>9</w:t>
      </w:r>
      <w:r w:rsidR="00463AD6">
        <w:rPr>
          <w:rFonts w:cs="Times New Roman"/>
          <w:b/>
          <w:i/>
          <w:szCs w:val="24"/>
          <w:lang w:val="sr-Cyrl-CS"/>
        </w:rPr>
        <w:t>: Укупан број пијаца на територији ЈЛС</w:t>
      </w:r>
    </w:p>
    <w:tbl>
      <w:tblPr>
        <w:tblStyle w:val="TableGrid"/>
        <w:tblW w:w="7852" w:type="dxa"/>
        <w:jc w:val="center"/>
        <w:tblLook w:val="04A0" w:firstRow="1" w:lastRow="0" w:firstColumn="1" w:lastColumn="0" w:noHBand="0" w:noVBand="1"/>
      </w:tblPr>
      <w:tblGrid>
        <w:gridCol w:w="1852"/>
        <w:gridCol w:w="1097"/>
        <w:gridCol w:w="1123"/>
        <w:gridCol w:w="1445"/>
        <w:gridCol w:w="1222"/>
        <w:gridCol w:w="1113"/>
      </w:tblGrid>
      <w:tr w:rsidR="002534D0" w:rsidRPr="006817BA" w14:paraId="4333F0A3" w14:textId="77777777" w:rsidTr="002534D0">
        <w:trPr>
          <w:trHeight w:val="285"/>
          <w:jc w:val="center"/>
        </w:trPr>
        <w:tc>
          <w:tcPr>
            <w:tcW w:w="1852" w:type="dxa"/>
            <w:vMerge w:val="restart"/>
            <w:shd w:val="clear" w:color="auto" w:fill="DEEAF6" w:themeFill="accent1" w:themeFillTint="33"/>
          </w:tcPr>
          <w:p w14:paraId="55EFC6FB" w14:textId="77777777" w:rsidR="002534D0" w:rsidRPr="002E0CE5" w:rsidRDefault="002534D0" w:rsidP="002534D0">
            <w:pPr>
              <w:jc w:val="center"/>
              <w:rPr>
                <w:rFonts w:cs="Times New Roman"/>
                <w:b/>
                <w:sz w:val="18"/>
                <w:szCs w:val="18"/>
                <w:lang w:val="sr-Cyrl-CS"/>
              </w:rPr>
            </w:pPr>
          </w:p>
          <w:p w14:paraId="6AB16BD7" w14:textId="77777777" w:rsidR="002534D0" w:rsidRPr="002E0CE5" w:rsidRDefault="002534D0" w:rsidP="002534D0">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6000" w:type="dxa"/>
            <w:gridSpan w:val="5"/>
            <w:shd w:val="clear" w:color="auto" w:fill="DEEAF6" w:themeFill="accent1" w:themeFillTint="33"/>
          </w:tcPr>
          <w:p w14:paraId="3382FD15" w14:textId="77777777" w:rsidR="002534D0" w:rsidRPr="002534D0" w:rsidRDefault="002534D0" w:rsidP="002534D0">
            <w:pPr>
              <w:jc w:val="center"/>
              <w:rPr>
                <w:b/>
                <w:sz w:val="18"/>
                <w:szCs w:val="18"/>
                <w:lang w:val="sr-Cyrl-CS"/>
              </w:rPr>
            </w:pPr>
            <w:r w:rsidRPr="002534D0">
              <w:rPr>
                <w:b/>
                <w:sz w:val="18"/>
                <w:szCs w:val="18"/>
                <w:lang w:val="sr-Cyrl-CS"/>
              </w:rPr>
              <w:t>ВРСТЕ ПИЈАЦА</w:t>
            </w:r>
          </w:p>
        </w:tc>
      </w:tr>
      <w:tr w:rsidR="002534D0" w:rsidRPr="006817BA" w14:paraId="371B1E3E" w14:textId="77777777" w:rsidTr="002534D0">
        <w:trPr>
          <w:trHeight w:val="270"/>
          <w:jc w:val="center"/>
        </w:trPr>
        <w:tc>
          <w:tcPr>
            <w:tcW w:w="1852" w:type="dxa"/>
            <w:vMerge/>
            <w:shd w:val="clear" w:color="auto" w:fill="DEEAF6" w:themeFill="accent1" w:themeFillTint="33"/>
          </w:tcPr>
          <w:p w14:paraId="3AA3672B" w14:textId="77777777" w:rsidR="002534D0" w:rsidRPr="002E0CE5" w:rsidRDefault="002534D0" w:rsidP="002534D0">
            <w:pPr>
              <w:jc w:val="center"/>
              <w:rPr>
                <w:rFonts w:cs="Times New Roman"/>
                <w:b/>
                <w:sz w:val="18"/>
                <w:szCs w:val="18"/>
                <w:lang w:val="sr-Cyrl-CS"/>
              </w:rPr>
            </w:pPr>
          </w:p>
        </w:tc>
        <w:tc>
          <w:tcPr>
            <w:tcW w:w="1097" w:type="dxa"/>
            <w:shd w:val="clear" w:color="auto" w:fill="DEEAF6" w:themeFill="accent1" w:themeFillTint="33"/>
          </w:tcPr>
          <w:p w14:paraId="29B9C12D" w14:textId="77777777" w:rsidR="002534D0" w:rsidRPr="002E0CE5" w:rsidRDefault="002534D0" w:rsidP="002534D0">
            <w:pPr>
              <w:jc w:val="center"/>
              <w:rPr>
                <w:rFonts w:cs="Times New Roman"/>
                <w:b/>
                <w:sz w:val="18"/>
                <w:szCs w:val="18"/>
                <w:lang w:val="sr-Cyrl-CS"/>
              </w:rPr>
            </w:pPr>
            <w:r w:rsidRPr="002E0CE5">
              <w:rPr>
                <w:rFonts w:cs="Times New Roman"/>
                <w:b/>
                <w:sz w:val="18"/>
                <w:szCs w:val="18"/>
                <w:lang w:val="sr-Cyrl-CS"/>
              </w:rPr>
              <w:t>ЗЕЛЕНА</w:t>
            </w:r>
          </w:p>
        </w:tc>
        <w:tc>
          <w:tcPr>
            <w:tcW w:w="1123" w:type="dxa"/>
            <w:shd w:val="clear" w:color="auto" w:fill="DEEAF6" w:themeFill="accent1" w:themeFillTint="33"/>
          </w:tcPr>
          <w:p w14:paraId="5634AC0B" w14:textId="77777777" w:rsidR="002534D0" w:rsidRPr="002E0CE5" w:rsidRDefault="002534D0" w:rsidP="002534D0">
            <w:pPr>
              <w:jc w:val="center"/>
              <w:rPr>
                <w:rFonts w:cs="Times New Roman"/>
                <w:b/>
                <w:sz w:val="18"/>
                <w:szCs w:val="18"/>
                <w:lang w:val="sr-Cyrl-CS"/>
              </w:rPr>
            </w:pPr>
            <w:r w:rsidRPr="002E0CE5">
              <w:rPr>
                <w:rFonts w:cs="Times New Roman"/>
                <w:b/>
                <w:sz w:val="18"/>
                <w:szCs w:val="18"/>
                <w:lang w:val="sr-Cyrl-CS"/>
              </w:rPr>
              <w:t>МЛЕЧНА</w:t>
            </w:r>
          </w:p>
        </w:tc>
        <w:tc>
          <w:tcPr>
            <w:tcW w:w="1445" w:type="dxa"/>
            <w:shd w:val="clear" w:color="auto" w:fill="DEEAF6" w:themeFill="accent1" w:themeFillTint="33"/>
          </w:tcPr>
          <w:p w14:paraId="3DB913E3" w14:textId="77777777" w:rsidR="002534D0" w:rsidRPr="002E0CE5" w:rsidRDefault="002534D0" w:rsidP="002534D0">
            <w:pPr>
              <w:jc w:val="center"/>
              <w:rPr>
                <w:rFonts w:cs="Times New Roman"/>
                <w:b/>
                <w:sz w:val="18"/>
                <w:szCs w:val="18"/>
                <w:lang w:val="sr-Cyrl-CS"/>
              </w:rPr>
            </w:pPr>
            <w:r w:rsidRPr="002E0CE5">
              <w:rPr>
                <w:rFonts w:cs="Times New Roman"/>
                <w:b/>
                <w:sz w:val="18"/>
                <w:szCs w:val="18"/>
                <w:lang w:val="sr-Cyrl-CS"/>
              </w:rPr>
              <w:t>КВАНТАШКА</w:t>
            </w:r>
          </w:p>
        </w:tc>
        <w:tc>
          <w:tcPr>
            <w:tcW w:w="1222" w:type="dxa"/>
            <w:shd w:val="clear" w:color="auto" w:fill="DEEAF6" w:themeFill="accent1" w:themeFillTint="33"/>
          </w:tcPr>
          <w:p w14:paraId="003CC8E8" w14:textId="77777777" w:rsidR="002534D0" w:rsidRPr="002E0CE5" w:rsidRDefault="002534D0" w:rsidP="002534D0">
            <w:pPr>
              <w:jc w:val="center"/>
              <w:rPr>
                <w:rFonts w:cs="Times New Roman"/>
                <w:b/>
                <w:sz w:val="18"/>
                <w:szCs w:val="18"/>
                <w:lang w:val="sr-Cyrl-CS"/>
              </w:rPr>
            </w:pPr>
            <w:r w:rsidRPr="002E0CE5">
              <w:rPr>
                <w:rFonts w:cs="Times New Roman"/>
                <w:b/>
                <w:sz w:val="18"/>
                <w:szCs w:val="18"/>
                <w:lang w:val="sr-Cyrl-CS"/>
              </w:rPr>
              <w:t>РОБНО</w:t>
            </w:r>
          </w:p>
          <w:p w14:paraId="36F40CCD" w14:textId="77777777" w:rsidR="002534D0" w:rsidRPr="002E0CE5" w:rsidRDefault="002534D0" w:rsidP="002534D0">
            <w:pPr>
              <w:jc w:val="center"/>
              <w:rPr>
                <w:rFonts w:cs="Times New Roman"/>
                <w:b/>
                <w:sz w:val="18"/>
                <w:szCs w:val="18"/>
                <w:lang w:val="sr-Cyrl-CS"/>
              </w:rPr>
            </w:pPr>
            <w:r w:rsidRPr="002E0CE5">
              <w:rPr>
                <w:rFonts w:cs="Times New Roman"/>
                <w:b/>
                <w:sz w:val="18"/>
                <w:szCs w:val="18"/>
                <w:lang w:val="sr-Cyrl-CS"/>
              </w:rPr>
              <w:t>ЗАНАТСКА</w:t>
            </w:r>
          </w:p>
        </w:tc>
        <w:tc>
          <w:tcPr>
            <w:tcW w:w="1113" w:type="dxa"/>
            <w:shd w:val="clear" w:color="auto" w:fill="DEEAF6" w:themeFill="accent1" w:themeFillTint="33"/>
          </w:tcPr>
          <w:p w14:paraId="4B9BE7DE" w14:textId="77777777" w:rsidR="002534D0" w:rsidRPr="002E0CE5" w:rsidRDefault="002534D0" w:rsidP="002534D0">
            <w:pPr>
              <w:jc w:val="center"/>
              <w:rPr>
                <w:rFonts w:cs="Times New Roman"/>
                <w:b/>
                <w:sz w:val="18"/>
                <w:szCs w:val="18"/>
                <w:lang w:val="sr-Cyrl-CS"/>
              </w:rPr>
            </w:pPr>
            <w:r w:rsidRPr="002E0CE5">
              <w:rPr>
                <w:rFonts w:cs="Times New Roman"/>
                <w:b/>
                <w:sz w:val="18"/>
                <w:szCs w:val="18"/>
                <w:lang w:val="sr-Cyrl-CS"/>
              </w:rPr>
              <w:t>СТОЧНА</w:t>
            </w:r>
          </w:p>
        </w:tc>
      </w:tr>
      <w:tr w:rsidR="002534D0" w:rsidRPr="006817BA" w14:paraId="328BA35C" w14:textId="77777777" w:rsidTr="002534D0">
        <w:trPr>
          <w:jc w:val="center"/>
        </w:trPr>
        <w:tc>
          <w:tcPr>
            <w:tcW w:w="1852" w:type="dxa"/>
            <w:vAlign w:val="center"/>
          </w:tcPr>
          <w:p w14:paraId="26640E43" w14:textId="77777777" w:rsidR="002534D0" w:rsidRPr="006817BA" w:rsidRDefault="002534D0" w:rsidP="002534D0">
            <w:pPr>
              <w:jc w:val="left"/>
              <w:rPr>
                <w:rFonts w:cs="Times New Roman"/>
                <w:szCs w:val="24"/>
                <w:lang w:val="sr-Cyrl-CS"/>
              </w:rPr>
            </w:pPr>
            <w:r w:rsidRPr="006817BA">
              <w:rPr>
                <w:rFonts w:cs="Times New Roman"/>
                <w:szCs w:val="24"/>
                <w:lang w:val="sr-Cyrl-CS"/>
              </w:rPr>
              <w:t>Србија</w:t>
            </w:r>
          </w:p>
        </w:tc>
        <w:tc>
          <w:tcPr>
            <w:tcW w:w="1097" w:type="dxa"/>
            <w:vAlign w:val="center"/>
          </w:tcPr>
          <w:p w14:paraId="6783DCBB" w14:textId="77777777" w:rsidR="002534D0" w:rsidRPr="006C6947" w:rsidRDefault="002534D0" w:rsidP="002534D0">
            <w:pPr>
              <w:jc w:val="right"/>
              <w:rPr>
                <w:rFonts w:cs="Times New Roman"/>
                <w:szCs w:val="24"/>
              </w:rPr>
            </w:pPr>
            <w:r>
              <w:rPr>
                <w:rFonts w:cs="Times New Roman"/>
                <w:szCs w:val="24"/>
              </w:rPr>
              <w:t>256</w:t>
            </w:r>
          </w:p>
        </w:tc>
        <w:tc>
          <w:tcPr>
            <w:tcW w:w="1123" w:type="dxa"/>
            <w:vAlign w:val="center"/>
          </w:tcPr>
          <w:p w14:paraId="48B7DB35" w14:textId="77777777" w:rsidR="002534D0" w:rsidRPr="0016497E" w:rsidRDefault="002534D0" w:rsidP="002534D0">
            <w:pPr>
              <w:jc w:val="right"/>
              <w:rPr>
                <w:rFonts w:cs="Times New Roman"/>
                <w:szCs w:val="24"/>
              </w:rPr>
            </w:pPr>
            <w:r>
              <w:rPr>
                <w:rFonts w:cs="Times New Roman"/>
                <w:szCs w:val="24"/>
              </w:rPr>
              <w:t>63</w:t>
            </w:r>
          </w:p>
        </w:tc>
        <w:tc>
          <w:tcPr>
            <w:tcW w:w="1445" w:type="dxa"/>
            <w:vAlign w:val="center"/>
          </w:tcPr>
          <w:p w14:paraId="506161F6" w14:textId="77777777" w:rsidR="002534D0" w:rsidRPr="007B20E9" w:rsidRDefault="002534D0" w:rsidP="002534D0">
            <w:pPr>
              <w:jc w:val="right"/>
              <w:rPr>
                <w:rFonts w:cs="Times New Roman"/>
                <w:szCs w:val="24"/>
              </w:rPr>
            </w:pPr>
            <w:r>
              <w:rPr>
                <w:rFonts w:cs="Times New Roman"/>
                <w:szCs w:val="24"/>
              </w:rPr>
              <w:t>39</w:t>
            </w:r>
          </w:p>
        </w:tc>
        <w:tc>
          <w:tcPr>
            <w:tcW w:w="1222" w:type="dxa"/>
            <w:vAlign w:val="center"/>
          </w:tcPr>
          <w:p w14:paraId="42F7EED0" w14:textId="77777777" w:rsidR="002534D0" w:rsidRPr="0016497E" w:rsidRDefault="002534D0" w:rsidP="002534D0">
            <w:pPr>
              <w:jc w:val="right"/>
              <w:rPr>
                <w:rFonts w:cs="Times New Roman"/>
                <w:szCs w:val="24"/>
              </w:rPr>
            </w:pPr>
            <w:r>
              <w:rPr>
                <w:rFonts w:cs="Times New Roman"/>
                <w:szCs w:val="24"/>
              </w:rPr>
              <w:t>128</w:t>
            </w:r>
          </w:p>
        </w:tc>
        <w:tc>
          <w:tcPr>
            <w:tcW w:w="1113" w:type="dxa"/>
            <w:vAlign w:val="center"/>
          </w:tcPr>
          <w:p w14:paraId="3C91703D" w14:textId="77777777" w:rsidR="002534D0" w:rsidRPr="007B20E9" w:rsidRDefault="002534D0" w:rsidP="002534D0">
            <w:pPr>
              <w:jc w:val="right"/>
              <w:rPr>
                <w:rFonts w:cs="Times New Roman"/>
                <w:szCs w:val="24"/>
              </w:rPr>
            </w:pPr>
            <w:r>
              <w:rPr>
                <w:rFonts w:cs="Times New Roman"/>
                <w:szCs w:val="24"/>
              </w:rPr>
              <w:t>39</w:t>
            </w:r>
          </w:p>
        </w:tc>
      </w:tr>
      <w:tr w:rsidR="002534D0" w:rsidRPr="006817BA" w14:paraId="77658852" w14:textId="77777777" w:rsidTr="002534D0">
        <w:trPr>
          <w:jc w:val="center"/>
        </w:trPr>
        <w:tc>
          <w:tcPr>
            <w:tcW w:w="1852" w:type="dxa"/>
            <w:vAlign w:val="center"/>
          </w:tcPr>
          <w:p w14:paraId="3206DA0A" w14:textId="77777777" w:rsidR="002534D0" w:rsidRPr="006817BA" w:rsidRDefault="002534D0" w:rsidP="002534D0">
            <w:pPr>
              <w:jc w:val="left"/>
              <w:rPr>
                <w:rFonts w:cs="Times New Roman"/>
                <w:szCs w:val="24"/>
                <w:lang w:val="sr-Cyrl-CS"/>
              </w:rPr>
            </w:pPr>
            <w:r w:rsidRPr="006817BA">
              <w:rPr>
                <w:rFonts w:cs="Times New Roman"/>
                <w:szCs w:val="24"/>
                <w:lang w:val="sr-Cyrl-CS"/>
              </w:rPr>
              <w:t>Београд</w:t>
            </w:r>
          </w:p>
        </w:tc>
        <w:tc>
          <w:tcPr>
            <w:tcW w:w="1097" w:type="dxa"/>
            <w:vAlign w:val="center"/>
          </w:tcPr>
          <w:p w14:paraId="4BE76E66" w14:textId="77777777" w:rsidR="002534D0" w:rsidRPr="00422E70" w:rsidRDefault="002534D0" w:rsidP="002534D0">
            <w:pPr>
              <w:jc w:val="right"/>
              <w:rPr>
                <w:rFonts w:cs="Times New Roman"/>
                <w:szCs w:val="24"/>
              </w:rPr>
            </w:pPr>
            <w:r>
              <w:rPr>
                <w:rFonts w:cs="Times New Roman"/>
                <w:szCs w:val="24"/>
              </w:rPr>
              <w:t>38</w:t>
            </w:r>
          </w:p>
        </w:tc>
        <w:tc>
          <w:tcPr>
            <w:tcW w:w="1123" w:type="dxa"/>
            <w:vAlign w:val="center"/>
          </w:tcPr>
          <w:p w14:paraId="088324D0" w14:textId="77777777" w:rsidR="002534D0" w:rsidRPr="00422E70" w:rsidRDefault="002534D0" w:rsidP="002534D0">
            <w:pPr>
              <w:jc w:val="right"/>
              <w:rPr>
                <w:rFonts w:cs="Times New Roman"/>
                <w:szCs w:val="24"/>
              </w:rPr>
            </w:pPr>
            <w:r>
              <w:rPr>
                <w:rFonts w:cs="Times New Roman"/>
                <w:szCs w:val="24"/>
              </w:rPr>
              <w:t>3</w:t>
            </w:r>
          </w:p>
        </w:tc>
        <w:tc>
          <w:tcPr>
            <w:tcW w:w="1445" w:type="dxa"/>
            <w:vAlign w:val="center"/>
          </w:tcPr>
          <w:p w14:paraId="2A27E64D" w14:textId="77777777" w:rsidR="002534D0" w:rsidRPr="007B20E9" w:rsidRDefault="002534D0" w:rsidP="002534D0">
            <w:pPr>
              <w:jc w:val="right"/>
              <w:rPr>
                <w:rFonts w:cs="Times New Roman"/>
                <w:szCs w:val="24"/>
              </w:rPr>
            </w:pPr>
            <w:r>
              <w:rPr>
                <w:rFonts w:cs="Times New Roman"/>
                <w:szCs w:val="24"/>
              </w:rPr>
              <w:t>2</w:t>
            </w:r>
          </w:p>
        </w:tc>
        <w:tc>
          <w:tcPr>
            <w:tcW w:w="1222" w:type="dxa"/>
            <w:vAlign w:val="center"/>
          </w:tcPr>
          <w:p w14:paraId="57BAEE4A" w14:textId="77777777" w:rsidR="002534D0" w:rsidRPr="00422E70" w:rsidRDefault="002534D0" w:rsidP="002534D0">
            <w:pPr>
              <w:jc w:val="right"/>
              <w:rPr>
                <w:rFonts w:cs="Times New Roman"/>
                <w:szCs w:val="24"/>
              </w:rPr>
            </w:pPr>
            <w:r>
              <w:rPr>
                <w:rFonts w:cs="Times New Roman"/>
                <w:szCs w:val="24"/>
              </w:rPr>
              <w:t>7</w:t>
            </w:r>
          </w:p>
        </w:tc>
        <w:tc>
          <w:tcPr>
            <w:tcW w:w="1113" w:type="dxa"/>
            <w:vAlign w:val="center"/>
          </w:tcPr>
          <w:p w14:paraId="39547050" w14:textId="77777777" w:rsidR="002534D0" w:rsidRPr="007B20E9" w:rsidRDefault="002534D0" w:rsidP="002534D0">
            <w:pPr>
              <w:jc w:val="right"/>
              <w:rPr>
                <w:rFonts w:cs="Times New Roman"/>
                <w:szCs w:val="24"/>
              </w:rPr>
            </w:pPr>
            <w:r>
              <w:rPr>
                <w:rFonts w:cs="Times New Roman"/>
                <w:szCs w:val="24"/>
              </w:rPr>
              <w:t>3</w:t>
            </w:r>
          </w:p>
        </w:tc>
      </w:tr>
      <w:tr w:rsidR="002534D0" w:rsidRPr="006817BA" w14:paraId="46F59FCD" w14:textId="77777777" w:rsidTr="002534D0">
        <w:trPr>
          <w:jc w:val="center"/>
        </w:trPr>
        <w:tc>
          <w:tcPr>
            <w:tcW w:w="1852" w:type="dxa"/>
            <w:vAlign w:val="center"/>
          </w:tcPr>
          <w:p w14:paraId="0D2BBB23" w14:textId="77777777" w:rsidR="002534D0" w:rsidRPr="006817BA" w:rsidRDefault="002534D0" w:rsidP="002534D0">
            <w:pPr>
              <w:jc w:val="left"/>
              <w:rPr>
                <w:rFonts w:cs="Times New Roman"/>
                <w:szCs w:val="24"/>
                <w:lang w:val="sr-Cyrl-CS"/>
              </w:rPr>
            </w:pPr>
            <w:r w:rsidRPr="006817BA">
              <w:rPr>
                <w:rFonts w:cs="Times New Roman"/>
                <w:szCs w:val="24"/>
                <w:lang w:val="sr-Cyrl-CS"/>
              </w:rPr>
              <w:t>Војводина</w:t>
            </w:r>
          </w:p>
        </w:tc>
        <w:tc>
          <w:tcPr>
            <w:tcW w:w="1097" w:type="dxa"/>
            <w:vAlign w:val="center"/>
          </w:tcPr>
          <w:p w14:paraId="61B6DF3E" w14:textId="77777777" w:rsidR="002534D0" w:rsidRPr="007B20E9" w:rsidRDefault="002534D0" w:rsidP="002534D0">
            <w:pPr>
              <w:jc w:val="right"/>
              <w:rPr>
                <w:rFonts w:cs="Times New Roman"/>
                <w:szCs w:val="24"/>
              </w:rPr>
            </w:pPr>
            <w:r>
              <w:rPr>
                <w:rFonts w:cs="Times New Roman"/>
                <w:szCs w:val="24"/>
              </w:rPr>
              <w:t>94</w:t>
            </w:r>
          </w:p>
        </w:tc>
        <w:tc>
          <w:tcPr>
            <w:tcW w:w="1123" w:type="dxa"/>
            <w:vAlign w:val="center"/>
          </w:tcPr>
          <w:p w14:paraId="3F9F29D6" w14:textId="77777777" w:rsidR="002534D0" w:rsidRPr="007B20E9" w:rsidRDefault="002534D0" w:rsidP="002534D0">
            <w:pPr>
              <w:jc w:val="right"/>
              <w:rPr>
                <w:rFonts w:cs="Times New Roman"/>
                <w:szCs w:val="24"/>
              </w:rPr>
            </w:pPr>
            <w:r>
              <w:rPr>
                <w:rFonts w:cs="Times New Roman"/>
                <w:szCs w:val="24"/>
              </w:rPr>
              <w:t>23</w:t>
            </w:r>
          </w:p>
        </w:tc>
        <w:tc>
          <w:tcPr>
            <w:tcW w:w="1445" w:type="dxa"/>
            <w:vAlign w:val="center"/>
          </w:tcPr>
          <w:p w14:paraId="5814C830" w14:textId="77777777" w:rsidR="002534D0" w:rsidRPr="007B20E9" w:rsidRDefault="002534D0" w:rsidP="002534D0">
            <w:pPr>
              <w:jc w:val="right"/>
              <w:rPr>
                <w:rFonts w:cs="Times New Roman"/>
                <w:szCs w:val="24"/>
              </w:rPr>
            </w:pPr>
            <w:r>
              <w:rPr>
                <w:rFonts w:cs="Times New Roman"/>
                <w:szCs w:val="24"/>
              </w:rPr>
              <w:t>11</w:t>
            </w:r>
          </w:p>
        </w:tc>
        <w:tc>
          <w:tcPr>
            <w:tcW w:w="1222" w:type="dxa"/>
            <w:vAlign w:val="center"/>
          </w:tcPr>
          <w:p w14:paraId="3050C449" w14:textId="77777777" w:rsidR="002534D0" w:rsidRPr="007B20E9" w:rsidRDefault="002534D0" w:rsidP="002534D0">
            <w:pPr>
              <w:jc w:val="right"/>
              <w:rPr>
                <w:rFonts w:cs="Times New Roman"/>
                <w:szCs w:val="24"/>
              </w:rPr>
            </w:pPr>
            <w:r>
              <w:rPr>
                <w:rFonts w:cs="Times New Roman"/>
                <w:szCs w:val="24"/>
              </w:rPr>
              <w:t>52</w:t>
            </w:r>
          </w:p>
        </w:tc>
        <w:tc>
          <w:tcPr>
            <w:tcW w:w="1113" w:type="dxa"/>
            <w:vAlign w:val="center"/>
          </w:tcPr>
          <w:p w14:paraId="2586FF1C" w14:textId="77777777" w:rsidR="002534D0" w:rsidRPr="007F4058" w:rsidRDefault="002534D0" w:rsidP="002534D0">
            <w:pPr>
              <w:jc w:val="right"/>
              <w:rPr>
                <w:rFonts w:cs="Times New Roman"/>
                <w:szCs w:val="24"/>
                <w:lang w:val="sr-Cyrl-CS"/>
              </w:rPr>
            </w:pPr>
            <w:r>
              <w:rPr>
                <w:rFonts w:cs="Times New Roman"/>
                <w:szCs w:val="24"/>
              </w:rPr>
              <w:t>6</w:t>
            </w:r>
          </w:p>
        </w:tc>
      </w:tr>
      <w:tr w:rsidR="002534D0" w:rsidRPr="006817BA" w14:paraId="742B5642" w14:textId="77777777" w:rsidTr="002534D0">
        <w:trPr>
          <w:jc w:val="center"/>
        </w:trPr>
        <w:tc>
          <w:tcPr>
            <w:tcW w:w="1852" w:type="dxa"/>
            <w:vAlign w:val="center"/>
          </w:tcPr>
          <w:p w14:paraId="58005204" w14:textId="77777777" w:rsidR="002534D0" w:rsidRPr="006817BA" w:rsidRDefault="002534D0" w:rsidP="002534D0">
            <w:pPr>
              <w:jc w:val="left"/>
              <w:rPr>
                <w:rFonts w:cs="Times New Roman"/>
                <w:szCs w:val="24"/>
                <w:lang w:val="sr-Cyrl-CS"/>
              </w:rPr>
            </w:pPr>
            <w:r w:rsidRPr="006817BA">
              <w:rPr>
                <w:rFonts w:cs="Times New Roman"/>
                <w:szCs w:val="24"/>
                <w:lang w:val="sr-Cyrl-CS"/>
              </w:rPr>
              <w:t>Јужна и источна Србија</w:t>
            </w:r>
          </w:p>
        </w:tc>
        <w:tc>
          <w:tcPr>
            <w:tcW w:w="1097" w:type="dxa"/>
            <w:vAlign w:val="center"/>
          </w:tcPr>
          <w:p w14:paraId="1F57356D" w14:textId="77777777" w:rsidR="002534D0" w:rsidRPr="000B468B" w:rsidRDefault="002534D0" w:rsidP="002534D0">
            <w:pPr>
              <w:jc w:val="right"/>
              <w:rPr>
                <w:rFonts w:cs="Times New Roman"/>
                <w:szCs w:val="24"/>
              </w:rPr>
            </w:pPr>
            <w:r>
              <w:rPr>
                <w:rFonts w:cs="Times New Roman"/>
                <w:szCs w:val="24"/>
              </w:rPr>
              <w:t>51</w:t>
            </w:r>
          </w:p>
        </w:tc>
        <w:tc>
          <w:tcPr>
            <w:tcW w:w="1123" w:type="dxa"/>
            <w:vAlign w:val="center"/>
          </w:tcPr>
          <w:p w14:paraId="6FA9657F" w14:textId="77777777" w:rsidR="002534D0" w:rsidRPr="007B20E9" w:rsidRDefault="002534D0" w:rsidP="002534D0">
            <w:pPr>
              <w:jc w:val="right"/>
              <w:rPr>
                <w:rFonts w:cs="Times New Roman"/>
                <w:szCs w:val="24"/>
              </w:rPr>
            </w:pPr>
            <w:r>
              <w:rPr>
                <w:rFonts w:cs="Times New Roman"/>
                <w:szCs w:val="24"/>
              </w:rPr>
              <w:t>18</w:t>
            </w:r>
          </w:p>
        </w:tc>
        <w:tc>
          <w:tcPr>
            <w:tcW w:w="1445" w:type="dxa"/>
            <w:vAlign w:val="center"/>
          </w:tcPr>
          <w:p w14:paraId="50A79D3D" w14:textId="77777777" w:rsidR="002534D0" w:rsidRPr="007B20E9" w:rsidRDefault="002534D0" w:rsidP="002534D0">
            <w:pPr>
              <w:jc w:val="right"/>
              <w:rPr>
                <w:rFonts w:cs="Times New Roman"/>
                <w:szCs w:val="24"/>
              </w:rPr>
            </w:pPr>
            <w:r>
              <w:rPr>
                <w:rFonts w:cs="Times New Roman"/>
                <w:szCs w:val="24"/>
              </w:rPr>
              <w:t>11</w:t>
            </w:r>
          </w:p>
        </w:tc>
        <w:tc>
          <w:tcPr>
            <w:tcW w:w="1222" w:type="dxa"/>
            <w:vAlign w:val="center"/>
          </w:tcPr>
          <w:p w14:paraId="494820C6" w14:textId="77777777" w:rsidR="002534D0" w:rsidRPr="007B20E9" w:rsidRDefault="002534D0" w:rsidP="002534D0">
            <w:pPr>
              <w:jc w:val="right"/>
              <w:rPr>
                <w:rFonts w:cs="Times New Roman"/>
                <w:szCs w:val="24"/>
              </w:rPr>
            </w:pPr>
            <w:r>
              <w:rPr>
                <w:rFonts w:cs="Times New Roman"/>
                <w:szCs w:val="24"/>
              </w:rPr>
              <w:t>32</w:t>
            </w:r>
          </w:p>
        </w:tc>
        <w:tc>
          <w:tcPr>
            <w:tcW w:w="1113" w:type="dxa"/>
            <w:vAlign w:val="center"/>
          </w:tcPr>
          <w:p w14:paraId="6F1E302E" w14:textId="77777777" w:rsidR="002534D0" w:rsidRPr="007B20E9" w:rsidRDefault="002534D0" w:rsidP="002534D0">
            <w:pPr>
              <w:jc w:val="right"/>
              <w:rPr>
                <w:rFonts w:cs="Times New Roman"/>
                <w:szCs w:val="24"/>
              </w:rPr>
            </w:pPr>
            <w:r>
              <w:rPr>
                <w:rFonts w:cs="Times New Roman"/>
                <w:szCs w:val="24"/>
              </w:rPr>
              <w:t>18</w:t>
            </w:r>
          </w:p>
        </w:tc>
      </w:tr>
      <w:tr w:rsidR="002534D0" w:rsidRPr="006817BA" w14:paraId="3A47865A" w14:textId="77777777" w:rsidTr="002534D0">
        <w:trPr>
          <w:jc w:val="center"/>
        </w:trPr>
        <w:tc>
          <w:tcPr>
            <w:tcW w:w="1852" w:type="dxa"/>
            <w:vAlign w:val="center"/>
          </w:tcPr>
          <w:p w14:paraId="3D99246D" w14:textId="77777777" w:rsidR="002534D0" w:rsidRPr="006817BA" w:rsidRDefault="002534D0" w:rsidP="002534D0">
            <w:pPr>
              <w:jc w:val="left"/>
              <w:rPr>
                <w:rFonts w:cs="Times New Roman"/>
                <w:szCs w:val="24"/>
                <w:lang w:val="sr-Cyrl-CS"/>
              </w:rPr>
            </w:pPr>
            <w:r w:rsidRPr="006817BA">
              <w:rPr>
                <w:rFonts w:cs="Times New Roman"/>
                <w:szCs w:val="24"/>
                <w:lang w:val="sr-Cyrl-CS"/>
              </w:rPr>
              <w:t>Шумадија и западна Србија</w:t>
            </w:r>
          </w:p>
        </w:tc>
        <w:tc>
          <w:tcPr>
            <w:tcW w:w="1097" w:type="dxa"/>
            <w:vAlign w:val="center"/>
          </w:tcPr>
          <w:p w14:paraId="37174C94" w14:textId="77777777" w:rsidR="002534D0" w:rsidRPr="006817BA" w:rsidRDefault="002534D0" w:rsidP="002534D0">
            <w:pPr>
              <w:jc w:val="right"/>
              <w:rPr>
                <w:rFonts w:cs="Times New Roman"/>
                <w:szCs w:val="24"/>
                <w:lang w:val="sr-Cyrl-CS"/>
              </w:rPr>
            </w:pPr>
            <w:r>
              <w:rPr>
                <w:rFonts w:cs="Times New Roman"/>
                <w:szCs w:val="24"/>
                <w:lang w:val="sr-Cyrl-CS"/>
              </w:rPr>
              <w:t>71</w:t>
            </w:r>
          </w:p>
        </w:tc>
        <w:tc>
          <w:tcPr>
            <w:tcW w:w="1123" w:type="dxa"/>
            <w:vAlign w:val="center"/>
          </w:tcPr>
          <w:p w14:paraId="13E1A196" w14:textId="77777777" w:rsidR="002534D0" w:rsidRPr="006817BA" w:rsidRDefault="002534D0" w:rsidP="002534D0">
            <w:pPr>
              <w:jc w:val="right"/>
              <w:rPr>
                <w:rFonts w:cs="Times New Roman"/>
                <w:szCs w:val="24"/>
                <w:lang w:val="sr-Cyrl-CS"/>
              </w:rPr>
            </w:pPr>
            <w:r>
              <w:rPr>
                <w:rFonts w:cs="Times New Roman"/>
                <w:szCs w:val="24"/>
                <w:lang w:val="sr-Cyrl-CS"/>
              </w:rPr>
              <w:t>19</w:t>
            </w:r>
          </w:p>
        </w:tc>
        <w:tc>
          <w:tcPr>
            <w:tcW w:w="1445" w:type="dxa"/>
            <w:vAlign w:val="center"/>
          </w:tcPr>
          <w:p w14:paraId="5200A679" w14:textId="77777777" w:rsidR="002534D0" w:rsidRPr="006817BA" w:rsidRDefault="002534D0" w:rsidP="002534D0">
            <w:pPr>
              <w:jc w:val="right"/>
              <w:rPr>
                <w:rFonts w:cs="Times New Roman"/>
                <w:szCs w:val="24"/>
                <w:lang w:val="sr-Cyrl-CS"/>
              </w:rPr>
            </w:pPr>
            <w:r>
              <w:rPr>
                <w:rFonts w:cs="Times New Roman"/>
                <w:szCs w:val="24"/>
                <w:lang w:val="sr-Cyrl-CS"/>
              </w:rPr>
              <w:t>15</w:t>
            </w:r>
          </w:p>
        </w:tc>
        <w:tc>
          <w:tcPr>
            <w:tcW w:w="1222" w:type="dxa"/>
            <w:vAlign w:val="center"/>
          </w:tcPr>
          <w:p w14:paraId="7DFF4586" w14:textId="77777777" w:rsidR="002534D0" w:rsidRPr="006817BA" w:rsidRDefault="002534D0" w:rsidP="002534D0">
            <w:pPr>
              <w:jc w:val="right"/>
              <w:rPr>
                <w:rFonts w:cs="Times New Roman"/>
                <w:szCs w:val="24"/>
                <w:lang w:val="sr-Cyrl-CS"/>
              </w:rPr>
            </w:pPr>
            <w:r>
              <w:rPr>
                <w:rFonts w:cs="Times New Roman"/>
                <w:szCs w:val="24"/>
                <w:lang w:val="sr-Cyrl-CS"/>
              </w:rPr>
              <w:t>36</w:t>
            </w:r>
          </w:p>
        </w:tc>
        <w:tc>
          <w:tcPr>
            <w:tcW w:w="1113" w:type="dxa"/>
            <w:vAlign w:val="center"/>
          </w:tcPr>
          <w:p w14:paraId="451B1027" w14:textId="77777777" w:rsidR="002534D0" w:rsidRPr="006817BA" w:rsidRDefault="002534D0" w:rsidP="002534D0">
            <w:pPr>
              <w:jc w:val="right"/>
              <w:rPr>
                <w:rFonts w:cs="Times New Roman"/>
                <w:szCs w:val="24"/>
                <w:lang w:val="sr-Cyrl-CS"/>
              </w:rPr>
            </w:pPr>
            <w:r>
              <w:rPr>
                <w:rFonts w:cs="Times New Roman"/>
                <w:szCs w:val="24"/>
                <w:lang w:val="sr-Cyrl-CS"/>
              </w:rPr>
              <w:t>21</w:t>
            </w:r>
          </w:p>
        </w:tc>
      </w:tr>
    </w:tbl>
    <w:p w14:paraId="64FA10E5" w14:textId="77777777" w:rsidR="00463AD6" w:rsidRPr="006817BA" w:rsidRDefault="00463AD6" w:rsidP="00463AD6">
      <w:pPr>
        <w:rPr>
          <w:rFonts w:cs="Times New Roman"/>
          <w:szCs w:val="24"/>
          <w:lang w:val="sr-Cyrl-CS"/>
        </w:rPr>
      </w:pPr>
    </w:p>
    <w:p w14:paraId="6867181A" w14:textId="77777777" w:rsidR="00463AD6" w:rsidRPr="006817BA" w:rsidRDefault="00463AD6" w:rsidP="00463AD6">
      <w:pPr>
        <w:ind w:firstLine="720"/>
        <w:rPr>
          <w:rFonts w:cs="Times New Roman"/>
          <w:szCs w:val="24"/>
          <w:lang w:val="sr-Cyrl-CS"/>
        </w:rPr>
      </w:pPr>
      <w:r w:rsidRPr="006817BA">
        <w:rPr>
          <w:rFonts w:cs="Times New Roman"/>
          <w:szCs w:val="24"/>
          <w:lang w:val="sr-Cyrl-CS"/>
        </w:rPr>
        <w:t xml:space="preserve">Према добијеним подацима од </w:t>
      </w:r>
      <w:r>
        <w:rPr>
          <w:rFonts w:cs="Times New Roman"/>
          <w:szCs w:val="24"/>
          <w:lang w:val="sr-Cyrl-CS"/>
        </w:rPr>
        <w:t>92</w:t>
      </w:r>
      <w:r w:rsidRPr="006817BA">
        <w:rPr>
          <w:rFonts w:cs="Times New Roman"/>
          <w:szCs w:val="24"/>
          <w:lang w:val="sr-Cyrl-CS"/>
        </w:rPr>
        <w:t xml:space="preserve"> ЈЛС које су доставиле податке, у Републици Србији има </w:t>
      </w:r>
      <w:r>
        <w:rPr>
          <w:rFonts w:cs="Times New Roman"/>
          <w:szCs w:val="24"/>
          <w:lang w:val="sr-Cyrl-CS"/>
        </w:rPr>
        <w:t>256</w:t>
      </w:r>
      <w:r>
        <w:rPr>
          <w:rFonts w:cs="Times New Roman"/>
          <w:szCs w:val="24"/>
          <w:lang w:val="sr-Latn-CS"/>
        </w:rPr>
        <w:t xml:space="preserve"> </w:t>
      </w:r>
      <w:r w:rsidRPr="00313C91">
        <w:rPr>
          <w:rFonts w:cs="Times New Roman"/>
          <w:szCs w:val="24"/>
          <w:lang w:val="sr-Cyrl-CS"/>
        </w:rPr>
        <w:t>зелених</w:t>
      </w:r>
      <w:r w:rsidRPr="006817BA">
        <w:rPr>
          <w:rFonts w:cs="Times New Roman"/>
          <w:szCs w:val="24"/>
          <w:lang w:val="sr-Cyrl-CS"/>
        </w:rPr>
        <w:t xml:space="preserve"> пијаца. У оквиру ове комуналне делатности </w:t>
      </w:r>
      <w:r>
        <w:rPr>
          <w:rFonts w:cs="Times New Roman"/>
          <w:szCs w:val="24"/>
        </w:rPr>
        <w:t>42</w:t>
      </w:r>
      <w:r w:rsidRPr="006817BA">
        <w:rPr>
          <w:rFonts w:cs="Times New Roman"/>
          <w:szCs w:val="24"/>
          <w:lang w:val="sr-Cyrl-CS"/>
        </w:rPr>
        <w:t xml:space="preserve"> ЈЛС није доставило податке о броју зелених пијаца или немају зелене пијаце. По једну зелену пијацу има </w:t>
      </w:r>
      <w:r>
        <w:rPr>
          <w:rFonts w:cs="Times New Roman"/>
          <w:szCs w:val="24"/>
        </w:rPr>
        <w:t>52</w:t>
      </w:r>
      <w:r w:rsidRPr="006817BA">
        <w:rPr>
          <w:rFonts w:cs="Times New Roman"/>
          <w:szCs w:val="24"/>
          <w:lang w:val="sr-Cyrl-CS"/>
        </w:rPr>
        <w:t xml:space="preserve"> ЈЛС, док највећи број зелених пијаца има град </w:t>
      </w:r>
      <w:r>
        <w:rPr>
          <w:rFonts w:cs="Times New Roman"/>
          <w:szCs w:val="24"/>
          <w:lang w:val="sr-Cyrl-CS"/>
        </w:rPr>
        <w:t>Београд</w:t>
      </w:r>
      <w:r w:rsidRPr="006817BA">
        <w:rPr>
          <w:rFonts w:cs="Times New Roman"/>
          <w:szCs w:val="24"/>
          <w:lang w:val="sr-Cyrl-CS"/>
        </w:rPr>
        <w:t xml:space="preserve">, укупно </w:t>
      </w:r>
      <w:r>
        <w:rPr>
          <w:rFonts w:cs="Times New Roman"/>
          <w:szCs w:val="24"/>
          <w:lang w:val="sr-Cyrl-CS"/>
        </w:rPr>
        <w:t>2</w:t>
      </w:r>
      <w:r w:rsidRPr="006817BA">
        <w:rPr>
          <w:rFonts w:cs="Times New Roman"/>
          <w:szCs w:val="24"/>
          <w:lang w:val="sr-Cyrl-CS"/>
        </w:rPr>
        <w:t>9 пијаца.</w:t>
      </w:r>
    </w:p>
    <w:p w14:paraId="56148166" w14:textId="77777777" w:rsidR="00463AD6" w:rsidRPr="006817BA" w:rsidRDefault="00463AD6" w:rsidP="00463AD6">
      <w:pPr>
        <w:ind w:firstLine="720"/>
        <w:rPr>
          <w:rFonts w:cs="Times New Roman"/>
          <w:szCs w:val="24"/>
          <w:lang w:val="sr-Cyrl-CS"/>
        </w:rPr>
      </w:pPr>
      <w:r w:rsidRPr="006817BA">
        <w:rPr>
          <w:rFonts w:cs="Times New Roman"/>
          <w:szCs w:val="24"/>
          <w:lang w:val="sr-Cyrl-CS"/>
        </w:rPr>
        <w:lastRenderedPageBreak/>
        <w:t xml:space="preserve">У Републици Србији укупно има </w:t>
      </w:r>
      <w:r>
        <w:rPr>
          <w:rFonts w:cs="Times New Roman"/>
          <w:szCs w:val="24"/>
          <w:lang w:val="sr-Cyrl-CS"/>
        </w:rPr>
        <w:t>63</w:t>
      </w:r>
      <w:r w:rsidRPr="006817BA">
        <w:rPr>
          <w:rFonts w:cs="Times New Roman"/>
          <w:szCs w:val="24"/>
          <w:lang w:val="sr-Cyrl-CS"/>
        </w:rPr>
        <w:t xml:space="preserve"> млечних пијаца. Податке о броју млечних пијаца није доставило или немају млечне пијаце </w:t>
      </w:r>
      <w:r>
        <w:rPr>
          <w:rFonts w:cs="Times New Roman"/>
          <w:szCs w:val="24"/>
        </w:rPr>
        <w:t>100</w:t>
      </w:r>
      <w:r w:rsidRPr="006817BA">
        <w:rPr>
          <w:rFonts w:cs="Times New Roman"/>
          <w:szCs w:val="24"/>
          <w:lang w:val="sr-Cyrl-CS"/>
        </w:rPr>
        <w:t xml:space="preserve"> ЈЛС. По једну млечну пијацу има </w:t>
      </w:r>
      <w:r>
        <w:rPr>
          <w:rFonts w:cs="Times New Roman"/>
          <w:szCs w:val="24"/>
        </w:rPr>
        <w:t>46</w:t>
      </w:r>
      <w:r w:rsidRPr="006817BA">
        <w:rPr>
          <w:rFonts w:cs="Times New Roman"/>
          <w:szCs w:val="24"/>
          <w:lang w:val="sr-Cyrl-CS"/>
        </w:rPr>
        <w:t xml:space="preserve"> ЈЛС док највише млечних пијаца има општина</w:t>
      </w:r>
      <w:r>
        <w:rPr>
          <w:rFonts w:cs="Times New Roman"/>
          <w:szCs w:val="24"/>
          <w:lang w:val="sr-Cyrl-CS"/>
        </w:rPr>
        <w:t xml:space="preserve"> Зрењанин</w:t>
      </w:r>
      <w:r w:rsidRPr="006817BA">
        <w:rPr>
          <w:rFonts w:cs="Times New Roman"/>
          <w:szCs w:val="24"/>
          <w:lang w:val="sr-Cyrl-CS"/>
        </w:rPr>
        <w:t xml:space="preserve"> – </w:t>
      </w:r>
      <w:r>
        <w:rPr>
          <w:rFonts w:cs="Times New Roman"/>
          <w:szCs w:val="24"/>
        </w:rPr>
        <w:t>3</w:t>
      </w:r>
      <w:r w:rsidRPr="006817BA">
        <w:rPr>
          <w:rFonts w:cs="Times New Roman"/>
          <w:szCs w:val="24"/>
          <w:lang w:val="sr-Cyrl-CS"/>
        </w:rPr>
        <w:t>.</w:t>
      </w:r>
    </w:p>
    <w:p w14:paraId="6BB50BBB" w14:textId="77777777" w:rsidR="00463AD6" w:rsidRPr="006817BA" w:rsidRDefault="00463AD6" w:rsidP="00463AD6">
      <w:pPr>
        <w:ind w:firstLine="720"/>
        <w:rPr>
          <w:rFonts w:cs="Times New Roman"/>
          <w:szCs w:val="24"/>
          <w:lang w:val="sr-Cyrl-CS"/>
        </w:rPr>
      </w:pPr>
      <w:r w:rsidRPr="006817BA">
        <w:rPr>
          <w:rFonts w:cs="Times New Roman"/>
          <w:szCs w:val="24"/>
          <w:lang w:val="sr-Cyrl-CS"/>
        </w:rPr>
        <w:t xml:space="preserve">Укупно у Републици Србији има </w:t>
      </w:r>
      <w:r>
        <w:rPr>
          <w:rFonts w:cs="Times New Roman"/>
          <w:szCs w:val="24"/>
          <w:lang w:val="sr-Cyrl-CS"/>
        </w:rPr>
        <w:t>39</w:t>
      </w:r>
      <w:r w:rsidRPr="006817BA">
        <w:rPr>
          <w:rFonts w:cs="Times New Roman"/>
          <w:szCs w:val="24"/>
          <w:lang w:val="sr-Cyrl-CS"/>
        </w:rPr>
        <w:t xml:space="preserve"> кванташких пијаца. Податке о броју кванташких пијаца није доставило или немају кванташке пијаце </w:t>
      </w:r>
      <w:r>
        <w:rPr>
          <w:rFonts w:cs="Times New Roman"/>
          <w:szCs w:val="24"/>
          <w:lang w:val="sr-Cyrl-CS"/>
        </w:rPr>
        <w:t>116</w:t>
      </w:r>
      <w:r w:rsidRPr="006817BA">
        <w:rPr>
          <w:rFonts w:cs="Times New Roman"/>
          <w:szCs w:val="24"/>
          <w:lang w:val="sr-Cyrl-CS"/>
        </w:rPr>
        <w:t xml:space="preserve"> ЈЛС. По једну кванташку пијацу има </w:t>
      </w:r>
      <w:r>
        <w:rPr>
          <w:rFonts w:cs="Times New Roman"/>
          <w:szCs w:val="24"/>
          <w:lang w:val="sr-Cyrl-CS"/>
        </w:rPr>
        <w:t>26</w:t>
      </w:r>
      <w:r w:rsidRPr="006817BA">
        <w:rPr>
          <w:rFonts w:cs="Times New Roman"/>
          <w:szCs w:val="24"/>
          <w:lang w:val="sr-Cyrl-CS"/>
        </w:rPr>
        <w:t xml:space="preserve"> ЈЛС док највише кванташких пијаца има општина </w:t>
      </w:r>
      <w:r>
        <w:rPr>
          <w:rFonts w:cs="Times New Roman"/>
          <w:szCs w:val="24"/>
          <w:lang w:val="sr-Cyrl-CS"/>
        </w:rPr>
        <w:t>Велика Плана</w:t>
      </w:r>
      <w:r w:rsidRPr="006817BA">
        <w:rPr>
          <w:rFonts w:cs="Times New Roman"/>
          <w:szCs w:val="24"/>
          <w:lang w:val="sr-Cyrl-CS"/>
        </w:rPr>
        <w:t xml:space="preserve"> – </w:t>
      </w:r>
      <w:r>
        <w:rPr>
          <w:rFonts w:cs="Times New Roman"/>
          <w:szCs w:val="24"/>
          <w:lang w:val="sr-Cyrl-CS"/>
        </w:rPr>
        <w:t>6</w:t>
      </w:r>
      <w:r w:rsidRPr="006817BA">
        <w:rPr>
          <w:rFonts w:cs="Times New Roman"/>
          <w:szCs w:val="24"/>
          <w:lang w:val="sr-Cyrl-CS"/>
        </w:rPr>
        <w:t>.</w:t>
      </w:r>
    </w:p>
    <w:p w14:paraId="1B8FF16F" w14:textId="77777777" w:rsidR="00463AD6" w:rsidRPr="006817BA" w:rsidRDefault="00463AD6" w:rsidP="00463AD6">
      <w:pPr>
        <w:ind w:firstLine="720"/>
        <w:rPr>
          <w:rFonts w:cs="Times New Roman"/>
          <w:szCs w:val="24"/>
          <w:lang w:val="sr-Cyrl-CS"/>
        </w:rPr>
      </w:pPr>
      <w:r w:rsidRPr="006817BA">
        <w:rPr>
          <w:rFonts w:cs="Times New Roman"/>
          <w:szCs w:val="24"/>
          <w:lang w:val="sr-Cyrl-CS"/>
        </w:rPr>
        <w:t xml:space="preserve">На републичком нивоу има </w:t>
      </w:r>
      <w:r>
        <w:rPr>
          <w:rFonts w:cs="Times New Roman"/>
          <w:szCs w:val="24"/>
          <w:lang w:val="sr-Cyrl-CS"/>
        </w:rPr>
        <w:t>128</w:t>
      </w:r>
      <w:r w:rsidRPr="006817BA">
        <w:rPr>
          <w:rFonts w:cs="Times New Roman"/>
          <w:szCs w:val="24"/>
          <w:lang w:val="sr-Cyrl-CS"/>
        </w:rPr>
        <w:t xml:space="preserve"> робно-занатских пијаца. Податке о броју робно-занатских пијаца није доставило или немају робно-занатске пијаце </w:t>
      </w:r>
      <w:r>
        <w:rPr>
          <w:rFonts w:cs="Times New Roman"/>
          <w:szCs w:val="24"/>
          <w:lang w:val="sr-Cyrl-CS"/>
        </w:rPr>
        <w:t>72</w:t>
      </w:r>
      <w:r w:rsidRPr="006817BA">
        <w:rPr>
          <w:rFonts w:cs="Times New Roman"/>
          <w:szCs w:val="24"/>
          <w:lang w:val="sr-Cyrl-CS"/>
        </w:rPr>
        <w:t xml:space="preserve"> ЈЛС. По једну робно-занатску пијацу има </w:t>
      </w:r>
      <w:r>
        <w:rPr>
          <w:rFonts w:cs="Times New Roman"/>
          <w:szCs w:val="24"/>
          <w:lang w:val="sr-Cyrl-CS"/>
        </w:rPr>
        <w:t>66</w:t>
      </w:r>
      <w:r w:rsidRPr="006817BA">
        <w:rPr>
          <w:rFonts w:cs="Times New Roman"/>
          <w:szCs w:val="24"/>
          <w:lang w:val="sr-Cyrl-CS"/>
        </w:rPr>
        <w:t xml:space="preserve"> ЈЛС. Највише робно-ранатских пијаца има град </w:t>
      </w:r>
      <w:r>
        <w:rPr>
          <w:rFonts w:cs="Times New Roman"/>
          <w:szCs w:val="24"/>
          <w:lang w:val="sr-Cyrl-CS"/>
        </w:rPr>
        <w:t>Сомбор</w:t>
      </w:r>
      <w:r w:rsidRPr="006817BA">
        <w:rPr>
          <w:rFonts w:cs="Times New Roman"/>
          <w:szCs w:val="24"/>
          <w:lang w:val="sr-Cyrl-CS"/>
        </w:rPr>
        <w:t xml:space="preserve"> – </w:t>
      </w:r>
      <w:r>
        <w:rPr>
          <w:rFonts w:cs="Times New Roman"/>
          <w:szCs w:val="24"/>
          <w:lang w:val="sr-Cyrl-CS"/>
        </w:rPr>
        <w:t>13</w:t>
      </w:r>
      <w:r w:rsidRPr="006817BA">
        <w:rPr>
          <w:rFonts w:cs="Times New Roman"/>
          <w:szCs w:val="24"/>
          <w:lang w:val="sr-Cyrl-CS"/>
        </w:rPr>
        <w:t>.</w:t>
      </w:r>
    </w:p>
    <w:p w14:paraId="7C2DE365" w14:textId="317C5D74" w:rsidR="00463AD6" w:rsidRPr="006817BA" w:rsidRDefault="000F210F" w:rsidP="00463AD6">
      <w:pPr>
        <w:ind w:firstLine="720"/>
        <w:rPr>
          <w:rFonts w:cs="Times New Roman"/>
          <w:szCs w:val="24"/>
          <w:lang w:val="sr-Cyrl-CS"/>
        </w:rPr>
      </w:pPr>
      <w:r>
        <w:rPr>
          <w:rFonts w:cs="Times New Roman"/>
          <w:szCs w:val="24"/>
          <w:lang w:val="sr-Cyrl-CS"/>
        </w:rPr>
        <w:t>У Републици Србији на основу достављених података има укупно</w:t>
      </w:r>
      <w:r w:rsidR="00463AD6" w:rsidRPr="006817BA">
        <w:rPr>
          <w:rFonts w:cs="Times New Roman"/>
          <w:szCs w:val="24"/>
          <w:lang w:val="sr-Cyrl-CS"/>
        </w:rPr>
        <w:t xml:space="preserve"> </w:t>
      </w:r>
      <w:r w:rsidR="00463AD6">
        <w:rPr>
          <w:rFonts w:cs="Times New Roman"/>
          <w:szCs w:val="24"/>
          <w:lang w:val="sr-Cyrl-CS"/>
        </w:rPr>
        <w:t>39</w:t>
      </w:r>
      <w:r>
        <w:rPr>
          <w:rFonts w:cs="Times New Roman"/>
          <w:szCs w:val="24"/>
          <w:lang w:val="sr-Cyrl-CS"/>
        </w:rPr>
        <w:t xml:space="preserve"> сточних пијаца.</w:t>
      </w:r>
      <w:r w:rsidR="00463AD6" w:rsidRPr="006817BA">
        <w:rPr>
          <w:rFonts w:cs="Times New Roman"/>
          <w:szCs w:val="24"/>
          <w:lang w:val="sr-Cyrl-CS"/>
        </w:rPr>
        <w:t xml:space="preserve"> Податке о немању сточних пијаца доставило је </w:t>
      </w:r>
      <w:r w:rsidR="00463AD6">
        <w:rPr>
          <w:rFonts w:cs="Times New Roman"/>
          <w:szCs w:val="24"/>
          <w:lang w:val="sr-Cyrl-CS"/>
        </w:rPr>
        <w:t>101</w:t>
      </w:r>
      <w:r w:rsidR="00463AD6" w:rsidRPr="006817BA">
        <w:rPr>
          <w:rFonts w:cs="Times New Roman"/>
          <w:szCs w:val="24"/>
          <w:lang w:val="sr-Cyrl-CS"/>
        </w:rPr>
        <w:t xml:space="preserve"> ЈЛС. По једну сточну пијацу има </w:t>
      </w:r>
      <w:r w:rsidR="00463AD6">
        <w:rPr>
          <w:rFonts w:cs="Times New Roman"/>
          <w:szCs w:val="24"/>
          <w:lang w:val="sr-Cyrl-CS"/>
        </w:rPr>
        <w:t>68</w:t>
      </w:r>
      <w:r w:rsidR="00463AD6" w:rsidRPr="006817BA">
        <w:rPr>
          <w:rFonts w:cs="Times New Roman"/>
          <w:szCs w:val="24"/>
          <w:lang w:val="sr-Cyrl-CS"/>
        </w:rPr>
        <w:t xml:space="preserve"> ЈЛС</w:t>
      </w:r>
      <w:r w:rsidR="00463AD6">
        <w:rPr>
          <w:rFonts w:cs="Times New Roman"/>
          <w:szCs w:val="24"/>
          <w:lang w:val="sr-Cyrl-CS"/>
        </w:rPr>
        <w:t>,</w:t>
      </w:r>
      <w:r w:rsidR="00463AD6" w:rsidRPr="006817BA">
        <w:rPr>
          <w:rFonts w:cs="Times New Roman"/>
          <w:szCs w:val="24"/>
          <w:lang w:val="sr-Cyrl-CS"/>
        </w:rPr>
        <w:t xml:space="preserve"> а највише сточних пијаца има општина</w:t>
      </w:r>
      <w:r>
        <w:rPr>
          <w:rFonts w:cs="Times New Roman"/>
          <w:szCs w:val="24"/>
          <w:lang w:val="sr-Cyrl-CS"/>
        </w:rPr>
        <w:t xml:space="preserve"> </w:t>
      </w:r>
      <w:r w:rsidR="00463AD6">
        <w:rPr>
          <w:rFonts w:cs="Times New Roman"/>
          <w:szCs w:val="24"/>
          <w:lang w:val="sr-Cyrl-CS"/>
        </w:rPr>
        <w:t>Петровац на Млави</w:t>
      </w:r>
      <w:r w:rsidR="00463AD6" w:rsidRPr="006817BA">
        <w:rPr>
          <w:rFonts w:cs="Times New Roman"/>
          <w:szCs w:val="24"/>
          <w:lang w:val="sr-Cyrl-CS"/>
        </w:rPr>
        <w:t xml:space="preserve"> - </w:t>
      </w:r>
      <w:r w:rsidR="00463AD6">
        <w:rPr>
          <w:rFonts w:cs="Times New Roman"/>
          <w:szCs w:val="24"/>
          <w:lang w:val="sr-Cyrl-CS"/>
        </w:rPr>
        <w:t>4</w:t>
      </w:r>
      <w:r w:rsidR="00463AD6" w:rsidRPr="006817BA">
        <w:rPr>
          <w:rFonts w:cs="Times New Roman"/>
          <w:szCs w:val="24"/>
          <w:lang w:val="sr-Cyrl-CS"/>
        </w:rPr>
        <w:t xml:space="preserve"> пијаце.</w:t>
      </w:r>
    </w:p>
    <w:p w14:paraId="41A212F8" w14:textId="19FF00A9" w:rsidR="00463AD6" w:rsidRPr="00F228B7" w:rsidRDefault="00463AD6" w:rsidP="0004663A">
      <w:pPr>
        <w:rPr>
          <w:rFonts w:cs="Times New Roman"/>
          <w:szCs w:val="24"/>
          <w:lang w:val="sr-Latn-BA"/>
        </w:rPr>
      </w:pPr>
    </w:p>
    <w:p w14:paraId="01BE81CC" w14:textId="77BF6044" w:rsidR="00463AD6" w:rsidRPr="00C825E9" w:rsidRDefault="00463AD6" w:rsidP="00463AD6">
      <w:pPr>
        <w:spacing w:after="0"/>
        <w:ind w:firstLine="720"/>
        <w:rPr>
          <w:rFonts w:cs="Times New Roman"/>
          <w:b/>
          <w:i/>
          <w:szCs w:val="24"/>
          <w:lang w:val="sr-Cyrl-CS"/>
        </w:rPr>
      </w:pPr>
      <w:r w:rsidRPr="00C825E9">
        <w:rPr>
          <w:rFonts w:cs="Times New Roman"/>
          <w:b/>
          <w:i/>
          <w:szCs w:val="24"/>
          <w:lang w:val="sr-Cyrl-CS"/>
        </w:rPr>
        <w:t xml:space="preserve">Графикон </w:t>
      </w:r>
      <w:r w:rsidR="00CB2EDA">
        <w:rPr>
          <w:rFonts w:cs="Times New Roman"/>
          <w:b/>
          <w:i/>
          <w:szCs w:val="24"/>
          <w:lang w:val="sr-Cyrl-CS"/>
        </w:rPr>
        <w:t>32</w:t>
      </w:r>
      <w:r w:rsidRPr="00C825E9">
        <w:rPr>
          <w:rFonts w:cs="Times New Roman"/>
          <w:b/>
          <w:i/>
          <w:szCs w:val="24"/>
          <w:lang w:val="sr-Cyrl-CS"/>
        </w:rPr>
        <w:t xml:space="preserve">: </w:t>
      </w:r>
      <w:r w:rsidRPr="00453FD1">
        <w:rPr>
          <w:rFonts w:cs="Times New Roman"/>
          <w:b/>
          <w:i/>
          <w:szCs w:val="24"/>
          <w:lang w:val="sr-Cyrl-CS"/>
        </w:rPr>
        <w:t>Укупан број пијаца на територији ЈЛС</w:t>
      </w:r>
    </w:p>
    <w:p w14:paraId="04863073" w14:textId="77777777" w:rsidR="00463AD6" w:rsidRPr="006817BA" w:rsidRDefault="00463AD6" w:rsidP="00463AD6">
      <w:pPr>
        <w:ind w:firstLine="720"/>
        <w:jc w:val="center"/>
        <w:rPr>
          <w:rFonts w:cs="Times New Roman"/>
          <w:szCs w:val="24"/>
          <w:lang w:val="sr-Cyrl-CS"/>
        </w:rPr>
      </w:pPr>
      <w:r>
        <w:rPr>
          <w:rFonts w:cs="Times New Roman"/>
          <w:noProof/>
          <w:szCs w:val="24"/>
          <w:lang w:val="en-GB" w:eastAsia="en-GB"/>
        </w:rPr>
        <w:drawing>
          <wp:inline distT="0" distB="0" distL="0" distR="0" wp14:anchorId="67A7B715" wp14:editId="28279F56">
            <wp:extent cx="5486400" cy="32004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AFD6E3E" w14:textId="77777777" w:rsidR="00463AD6" w:rsidRDefault="00463AD6" w:rsidP="00463AD6">
      <w:pPr>
        <w:jc w:val="left"/>
        <w:rPr>
          <w:rFonts w:cs="Times New Roman"/>
          <w:b/>
          <w:i/>
          <w:szCs w:val="24"/>
          <w:lang w:val="sr-Cyrl-CS"/>
        </w:rPr>
      </w:pPr>
    </w:p>
    <w:p w14:paraId="577B0F6A" w14:textId="77777777" w:rsidR="00463AD6" w:rsidRDefault="00463AD6" w:rsidP="00463AD6">
      <w:pPr>
        <w:jc w:val="left"/>
        <w:rPr>
          <w:rFonts w:cs="Times New Roman"/>
          <w:b/>
          <w:i/>
          <w:szCs w:val="24"/>
          <w:lang w:val="sr-Cyrl-CS"/>
        </w:rPr>
      </w:pPr>
      <w:r>
        <w:rPr>
          <w:rFonts w:cs="Times New Roman"/>
          <w:b/>
          <w:i/>
          <w:szCs w:val="24"/>
          <w:lang w:val="sr-Cyrl-CS"/>
        </w:rPr>
        <w:br w:type="page"/>
      </w:r>
    </w:p>
    <w:p w14:paraId="726513A4" w14:textId="621B95C7" w:rsidR="00463AD6" w:rsidRPr="007C213B" w:rsidRDefault="00F228B7" w:rsidP="00F228B7">
      <w:pPr>
        <w:spacing w:after="0"/>
        <w:ind w:left="-567"/>
        <w:rPr>
          <w:rFonts w:cs="Times New Roman"/>
          <w:b/>
          <w:i/>
          <w:szCs w:val="24"/>
          <w:lang w:val="sr-Cyrl-CS"/>
        </w:rPr>
      </w:pPr>
      <w:r>
        <w:rPr>
          <w:rFonts w:cs="Times New Roman"/>
          <w:b/>
          <w:i/>
          <w:szCs w:val="24"/>
          <w:lang w:val="sr-Cyrl-CS"/>
        </w:rPr>
        <w:lastRenderedPageBreak/>
        <w:t xml:space="preserve">          </w:t>
      </w:r>
      <w:r w:rsidR="00463AD6">
        <w:rPr>
          <w:rFonts w:cs="Times New Roman"/>
          <w:b/>
          <w:i/>
          <w:szCs w:val="24"/>
          <w:lang w:val="sr-Cyrl-CS"/>
        </w:rPr>
        <w:t xml:space="preserve">Табела </w:t>
      </w:r>
      <w:r w:rsidR="00CB2EDA">
        <w:rPr>
          <w:rFonts w:cs="Times New Roman"/>
          <w:b/>
          <w:i/>
          <w:szCs w:val="24"/>
          <w:lang w:val="sr-Cyrl-CS"/>
        </w:rPr>
        <w:t>50</w:t>
      </w:r>
      <w:r w:rsidR="00463AD6">
        <w:rPr>
          <w:rFonts w:cs="Times New Roman"/>
          <w:b/>
          <w:i/>
          <w:szCs w:val="24"/>
          <w:lang w:val="sr-Cyrl-CS"/>
        </w:rPr>
        <w:t>:</w:t>
      </w:r>
      <w:r w:rsidR="00CB2EDA">
        <w:rPr>
          <w:rFonts w:cs="Times New Roman"/>
          <w:b/>
          <w:i/>
          <w:szCs w:val="24"/>
          <w:lang w:val="sr-Cyrl-CS"/>
        </w:rPr>
        <w:t xml:space="preserve"> </w:t>
      </w:r>
      <w:r w:rsidR="00463AD6">
        <w:rPr>
          <w:rFonts w:cs="Times New Roman"/>
          <w:b/>
          <w:i/>
          <w:szCs w:val="24"/>
          <w:lang w:val="sr-Cyrl-CS"/>
        </w:rPr>
        <w:t>Укупна површина свих пијаца</w:t>
      </w:r>
      <w:r w:rsidR="00463AD6">
        <w:rPr>
          <w:rFonts w:cs="Times New Roman"/>
          <w:b/>
          <w:i/>
          <w:szCs w:val="24"/>
          <w:lang w:val="sr-Latn-CS"/>
        </w:rPr>
        <w:t xml:space="preserve"> </w:t>
      </w:r>
      <w:r w:rsidR="00463AD6">
        <w:rPr>
          <w:rFonts w:cs="Times New Roman"/>
          <w:b/>
          <w:i/>
          <w:szCs w:val="24"/>
          <w:lang w:val="sr-Cyrl-CS"/>
        </w:rPr>
        <w:t>(м</w:t>
      </w:r>
      <w:r w:rsidR="00463AD6" w:rsidRPr="007B20E9">
        <w:rPr>
          <w:rFonts w:cs="Times New Roman"/>
          <w:b/>
          <w:i/>
          <w:szCs w:val="24"/>
          <w:vertAlign w:val="superscript"/>
          <w:lang w:val="sr-Cyrl-CS"/>
        </w:rPr>
        <w:t>2</w:t>
      </w:r>
      <w:r>
        <w:rPr>
          <w:rFonts w:cs="Times New Roman"/>
          <w:b/>
          <w:i/>
          <w:szCs w:val="24"/>
          <w:lang w:val="sr-Cyrl-CS"/>
        </w:rPr>
        <w:t>)</w:t>
      </w:r>
    </w:p>
    <w:tbl>
      <w:tblPr>
        <w:tblStyle w:val="TableGrid"/>
        <w:tblpPr w:leftFromText="180" w:rightFromText="180" w:vertAnchor="text" w:tblpY="1"/>
        <w:tblOverlap w:val="never"/>
        <w:tblW w:w="9067" w:type="dxa"/>
        <w:tblLayout w:type="fixed"/>
        <w:tblLook w:val="04A0" w:firstRow="1" w:lastRow="0" w:firstColumn="1" w:lastColumn="0" w:noHBand="0" w:noVBand="1"/>
      </w:tblPr>
      <w:tblGrid>
        <w:gridCol w:w="2263"/>
        <w:gridCol w:w="2268"/>
        <w:gridCol w:w="2268"/>
        <w:gridCol w:w="2268"/>
      </w:tblGrid>
      <w:tr w:rsidR="00F228B7" w:rsidRPr="006817BA" w14:paraId="17A4A6CE" w14:textId="77777777" w:rsidTr="00F228B7">
        <w:tc>
          <w:tcPr>
            <w:tcW w:w="2263" w:type="dxa"/>
            <w:shd w:val="clear" w:color="auto" w:fill="DEEAF6" w:themeFill="accent1" w:themeFillTint="33"/>
          </w:tcPr>
          <w:p w14:paraId="7D87FD63" w14:textId="77777777" w:rsidR="00F228B7" w:rsidRDefault="00F228B7" w:rsidP="00F228B7">
            <w:pPr>
              <w:jc w:val="center"/>
              <w:rPr>
                <w:rFonts w:cs="Times New Roman"/>
                <w:b/>
                <w:sz w:val="18"/>
                <w:szCs w:val="18"/>
                <w:lang w:val="sr-Cyrl-CS"/>
              </w:rPr>
            </w:pPr>
          </w:p>
          <w:p w14:paraId="2C134D6D" w14:textId="49F956E9" w:rsidR="00F228B7" w:rsidRPr="00F228B7" w:rsidRDefault="00F228B7" w:rsidP="00F228B7">
            <w:pPr>
              <w:jc w:val="center"/>
              <w:rPr>
                <w:rFonts w:cs="Times New Roman"/>
                <w:b/>
                <w:sz w:val="18"/>
                <w:szCs w:val="18"/>
                <w:lang w:val="sr-Cyrl-CS"/>
              </w:rPr>
            </w:pPr>
            <w:r>
              <w:rPr>
                <w:rFonts w:cs="Times New Roman"/>
                <w:b/>
                <w:sz w:val="18"/>
                <w:szCs w:val="18"/>
                <w:lang w:val="sr-Cyrl-CS"/>
              </w:rPr>
              <w:t>ТЕРИТОРИЈАЛНИ ОБУХВАТ</w:t>
            </w:r>
          </w:p>
        </w:tc>
        <w:tc>
          <w:tcPr>
            <w:tcW w:w="2268" w:type="dxa"/>
            <w:shd w:val="clear" w:color="auto" w:fill="DEEAF6" w:themeFill="accent1" w:themeFillTint="33"/>
          </w:tcPr>
          <w:p w14:paraId="393B30DA" w14:textId="1B7D2C25" w:rsidR="00F228B7" w:rsidRDefault="00F228B7" w:rsidP="00F228B7">
            <w:pPr>
              <w:jc w:val="center"/>
              <w:rPr>
                <w:rFonts w:cs="Times New Roman"/>
                <w:b/>
                <w:sz w:val="18"/>
                <w:szCs w:val="18"/>
                <w:lang w:val="sr-Cyrl-CS"/>
              </w:rPr>
            </w:pPr>
          </w:p>
          <w:p w14:paraId="2ECDDCE9" w14:textId="64E1F1DA" w:rsidR="00F228B7" w:rsidRPr="002E0CE5" w:rsidRDefault="00F228B7" w:rsidP="00F228B7">
            <w:pPr>
              <w:jc w:val="center"/>
              <w:rPr>
                <w:rFonts w:cs="Times New Roman"/>
                <w:b/>
                <w:sz w:val="18"/>
                <w:szCs w:val="18"/>
                <w:lang w:val="sr-Cyrl-CS"/>
              </w:rPr>
            </w:pPr>
            <w:r w:rsidRPr="008B1A2D">
              <w:rPr>
                <w:rFonts w:cs="Times New Roman"/>
                <w:b/>
                <w:sz w:val="18"/>
                <w:szCs w:val="18"/>
                <w:lang w:val="sr-Cyrl-CS"/>
              </w:rPr>
              <w:t>УКУПНА ПОВРШИНА СВИХ ПИЈАЦА У М2</w:t>
            </w:r>
          </w:p>
        </w:tc>
        <w:tc>
          <w:tcPr>
            <w:tcW w:w="2268" w:type="dxa"/>
            <w:shd w:val="clear" w:color="auto" w:fill="DEEAF6" w:themeFill="accent1" w:themeFillTint="33"/>
            <w:vAlign w:val="center"/>
          </w:tcPr>
          <w:p w14:paraId="2AA09596" w14:textId="77777777" w:rsidR="00F228B7" w:rsidRDefault="00F228B7" w:rsidP="00F228B7">
            <w:pPr>
              <w:jc w:val="center"/>
              <w:rPr>
                <w:rFonts w:cs="Times New Roman"/>
                <w:b/>
                <w:sz w:val="18"/>
                <w:szCs w:val="18"/>
                <w:lang w:val="sr-Cyrl-CS"/>
              </w:rPr>
            </w:pPr>
          </w:p>
          <w:p w14:paraId="6D976525" w14:textId="141B01BB" w:rsidR="00F228B7" w:rsidRPr="002E0CE5" w:rsidRDefault="00F228B7" w:rsidP="00F228B7">
            <w:pPr>
              <w:jc w:val="center"/>
              <w:rPr>
                <w:rFonts w:cs="Times New Roman"/>
                <w:b/>
                <w:sz w:val="18"/>
                <w:szCs w:val="18"/>
                <w:lang w:val="sr-Cyrl-CS"/>
              </w:rPr>
            </w:pPr>
            <w:r w:rsidRPr="008B1A2D">
              <w:rPr>
                <w:rFonts w:cs="Times New Roman"/>
                <w:b/>
                <w:sz w:val="18"/>
                <w:szCs w:val="18"/>
                <w:lang w:val="sr-Cyrl-CS"/>
              </w:rPr>
              <w:t>УКУПАН БРОЈ ПИЈАЦА ПОВРШИНЕ ДО 1000 М2</w:t>
            </w:r>
          </w:p>
        </w:tc>
        <w:tc>
          <w:tcPr>
            <w:tcW w:w="2268" w:type="dxa"/>
            <w:shd w:val="clear" w:color="auto" w:fill="DEEAF6" w:themeFill="accent1" w:themeFillTint="33"/>
            <w:vAlign w:val="center"/>
          </w:tcPr>
          <w:p w14:paraId="64102B7C" w14:textId="77777777" w:rsidR="00F228B7" w:rsidRDefault="00F228B7" w:rsidP="00F228B7">
            <w:pPr>
              <w:jc w:val="center"/>
              <w:rPr>
                <w:rFonts w:cs="Times New Roman"/>
                <w:b/>
                <w:sz w:val="18"/>
                <w:szCs w:val="18"/>
                <w:lang w:val="sr-Cyrl-CS"/>
              </w:rPr>
            </w:pPr>
          </w:p>
          <w:p w14:paraId="5B611561" w14:textId="7EE3AE11" w:rsidR="00F228B7" w:rsidRPr="002E0CE5" w:rsidRDefault="00F228B7" w:rsidP="00F228B7">
            <w:pPr>
              <w:jc w:val="center"/>
              <w:rPr>
                <w:rFonts w:cs="Times New Roman"/>
                <w:b/>
                <w:sz w:val="18"/>
                <w:szCs w:val="18"/>
                <w:lang w:val="sr-Cyrl-CS"/>
              </w:rPr>
            </w:pPr>
            <w:r w:rsidRPr="008B1A2D">
              <w:rPr>
                <w:rFonts w:cs="Times New Roman"/>
                <w:b/>
                <w:sz w:val="18"/>
                <w:szCs w:val="18"/>
                <w:lang w:val="sr-Cyrl-CS"/>
              </w:rPr>
              <w:t>УКУПАН БРОЈ ПИЈАЦА ПОВРШИНЕ ПРЕКО 1000 М2</w:t>
            </w:r>
          </w:p>
        </w:tc>
      </w:tr>
      <w:tr w:rsidR="00F228B7" w:rsidRPr="006817BA" w14:paraId="42504098" w14:textId="77777777" w:rsidTr="00223893">
        <w:tc>
          <w:tcPr>
            <w:tcW w:w="2263" w:type="dxa"/>
            <w:vAlign w:val="center"/>
          </w:tcPr>
          <w:p w14:paraId="15B27962" w14:textId="14554BFE" w:rsidR="00F228B7" w:rsidRPr="00F228B7" w:rsidRDefault="00F228B7" w:rsidP="00F228B7">
            <w:pPr>
              <w:jc w:val="left"/>
              <w:rPr>
                <w:rFonts w:cs="Times New Roman"/>
                <w:szCs w:val="24"/>
                <w:lang w:val="sr-Cyrl-CS"/>
              </w:rPr>
            </w:pPr>
            <w:r>
              <w:rPr>
                <w:rFonts w:cs="Times New Roman"/>
                <w:szCs w:val="24"/>
                <w:lang w:val="sr-Cyrl-CS"/>
              </w:rPr>
              <w:t>Србија</w:t>
            </w:r>
          </w:p>
        </w:tc>
        <w:tc>
          <w:tcPr>
            <w:tcW w:w="2268" w:type="dxa"/>
            <w:vAlign w:val="center"/>
          </w:tcPr>
          <w:p w14:paraId="6ACEEA56" w14:textId="7B8E1B19" w:rsidR="00F228B7" w:rsidRPr="005571BA" w:rsidRDefault="00F228B7" w:rsidP="00223893">
            <w:pPr>
              <w:jc w:val="right"/>
              <w:rPr>
                <w:rFonts w:cs="Times New Roman"/>
                <w:szCs w:val="24"/>
              </w:rPr>
            </w:pPr>
            <w:r>
              <w:rPr>
                <w:rFonts w:cs="Times New Roman"/>
                <w:szCs w:val="24"/>
              </w:rPr>
              <w:t>1.411.715,</w:t>
            </w:r>
            <w:r w:rsidRPr="008B1A2D">
              <w:rPr>
                <w:rFonts w:cs="Times New Roman"/>
                <w:szCs w:val="24"/>
              </w:rPr>
              <w:t>81</w:t>
            </w:r>
          </w:p>
        </w:tc>
        <w:tc>
          <w:tcPr>
            <w:tcW w:w="2268" w:type="dxa"/>
            <w:vAlign w:val="center"/>
          </w:tcPr>
          <w:p w14:paraId="7C9DC421" w14:textId="77777777" w:rsidR="00F228B7" w:rsidRPr="006817BA" w:rsidRDefault="00F228B7" w:rsidP="00223893">
            <w:pPr>
              <w:jc w:val="right"/>
              <w:rPr>
                <w:rFonts w:cs="Times New Roman"/>
                <w:szCs w:val="24"/>
                <w:lang w:val="sr-Cyrl-CS"/>
              </w:rPr>
            </w:pPr>
            <w:r w:rsidRPr="008B1A2D">
              <w:rPr>
                <w:rFonts w:cs="Times New Roman"/>
                <w:szCs w:val="24"/>
                <w:lang w:val="sr-Cyrl-CS"/>
              </w:rPr>
              <w:t>216</w:t>
            </w:r>
          </w:p>
        </w:tc>
        <w:tc>
          <w:tcPr>
            <w:tcW w:w="2268" w:type="dxa"/>
            <w:vAlign w:val="center"/>
          </w:tcPr>
          <w:p w14:paraId="2654ABEE" w14:textId="0295B653" w:rsidR="00F228B7" w:rsidRPr="007B20E9" w:rsidRDefault="00F228B7" w:rsidP="00223893">
            <w:pPr>
              <w:jc w:val="right"/>
              <w:rPr>
                <w:rFonts w:cs="Times New Roman"/>
                <w:szCs w:val="24"/>
                <w:lang w:val="sr-Latn-CS"/>
              </w:rPr>
            </w:pPr>
            <w:r>
              <w:rPr>
                <w:rFonts w:cs="Times New Roman"/>
                <w:szCs w:val="24"/>
                <w:lang w:val="sr-Latn-CS"/>
              </w:rPr>
              <w:t>266</w:t>
            </w:r>
          </w:p>
        </w:tc>
      </w:tr>
      <w:tr w:rsidR="00F228B7" w:rsidRPr="006817BA" w14:paraId="3201B6B5" w14:textId="77777777" w:rsidTr="00223893">
        <w:trPr>
          <w:trHeight w:val="334"/>
        </w:trPr>
        <w:tc>
          <w:tcPr>
            <w:tcW w:w="2263" w:type="dxa"/>
            <w:vAlign w:val="center"/>
          </w:tcPr>
          <w:p w14:paraId="18CBC1B3" w14:textId="520EBE66" w:rsidR="00F228B7" w:rsidRDefault="00F228B7" w:rsidP="00F228B7">
            <w:pPr>
              <w:jc w:val="left"/>
              <w:rPr>
                <w:rFonts w:cs="Times New Roman"/>
                <w:szCs w:val="24"/>
                <w:lang w:val="sr-Cyrl-CS"/>
              </w:rPr>
            </w:pPr>
            <w:r>
              <w:rPr>
                <w:rFonts w:cs="Times New Roman"/>
                <w:szCs w:val="24"/>
                <w:lang w:val="sr-Cyrl-CS"/>
              </w:rPr>
              <w:t>Београд</w:t>
            </w:r>
          </w:p>
        </w:tc>
        <w:tc>
          <w:tcPr>
            <w:tcW w:w="2268" w:type="dxa"/>
            <w:vAlign w:val="center"/>
          </w:tcPr>
          <w:p w14:paraId="50C54B57" w14:textId="77777777" w:rsidR="00F228B7" w:rsidRPr="005571BA" w:rsidRDefault="00F228B7" w:rsidP="00223893">
            <w:pPr>
              <w:jc w:val="right"/>
              <w:rPr>
                <w:rFonts w:cs="Times New Roman"/>
                <w:szCs w:val="24"/>
                <w:lang w:val="sr-Cyrl-CS"/>
              </w:rPr>
            </w:pPr>
            <w:r>
              <w:rPr>
                <w:rFonts w:cs="Times New Roman"/>
                <w:szCs w:val="24"/>
                <w:lang w:val="sr-Cyrl-CS"/>
              </w:rPr>
              <w:t>235.681,</w:t>
            </w:r>
            <w:r w:rsidRPr="008B1A2D">
              <w:rPr>
                <w:rFonts w:cs="Times New Roman"/>
                <w:szCs w:val="24"/>
                <w:lang w:val="sr-Cyrl-CS"/>
              </w:rPr>
              <w:t>55</w:t>
            </w:r>
          </w:p>
        </w:tc>
        <w:tc>
          <w:tcPr>
            <w:tcW w:w="2268" w:type="dxa"/>
            <w:vAlign w:val="center"/>
          </w:tcPr>
          <w:p w14:paraId="3BE81B54" w14:textId="77777777" w:rsidR="00F228B7" w:rsidRPr="008B1A2D" w:rsidRDefault="00F228B7" w:rsidP="00223893">
            <w:pPr>
              <w:jc w:val="right"/>
              <w:rPr>
                <w:rFonts w:cs="Times New Roman"/>
                <w:szCs w:val="24"/>
                <w:lang w:val="sr-Cyrl-CS"/>
              </w:rPr>
            </w:pPr>
            <w:r>
              <w:rPr>
                <w:rFonts w:cs="Times New Roman"/>
                <w:szCs w:val="24"/>
                <w:lang w:val="sr-Latn-CS"/>
              </w:rPr>
              <w:t>8</w:t>
            </w:r>
          </w:p>
        </w:tc>
        <w:tc>
          <w:tcPr>
            <w:tcW w:w="2268" w:type="dxa"/>
            <w:vAlign w:val="center"/>
          </w:tcPr>
          <w:p w14:paraId="526D2D5F" w14:textId="77777777" w:rsidR="00F228B7" w:rsidRPr="007B20E9" w:rsidRDefault="00F228B7" w:rsidP="00223893">
            <w:pPr>
              <w:jc w:val="right"/>
              <w:rPr>
                <w:rFonts w:cs="Times New Roman"/>
                <w:szCs w:val="24"/>
                <w:lang w:val="sr-Latn-CS"/>
              </w:rPr>
            </w:pPr>
            <w:r>
              <w:rPr>
                <w:rFonts w:cs="Times New Roman"/>
                <w:szCs w:val="24"/>
                <w:lang w:val="sr-Latn-CS"/>
              </w:rPr>
              <w:t>42</w:t>
            </w:r>
          </w:p>
        </w:tc>
      </w:tr>
      <w:tr w:rsidR="00F228B7" w:rsidRPr="006817BA" w14:paraId="2FDB8965" w14:textId="77777777" w:rsidTr="00223893">
        <w:tc>
          <w:tcPr>
            <w:tcW w:w="2263" w:type="dxa"/>
            <w:vAlign w:val="center"/>
          </w:tcPr>
          <w:p w14:paraId="3AB4DF16" w14:textId="395B5EDC" w:rsidR="00F228B7" w:rsidRDefault="00F228B7" w:rsidP="00F228B7">
            <w:pPr>
              <w:jc w:val="left"/>
              <w:rPr>
                <w:rFonts w:cs="Times New Roman"/>
                <w:color w:val="000000"/>
                <w:szCs w:val="24"/>
                <w:lang w:val="sr-Cyrl-CS"/>
              </w:rPr>
            </w:pPr>
            <w:r>
              <w:rPr>
                <w:rFonts w:cs="Times New Roman"/>
                <w:szCs w:val="24"/>
                <w:lang w:val="sr-Cyrl-CS"/>
              </w:rPr>
              <w:t>Војводина</w:t>
            </w:r>
          </w:p>
        </w:tc>
        <w:tc>
          <w:tcPr>
            <w:tcW w:w="2268" w:type="dxa"/>
            <w:vAlign w:val="center"/>
          </w:tcPr>
          <w:p w14:paraId="35415754" w14:textId="5BD2A29A" w:rsidR="00F228B7" w:rsidRPr="006817BA" w:rsidRDefault="00F228B7" w:rsidP="00223893">
            <w:pPr>
              <w:jc w:val="right"/>
              <w:rPr>
                <w:rFonts w:cs="Times New Roman"/>
                <w:color w:val="000000"/>
                <w:szCs w:val="24"/>
                <w:lang w:val="sr-Cyrl-CS"/>
              </w:rPr>
            </w:pPr>
            <w:r>
              <w:rPr>
                <w:rFonts w:cs="Times New Roman"/>
                <w:color w:val="000000"/>
                <w:szCs w:val="24"/>
                <w:lang w:val="sr-Cyrl-CS"/>
              </w:rPr>
              <w:t>276.299,</w:t>
            </w:r>
            <w:r w:rsidRPr="0076579E">
              <w:rPr>
                <w:rFonts w:cs="Times New Roman"/>
                <w:color w:val="000000"/>
                <w:szCs w:val="24"/>
                <w:lang w:val="sr-Cyrl-CS"/>
              </w:rPr>
              <w:t>00</w:t>
            </w:r>
          </w:p>
        </w:tc>
        <w:tc>
          <w:tcPr>
            <w:tcW w:w="2268" w:type="dxa"/>
            <w:vAlign w:val="center"/>
          </w:tcPr>
          <w:p w14:paraId="2D2D9A03" w14:textId="77777777" w:rsidR="00F228B7" w:rsidRPr="007B20E9" w:rsidRDefault="00F228B7" w:rsidP="00223893">
            <w:pPr>
              <w:jc w:val="right"/>
              <w:rPr>
                <w:rFonts w:cs="Times New Roman"/>
                <w:color w:val="000000"/>
                <w:szCs w:val="24"/>
                <w:lang w:val="sr-Latn-CS"/>
              </w:rPr>
            </w:pPr>
            <w:r>
              <w:rPr>
                <w:rFonts w:cs="Times New Roman"/>
                <w:color w:val="000000"/>
                <w:szCs w:val="24"/>
                <w:lang w:val="sr-Latn-CS"/>
              </w:rPr>
              <w:t>98</w:t>
            </w:r>
          </w:p>
        </w:tc>
        <w:tc>
          <w:tcPr>
            <w:tcW w:w="2268" w:type="dxa"/>
            <w:vAlign w:val="center"/>
          </w:tcPr>
          <w:p w14:paraId="497A36B0" w14:textId="77777777" w:rsidR="00F228B7" w:rsidRPr="007B20E9" w:rsidRDefault="00F228B7" w:rsidP="00223893">
            <w:pPr>
              <w:jc w:val="right"/>
              <w:rPr>
                <w:rFonts w:cs="Times New Roman"/>
                <w:color w:val="000000"/>
                <w:szCs w:val="24"/>
                <w:lang w:val="sr-Latn-CS"/>
              </w:rPr>
            </w:pPr>
            <w:r>
              <w:rPr>
                <w:rFonts w:cs="Times New Roman"/>
                <w:color w:val="000000"/>
                <w:szCs w:val="24"/>
                <w:lang w:val="sr-Latn-CS"/>
              </w:rPr>
              <w:t>65</w:t>
            </w:r>
          </w:p>
        </w:tc>
      </w:tr>
      <w:tr w:rsidR="00F228B7" w:rsidRPr="006817BA" w14:paraId="073AD946" w14:textId="77777777" w:rsidTr="00223893">
        <w:trPr>
          <w:trHeight w:val="730"/>
        </w:trPr>
        <w:tc>
          <w:tcPr>
            <w:tcW w:w="2263" w:type="dxa"/>
            <w:vAlign w:val="center"/>
          </w:tcPr>
          <w:p w14:paraId="58C672AF" w14:textId="64D71958" w:rsidR="00F228B7" w:rsidRDefault="00F228B7" w:rsidP="00906803">
            <w:pPr>
              <w:jc w:val="left"/>
              <w:rPr>
                <w:rFonts w:cs="Times New Roman"/>
                <w:color w:val="000000"/>
                <w:szCs w:val="24"/>
                <w:lang w:val="sr-Cyrl-CS"/>
              </w:rPr>
            </w:pPr>
            <w:r>
              <w:rPr>
                <w:rFonts w:cs="Times New Roman"/>
                <w:color w:val="000000"/>
                <w:szCs w:val="24"/>
                <w:lang w:val="sr-Cyrl-CS"/>
              </w:rPr>
              <w:t>Јужна и источна Србија</w:t>
            </w:r>
          </w:p>
        </w:tc>
        <w:tc>
          <w:tcPr>
            <w:tcW w:w="2268" w:type="dxa"/>
            <w:vAlign w:val="center"/>
          </w:tcPr>
          <w:p w14:paraId="7893A2F5" w14:textId="47DF3379" w:rsidR="00F228B7" w:rsidRPr="006817BA" w:rsidRDefault="00F228B7" w:rsidP="00223893">
            <w:pPr>
              <w:jc w:val="right"/>
              <w:rPr>
                <w:rFonts w:cs="Times New Roman"/>
                <w:color w:val="000000"/>
                <w:szCs w:val="24"/>
                <w:lang w:val="sr-Cyrl-CS"/>
              </w:rPr>
            </w:pPr>
            <w:r>
              <w:rPr>
                <w:rFonts w:cs="Times New Roman"/>
                <w:color w:val="000000"/>
                <w:szCs w:val="24"/>
                <w:lang w:val="sr-Cyrl-CS"/>
              </w:rPr>
              <w:t>397.596,</w:t>
            </w:r>
            <w:r w:rsidRPr="00A47379">
              <w:rPr>
                <w:rFonts w:cs="Times New Roman"/>
                <w:color w:val="000000"/>
                <w:szCs w:val="24"/>
                <w:lang w:val="sr-Cyrl-CS"/>
              </w:rPr>
              <w:t>15</w:t>
            </w:r>
          </w:p>
        </w:tc>
        <w:tc>
          <w:tcPr>
            <w:tcW w:w="2268" w:type="dxa"/>
            <w:vAlign w:val="center"/>
          </w:tcPr>
          <w:p w14:paraId="52DF849E" w14:textId="77777777" w:rsidR="00F228B7" w:rsidRPr="007B20E9" w:rsidRDefault="00F228B7" w:rsidP="00223893">
            <w:pPr>
              <w:jc w:val="right"/>
              <w:rPr>
                <w:rFonts w:cs="Times New Roman"/>
                <w:color w:val="000000"/>
                <w:szCs w:val="24"/>
                <w:lang w:val="sr-Latn-CS"/>
              </w:rPr>
            </w:pPr>
            <w:r>
              <w:rPr>
                <w:rFonts w:cs="Times New Roman"/>
                <w:color w:val="000000"/>
                <w:szCs w:val="24"/>
                <w:lang w:val="sr-Latn-CS"/>
              </w:rPr>
              <w:t>36</w:t>
            </w:r>
          </w:p>
        </w:tc>
        <w:tc>
          <w:tcPr>
            <w:tcW w:w="2268" w:type="dxa"/>
            <w:vAlign w:val="center"/>
          </w:tcPr>
          <w:p w14:paraId="63EF85BA" w14:textId="77777777" w:rsidR="00F228B7" w:rsidRPr="007B20E9" w:rsidRDefault="00F228B7" w:rsidP="00223893">
            <w:pPr>
              <w:jc w:val="right"/>
              <w:rPr>
                <w:rFonts w:cs="Times New Roman"/>
                <w:color w:val="000000"/>
                <w:szCs w:val="24"/>
                <w:lang w:val="sr-Latn-CS"/>
              </w:rPr>
            </w:pPr>
            <w:r>
              <w:rPr>
                <w:rFonts w:cs="Times New Roman"/>
                <w:color w:val="000000"/>
                <w:szCs w:val="24"/>
                <w:lang w:val="sr-Latn-CS"/>
              </w:rPr>
              <w:t>51</w:t>
            </w:r>
          </w:p>
        </w:tc>
      </w:tr>
      <w:tr w:rsidR="00F228B7" w:rsidRPr="006817BA" w14:paraId="00813B7C" w14:textId="77777777" w:rsidTr="00223893">
        <w:trPr>
          <w:trHeight w:val="582"/>
        </w:trPr>
        <w:tc>
          <w:tcPr>
            <w:tcW w:w="2263" w:type="dxa"/>
            <w:vAlign w:val="center"/>
          </w:tcPr>
          <w:p w14:paraId="0D52EC8E" w14:textId="11170E2A" w:rsidR="00F228B7" w:rsidRDefault="00F228B7" w:rsidP="00906803">
            <w:pPr>
              <w:jc w:val="left"/>
              <w:rPr>
                <w:rFonts w:cs="Times New Roman"/>
                <w:color w:val="000000"/>
                <w:szCs w:val="24"/>
                <w:lang w:val="sr-Cyrl-CS"/>
              </w:rPr>
            </w:pPr>
            <w:r>
              <w:rPr>
                <w:rFonts w:cs="Times New Roman"/>
                <w:color w:val="000000"/>
                <w:szCs w:val="24"/>
                <w:lang w:val="sr-Cyrl-CS"/>
              </w:rPr>
              <w:t>Шумадија и западна Србија</w:t>
            </w:r>
          </w:p>
        </w:tc>
        <w:tc>
          <w:tcPr>
            <w:tcW w:w="2268" w:type="dxa"/>
            <w:vAlign w:val="center"/>
          </w:tcPr>
          <w:p w14:paraId="6A5364E2" w14:textId="502A9996" w:rsidR="00F228B7" w:rsidRPr="006817BA" w:rsidRDefault="00F228B7" w:rsidP="00223893">
            <w:pPr>
              <w:jc w:val="right"/>
              <w:rPr>
                <w:rFonts w:cs="Times New Roman"/>
                <w:szCs w:val="24"/>
                <w:lang w:val="sr-Cyrl-CS"/>
              </w:rPr>
            </w:pPr>
            <w:r>
              <w:rPr>
                <w:rFonts w:cs="Times New Roman"/>
                <w:color w:val="000000"/>
                <w:szCs w:val="24"/>
                <w:lang w:val="sr-Cyrl-CS"/>
              </w:rPr>
              <w:t>472.</w:t>
            </w:r>
            <w:r w:rsidRPr="00A91F35">
              <w:rPr>
                <w:rFonts w:cs="Times New Roman"/>
                <w:color w:val="000000"/>
                <w:szCs w:val="24"/>
                <w:lang w:val="sr-Cyrl-CS"/>
              </w:rPr>
              <w:t>853</w:t>
            </w:r>
            <w:r>
              <w:rPr>
                <w:rFonts w:cs="Times New Roman"/>
                <w:color w:val="000000"/>
                <w:szCs w:val="24"/>
                <w:lang w:val="sr-Cyrl-CS"/>
              </w:rPr>
              <w:t>,</w:t>
            </w:r>
            <w:r w:rsidRPr="00A91F35">
              <w:rPr>
                <w:rFonts w:cs="Times New Roman"/>
                <w:color w:val="000000"/>
                <w:szCs w:val="24"/>
                <w:lang w:val="sr-Cyrl-CS"/>
              </w:rPr>
              <w:t>11</w:t>
            </w:r>
          </w:p>
        </w:tc>
        <w:tc>
          <w:tcPr>
            <w:tcW w:w="2268" w:type="dxa"/>
            <w:vAlign w:val="center"/>
          </w:tcPr>
          <w:p w14:paraId="1C52166F" w14:textId="77777777" w:rsidR="00F228B7" w:rsidRDefault="00F228B7" w:rsidP="00223893">
            <w:pPr>
              <w:jc w:val="right"/>
              <w:rPr>
                <w:rFonts w:cs="Times New Roman"/>
                <w:color w:val="000000"/>
                <w:szCs w:val="24"/>
                <w:lang w:val="sr-Cyrl-CS"/>
              </w:rPr>
            </w:pPr>
          </w:p>
          <w:p w14:paraId="14335C1F" w14:textId="77777777" w:rsidR="00F228B7" w:rsidRPr="006817BA" w:rsidRDefault="00F228B7" w:rsidP="00223893">
            <w:pPr>
              <w:jc w:val="right"/>
              <w:rPr>
                <w:rFonts w:cs="Times New Roman"/>
                <w:szCs w:val="24"/>
                <w:lang w:val="sr-Cyrl-CS"/>
              </w:rPr>
            </w:pPr>
            <w:r>
              <w:rPr>
                <w:rFonts w:cs="Times New Roman"/>
                <w:color w:val="000000"/>
                <w:szCs w:val="24"/>
                <w:lang w:val="sr-Latn-CS"/>
              </w:rPr>
              <w:t>65</w:t>
            </w:r>
          </w:p>
        </w:tc>
        <w:tc>
          <w:tcPr>
            <w:tcW w:w="2268" w:type="dxa"/>
            <w:vAlign w:val="center"/>
          </w:tcPr>
          <w:p w14:paraId="1BF4001C" w14:textId="77777777" w:rsidR="00906803" w:rsidRDefault="00906803" w:rsidP="00223893">
            <w:pPr>
              <w:jc w:val="right"/>
              <w:rPr>
                <w:rFonts w:cs="Times New Roman"/>
                <w:color w:val="000000"/>
                <w:szCs w:val="24"/>
                <w:lang w:val="sr-Cyrl-CS"/>
              </w:rPr>
            </w:pPr>
          </w:p>
          <w:p w14:paraId="1161C2CB" w14:textId="75A82BAC" w:rsidR="00F228B7" w:rsidRPr="006817BA" w:rsidRDefault="00F228B7" w:rsidP="00223893">
            <w:pPr>
              <w:jc w:val="right"/>
              <w:rPr>
                <w:rFonts w:cs="Times New Roman"/>
                <w:color w:val="000000"/>
                <w:szCs w:val="24"/>
                <w:lang w:val="sr-Cyrl-CS"/>
              </w:rPr>
            </w:pPr>
            <w:r w:rsidRPr="00A91F35">
              <w:rPr>
                <w:rFonts w:cs="Times New Roman"/>
                <w:color w:val="000000"/>
                <w:szCs w:val="24"/>
                <w:lang w:val="sr-Cyrl-CS"/>
              </w:rPr>
              <w:t>104</w:t>
            </w:r>
          </w:p>
          <w:p w14:paraId="6E7A9BB1" w14:textId="77777777" w:rsidR="00F228B7" w:rsidRPr="006817BA" w:rsidRDefault="00F228B7" w:rsidP="00223893">
            <w:pPr>
              <w:jc w:val="right"/>
              <w:rPr>
                <w:rFonts w:cs="Times New Roman"/>
                <w:szCs w:val="24"/>
                <w:lang w:val="sr-Cyrl-CS"/>
              </w:rPr>
            </w:pPr>
          </w:p>
        </w:tc>
      </w:tr>
    </w:tbl>
    <w:p w14:paraId="78D3BAD1" w14:textId="740A172B" w:rsidR="00463AD6" w:rsidRPr="006817BA" w:rsidRDefault="00463AD6" w:rsidP="00F228B7">
      <w:pPr>
        <w:spacing w:after="0"/>
        <w:rPr>
          <w:rFonts w:cs="Times New Roman"/>
          <w:szCs w:val="24"/>
          <w:lang w:val="sr-Cyrl-CS"/>
        </w:rPr>
      </w:pPr>
    </w:p>
    <w:p w14:paraId="37FAF64C" w14:textId="3BA7833A" w:rsidR="00463AD6" w:rsidRPr="00D9305C" w:rsidRDefault="00463AD6" w:rsidP="00D9305C">
      <w:pPr>
        <w:ind w:firstLine="720"/>
        <w:rPr>
          <w:rFonts w:cs="Times New Roman"/>
          <w:szCs w:val="24"/>
          <w:vertAlign w:val="superscript"/>
        </w:rPr>
      </w:pPr>
      <w:r w:rsidRPr="006817BA">
        <w:rPr>
          <w:rFonts w:cs="Times New Roman"/>
          <w:szCs w:val="24"/>
          <w:lang w:val="sr-Cyrl-CS"/>
        </w:rPr>
        <w:t xml:space="preserve">Према подацима које су доставиле </w:t>
      </w:r>
      <w:r>
        <w:rPr>
          <w:rFonts w:cs="Times New Roman"/>
          <w:szCs w:val="24"/>
          <w:lang w:val="sr-Latn-CS"/>
        </w:rPr>
        <w:t>95</w:t>
      </w:r>
      <w:r w:rsidRPr="006817BA">
        <w:rPr>
          <w:rFonts w:cs="Times New Roman"/>
          <w:szCs w:val="24"/>
          <w:lang w:val="sr-Cyrl-CS"/>
        </w:rPr>
        <w:t xml:space="preserve"> ЈЛС, </w:t>
      </w:r>
      <w:r w:rsidRPr="004F50A7">
        <w:t xml:space="preserve"> </w:t>
      </w:r>
      <w:r>
        <w:rPr>
          <w:rFonts w:cs="Times New Roman"/>
          <w:szCs w:val="24"/>
          <w:lang w:val="sr-Cyrl-CS"/>
        </w:rPr>
        <w:t>у</w:t>
      </w:r>
      <w:r w:rsidRPr="004F50A7">
        <w:rPr>
          <w:rFonts w:cs="Times New Roman"/>
          <w:szCs w:val="24"/>
          <w:lang w:val="sr-Cyrl-CS"/>
        </w:rPr>
        <w:t>купна површина с</w:t>
      </w:r>
      <w:r>
        <w:rPr>
          <w:rFonts w:cs="Times New Roman"/>
          <w:szCs w:val="24"/>
          <w:lang w:val="sr-Cyrl-CS"/>
        </w:rPr>
        <w:t>вих пијаца</w:t>
      </w:r>
      <w:r>
        <w:rPr>
          <w:rFonts w:cs="Times New Roman"/>
          <w:szCs w:val="24"/>
          <w:lang w:val="sr-Latn-CS"/>
        </w:rPr>
        <w:t xml:space="preserve"> </w:t>
      </w:r>
      <w:r>
        <w:rPr>
          <w:rFonts w:cs="Times New Roman"/>
          <w:szCs w:val="24"/>
          <w:lang w:val="sr-Cyrl-CS"/>
        </w:rPr>
        <w:t xml:space="preserve">на републичком нивоу износи </w:t>
      </w:r>
      <w:r w:rsidRPr="004F50A7">
        <w:rPr>
          <w:rFonts w:cs="Times New Roman"/>
          <w:szCs w:val="24"/>
          <w:lang w:val="sr-Cyrl-CS"/>
        </w:rPr>
        <w:t>1,411,715.81</w:t>
      </w:r>
      <w:r>
        <w:rPr>
          <w:rFonts w:cs="Times New Roman"/>
          <w:szCs w:val="24"/>
        </w:rPr>
        <w:t xml:space="preserve"> </w:t>
      </w:r>
      <w:r w:rsidRPr="006B54C2">
        <w:rPr>
          <w:rFonts w:cs="Times New Roman"/>
          <w:szCs w:val="24"/>
        </w:rPr>
        <w:t>м2</w:t>
      </w:r>
      <w:r>
        <w:rPr>
          <w:rFonts w:cs="Times New Roman"/>
          <w:szCs w:val="24"/>
          <w:lang w:val="sr-Cyrl-CS"/>
        </w:rPr>
        <w:t>.</w:t>
      </w:r>
      <w:r w:rsidR="00D9305C">
        <w:rPr>
          <w:rFonts w:cs="Times New Roman"/>
          <w:szCs w:val="24"/>
          <w:vertAlign w:val="superscript"/>
          <w:lang w:val="sr-Cyrl-CS"/>
        </w:rPr>
        <w:t xml:space="preserve"> </w:t>
      </w:r>
      <w:r w:rsidRPr="006817BA">
        <w:rPr>
          <w:rFonts w:cs="Times New Roman"/>
          <w:szCs w:val="24"/>
          <w:lang w:val="sr-Cyrl-CS"/>
        </w:rPr>
        <w:t>Према подацима које су доставиле</w:t>
      </w:r>
      <w:r w:rsidR="000F210F">
        <w:rPr>
          <w:rFonts w:cs="Times New Roman"/>
          <w:szCs w:val="24"/>
          <w:lang w:val="sr-Cyrl-CS"/>
        </w:rPr>
        <w:t xml:space="preserve"> </w:t>
      </w:r>
      <w:r>
        <w:rPr>
          <w:rFonts w:cs="Times New Roman"/>
          <w:szCs w:val="24"/>
          <w:lang w:val="sr-Cyrl-CS"/>
        </w:rPr>
        <w:t>96</w:t>
      </w:r>
      <w:r w:rsidRPr="006817BA">
        <w:rPr>
          <w:rFonts w:cs="Times New Roman"/>
          <w:szCs w:val="24"/>
          <w:lang w:val="sr-Cyrl-CS"/>
        </w:rPr>
        <w:t xml:space="preserve"> ЈЛС, </w:t>
      </w:r>
      <w:r w:rsidRPr="002D62CB">
        <w:t xml:space="preserve"> </w:t>
      </w:r>
      <w:r>
        <w:rPr>
          <w:rFonts w:cs="Times New Roman"/>
          <w:szCs w:val="24"/>
          <w:lang w:val="sr-Cyrl-CS"/>
        </w:rPr>
        <w:t>укуп</w:t>
      </w:r>
      <w:r w:rsidRPr="002D62CB">
        <w:rPr>
          <w:rFonts w:cs="Times New Roman"/>
          <w:szCs w:val="24"/>
          <w:lang w:val="sr-Cyrl-CS"/>
        </w:rPr>
        <w:t>н</w:t>
      </w:r>
      <w:r>
        <w:rPr>
          <w:rFonts w:cs="Times New Roman"/>
          <w:szCs w:val="24"/>
          <w:lang w:val="sr-Cyrl-CS"/>
        </w:rPr>
        <w:t xml:space="preserve">о има 216 </w:t>
      </w:r>
      <w:r w:rsidRPr="002D62CB">
        <w:rPr>
          <w:rFonts w:cs="Times New Roman"/>
          <w:szCs w:val="24"/>
          <w:lang w:val="sr-Cyrl-CS"/>
        </w:rPr>
        <w:t>пијаца површине до 1000 м2</w:t>
      </w:r>
      <w:r>
        <w:rPr>
          <w:rFonts w:cs="Times New Roman"/>
          <w:szCs w:val="24"/>
          <w:lang w:val="sr-Cyrl-CS"/>
        </w:rPr>
        <w:t>.</w:t>
      </w:r>
      <w:r w:rsidR="00D9305C">
        <w:rPr>
          <w:rFonts w:cs="Times New Roman"/>
          <w:szCs w:val="24"/>
          <w:vertAlign w:val="superscript"/>
          <w:lang w:val="sr-Cyrl-CS"/>
        </w:rPr>
        <w:t xml:space="preserve"> </w:t>
      </w:r>
      <w:r w:rsidR="00760143">
        <w:rPr>
          <w:rFonts w:cs="Times New Roman"/>
          <w:szCs w:val="24"/>
          <w:lang w:val="sr-Cyrl-CS"/>
        </w:rPr>
        <w:t xml:space="preserve"> </w:t>
      </w:r>
      <w:r w:rsidRPr="006817BA">
        <w:rPr>
          <w:rFonts w:cs="Times New Roman"/>
          <w:szCs w:val="24"/>
          <w:lang w:val="sr-Cyrl-CS"/>
        </w:rPr>
        <w:t>Према подацима које су доставиле</w:t>
      </w:r>
      <w:r>
        <w:rPr>
          <w:rFonts w:cs="Times New Roman"/>
          <w:szCs w:val="24"/>
          <w:lang w:val="sr-Cyrl-CS"/>
        </w:rPr>
        <w:t xml:space="preserve"> 98 ЈЛС,</w:t>
      </w:r>
      <w:r w:rsidRPr="006817BA">
        <w:rPr>
          <w:rFonts w:cs="Times New Roman"/>
          <w:szCs w:val="24"/>
          <w:lang w:val="sr-Cyrl-CS"/>
        </w:rPr>
        <w:t xml:space="preserve"> </w:t>
      </w:r>
      <w:r>
        <w:rPr>
          <w:rFonts w:cs="Times New Roman"/>
          <w:szCs w:val="24"/>
          <w:lang w:val="sr-Cyrl-CS"/>
        </w:rPr>
        <w:t xml:space="preserve"> укупно има 1266 пијаца површине преко 1000 м2.</w:t>
      </w:r>
    </w:p>
    <w:p w14:paraId="31C7A45E" w14:textId="77777777" w:rsidR="00463AD6" w:rsidRDefault="00463AD6" w:rsidP="00463AD6">
      <w:pPr>
        <w:ind w:firstLine="720"/>
        <w:rPr>
          <w:rFonts w:cs="Times New Roman"/>
          <w:szCs w:val="24"/>
          <w:lang w:val="sr-Cyrl-CS"/>
        </w:rPr>
      </w:pPr>
    </w:p>
    <w:p w14:paraId="52F97886" w14:textId="57D63EB7" w:rsidR="00463AD6" w:rsidRDefault="00906803" w:rsidP="00906803">
      <w:pPr>
        <w:spacing w:after="0"/>
        <w:jc w:val="left"/>
        <w:rPr>
          <w:rFonts w:cs="Times New Roman"/>
          <w:b/>
          <w:i/>
          <w:szCs w:val="24"/>
          <w:vertAlign w:val="superscript"/>
          <w:lang w:val="sr-Cyrl-CS"/>
        </w:rPr>
      </w:pPr>
      <w:r>
        <w:rPr>
          <w:rFonts w:cs="Times New Roman"/>
          <w:b/>
          <w:i/>
          <w:szCs w:val="24"/>
          <w:lang w:val="sr-Cyrl-CS"/>
        </w:rPr>
        <w:t xml:space="preserve"> </w:t>
      </w:r>
      <w:r w:rsidR="00463AD6" w:rsidRPr="00C825E9">
        <w:rPr>
          <w:rFonts w:cs="Times New Roman"/>
          <w:b/>
          <w:i/>
          <w:szCs w:val="24"/>
          <w:lang w:val="sr-Cyrl-CS"/>
        </w:rPr>
        <w:t xml:space="preserve">Графикон </w:t>
      </w:r>
      <w:r w:rsidR="00CB2EDA">
        <w:rPr>
          <w:rFonts w:cs="Times New Roman"/>
          <w:b/>
          <w:i/>
          <w:szCs w:val="24"/>
          <w:lang w:val="sr-Cyrl-CS"/>
        </w:rPr>
        <w:t>33</w:t>
      </w:r>
      <w:r w:rsidR="00463AD6" w:rsidRPr="00C825E9">
        <w:rPr>
          <w:rFonts w:cs="Times New Roman"/>
          <w:b/>
          <w:i/>
          <w:szCs w:val="24"/>
          <w:lang w:val="sr-Cyrl-CS"/>
        </w:rPr>
        <w:t xml:space="preserve">: </w:t>
      </w:r>
      <w:r w:rsidR="00463AD6">
        <w:rPr>
          <w:rFonts w:cs="Times New Roman"/>
          <w:b/>
          <w:i/>
          <w:szCs w:val="24"/>
          <w:lang w:val="sr-Cyrl-CS"/>
        </w:rPr>
        <w:t>Укупна  п</w:t>
      </w:r>
      <w:r w:rsidR="00463AD6" w:rsidRPr="00C825E9">
        <w:rPr>
          <w:rFonts w:cs="Times New Roman"/>
          <w:b/>
          <w:i/>
          <w:szCs w:val="24"/>
          <w:lang w:val="sr-Cyrl-CS"/>
        </w:rPr>
        <w:t xml:space="preserve">овршина </w:t>
      </w:r>
      <w:r w:rsidR="00463AD6">
        <w:rPr>
          <w:rFonts w:cs="Times New Roman"/>
          <w:b/>
          <w:i/>
          <w:szCs w:val="24"/>
          <w:lang w:val="sr-Cyrl-CS"/>
        </w:rPr>
        <w:t xml:space="preserve">свих </w:t>
      </w:r>
      <w:r w:rsidR="00463AD6" w:rsidRPr="00C825E9">
        <w:rPr>
          <w:rFonts w:cs="Times New Roman"/>
          <w:b/>
          <w:i/>
          <w:szCs w:val="24"/>
          <w:lang w:val="sr-Cyrl-CS"/>
        </w:rPr>
        <w:t xml:space="preserve">пијаца у </w:t>
      </w:r>
      <w:r w:rsidR="00463AD6" w:rsidRPr="00065279">
        <w:rPr>
          <w:rFonts w:cs="Times New Roman"/>
          <w:b/>
          <w:i/>
          <w:szCs w:val="24"/>
        </w:rPr>
        <w:t>m</w:t>
      </w:r>
      <w:r w:rsidR="00463AD6" w:rsidRPr="00065279">
        <w:rPr>
          <w:rFonts w:cs="Times New Roman"/>
          <w:b/>
          <w:i/>
          <w:szCs w:val="24"/>
          <w:vertAlign w:val="superscript"/>
          <w:lang w:val="sr-Cyrl-CS"/>
        </w:rPr>
        <w:t>2</w:t>
      </w:r>
    </w:p>
    <w:p w14:paraId="6F72C4AC" w14:textId="4DB1A348" w:rsidR="00010231" w:rsidRDefault="00010231" w:rsidP="00906803">
      <w:pPr>
        <w:spacing w:after="0"/>
        <w:jc w:val="left"/>
        <w:rPr>
          <w:rFonts w:cs="Times New Roman"/>
          <w:b/>
          <w:i/>
          <w:szCs w:val="24"/>
          <w:lang w:val="sr-Cyrl-CS"/>
        </w:rPr>
      </w:pPr>
      <w:r>
        <w:rPr>
          <w:rFonts w:cs="Times New Roman"/>
          <w:b/>
          <w:i/>
          <w:noProof/>
          <w:szCs w:val="24"/>
          <w:lang w:val="en-GB" w:eastAsia="en-GB"/>
        </w:rPr>
        <w:drawing>
          <wp:inline distT="0" distB="0" distL="0" distR="0" wp14:anchorId="111B1C01" wp14:editId="4944C45E">
            <wp:extent cx="5486400" cy="3200400"/>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2D1D7C6" w14:textId="2B8D74C0" w:rsidR="002510CE" w:rsidRDefault="002510CE" w:rsidP="00906803">
      <w:pPr>
        <w:spacing w:after="0"/>
        <w:jc w:val="left"/>
        <w:rPr>
          <w:rFonts w:cs="Times New Roman"/>
          <w:b/>
          <w:i/>
          <w:szCs w:val="24"/>
          <w:lang w:val="sr-Cyrl-CS"/>
        </w:rPr>
      </w:pPr>
    </w:p>
    <w:p w14:paraId="6CC4C22A" w14:textId="3E671E36" w:rsidR="002510CE" w:rsidRDefault="002510CE" w:rsidP="00906803">
      <w:pPr>
        <w:spacing w:after="0"/>
        <w:jc w:val="left"/>
        <w:rPr>
          <w:rFonts w:cs="Times New Roman"/>
          <w:b/>
          <w:i/>
          <w:szCs w:val="24"/>
          <w:lang w:val="sr-Cyrl-CS"/>
        </w:rPr>
      </w:pPr>
    </w:p>
    <w:p w14:paraId="20D86BD8" w14:textId="77777777" w:rsidR="00760143" w:rsidRDefault="002510CE" w:rsidP="00906803">
      <w:pPr>
        <w:spacing w:after="0"/>
        <w:jc w:val="left"/>
        <w:rPr>
          <w:rFonts w:cs="Times New Roman"/>
          <w:b/>
          <w:i/>
          <w:szCs w:val="24"/>
          <w:lang w:val="sr-Cyrl-CS"/>
        </w:rPr>
      </w:pPr>
      <w:r>
        <w:rPr>
          <w:rFonts w:cs="Times New Roman"/>
          <w:b/>
          <w:i/>
          <w:szCs w:val="24"/>
          <w:lang w:val="sr-Cyrl-CS"/>
        </w:rPr>
        <w:t xml:space="preserve">           </w:t>
      </w:r>
    </w:p>
    <w:p w14:paraId="24E64ED3" w14:textId="77777777" w:rsidR="00760143" w:rsidRDefault="00760143" w:rsidP="00906803">
      <w:pPr>
        <w:spacing w:after="0"/>
        <w:jc w:val="left"/>
        <w:rPr>
          <w:rFonts w:cs="Times New Roman"/>
          <w:b/>
          <w:i/>
          <w:szCs w:val="24"/>
          <w:lang w:val="sr-Cyrl-CS"/>
        </w:rPr>
      </w:pPr>
    </w:p>
    <w:p w14:paraId="5C82A201" w14:textId="77777777" w:rsidR="00760143" w:rsidRDefault="00760143" w:rsidP="00906803">
      <w:pPr>
        <w:spacing w:after="0"/>
        <w:jc w:val="left"/>
        <w:rPr>
          <w:rFonts w:cs="Times New Roman"/>
          <w:b/>
          <w:i/>
          <w:szCs w:val="24"/>
          <w:lang w:val="sr-Cyrl-CS"/>
        </w:rPr>
      </w:pPr>
    </w:p>
    <w:p w14:paraId="0B26DB85" w14:textId="77777777" w:rsidR="00291046" w:rsidRDefault="00760143" w:rsidP="00906803">
      <w:pPr>
        <w:spacing w:after="0"/>
        <w:jc w:val="left"/>
        <w:rPr>
          <w:rFonts w:cs="Times New Roman"/>
          <w:b/>
          <w:i/>
          <w:szCs w:val="24"/>
          <w:lang w:val="sr-Cyrl-CS"/>
        </w:rPr>
      </w:pPr>
      <w:r>
        <w:rPr>
          <w:rFonts w:cs="Times New Roman"/>
          <w:b/>
          <w:i/>
          <w:szCs w:val="24"/>
          <w:lang w:val="sr-Cyrl-CS"/>
        </w:rPr>
        <w:t xml:space="preserve">            </w:t>
      </w:r>
    </w:p>
    <w:p w14:paraId="0C6E81C1" w14:textId="77777777" w:rsidR="00291046" w:rsidRDefault="00291046" w:rsidP="00906803">
      <w:pPr>
        <w:spacing w:after="0"/>
        <w:jc w:val="left"/>
        <w:rPr>
          <w:rFonts w:cs="Times New Roman"/>
          <w:b/>
          <w:i/>
          <w:szCs w:val="24"/>
          <w:lang w:val="sr-Cyrl-CS"/>
        </w:rPr>
      </w:pPr>
    </w:p>
    <w:p w14:paraId="36C81F54" w14:textId="77777777" w:rsidR="00291046" w:rsidRDefault="00291046" w:rsidP="00906803">
      <w:pPr>
        <w:spacing w:after="0"/>
        <w:jc w:val="left"/>
        <w:rPr>
          <w:rFonts w:cs="Times New Roman"/>
          <w:b/>
          <w:i/>
          <w:szCs w:val="24"/>
          <w:lang w:val="sr-Cyrl-CS"/>
        </w:rPr>
      </w:pPr>
    </w:p>
    <w:p w14:paraId="14FEC0C2" w14:textId="0A032C53" w:rsidR="002510CE" w:rsidRPr="00065279" w:rsidRDefault="002510CE" w:rsidP="00291046">
      <w:pPr>
        <w:spacing w:after="0"/>
        <w:ind w:firstLine="708"/>
        <w:jc w:val="left"/>
        <w:rPr>
          <w:rFonts w:cs="Times New Roman"/>
          <w:b/>
          <w:i/>
          <w:szCs w:val="24"/>
          <w:lang w:val="sr-Cyrl-CS"/>
        </w:rPr>
      </w:pPr>
      <w:r>
        <w:rPr>
          <w:rFonts w:cs="Times New Roman"/>
          <w:b/>
          <w:i/>
          <w:szCs w:val="24"/>
          <w:lang w:val="sr-Cyrl-CS"/>
        </w:rPr>
        <w:lastRenderedPageBreak/>
        <w:t xml:space="preserve"> Графикон</w:t>
      </w:r>
      <w:r w:rsidR="00CB2EDA">
        <w:rPr>
          <w:rFonts w:cs="Times New Roman"/>
          <w:b/>
          <w:i/>
          <w:szCs w:val="24"/>
          <w:lang w:val="sr-Cyrl-CS"/>
        </w:rPr>
        <w:t xml:space="preserve"> 34</w:t>
      </w:r>
      <w:r>
        <w:rPr>
          <w:rFonts w:cs="Times New Roman"/>
          <w:b/>
          <w:i/>
          <w:szCs w:val="24"/>
          <w:lang w:val="sr-Cyrl-CS"/>
        </w:rPr>
        <w:t>: Укупан број пијаца површине до 1000м2 и преко 1000м2</w:t>
      </w:r>
    </w:p>
    <w:p w14:paraId="4791865E" w14:textId="77777777" w:rsidR="00463AD6" w:rsidRPr="00A23856" w:rsidRDefault="00463AD6" w:rsidP="00463AD6">
      <w:pPr>
        <w:ind w:firstLine="720"/>
        <w:jc w:val="center"/>
        <w:rPr>
          <w:rFonts w:cs="Times New Roman"/>
          <w:szCs w:val="24"/>
          <w:lang w:val="sr-Cyrl-CS"/>
        </w:rPr>
      </w:pPr>
      <w:r>
        <w:rPr>
          <w:rFonts w:cs="Times New Roman"/>
          <w:noProof/>
          <w:szCs w:val="24"/>
          <w:lang w:val="en-GB" w:eastAsia="en-GB"/>
        </w:rPr>
        <w:drawing>
          <wp:inline distT="0" distB="0" distL="0" distR="0" wp14:anchorId="13185FA4" wp14:editId="3A59583A">
            <wp:extent cx="5486400" cy="32004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824F863" w14:textId="4F854CCB" w:rsidR="00A16847" w:rsidRDefault="00A16847" w:rsidP="00463AD6">
      <w:pPr>
        <w:spacing w:after="0"/>
        <w:rPr>
          <w:b/>
          <w:lang w:val="sr-Cyrl-CS"/>
        </w:rPr>
      </w:pPr>
    </w:p>
    <w:p w14:paraId="47DFF537" w14:textId="77777777" w:rsidR="009D4068" w:rsidRDefault="009D4068" w:rsidP="00463AD6">
      <w:pPr>
        <w:spacing w:after="0"/>
        <w:rPr>
          <w:rFonts w:cs="Times New Roman"/>
          <w:b/>
          <w:i/>
          <w:szCs w:val="24"/>
          <w:lang w:val="sr-Cyrl-CS"/>
        </w:rPr>
      </w:pPr>
    </w:p>
    <w:p w14:paraId="022323CC" w14:textId="0A389687" w:rsidR="00463AD6" w:rsidRPr="007C213B" w:rsidRDefault="00512D37" w:rsidP="00A16847">
      <w:pPr>
        <w:spacing w:after="0"/>
        <w:rPr>
          <w:rFonts w:cs="Times New Roman"/>
          <w:b/>
          <w:i/>
          <w:szCs w:val="24"/>
          <w:lang w:val="sr-Cyrl-CS"/>
        </w:rPr>
      </w:pPr>
      <w:r>
        <w:rPr>
          <w:rFonts w:cs="Times New Roman"/>
          <w:b/>
          <w:i/>
          <w:szCs w:val="24"/>
          <w:lang w:val="sr-Cyrl-CS"/>
        </w:rPr>
        <w:t xml:space="preserve">     </w:t>
      </w:r>
      <w:r w:rsidR="00463AD6">
        <w:rPr>
          <w:rFonts w:cs="Times New Roman"/>
          <w:b/>
          <w:i/>
          <w:szCs w:val="24"/>
          <w:lang w:val="sr-Cyrl-CS"/>
        </w:rPr>
        <w:t xml:space="preserve">Табела </w:t>
      </w:r>
      <w:r w:rsidR="00CB2EDA">
        <w:rPr>
          <w:rFonts w:cs="Times New Roman"/>
          <w:b/>
          <w:i/>
          <w:szCs w:val="24"/>
          <w:lang w:val="sr-Cyrl-CS"/>
        </w:rPr>
        <w:t>51</w:t>
      </w:r>
      <w:r w:rsidR="00463AD6">
        <w:rPr>
          <w:rFonts w:cs="Times New Roman"/>
          <w:b/>
          <w:i/>
          <w:szCs w:val="24"/>
          <w:lang w:val="sr-Cyrl-CS"/>
        </w:rPr>
        <w:t xml:space="preserve">: </w:t>
      </w:r>
      <w:r w:rsidR="00463AD6" w:rsidRPr="007C213B">
        <w:rPr>
          <w:rFonts w:cs="Times New Roman"/>
          <w:b/>
          <w:i/>
          <w:szCs w:val="24"/>
          <w:lang w:val="sr-Cyrl-CS"/>
        </w:rPr>
        <w:t>Укупна инфраструктура на свим пијацама</w:t>
      </w:r>
    </w:p>
    <w:tbl>
      <w:tblPr>
        <w:tblStyle w:val="TableGrid"/>
        <w:tblW w:w="8500" w:type="dxa"/>
        <w:jc w:val="center"/>
        <w:tblLook w:val="04A0" w:firstRow="1" w:lastRow="0" w:firstColumn="1" w:lastColumn="0" w:noHBand="0" w:noVBand="1"/>
      </w:tblPr>
      <w:tblGrid>
        <w:gridCol w:w="2990"/>
        <w:gridCol w:w="1594"/>
        <w:gridCol w:w="1761"/>
        <w:gridCol w:w="2155"/>
      </w:tblGrid>
      <w:tr w:rsidR="009D4068" w:rsidRPr="005D4FA8" w14:paraId="70774AA7" w14:textId="77777777" w:rsidTr="002A5C0D">
        <w:trPr>
          <w:trHeight w:val="492"/>
          <w:jc w:val="center"/>
        </w:trPr>
        <w:tc>
          <w:tcPr>
            <w:tcW w:w="2990" w:type="dxa"/>
            <w:vMerge w:val="restart"/>
            <w:shd w:val="clear" w:color="auto" w:fill="DEEAF6" w:themeFill="accent1" w:themeFillTint="33"/>
            <w:vAlign w:val="center"/>
          </w:tcPr>
          <w:p w14:paraId="4F44D1ED" w14:textId="6B014FCA" w:rsidR="009D4068" w:rsidRPr="002E0CE5" w:rsidRDefault="009D4068" w:rsidP="00512D37">
            <w:pPr>
              <w:rPr>
                <w:rFonts w:cs="Times New Roman"/>
                <w:b/>
                <w:sz w:val="18"/>
                <w:szCs w:val="18"/>
                <w:lang w:val="sr-Cyrl-CS"/>
              </w:rPr>
            </w:pPr>
          </w:p>
          <w:p w14:paraId="1E365FC5" w14:textId="77777777" w:rsidR="009D4068" w:rsidRPr="002E0CE5" w:rsidRDefault="009D4068" w:rsidP="00512D37">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5510" w:type="dxa"/>
            <w:gridSpan w:val="3"/>
            <w:shd w:val="clear" w:color="auto" w:fill="DEEAF6" w:themeFill="accent1" w:themeFillTint="33"/>
            <w:vAlign w:val="center"/>
          </w:tcPr>
          <w:p w14:paraId="7D4F90EA" w14:textId="77777777" w:rsidR="009D4068" w:rsidRPr="002E0CE5" w:rsidRDefault="009D4068" w:rsidP="00512D37">
            <w:pPr>
              <w:jc w:val="center"/>
              <w:rPr>
                <w:rFonts w:cs="Times New Roman"/>
                <w:b/>
                <w:sz w:val="18"/>
                <w:szCs w:val="18"/>
                <w:lang w:val="sr-Cyrl-CS"/>
              </w:rPr>
            </w:pPr>
            <w:r w:rsidRPr="002E0CE5">
              <w:rPr>
                <w:rFonts w:cs="Times New Roman"/>
                <w:b/>
                <w:sz w:val="18"/>
                <w:szCs w:val="18"/>
                <w:lang w:val="sr-Cyrl-CS"/>
              </w:rPr>
              <w:t>УКУПНА ИНФРАСТРУКТУРА НА СВИМ ПИЈАЦАМА</w:t>
            </w:r>
          </w:p>
        </w:tc>
      </w:tr>
      <w:tr w:rsidR="00463AD6" w:rsidRPr="006817BA" w14:paraId="723A1108" w14:textId="77777777" w:rsidTr="00512D37">
        <w:trPr>
          <w:jc w:val="center"/>
        </w:trPr>
        <w:tc>
          <w:tcPr>
            <w:tcW w:w="2990" w:type="dxa"/>
            <w:vMerge/>
            <w:shd w:val="clear" w:color="auto" w:fill="DEEAF6" w:themeFill="accent1" w:themeFillTint="33"/>
            <w:vAlign w:val="center"/>
          </w:tcPr>
          <w:p w14:paraId="2B77ED5E" w14:textId="77777777" w:rsidR="00463AD6" w:rsidRPr="002E0CE5" w:rsidRDefault="00463AD6" w:rsidP="00512D37">
            <w:pPr>
              <w:jc w:val="center"/>
              <w:rPr>
                <w:rFonts w:cs="Times New Roman"/>
                <w:b/>
                <w:sz w:val="18"/>
                <w:szCs w:val="18"/>
                <w:lang w:val="sr-Cyrl-CS"/>
              </w:rPr>
            </w:pPr>
          </w:p>
        </w:tc>
        <w:tc>
          <w:tcPr>
            <w:tcW w:w="1594" w:type="dxa"/>
            <w:shd w:val="clear" w:color="auto" w:fill="DEEAF6" w:themeFill="accent1" w:themeFillTint="33"/>
            <w:vAlign w:val="center"/>
          </w:tcPr>
          <w:p w14:paraId="32D9FD00" w14:textId="77777777" w:rsidR="00463AD6" w:rsidRPr="002E0CE5" w:rsidRDefault="00463AD6" w:rsidP="00512D37">
            <w:pPr>
              <w:jc w:val="center"/>
              <w:rPr>
                <w:rFonts w:cs="Times New Roman"/>
                <w:b/>
                <w:sz w:val="18"/>
                <w:szCs w:val="18"/>
                <w:lang w:val="sr-Cyrl-CS"/>
              </w:rPr>
            </w:pPr>
          </w:p>
          <w:p w14:paraId="6FCBB846" w14:textId="77777777" w:rsidR="00463AD6" w:rsidRPr="002E0CE5" w:rsidRDefault="00463AD6" w:rsidP="00512D37">
            <w:pPr>
              <w:jc w:val="center"/>
              <w:rPr>
                <w:rFonts w:cs="Times New Roman"/>
                <w:b/>
                <w:sz w:val="18"/>
                <w:szCs w:val="18"/>
                <w:lang w:val="sr-Cyrl-CS"/>
              </w:rPr>
            </w:pPr>
            <w:r w:rsidRPr="002E0CE5">
              <w:rPr>
                <w:rFonts w:cs="Times New Roman"/>
                <w:b/>
                <w:sz w:val="18"/>
                <w:szCs w:val="18"/>
                <w:lang w:val="sr-Cyrl-CS"/>
              </w:rPr>
              <w:t>БР. ТЕЗГИ</w:t>
            </w:r>
          </w:p>
        </w:tc>
        <w:tc>
          <w:tcPr>
            <w:tcW w:w="1761" w:type="dxa"/>
            <w:shd w:val="clear" w:color="auto" w:fill="DEEAF6" w:themeFill="accent1" w:themeFillTint="33"/>
            <w:vAlign w:val="center"/>
          </w:tcPr>
          <w:p w14:paraId="75693602" w14:textId="77777777" w:rsidR="00463AD6" w:rsidRPr="002E0CE5" w:rsidRDefault="00463AD6" w:rsidP="00512D37">
            <w:pPr>
              <w:jc w:val="center"/>
              <w:rPr>
                <w:rFonts w:cs="Times New Roman"/>
                <w:b/>
                <w:sz w:val="18"/>
                <w:szCs w:val="18"/>
                <w:lang w:val="sr-Cyrl-CS"/>
              </w:rPr>
            </w:pPr>
          </w:p>
          <w:p w14:paraId="6049F02C" w14:textId="77777777" w:rsidR="00463AD6" w:rsidRPr="002E0CE5" w:rsidRDefault="00463AD6" w:rsidP="00512D37">
            <w:pPr>
              <w:jc w:val="center"/>
              <w:rPr>
                <w:rFonts w:cs="Times New Roman"/>
                <w:b/>
                <w:sz w:val="18"/>
                <w:szCs w:val="18"/>
                <w:lang w:val="sr-Cyrl-CS"/>
              </w:rPr>
            </w:pPr>
            <w:r w:rsidRPr="002E0CE5">
              <w:rPr>
                <w:rFonts w:cs="Times New Roman"/>
                <w:b/>
                <w:sz w:val="18"/>
                <w:szCs w:val="18"/>
                <w:lang w:val="sr-Cyrl-CS"/>
              </w:rPr>
              <w:t>БР. ЛОКАЛА</w:t>
            </w:r>
          </w:p>
        </w:tc>
        <w:tc>
          <w:tcPr>
            <w:tcW w:w="2155" w:type="dxa"/>
            <w:shd w:val="clear" w:color="auto" w:fill="DEEAF6" w:themeFill="accent1" w:themeFillTint="33"/>
            <w:vAlign w:val="center"/>
          </w:tcPr>
          <w:p w14:paraId="0F8FB528" w14:textId="77777777" w:rsidR="00463AD6" w:rsidRPr="002E0CE5" w:rsidRDefault="00463AD6" w:rsidP="00512D37">
            <w:pPr>
              <w:jc w:val="center"/>
              <w:rPr>
                <w:rFonts w:cs="Times New Roman"/>
                <w:b/>
                <w:sz w:val="18"/>
                <w:szCs w:val="18"/>
                <w:lang w:val="sr-Cyrl-CS"/>
              </w:rPr>
            </w:pPr>
          </w:p>
          <w:p w14:paraId="17258BF6" w14:textId="1AE92001" w:rsidR="00463AD6" w:rsidRDefault="00463AD6" w:rsidP="00512D37">
            <w:pPr>
              <w:jc w:val="center"/>
              <w:rPr>
                <w:rFonts w:cs="Times New Roman"/>
                <w:b/>
                <w:sz w:val="18"/>
                <w:szCs w:val="18"/>
                <w:lang w:val="sr-Cyrl-CS"/>
              </w:rPr>
            </w:pPr>
            <w:r w:rsidRPr="002E0CE5">
              <w:rPr>
                <w:rFonts w:cs="Times New Roman"/>
                <w:b/>
                <w:sz w:val="18"/>
                <w:szCs w:val="18"/>
                <w:lang w:val="sr-Cyrl-CS"/>
              </w:rPr>
              <w:t>БР. МОНТАЖНИХ</w:t>
            </w:r>
          </w:p>
          <w:p w14:paraId="16771A56" w14:textId="77777777" w:rsidR="00463AD6" w:rsidRPr="002E0CE5" w:rsidRDefault="00463AD6" w:rsidP="00512D37">
            <w:pPr>
              <w:jc w:val="center"/>
              <w:rPr>
                <w:rFonts w:cs="Times New Roman"/>
                <w:b/>
                <w:sz w:val="18"/>
                <w:szCs w:val="18"/>
                <w:lang w:val="sr-Cyrl-CS"/>
              </w:rPr>
            </w:pPr>
            <w:r w:rsidRPr="002E0CE5">
              <w:rPr>
                <w:rFonts w:cs="Times New Roman"/>
                <w:b/>
                <w:sz w:val="18"/>
                <w:szCs w:val="18"/>
                <w:lang w:val="sr-Cyrl-CS"/>
              </w:rPr>
              <w:t>ОБЈЕКАТА</w:t>
            </w:r>
          </w:p>
        </w:tc>
      </w:tr>
      <w:tr w:rsidR="00463AD6" w:rsidRPr="006817BA" w14:paraId="48307A2A" w14:textId="77777777" w:rsidTr="00512D37">
        <w:trPr>
          <w:jc w:val="center"/>
        </w:trPr>
        <w:tc>
          <w:tcPr>
            <w:tcW w:w="2990" w:type="dxa"/>
          </w:tcPr>
          <w:p w14:paraId="38AC5E29" w14:textId="77777777" w:rsidR="00463AD6" w:rsidRPr="006817BA" w:rsidRDefault="00463AD6" w:rsidP="002534D0">
            <w:pPr>
              <w:jc w:val="left"/>
              <w:rPr>
                <w:rFonts w:cs="Times New Roman"/>
                <w:szCs w:val="24"/>
                <w:lang w:val="sr-Cyrl-CS"/>
              </w:rPr>
            </w:pPr>
            <w:r w:rsidRPr="006817BA">
              <w:rPr>
                <w:rFonts w:cs="Times New Roman"/>
                <w:szCs w:val="24"/>
                <w:lang w:val="sr-Cyrl-CS"/>
              </w:rPr>
              <w:t>Србија</w:t>
            </w:r>
          </w:p>
        </w:tc>
        <w:tc>
          <w:tcPr>
            <w:tcW w:w="1594" w:type="dxa"/>
          </w:tcPr>
          <w:p w14:paraId="47A52748" w14:textId="06992705" w:rsidR="00463AD6" w:rsidRPr="00B2409B" w:rsidRDefault="00463AD6" w:rsidP="002534D0">
            <w:pPr>
              <w:jc w:val="right"/>
              <w:rPr>
                <w:rFonts w:cs="Times New Roman"/>
                <w:szCs w:val="24"/>
                <w:lang w:val="sr-Cyrl-CS"/>
              </w:rPr>
            </w:pPr>
            <w:r>
              <w:rPr>
                <w:rFonts w:cs="Times New Roman"/>
                <w:szCs w:val="24"/>
                <w:lang w:val="sr-Cyrl-CS"/>
              </w:rPr>
              <w:t>36</w:t>
            </w:r>
            <w:r w:rsidR="00512D37">
              <w:rPr>
                <w:rFonts w:cs="Times New Roman"/>
                <w:szCs w:val="24"/>
                <w:lang w:val="sr-Cyrl-CS"/>
              </w:rPr>
              <w:t>.</w:t>
            </w:r>
            <w:r>
              <w:rPr>
                <w:rFonts w:cs="Times New Roman"/>
                <w:szCs w:val="24"/>
                <w:lang w:val="sr-Cyrl-CS"/>
              </w:rPr>
              <w:t>932</w:t>
            </w:r>
          </w:p>
        </w:tc>
        <w:tc>
          <w:tcPr>
            <w:tcW w:w="1761" w:type="dxa"/>
          </w:tcPr>
          <w:p w14:paraId="25E0CD93" w14:textId="272F0BEB" w:rsidR="00463AD6" w:rsidRPr="00B2409B" w:rsidRDefault="00463AD6" w:rsidP="002534D0">
            <w:pPr>
              <w:jc w:val="right"/>
              <w:rPr>
                <w:rFonts w:cs="Times New Roman"/>
                <w:szCs w:val="24"/>
              </w:rPr>
            </w:pPr>
            <w:r>
              <w:t xml:space="preserve"> </w:t>
            </w:r>
            <w:r>
              <w:rPr>
                <w:rFonts w:cs="Times New Roman"/>
                <w:szCs w:val="24"/>
              </w:rPr>
              <w:t>2</w:t>
            </w:r>
            <w:r w:rsidR="00512D37">
              <w:rPr>
                <w:rFonts w:cs="Times New Roman"/>
                <w:szCs w:val="24"/>
                <w:lang w:val="sr-Cyrl-CS"/>
              </w:rPr>
              <w:t>.</w:t>
            </w:r>
            <w:r>
              <w:rPr>
                <w:rFonts w:cs="Times New Roman"/>
                <w:szCs w:val="24"/>
              </w:rPr>
              <w:t>128</w:t>
            </w:r>
          </w:p>
        </w:tc>
        <w:tc>
          <w:tcPr>
            <w:tcW w:w="2155" w:type="dxa"/>
          </w:tcPr>
          <w:p w14:paraId="3C3B40C4" w14:textId="116D3722" w:rsidR="00463AD6" w:rsidRPr="00B2409B" w:rsidRDefault="00463AD6" w:rsidP="002534D0">
            <w:pPr>
              <w:jc w:val="right"/>
              <w:rPr>
                <w:rFonts w:cs="Times New Roman"/>
                <w:szCs w:val="24"/>
              </w:rPr>
            </w:pPr>
            <w:r>
              <w:t xml:space="preserve"> </w:t>
            </w:r>
            <w:r>
              <w:rPr>
                <w:rFonts w:cs="Times New Roman"/>
                <w:szCs w:val="24"/>
              </w:rPr>
              <w:t>1</w:t>
            </w:r>
            <w:r w:rsidR="00512D37">
              <w:rPr>
                <w:rFonts w:cs="Times New Roman"/>
                <w:szCs w:val="24"/>
                <w:lang w:val="sr-Cyrl-CS"/>
              </w:rPr>
              <w:t>.</w:t>
            </w:r>
            <w:r>
              <w:rPr>
                <w:rFonts w:cs="Times New Roman"/>
                <w:szCs w:val="24"/>
              </w:rPr>
              <w:t>630</w:t>
            </w:r>
          </w:p>
        </w:tc>
      </w:tr>
      <w:tr w:rsidR="00463AD6" w:rsidRPr="006817BA" w14:paraId="199803CA" w14:textId="77777777" w:rsidTr="00512D37">
        <w:trPr>
          <w:jc w:val="center"/>
        </w:trPr>
        <w:tc>
          <w:tcPr>
            <w:tcW w:w="2990" w:type="dxa"/>
          </w:tcPr>
          <w:p w14:paraId="06CB8ABB" w14:textId="77777777" w:rsidR="00463AD6" w:rsidRPr="006817BA" w:rsidRDefault="00463AD6" w:rsidP="002534D0">
            <w:pPr>
              <w:jc w:val="left"/>
              <w:rPr>
                <w:rFonts w:cs="Times New Roman"/>
                <w:szCs w:val="24"/>
                <w:lang w:val="sr-Cyrl-CS"/>
              </w:rPr>
            </w:pPr>
            <w:r w:rsidRPr="006817BA">
              <w:rPr>
                <w:rFonts w:cs="Times New Roman"/>
                <w:szCs w:val="24"/>
                <w:lang w:val="sr-Cyrl-CS"/>
              </w:rPr>
              <w:t>Београд</w:t>
            </w:r>
          </w:p>
        </w:tc>
        <w:tc>
          <w:tcPr>
            <w:tcW w:w="1594" w:type="dxa"/>
            <w:vAlign w:val="center"/>
          </w:tcPr>
          <w:p w14:paraId="4995E9DF" w14:textId="5DF1D8D9" w:rsidR="00463AD6" w:rsidRPr="007B20E9" w:rsidRDefault="00463AD6" w:rsidP="002534D0">
            <w:pPr>
              <w:jc w:val="right"/>
              <w:rPr>
                <w:rFonts w:cs="Times New Roman"/>
                <w:color w:val="000000"/>
                <w:szCs w:val="24"/>
                <w:lang w:val="sr-Cyrl-CS"/>
              </w:rPr>
            </w:pPr>
            <w:r>
              <w:rPr>
                <w:rFonts w:cs="Times New Roman"/>
                <w:color w:val="000000"/>
                <w:szCs w:val="24"/>
                <w:lang w:val="sr-Cyrl-CS"/>
              </w:rPr>
              <w:t>7</w:t>
            </w:r>
            <w:r w:rsidR="00512D37">
              <w:rPr>
                <w:rFonts w:cs="Times New Roman"/>
                <w:color w:val="000000"/>
                <w:szCs w:val="24"/>
                <w:lang w:val="sr-Cyrl-CS"/>
              </w:rPr>
              <w:t>.</w:t>
            </w:r>
            <w:r>
              <w:rPr>
                <w:rFonts w:cs="Times New Roman"/>
                <w:color w:val="000000"/>
                <w:szCs w:val="24"/>
                <w:lang w:val="sr-Cyrl-CS"/>
              </w:rPr>
              <w:t>852</w:t>
            </w:r>
          </w:p>
        </w:tc>
        <w:tc>
          <w:tcPr>
            <w:tcW w:w="1761" w:type="dxa"/>
            <w:vAlign w:val="center"/>
          </w:tcPr>
          <w:p w14:paraId="1739E3DC" w14:textId="77777777" w:rsidR="00463AD6" w:rsidRPr="007B20E9" w:rsidRDefault="00463AD6" w:rsidP="002534D0">
            <w:pPr>
              <w:jc w:val="right"/>
              <w:rPr>
                <w:rFonts w:cs="Times New Roman"/>
                <w:color w:val="000000"/>
                <w:szCs w:val="24"/>
                <w:lang w:val="sr-Cyrl-CS"/>
              </w:rPr>
            </w:pPr>
            <w:r>
              <w:rPr>
                <w:rFonts w:cs="Times New Roman"/>
                <w:color w:val="000000"/>
                <w:szCs w:val="24"/>
                <w:lang w:val="sr-Cyrl-CS"/>
              </w:rPr>
              <w:t>550</w:t>
            </w:r>
          </w:p>
        </w:tc>
        <w:tc>
          <w:tcPr>
            <w:tcW w:w="2155" w:type="dxa"/>
            <w:vAlign w:val="center"/>
          </w:tcPr>
          <w:p w14:paraId="22E72C37" w14:textId="77777777" w:rsidR="00463AD6" w:rsidRPr="007B20E9" w:rsidRDefault="00463AD6" w:rsidP="002534D0">
            <w:pPr>
              <w:jc w:val="right"/>
              <w:rPr>
                <w:rFonts w:cs="Times New Roman"/>
                <w:color w:val="000000"/>
                <w:szCs w:val="24"/>
                <w:lang w:val="sr-Cyrl-CS"/>
              </w:rPr>
            </w:pPr>
            <w:r>
              <w:rPr>
                <w:rFonts w:cs="Times New Roman"/>
                <w:color w:val="000000"/>
                <w:szCs w:val="24"/>
                <w:lang w:val="sr-Cyrl-CS"/>
              </w:rPr>
              <w:t>720</w:t>
            </w:r>
          </w:p>
        </w:tc>
      </w:tr>
      <w:tr w:rsidR="00463AD6" w:rsidRPr="006817BA" w14:paraId="713B0254" w14:textId="77777777" w:rsidTr="00512D37">
        <w:trPr>
          <w:jc w:val="center"/>
        </w:trPr>
        <w:tc>
          <w:tcPr>
            <w:tcW w:w="2990" w:type="dxa"/>
          </w:tcPr>
          <w:p w14:paraId="77D60CA2" w14:textId="77777777" w:rsidR="00463AD6" w:rsidRPr="006817BA" w:rsidRDefault="00463AD6" w:rsidP="002534D0">
            <w:pPr>
              <w:jc w:val="left"/>
              <w:rPr>
                <w:rFonts w:cs="Times New Roman"/>
                <w:szCs w:val="24"/>
                <w:lang w:val="sr-Cyrl-CS"/>
              </w:rPr>
            </w:pPr>
            <w:r w:rsidRPr="006817BA">
              <w:rPr>
                <w:rFonts w:cs="Times New Roman"/>
                <w:szCs w:val="24"/>
                <w:lang w:val="sr-Cyrl-CS"/>
              </w:rPr>
              <w:t>Војводина</w:t>
            </w:r>
          </w:p>
        </w:tc>
        <w:tc>
          <w:tcPr>
            <w:tcW w:w="1594" w:type="dxa"/>
            <w:vAlign w:val="center"/>
          </w:tcPr>
          <w:p w14:paraId="69AFA227" w14:textId="6797A5FD" w:rsidR="00463AD6" w:rsidRPr="006817BA" w:rsidRDefault="00463AD6" w:rsidP="002534D0">
            <w:pPr>
              <w:jc w:val="right"/>
              <w:rPr>
                <w:rFonts w:cs="Times New Roman"/>
                <w:color w:val="000000"/>
                <w:szCs w:val="24"/>
                <w:lang w:val="sr-Cyrl-CS"/>
              </w:rPr>
            </w:pPr>
            <w:r>
              <w:rPr>
                <w:rFonts w:cs="Times New Roman"/>
                <w:color w:val="000000"/>
                <w:szCs w:val="24"/>
                <w:lang w:val="sr-Cyrl-CS"/>
              </w:rPr>
              <w:t>13</w:t>
            </w:r>
            <w:r w:rsidR="00512D37">
              <w:rPr>
                <w:rFonts w:cs="Times New Roman"/>
                <w:color w:val="000000"/>
                <w:szCs w:val="24"/>
                <w:lang w:val="sr-Cyrl-CS"/>
              </w:rPr>
              <w:t>.</w:t>
            </w:r>
            <w:r>
              <w:rPr>
                <w:rFonts w:cs="Times New Roman"/>
                <w:color w:val="000000"/>
                <w:szCs w:val="24"/>
                <w:lang w:val="sr-Cyrl-CS"/>
              </w:rPr>
              <w:t>734</w:t>
            </w:r>
          </w:p>
        </w:tc>
        <w:tc>
          <w:tcPr>
            <w:tcW w:w="1761" w:type="dxa"/>
            <w:vAlign w:val="center"/>
          </w:tcPr>
          <w:p w14:paraId="11ECA363" w14:textId="77777777" w:rsidR="00463AD6" w:rsidRPr="006817BA" w:rsidRDefault="00463AD6" w:rsidP="002534D0">
            <w:pPr>
              <w:jc w:val="right"/>
              <w:rPr>
                <w:rFonts w:cs="Times New Roman"/>
                <w:color w:val="000000"/>
                <w:szCs w:val="24"/>
                <w:lang w:val="sr-Cyrl-CS"/>
              </w:rPr>
            </w:pPr>
            <w:r>
              <w:rPr>
                <w:rFonts w:cs="Times New Roman"/>
                <w:color w:val="000000"/>
                <w:szCs w:val="24"/>
                <w:lang w:val="sr-Cyrl-CS"/>
              </w:rPr>
              <w:t>590</w:t>
            </w:r>
          </w:p>
        </w:tc>
        <w:tc>
          <w:tcPr>
            <w:tcW w:w="2155" w:type="dxa"/>
            <w:vAlign w:val="center"/>
          </w:tcPr>
          <w:p w14:paraId="3E44D20D" w14:textId="77777777" w:rsidR="00463AD6" w:rsidRPr="006817BA" w:rsidRDefault="00463AD6" w:rsidP="002534D0">
            <w:pPr>
              <w:jc w:val="right"/>
              <w:rPr>
                <w:rFonts w:cs="Times New Roman"/>
                <w:color w:val="000000"/>
                <w:szCs w:val="24"/>
                <w:lang w:val="sr-Cyrl-CS"/>
              </w:rPr>
            </w:pPr>
            <w:r>
              <w:rPr>
                <w:rFonts w:cs="Times New Roman"/>
                <w:color w:val="000000"/>
                <w:szCs w:val="24"/>
                <w:lang w:val="sr-Cyrl-CS"/>
              </w:rPr>
              <w:t>256</w:t>
            </w:r>
          </w:p>
        </w:tc>
      </w:tr>
      <w:tr w:rsidR="00463AD6" w:rsidRPr="006817BA" w14:paraId="0DED7179" w14:textId="77777777" w:rsidTr="00512D37">
        <w:trPr>
          <w:jc w:val="center"/>
        </w:trPr>
        <w:tc>
          <w:tcPr>
            <w:tcW w:w="2990" w:type="dxa"/>
          </w:tcPr>
          <w:p w14:paraId="7FD546E6" w14:textId="77777777" w:rsidR="00463AD6" w:rsidRPr="006817BA" w:rsidRDefault="00463AD6" w:rsidP="002534D0">
            <w:pPr>
              <w:jc w:val="left"/>
              <w:rPr>
                <w:rFonts w:cs="Times New Roman"/>
                <w:szCs w:val="24"/>
                <w:lang w:val="sr-Cyrl-CS"/>
              </w:rPr>
            </w:pPr>
            <w:r w:rsidRPr="006817BA">
              <w:rPr>
                <w:rFonts w:cs="Times New Roman"/>
                <w:szCs w:val="24"/>
                <w:lang w:val="sr-Cyrl-CS"/>
              </w:rPr>
              <w:t>Јужна и источна Србија</w:t>
            </w:r>
          </w:p>
        </w:tc>
        <w:tc>
          <w:tcPr>
            <w:tcW w:w="1594" w:type="dxa"/>
            <w:vAlign w:val="center"/>
          </w:tcPr>
          <w:p w14:paraId="340DE575" w14:textId="5929FDD8" w:rsidR="00463AD6" w:rsidRPr="006817BA" w:rsidRDefault="00463AD6" w:rsidP="002534D0">
            <w:pPr>
              <w:jc w:val="right"/>
              <w:rPr>
                <w:rFonts w:cs="Times New Roman"/>
                <w:color w:val="000000"/>
                <w:szCs w:val="24"/>
                <w:lang w:val="sr-Cyrl-CS"/>
              </w:rPr>
            </w:pPr>
            <w:r>
              <w:rPr>
                <w:rFonts w:cs="Times New Roman"/>
                <w:color w:val="000000"/>
                <w:szCs w:val="24"/>
                <w:lang w:val="sr-Cyrl-CS"/>
              </w:rPr>
              <w:t>7</w:t>
            </w:r>
            <w:r w:rsidR="00512D37">
              <w:rPr>
                <w:rFonts w:cs="Times New Roman"/>
                <w:color w:val="000000"/>
                <w:szCs w:val="24"/>
                <w:lang w:val="sr-Cyrl-CS"/>
              </w:rPr>
              <w:t>.</w:t>
            </w:r>
            <w:r>
              <w:rPr>
                <w:rFonts w:cs="Times New Roman"/>
                <w:color w:val="000000"/>
                <w:szCs w:val="24"/>
                <w:lang w:val="sr-Cyrl-CS"/>
              </w:rPr>
              <w:t>342</w:t>
            </w:r>
          </w:p>
        </w:tc>
        <w:tc>
          <w:tcPr>
            <w:tcW w:w="1761" w:type="dxa"/>
            <w:vAlign w:val="center"/>
          </w:tcPr>
          <w:p w14:paraId="142895BE" w14:textId="77777777" w:rsidR="00463AD6" w:rsidRPr="006817BA" w:rsidRDefault="00463AD6" w:rsidP="002534D0">
            <w:pPr>
              <w:jc w:val="right"/>
              <w:rPr>
                <w:rFonts w:cs="Times New Roman"/>
                <w:color w:val="000000"/>
                <w:szCs w:val="24"/>
                <w:lang w:val="sr-Cyrl-CS"/>
              </w:rPr>
            </w:pPr>
            <w:r>
              <w:rPr>
                <w:rFonts w:cs="Times New Roman"/>
                <w:color w:val="000000"/>
                <w:szCs w:val="24"/>
                <w:lang w:val="sr-Cyrl-CS"/>
              </w:rPr>
              <w:t>259</w:t>
            </w:r>
          </w:p>
        </w:tc>
        <w:tc>
          <w:tcPr>
            <w:tcW w:w="2155" w:type="dxa"/>
            <w:vAlign w:val="center"/>
          </w:tcPr>
          <w:p w14:paraId="74056480" w14:textId="77777777" w:rsidR="00463AD6" w:rsidRPr="006817BA" w:rsidRDefault="00463AD6" w:rsidP="002534D0">
            <w:pPr>
              <w:jc w:val="right"/>
              <w:rPr>
                <w:rFonts w:cs="Times New Roman"/>
                <w:color w:val="000000"/>
                <w:szCs w:val="24"/>
                <w:lang w:val="sr-Cyrl-CS"/>
              </w:rPr>
            </w:pPr>
            <w:r>
              <w:rPr>
                <w:rFonts w:cs="Times New Roman"/>
                <w:color w:val="000000"/>
                <w:szCs w:val="24"/>
                <w:lang w:val="sr-Cyrl-CS"/>
              </w:rPr>
              <w:t>535</w:t>
            </w:r>
          </w:p>
        </w:tc>
      </w:tr>
      <w:tr w:rsidR="00463AD6" w:rsidRPr="006817BA" w14:paraId="3352E089" w14:textId="77777777" w:rsidTr="00512D37">
        <w:trPr>
          <w:jc w:val="center"/>
        </w:trPr>
        <w:tc>
          <w:tcPr>
            <w:tcW w:w="2990" w:type="dxa"/>
          </w:tcPr>
          <w:p w14:paraId="6926E2E1" w14:textId="77777777" w:rsidR="00463AD6" w:rsidRPr="006817BA" w:rsidRDefault="00463AD6" w:rsidP="002534D0">
            <w:pPr>
              <w:jc w:val="left"/>
              <w:rPr>
                <w:rFonts w:cs="Times New Roman"/>
                <w:szCs w:val="24"/>
                <w:lang w:val="sr-Cyrl-CS"/>
              </w:rPr>
            </w:pPr>
            <w:r w:rsidRPr="006817BA">
              <w:rPr>
                <w:rFonts w:cs="Times New Roman"/>
                <w:szCs w:val="24"/>
                <w:lang w:val="sr-Cyrl-CS"/>
              </w:rPr>
              <w:t>Шумадија и западна Србија</w:t>
            </w:r>
          </w:p>
        </w:tc>
        <w:tc>
          <w:tcPr>
            <w:tcW w:w="1594" w:type="dxa"/>
            <w:vAlign w:val="center"/>
          </w:tcPr>
          <w:p w14:paraId="13DACD39" w14:textId="2A500D3E" w:rsidR="00463AD6" w:rsidRPr="006817BA" w:rsidRDefault="00463AD6" w:rsidP="002534D0">
            <w:pPr>
              <w:jc w:val="right"/>
              <w:rPr>
                <w:rFonts w:cs="Times New Roman"/>
                <w:color w:val="000000"/>
                <w:szCs w:val="24"/>
                <w:lang w:val="sr-Cyrl-CS"/>
              </w:rPr>
            </w:pPr>
            <w:r>
              <w:rPr>
                <w:rFonts w:cs="Times New Roman"/>
                <w:color w:val="000000"/>
                <w:szCs w:val="24"/>
                <w:lang w:val="sr-Cyrl-CS"/>
              </w:rPr>
              <w:t>8</w:t>
            </w:r>
            <w:r w:rsidR="00512D37">
              <w:rPr>
                <w:rFonts w:cs="Times New Roman"/>
                <w:color w:val="000000"/>
                <w:szCs w:val="24"/>
                <w:lang w:val="sr-Cyrl-CS"/>
              </w:rPr>
              <w:t>.</w:t>
            </w:r>
            <w:r>
              <w:rPr>
                <w:rFonts w:cs="Times New Roman"/>
                <w:color w:val="000000"/>
                <w:szCs w:val="24"/>
                <w:lang w:val="sr-Cyrl-CS"/>
              </w:rPr>
              <w:t>004</w:t>
            </w:r>
          </w:p>
        </w:tc>
        <w:tc>
          <w:tcPr>
            <w:tcW w:w="1761" w:type="dxa"/>
            <w:vAlign w:val="center"/>
          </w:tcPr>
          <w:p w14:paraId="4BFFC45F" w14:textId="77777777" w:rsidR="00463AD6" w:rsidRPr="006817BA" w:rsidRDefault="00463AD6" w:rsidP="002534D0">
            <w:pPr>
              <w:jc w:val="right"/>
              <w:rPr>
                <w:rFonts w:cs="Times New Roman"/>
                <w:color w:val="000000"/>
                <w:szCs w:val="24"/>
                <w:lang w:val="sr-Cyrl-CS"/>
              </w:rPr>
            </w:pPr>
            <w:r>
              <w:rPr>
                <w:rFonts w:cs="Times New Roman"/>
                <w:color w:val="000000"/>
                <w:szCs w:val="24"/>
                <w:lang w:val="sr-Cyrl-CS"/>
              </w:rPr>
              <w:t>729</w:t>
            </w:r>
          </w:p>
        </w:tc>
        <w:tc>
          <w:tcPr>
            <w:tcW w:w="2155" w:type="dxa"/>
            <w:vAlign w:val="center"/>
          </w:tcPr>
          <w:p w14:paraId="2E1D40FC" w14:textId="77777777" w:rsidR="00463AD6" w:rsidRPr="006817BA" w:rsidRDefault="00463AD6" w:rsidP="002534D0">
            <w:pPr>
              <w:jc w:val="right"/>
              <w:rPr>
                <w:rFonts w:cs="Times New Roman"/>
                <w:color w:val="000000"/>
                <w:szCs w:val="24"/>
                <w:lang w:val="sr-Cyrl-CS"/>
              </w:rPr>
            </w:pPr>
            <w:r>
              <w:rPr>
                <w:rFonts w:cs="Times New Roman"/>
                <w:color w:val="000000"/>
                <w:szCs w:val="24"/>
                <w:lang w:val="sr-Cyrl-CS"/>
              </w:rPr>
              <w:t>119</w:t>
            </w:r>
          </w:p>
        </w:tc>
      </w:tr>
    </w:tbl>
    <w:p w14:paraId="0D7CAB35" w14:textId="77777777" w:rsidR="00463AD6" w:rsidRPr="006817BA" w:rsidRDefault="00463AD6" w:rsidP="00463AD6">
      <w:pPr>
        <w:rPr>
          <w:rFonts w:cs="Times New Roman"/>
          <w:szCs w:val="24"/>
          <w:lang w:val="sr-Cyrl-CS"/>
        </w:rPr>
      </w:pPr>
    </w:p>
    <w:p w14:paraId="02C0D604" w14:textId="16D5D75C" w:rsidR="00463AD6" w:rsidRPr="0025271D" w:rsidRDefault="00463AD6" w:rsidP="00463AD6">
      <w:pPr>
        <w:ind w:firstLine="720"/>
        <w:rPr>
          <w:rFonts w:cs="Times New Roman"/>
          <w:szCs w:val="24"/>
          <w:lang w:val="sr-Cyrl-CS"/>
        </w:rPr>
      </w:pPr>
      <w:r w:rsidRPr="006817BA">
        <w:rPr>
          <w:rFonts w:cs="Times New Roman"/>
          <w:szCs w:val="24"/>
          <w:lang w:val="sr-Cyrl-CS"/>
        </w:rPr>
        <w:t xml:space="preserve">Према обрађеним подацима а на основу приспелих података од стране </w:t>
      </w:r>
      <w:r>
        <w:rPr>
          <w:rFonts w:cs="Times New Roman"/>
          <w:szCs w:val="24"/>
          <w:lang w:val="sr-Cyrl-CS"/>
        </w:rPr>
        <w:t>152</w:t>
      </w:r>
      <w:r w:rsidRPr="006817BA">
        <w:rPr>
          <w:rFonts w:cs="Times New Roman"/>
          <w:szCs w:val="24"/>
          <w:lang w:val="sr-Cyrl-CS"/>
        </w:rPr>
        <w:t xml:space="preserve"> ЈЛС, у Републици Србији на пијацама има </w:t>
      </w:r>
      <w:r>
        <w:rPr>
          <w:rFonts w:cs="Times New Roman"/>
          <w:szCs w:val="24"/>
          <w:lang w:val="sr-Cyrl-CS"/>
        </w:rPr>
        <w:t>36</w:t>
      </w:r>
      <w:r w:rsidR="000F210F">
        <w:rPr>
          <w:rFonts w:cs="Times New Roman"/>
          <w:szCs w:val="24"/>
          <w:lang w:val="sr-Cyrl-CS"/>
        </w:rPr>
        <w:t>.</w:t>
      </w:r>
      <w:r>
        <w:rPr>
          <w:rFonts w:cs="Times New Roman"/>
          <w:szCs w:val="24"/>
          <w:lang w:val="sr-Cyrl-CS"/>
        </w:rPr>
        <w:t>932</w:t>
      </w:r>
      <w:r w:rsidR="000F210F">
        <w:rPr>
          <w:rFonts w:cs="Times New Roman"/>
          <w:szCs w:val="24"/>
          <w:lang w:val="sr-Cyrl-CS"/>
        </w:rPr>
        <w:t xml:space="preserve"> </w:t>
      </w:r>
      <w:r w:rsidRPr="006817BA">
        <w:rPr>
          <w:rFonts w:cs="Times New Roman"/>
          <w:szCs w:val="24"/>
          <w:lang w:val="sr-Cyrl-CS"/>
        </w:rPr>
        <w:t xml:space="preserve">тезге, </w:t>
      </w:r>
      <w:r>
        <w:rPr>
          <w:rFonts w:cs="Times New Roman"/>
          <w:szCs w:val="24"/>
          <w:lang w:val="sr-Cyrl-CS"/>
        </w:rPr>
        <w:t>2</w:t>
      </w:r>
      <w:r w:rsidR="000F210F">
        <w:rPr>
          <w:rFonts w:cs="Times New Roman"/>
          <w:szCs w:val="24"/>
          <w:lang w:val="sr-Cyrl-CS"/>
        </w:rPr>
        <w:t>.</w:t>
      </w:r>
      <w:r>
        <w:rPr>
          <w:rFonts w:cs="Times New Roman"/>
          <w:szCs w:val="24"/>
          <w:lang w:val="sr-Cyrl-CS"/>
        </w:rPr>
        <w:t>128</w:t>
      </w:r>
      <w:r w:rsidR="000F210F">
        <w:rPr>
          <w:rFonts w:cs="Times New Roman"/>
          <w:szCs w:val="24"/>
          <w:lang w:val="sr-Cyrl-CS"/>
        </w:rPr>
        <w:t xml:space="preserve"> </w:t>
      </w:r>
      <w:r w:rsidRPr="006817BA">
        <w:rPr>
          <w:rFonts w:cs="Times New Roman"/>
          <w:szCs w:val="24"/>
          <w:lang w:val="sr-Cyrl-CS"/>
        </w:rPr>
        <w:t xml:space="preserve">локала, </w:t>
      </w:r>
      <w:r>
        <w:rPr>
          <w:rFonts w:cs="Times New Roman"/>
          <w:szCs w:val="24"/>
          <w:lang w:val="sr-Cyrl-CS"/>
        </w:rPr>
        <w:t>1</w:t>
      </w:r>
      <w:r w:rsidR="000F210F">
        <w:rPr>
          <w:rFonts w:cs="Times New Roman"/>
          <w:szCs w:val="24"/>
          <w:lang w:val="sr-Cyrl-CS"/>
        </w:rPr>
        <w:t>.</w:t>
      </w:r>
      <w:r>
        <w:rPr>
          <w:rFonts w:cs="Times New Roman"/>
          <w:szCs w:val="24"/>
          <w:lang w:val="sr-Cyrl-CS"/>
        </w:rPr>
        <w:t>630</w:t>
      </w:r>
      <w:r w:rsidRPr="006817BA">
        <w:rPr>
          <w:rFonts w:cs="Times New Roman"/>
          <w:szCs w:val="24"/>
          <w:lang w:val="sr-Cyrl-CS"/>
        </w:rPr>
        <w:t xml:space="preserve"> монтажна објекта</w:t>
      </w:r>
      <w:r>
        <w:rPr>
          <w:rFonts w:cs="Times New Roman"/>
          <w:szCs w:val="24"/>
          <w:lang w:val="sr-Cyrl-CS"/>
        </w:rPr>
        <w:t xml:space="preserve">. </w:t>
      </w:r>
      <w:r w:rsidRPr="006817BA">
        <w:rPr>
          <w:rFonts w:cs="Times New Roman"/>
          <w:szCs w:val="24"/>
          <w:lang w:val="sr-Cyrl-CS"/>
        </w:rPr>
        <w:t>Најмањи број тезги на пијацама имај</w:t>
      </w:r>
      <w:r>
        <w:rPr>
          <w:rFonts w:cs="Times New Roman"/>
          <w:szCs w:val="24"/>
          <w:lang w:val="sr-Cyrl-CS"/>
        </w:rPr>
        <w:t>а</w:t>
      </w:r>
      <w:r w:rsidRPr="006817BA">
        <w:rPr>
          <w:rFonts w:cs="Times New Roman"/>
          <w:szCs w:val="24"/>
          <w:lang w:val="sr-Cyrl-CS"/>
        </w:rPr>
        <w:t xml:space="preserve"> општин</w:t>
      </w:r>
      <w:r>
        <w:rPr>
          <w:rFonts w:cs="Times New Roman"/>
          <w:szCs w:val="24"/>
          <w:lang w:val="sr-Cyrl-CS"/>
        </w:rPr>
        <w:t>а</w:t>
      </w:r>
      <w:r w:rsidRPr="006817BA">
        <w:rPr>
          <w:rFonts w:cs="Times New Roman"/>
          <w:szCs w:val="24"/>
          <w:lang w:val="sr-Cyrl-CS"/>
        </w:rPr>
        <w:t xml:space="preserve"> </w:t>
      </w:r>
      <w:r>
        <w:rPr>
          <w:rFonts w:cs="Times New Roman"/>
          <w:szCs w:val="24"/>
          <w:lang w:val="sr-Cyrl-CS"/>
        </w:rPr>
        <w:t>Мерошина</w:t>
      </w:r>
      <w:r w:rsidR="000F210F">
        <w:rPr>
          <w:rFonts w:cs="Times New Roman"/>
          <w:szCs w:val="24"/>
          <w:lang w:val="sr-Cyrl-CS"/>
        </w:rPr>
        <w:t xml:space="preserve"> -</w:t>
      </w:r>
      <w:r>
        <w:rPr>
          <w:rFonts w:cs="Times New Roman"/>
          <w:szCs w:val="24"/>
          <w:lang w:val="sr-Cyrl-CS"/>
        </w:rPr>
        <w:t xml:space="preserve"> 4</w:t>
      </w:r>
      <w:r w:rsidRPr="006817BA">
        <w:rPr>
          <w:rFonts w:cs="Times New Roman"/>
          <w:szCs w:val="24"/>
          <w:lang w:val="sr-Cyrl-CS"/>
        </w:rPr>
        <w:t xml:space="preserve"> </w:t>
      </w:r>
      <w:r>
        <w:rPr>
          <w:rFonts w:cs="Times New Roman"/>
          <w:szCs w:val="24"/>
          <w:lang w:val="sr-Cyrl-CS"/>
        </w:rPr>
        <w:t>,</w:t>
      </w:r>
      <w:r w:rsidRPr="006817BA">
        <w:rPr>
          <w:rFonts w:cs="Times New Roman"/>
          <w:szCs w:val="24"/>
          <w:lang w:val="sr-Cyrl-CS"/>
        </w:rPr>
        <w:t xml:space="preserve"> док је највише у граду Београду </w:t>
      </w:r>
      <w:r>
        <w:rPr>
          <w:rFonts w:cs="Times New Roman"/>
          <w:szCs w:val="24"/>
          <w:lang w:val="sr-Cyrl-CS"/>
        </w:rPr>
        <w:t>6</w:t>
      </w:r>
      <w:r w:rsidR="000F210F">
        <w:rPr>
          <w:rFonts w:cs="Times New Roman"/>
          <w:szCs w:val="24"/>
          <w:lang w:val="sr-Cyrl-CS"/>
        </w:rPr>
        <w:t>.</w:t>
      </w:r>
      <w:r>
        <w:rPr>
          <w:rFonts w:cs="Times New Roman"/>
          <w:szCs w:val="24"/>
          <w:lang w:val="sr-Cyrl-CS"/>
        </w:rPr>
        <w:t>646</w:t>
      </w:r>
      <w:r w:rsidRPr="006817BA">
        <w:rPr>
          <w:rFonts w:cs="Times New Roman"/>
          <w:szCs w:val="24"/>
          <w:lang w:val="sr-Cyrl-CS"/>
        </w:rPr>
        <w:t xml:space="preserve"> тезги. </w:t>
      </w:r>
      <w:r w:rsidR="000F210F">
        <w:rPr>
          <w:rFonts w:cs="Times New Roman"/>
          <w:szCs w:val="24"/>
          <w:lang w:val="sr-Cyrl-CS"/>
        </w:rPr>
        <w:t xml:space="preserve">На основу достављених података од стране </w:t>
      </w:r>
      <w:r>
        <w:rPr>
          <w:rFonts w:cs="Times New Roman"/>
          <w:szCs w:val="24"/>
          <w:lang w:val="sr-Cyrl-CS"/>
        </w:rPr>
        <w:t>33</w:t>
      </w:r>
      <w:r w:rsidRPr="006817BA">
        <w:rPr>
          <w:rFonts w:cs="Times New Roman"/>
          <w:szCs w:val="24"/>
          <w:lang w:val="sr-Cyrl-CS"/>
        </w:rPr>
        <w:t xml:space="preserve"> ЈЛС</w:t>
      </w:r>
      <w:r w:rsidR="000F210F">
        <w:rPr>
          <w:rFonts w:cs="Times New Roman"/>
          <w:szCs w:val="24"/>
          <w:lang w:val="sr-Cyrl-CS"/>
        </w:rPr>
        <w:t xml:space="preserve"> укупно има 1.630 монтажних објеката,</w:t>
      </w:r>
      <w:r w:rsidRPr="006817BA">
        <w:rPr>
          <w:rFonts w:cs="Times New Roman"/>
          <w:szCs w:val="24"/>
          <w:lang w:val="sr-Cyrl-CS"/>
        </w:rPr>
        <w:t xml:space="preserve">  </w:t>
      </w:r>
      <w:r>
        <w:rPr>
          <w:rFonts w:cs="Times New Roman"/>
          <w:szCs w:val="24"/>
          <w:lang w:val="sr-Cyrl-CS"/>
        </w:rPr>
        <w:t>45</w:t>
      </w:r>
      <w:r w:rsidR="000F210F">
        <w:rPr>
          <w:rFonts w:cs="Times New Roman"/>
          <w:szCs w:val="24"/>
          <w:lang w:val="sr-Cyrl-CS"/>
        </w:rPr>
        <w:t xml:space="preserve"> </w:t>
      </w:r>
      <w:r w:rsidRPr="006817BA">
        <w:rPr>
          <w:rFonts w:cs="Times New Roman"/>
          <w:szCs w:val="24"/>
          <w:lang w:val="sr-Cyrl-CS"/>
        </w:rPr>
        <w:t>ЈЛС</w:t>
      </w:r>
      <w:r w:rsidR="000F210F">
        <w:rPr>
          <w:rFonts w:cs="Times New Roman"/>
          <w:szCs w:val="24"/>
          <w:lang w:val="sr-Cyrl-CS"/>
        </w:rPr>
        <w:t xml:space="preserve"> се</w:t>
      </w:r>
      <w:r w:rsidRPr="006817BA">
        <w:rPr>
          <w:rFonts w:cs="Times New Roman"/>
          <w:szCs w:val="24"/>
          <w:lang w:val="sr-Cyrl-CS"/>
        </w:rPr>
        <w:t xml:space="preserve"> изјаснило да нема монтажне објекте, </w:t>
      </w:r>
      <w:r>
        <w:rPr>
          <w:rFonts w:cs="Times New Roman"/>
          <w:szCs w:val="24"/>
          <w:lang w:val="sr-Cyrl-CS"/>
        </w:rPr>
        <w:t>5</w:t>
      </w:r>
      <w:r w:rsidRPr="006817BA">
        <w:rPr>
          <w:rFonts w:cs="Times New Roman"/>
          <w:szCs w:val="24"/>
          <w:lang w:val="sr-Cyrl-CS"/>
        </w:rPr>
        <w:t xml:space="preserve"> ЈЛС имају по један монтажни објекат док највише монтажних објеката има град Београд –</w:t>
      </w:r>
      <w:r w:rsidR="000F210F">
        <w:rPr>
          <w:rFonts w:cs="Times New Roman"/>
          <w:szCs w:val="24"/>
          <w:lang w:val="sr-Cyrl-CS"/>
        </w:rPr>
        <w:t xml:space="preserve"> 720</w:t>
      </w:r>
      <w:r w:rsidRPr="006817BA">
        <w:rPr>
          <w:rFonts w:cs="Times New Roman"/>
          <w:szCs w:val="24"/>
          <w:lang w:val="sr-Cyrl-CS"/>
        </w:rPr>
        <w:t>.</w:t>
      </w:r>
    </w:p>
    <w:p w14:paraId="3ADF0F0D" w14:textId="77777777" w:rsidR="00463AD6" w:rsidRDefault="00463AD6" w:rsidP="00463AD6">
      <w:pPr>
        <w:spacing w:after="0"/>
        <w:ind w:left="720"/>
        <w:rPr>
          <w:rFonts w:cs="Times New Roman"/>
          <w:b/>
          <w:i/>
          <w:szCs w:val="24"/>
          <w:lang w:val="sr-Cyrl-CS"/>
        </w:rPr>
      </w:pPr>
    </w:p>
    <w:p w14:paraId="3DFA8875" w14:textId="77777777" w:rsidR="00C07D1D" w:rsidRDefault="00C07D1D" w:rsidP="00463AD6">
      <w:pPr>
        <w:spacing w:after="0"/>
        <w:ind w:left="720"/>
        <w:rPr>
          <w:rFonts w:cs="Times New Roman"/>
          <w:b/>
          <w:i/>
          <w:szCs w:val="24"/>
          <w:lang w:val="sr-Cyrl-CS"/>
        </w:rPr>
      </w:pPr>
    </w:p>
    <w:p w14:paraId="3B0D0EAF" w14:textId="77777777" w:rsidR="00C07D1D" w:rsidRDefault="00C07D1D" w:rsidP="00463AD6">
      <w:pPr>
        <w:spacing w:after="0"/>
        <w:ind w:left="720"/>
        <w:rPr>
          <w:rFonts w:cs="Times New Roman"/>
          <w:b/>
          <w:i/>
          <w:szCs w:val="24"/>
          <w:lang w:val="sr-Cyrl-CS"/>
        </w:rPr>
      </w:pPr>
    </w:p>
    <w:p w14:paraId="0B5A0FE7" w14:textId="77777777" w:rsidR="00C07D1D" w:rsidRDefault="00C07D1D" w:rsidP="00463AD6">
      <w:pPr>
        <w:spacing w:after="0"/>
        <w:ind w:left="720"/>
        <w:rPr>
          <w:rFonts w:cs="Times New Roman"/>
          <w:b/>
          <w:i/>
          <w:szCs w:val="24"/>
          <w:lang w:val="sr-Cyrl-CS"/>
        </w:rPr>
      </w:pPr>
    </w:p>
    <w:p w14:paraId="77580146" w14:textId="3B508C70" w:rsidR="000F210F" w:rsidRDefault="000F210F" w:rsidP="00463AD6">
      <w:pPr>
        <w:spacing w:after="0"/>
        <w:ind w:left="720"/>
        <w:rPr>
          <w:rFonts w:cs="Times New Roman"/>
          <w:b/>
          <w:i/>
          <w:szCs w:val="24"/>
          <w:lang w:val="sr-Cyrl-CS"/>
        </w:rPr>
      </w:pPr>
    </w:p>
    <w:p w14:paraId="1C287F81" w14:textId="77777777" w:rsidR="009D4068" w:rsidRDefault="009D4068" w:rsidP="00463AD6">
      <w:pPr>
        <w:spacing w:after="0"/>
        <w:ind w:left="720"/>
        <w:rPr>
          <w:rFonts w:cs="Times New Roman"/>
          <w:b/>
          <w:i/>
          <w:szCs w:val="24"/>
          <w:lang w:val="sr-Cyrl-CS"/>
        </w:rPr>
      </w:pPr>
    </w:p>
    <w:p w14:paraId="1A513706" w14:textId="3EF8100D" w:rsidR="00463AD6" w:rsidRPr="00C825E9" w:rsidRDefault="00463AD6" w:rsidP="00463AD6">
      <w:pPr>
        <w:spacing w:after="0"/>
        <w:ind w:left="720"/>
        <w:rPr>
          <w:rFonts w:cs="Times New Roman"/>
          <w:b/>
          <w:i/>
          <w:szCs w:val="24"/>
          <w:lang w:val="sr-Cyrl-CS"/>
        </w:rPr>
      </w:pPr>
      <w:r w:rsidRPr="00C825E9">
        <w:rPr>
          <w:rFonts w:cs="Times New Roman"/>
          <w:b/>
          <w:i/>
          <w:szCs w:val="24"/>
          <w:lang w:val="sr-Cyrl-CS"/>
        </w:rPr>
        <w:lastRenderedPageBreak/>
        <w:t xml:space="preserve">Графикон </w:t>
      </w:r>
      <w:r w:rsidR="00CB2EDA">
        <w:rPr>
          <w:rFonts w:cs="Times New Roman"/>
          <w:b/>
          <w:i/>
          <w:szCs w:val="24"/>
          <w:lang w:val="sr-Cyrl-CS"/>
        </w:rPr>
        <w:t>35</w:t>
      </w:r>
      <w:r w:rsidRPr="00C825E9">
        <w:rPr>
          <w:rFonts w:cs="Times New Roman"/>
          <w:b/>
          <w:i/>
          <w:szCs w:val="24"/>
          <w:lang w:val="sr-Cyrl-CS"/>
        </w:rPr>
        <w:t>: Пијачна инфраструктура</w:t>
      </w:r>
      <w:r w:rsidR="00291046">
        <w:rPr>
          <w:rFonts w:cs="Times New Roman"/>
          <w:b/>
          <w:i/>
          <w:szCs w:val="24"/>
          <w:lang w:val="sr-Cyrl-CS"/>
        </w:rPr>
        <w:t xml:space="preserve"> (тезге, локали, </w:t>
      </w:r>
      <w:r>
        <w:rPr>
          <w:rFonts w:cs="Times New Roman"/>
          <w:b/>
          <w:i/>
          <w:szCs w:val="24"/>
          <w:lang w:val="sr-Cyrl-CS"/>
        </w:rPr>
        <w:t>монтажни објекти</w:t>
      </w:r>
      <w:r w:rsidR="00C07D1D">
        <w:rPr>
          <w:rFonts w:cs="Times New Roman"/>
          <w:b/>
          <w:i/>
          <w:szCs w:val="24"/>
          <w:lang w:val="sr-Cyrl-CS"/>
        </w:rPr>
        <w:t>)</w:t>
      </w:r>
    </w:p>
    <w:p w14:paraId="38B8AEBB" w14:textId="77777777" w:rsidR="00463AD6" w:rsidRPr="00886DEB" w:rsidRDefault="00463AD6" w:rsidP="00463AD6">
      <w:pPr>
        <w:ind w:firstLine="720"/>
        <w:jc w:val="center"/>
        <w:rPr>
          <w:rFonts w:cs="Times New Roman"/>
          <w:szCs w:val="24"/>
          <w:lang w:val="sr-Cyrl-CS"/>
        </w:rPr>
      </w:pPr>
      <w:r>
        <w:rPr>
          <w:rFonts w:cs="Times New Roman"/>
          <w:noProof/>
          <w:szCs w:val="24"/>
          <w:lang w:val="en-GB" w:eastAsia="en-GB"/>
        </w:rPr>
        <w:drawing>
          <wp:inline distT="0" distB="0" distL="0" distR="0" wp14:anchorId="5E3283B4" wp14:editId="52F37C36">
            <wp:extent cx="5486400" cy="32004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01415B3" w14:textId="77777777" w:rsidR="00463AD6" w:rsidRDefault="00463AD6" w:rsidP="00463AD6">
      <w:pPr>
        <w:rPr>
          <w:rFonts w:cs="Times New Roman"/>
          <w:b/>
          <w:szCs w:val="24"/>
          <w:lang w:val="sr-Cyrl-CS"/>
        </w:rPr>
      </w:pPr>
    </w:p>
    <w:p w14:paraId="3D913EBB" w14:textId="75FCFFE9" w:rsidR="00463AD6" w:rsidRPr="007C213B" w:rsidRDefault="00463AD6" w:rsidP="00463AD6">
      <w:pPr>
        <w:spacing w:after="0"/>
        <w:rPr>
          <w:rFonts w:cs="Times New Roman"/>
          <w:b/>
          <w:i/>
          <w:szCs w:val="24"/>
          <w:lang w:val="sr-Cyrl-CS"/>
        </w:rPr>
      </w:pPr>
      <w:r>
        <w:rPr>
          <w:rFonts w:cs="Times New Roman"/>
          <w:b/>
          <w:i/>
          <w:szCs w:val="24"/>
          <w:lang w:val="sr-Cyrl-CS"/>
        </w:rPr>
        <w:t xml:space="preserve">Табела </w:t>
      </w:r>
      <w:r w:rsidR="00CB2EDA">
        <w:rPr>
          <w:rFonts w:cs="Times New Roman"/>
          <w:b/>
          <w:i/>
          <w:szCs w:val="24"/>
          <w:lang w:val="sr-Cyrl-CS"/>
        </w:rPr>
        <w:t>52</w:t>
      </w:r>
      <w:r>
        <w:rPr>
          <w:rFonts w:cs="Times New Roman"/>
          <w:b/>
          <w:i/>
          <w:szCs w:val="24"/>
          <w:lang w:val="sr-Cyrl-CS"/>
        </w:rPr>
        <w:t xml:space="preserve">: </w:t>
      </w:r>
      <w:r w:rsidRPr="007C213B">
        <w:rPr>
          <w:rFonts w:cs="Times New Roman"/>
          <w:b/>
          <w:i/>
          <w:szCs w:val="24"/>
          <w:lang w:val="sr-Cyrl-CS"/>
        </w:rPr>
        <w:t>Укупна инфраструктура на свим пијацама</w:t>
      </w:r>
    </w:p>
    <w:tbl>
      <w:tblPr>
        <w:tblStyle w:val="TableGrid"/>
        <w:tblW w:w="0" w:type="auto"/>
        <w:jc w:val="center"/>
        <w:tblLook w:val="04A0" w:firstRow="1" w:lastRow="0" w:firstColumn="1" w:lastColumn="0" w:noHBand="0" w:noVBand="1"/>
      </w:tblPr>
      <w:tblGrid>
        <w:gridCol w:w="2546"/>
        <w:gridCol w:w="2145"/>
        <w:gridCol w:w="2203"/>
        <w:gridCol w:w="2168"/>
      </w:tblGrid>
      <w:tr w:rsidR="00463AD6" w:rsidRPr="005D4FA8" w14:paraId="7C3E63B9" w14:textId="77777777" w:rsidTr="002534D0">
        <w:trPr>
          <w:trHeight w:val="285"/>
          <w:jc w:val="center"/>
        </w:trPr>
        <w:tc>
          <w:tcPr>
            <w:tcW w:w="2611" w:type="dxa"/>
            <w:vMerge w:val="restart"/>
            <w:shd w:val="clear" w:color="auto" w:fill="DEEAF6" w:themeFill="accent1" w:themeFillTint="33"/>
          </w:tcPr>
          <w:p w14:paraId="08206973" w14:textId="77777777" w:rsidR="00463AD6" w:rsidRPr="002E0CE5" w:rsidRDefault="00463AD6" w:rsidP="002534D0">
            <w:pPr>
              <w:jc w:val="center"/>
              <w:rPr>
                <w:rFonts w:cs="Times New Roman"/>
                <w:b/>
                <w:sz w:val="18"/>
                <w:szCs w:val="18"/>
                <w:lang w:val="sr-Cyrl-CS"/>
              </w:rPr>
            </w:pPr>
          </w:p>
          <w:p w14:paraId="5E7A0843" w14:textId="77777777" w:rsidR="00463AD6" w:rsidRPr="002E0CE5" w:rsidRDefault="00463AD6" w:rsidP="002534D0">
            <w:pPr>
              <w:jc w:val="center"/>
              <w:rPr>
                <w:rFonts w:cs="Times New Roman"/>
                <w:b/>
                <w:sz w:val="18"/>
                <w:szCs w:val="18"/>
                <w:lang w:val="sr-Cyrl-CS"/>
              </w:rPr>
            </w:pPr>
          </w:p>
          <w:p w14:paraId="0A9BE7FB" w14:textId="77777777" w:rsidR="00463AD6" w:rsidRPr="002E0CE5" w:rsidRDefault="00463AD6" w:rsidP="002534D0">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6739" w:type="dxa"/>
            <w:gridSpan w:val="3"/>
            <w:shd w:val="clear" w:color="auto" w:fill="DEEAF6" w:themeFill="accent1" w:themeFillTint="33"/>
          </w:tcPr>
          <w:p w14:paraId="1A1F4268" w14:textId="77777777" w:rsidR="00463AD6" w:rsidRPr="002E0CE5" w:rsidRDefault="00463AD6" w:rsidP="002534D0">
            <w:pPr>
              <w:jc w:val="center"/>
              <w:rPr>
                <w:rFonts w:cs="Times New Roman"/>
                <w:b/>
                <w:sz w:val="18"/>
                <w:szCs w:val="18"/>
                <w:lang w:val="sr-Cyrl-CS"/>
              </w:rPr>
            </w:pPr>
          </w:p>
          <w:p w14:paraId="3C43486D" w14:textId="77777777" w:rsidR="00463AD6" w:rsidRPr="002E0CE5" w:rsidRDefault="00463AD6" w:rsidP="002534D0">
            <w:pPr>
              <w:spacing w:after="120"/>
              <w:jc w:val="center"/>
              <w:rPr>
                <w:rFonts w:cs="Times New Roman"/>
                <w:b/>
                <w:sz w:val="18"/>
                <w:szCs w:val="18"/>
                <w:lang w:val="sr-Cyrl-CS"/>
              </w:rPr>
            </w:pPr>
            <w:r w:rsidRPr="002E0CE5">
              <w:rPr>
                <w:rFonts w:cs="Times New Roman"/>
                <w:b/>
                <w:sz w:val="18"/>
                <w:szCs w:val="18"/>
                <w:lang w:val="sr-Cyrl-CS"/>
              </w:rPr>
              <w:t>УКУПНА ИНФРАСТРУКТУРА НА СВИМ ПИЈАЦАМА</w:t>
            </w:r>
          </w:p>
        </w:tc>
      </w:tr>
      <w:tr w:rsidR="00463AD6" w:rsidRPr="006817BA" w14:paraId="733F50D6" w14:textId="77777777" w:rsidTr="002534D0">
        <w:trPr>
          <w:trHeight w:val="210"/>
          <w:jc w:val="center"/>
        </w:trPr>
        <w:tc>
          <w:tcPr>
            <w:tcW w:w="2611" w:type="dxa"/>
            <w:vMerge/>
            <w:shd w:val="clear" w:color="auto" w:fill="DEEAF6" w:themeFill="accent1" w:themeFillTint="33"/>
          </w:tcPr>
          <w:p w14:paraId="0084A027" w14:textId="77777777" w:rsidR="00463AD6" w:rsidRPr="002E0CE5" w:rsidRDefault="00463AD6" w:rsidP="002534D0">
            <w:pPr>
              <w:jc w:val="center"/>
              <w:rPr>
                <w:rFonts w:cs="Times New Roman"/>
                <w:b/>
                <w:sz w:val="18"/>
                <w:szCs w:val="18"/>
                <w:lang w:val="sr-Cyrl-CS"/>
              </w:rPr>
            </w:pPr>
          </w:p>
        </w:tc>
        <w:tc>
          <w:tcPr>
            <w:tcW w:w="2204" w:type="dxa"/>
            <w:shd w:val="clear" w:color="auto" w:fill="DEEAF6" w:themeFill="accent1" w:themeFillTint="33"/>
          </w:tcPr>
          <w:p w14:paraId="7B00BA07" w14:textId="77777777" w:rsidR="00463AD6" w:rsidRPr="002E0CE5" w:rsidRDefault="00463AD6" w:rsidP="002534D0">
            <w:pPr>
              <w:jc w:val="center"/>
              <w:rPr>
                <w:rFonts w:cs="Times New Roman"/>
                <w:b/>
                <w:sz w:val="18"/>
                <w:szCs w:val="18"/>
                <w:lang w:val="sr-Cyrl-CS"/>
              </w:rPr>
            </w:pPr>
            <w:r w:rsidRPr="002E0CE5">
              <w:rPr>
                <w:rFonts w:cs="Times New Roman"/>
                <w:b/>
                <w:sz w:val="18"/>
                <w:szCs w:val="18"/>
                <w:lang w:val="sr-Cyrl-CS"/>
              </w:rPr>
              <w:t>БРОЈ РАСХЛАДНИХ ВИТРИНА</w:t>
            </w:r>
          </w:p>
        </w:tc>
        <w:tc>
          <w:tcPr>
            <w:tcW w:w="2268" w:type="dxa"/>
            <w:shd w:val="clear" w:color="auto" w:fill="DEEAF6" w:themeFill="accent1" w:themeFillTint="33"/>
          </w:tcPr>
          <w:p w14:paraId="65ED91C8" w14:textId="77777777" w:rsidR="00463AD6" w:rsidRPr="002E0CE5" w:rsidRDefault="00463AD6" w:rsidP="002534D0">
            <w:pPr>
              <w:jc w:val="center"/>
              <w:rPr>
                <w:rFonts w:cs="Times New Roman"/>
                <w:b/>
                <w:sz w:val="18"/>
                <w:szCs w:val="18"/>
                <w:lang w:val="sr-Cyrl-CS"/>
              </w:rPr>
            </w:pPr>
            <w:r w:rsidRPr="002E0CE5">
              <w:rPr>
                <w:rFonts w:cs="Times New Roman"/>
                <w:b/>
                <w:sz w:val="18"/>
                <w:szCs w:val="18"/>
                <w:lang w:val="sr-Cyrl-CS"/>
              </w:rPr>
              <w:t>БРОЈ РАСХЛАДНИХ КОМОРА</w:t>
            </w:r>
          </w:p>
        </w:tc>
        <w:tc>
          <w:tcPr>
            <w:tcW w:w="2267" w:type="dxa"/>
            <w:shd w:val="clear" w:color="auto" w:fill="DEEAF6" w:themeFill="accent1" w:themeFillTint="33"/>
          </w:tcPr>
          <w:p w14:paraId="65FE98F8" w14:textId="77777777" w:rsidR="00463AD6" w:rsidRPr="002E0CE5" w:rsidRDefault="00463AD6" w:rsidP="002534D0">
            <w:pPr>
              <w:jc w:val="center"/>
              <w:rPr>
                <w:rFonts w:cs="Times New Roman"/>
                <w:b/>
                <w:sz w:val="18"/>
                <w:szCs w:val="18"/>
                <w:lang w:val="sr-Cyrl-CS"/>
              </w:rPr>
            </w:pPr>
            <w:r w:rsidRPr="002E0CE5">
              <w:rPr>
                <w:rFonts w:cs="Times New Roman"/>
                <w:b/>
                <w:sz w:val="18"/>
                <w:szCs w:val="18"/>
                <w:lang w:val="sr-Cyrl-CS"/>
              </w:rPr>
              <w:t>БРОЈ БОКСЕВА</w:t>
            </w:r>
          </w:p>
        </w:tc>
      </w:tr>
      <w:tr w:rsidR="00463AD6" w:rsidRPr="006817BA" w14:paraId="551B305D" w14:textId="77777777" w:rsidTr="002534D0">
        <w:trPr>
          <w:jc w:val="center"/>
        </w:trPr>
        <w:tc>
          <w:tcPr>
            <w:tcW w:w="2611" w:type="dxa"/>
          </w:tcPr>
          <w:p w14:paraId="5F0D0D6A" w14:textId="77777777" w:rsidR="00463AD6" w:rsidRPr="006817BA" w:rsidRDefault="00463AD6" w:rsidP="002534D0">
            <w:pPr>
              <w:jc w:val="left"/>
              <w:rPr>
                <w:rFonts w:cs="Times New Roman"/>
                <w:szCs w:val="24"/>
                <w:lang w:val="sr-Cyrl-CS"/>
              </w:rPr>
            </w:pPr>
            <w:r w:rsidRPr="006817BA">
              <w:rPr>
                <w:rFonts w:cs="Times New Roman"/>
                <w:szCs w:val="24"/>
                <w:lang w:val="sr-Cyrl-CS"/>
              </w:rPr>
              <w:t>Србија</w:t>
            </w:r>
          </w:p>
        </w:tc>
        <w:tc>
          <w:tcPr>
            <w:tcW w:w="2204" w:type="dxa"/>
          </w:tcPr>
          <w:p w14:paraId="12C87619" w14:textId="3D6FD35C" w:rsidR="00463AD6" w:rsidRPr="004933EE" w:rsidRDefault="00463AD6" w:rsidP="002534D0">
            <w:pPr>
              <w:jc w:val="right"/>
              <w:rPr>
                <w:rFonts w:cs="Times New Roman"/>
                <w:szCs w:val="24"/>
                <w:lang w:val="sr-Cyrl-CS"/>
              </w:rPr>
            </w:pPr>
            <w:r>
              <w:rPr>
                <w:rFonts w:cs="Times New Roman"/>
                <w:szCs w:val="24"/>
                <w:lang w:val="sr-Cyrl-CS"/>
              </w:rPr>
              <w:t>2</w:t>
            </w:r>
            <w:r w:rsidR="003B3AFD">
              <w:rPr>
                <w:rFonts w:cs="Times New Roman"/>
                <w:szCs w:val="24"/>
                <w:lang w:val="sr-Cyrl-CS"/>
              </w:rPr>
              <w:t>.</w:t>
            </w:r>
            <w:r>
              <w:rPr>
                <w:rFonts w:cs="Times New Roman"/>
                <w:szCs w:val="24"/>
                <w:lang w:val="sr-Cyrl-CS"/>
              </w:rPr>
              <w:t>001</w:t>
            </w:r>
          </w:p>
        </w:tc>
        <w:tc>
          <w:tcPr>
            <w:tcW w:w="2268" w:type="dxa"/>
          </w:tcPr>
          <w:p w14:paraId="2F6767B6" w14:textId="77777777" w:rsidR="00463AD6" w:rsidRPr="004933EE" w:rsidRDefault="00463AD6" w:rsidP="003B3AFD">
            <w:pPr>
              <w:jc w:val="right"/>
              <w:rPr>
                <w:rFonts w:cs="Times New Roman"/>
                <w:szCs w:val="24"/>
                <w:lang w:val="sr-Cyrl-CS"/>
              </w:rPr>
            </w:pPr>
            <w:r>
              <w:rPr>
                <w:rFonts w:cs="Times New Roman"/>
                <w:szCs w:val="24"/>
                <w:lang w:val="sr-Cyrl-CS"/>
              </w:rPr>
              <w:t>85</w:t>
            </w:r>
          </w:p>
        </w:tc>
        <w:tc>
          <w:tcPr>
            <w:tcW w:w="2267" w:type="dxa"/>
          </w:tcPr>
          <w:p w14:paraId="2D0287A9" w14:textId="35273BD8" w:rsidR="00463AD6" w:rsidRPr="004933EE" w:rsidRDefault="00463AD6" w:rsidP="003B3AFD">
            <w:pPr>
              <w:jc w:val="right"/>
              <w:rPr>
                <w:rFonts w:cs="Times New Roman"/>
                <w:szCs w:val="24"/>
                <w:lang w:val="sr-Cyrl-CS"/>
              </w:rPr>
            </w:pPr>
            <w:r>
              <w:rPr>
                <w:rFonts w:cs="Times New Roman"/>
                <w:szCs w:val="24"/>
                <w:lang w:val="sr-Cyrl-CS"/>
              </w:rPr>
              <w:t>3</w:t>
            </w:r>
            <w:r w:rsidR="003B3AFD">
              <w:rPr>
                <w:rFonts w:cs="Times New Roman"/>
                <w:szCs w:val="24"/>
                <w:lang w:val="sr-Cyrl-CS"/>
              </w:rPr>
              <w:t>.</w:t>
            </w:r>
            <w:r>
              <w:rPr>
                <w:rFonts w:cs="Times New Roman"/>
                <w:szCs w:val="24"/>
                <w:lang w:val="sr-Cyrl-CS"/>
              </w:rPr>
              <w:t>327</w:t>
            </w:r>
          </w:p>
        </w:tc>
      </w:tr>
      <w:tr w:rsidR="00463AD6" w:rsidRPr="006817BA" w14:paraId="67B1A360" w14:textId="77777777" w:rsidTr="002534D0">
        <w:trPr>
          <w:jc w:val="center"/>
        </w:trPr>
        <w:tc>
          <w:tcPr>
            <w:tcW w:w="2611" w:type="dxa"/>
          </w:tcPr>
          <w:p w14:paraId="0F1B550D" w14:textId="77777777" w:rsidR="00463AD6" w:rsidRPr="006817BA" w:rsidRDefault="00463AD6" w:rsidP="002534D0">
            <w:pPr>
              <w:jc w:val="left"/>
              <w:rPr>
                <w:rFonts w:cs="Times New Roman"/>
                <w:szCs w:val="24"/>
                <w:lang w:val="sr-Cyrl-CS"/>
              </w:rPr>
            </w:pPr>
            <w:r w:rsidRPr="006817BA">
              <w:rPr>
                <w:rFonts w:cs="Times New Roman"/>
                <w:szCs w:val="24"/>
                <w:lang w:val="sr-Cyrl-CS"/>
              </w:rPr>
              <w:t>Београд</w:t>
            </w:r>
          </w:p>
        </w:tc>
        <w:tc>
          <w:tcPr>
            <w:tcW w:w="2204" w:type="dxa"/>
            <w:vAlign w:val="center"/>
          </w:tcPr>
          <w:p w14:paraId="269A9177" w14:textId="2F91FB68" w:rsidR="00463AD6" w:rsidRPr="004933EE" w:rsidRDefault="00463AD6" w:rsidP="002534D0">
            <w:pPr>
              <w:jc w:val="right"/>
              <w:rPr>
                <w:rFonts w:cs="Times New Roman"/>
                <w:color w:val="000000"/>
                <w:szCs w:val="24"/>
                <w:lang w:val="sr-Cyrl-CS"/>
              </w:rPr>
            </w:pPr>
            <w:r>
              <w:rPr>
                <w:rFonts w:cs="Times New Roman"/>
                <w:color w:val="000000"/>
                <w:szCs w:val="24"/>
                <w:lang w:val="sr-Cyrl-CS"/>
              </w:rPr>
              <w:t>1</w:t>
            </w:r>
            <w:r w:rsidR="003B3AFD">
              <w:rPr>
                <w:rFonts w:cs="Times New Roman"/>
                <w:color w:val="000000"/>
                <w:szCs w:val="24"/>
                <w:lang w:val="sr-Cyrl-CS"/>
              </w:rPr>
              <w:t>.</w:t>
            </w:r>
            <w:r>
              <w:rPr>
                <w:rFonts w:cs="Times New Roman"/>
                <w:color w:val="000000"/>
                <w:szCs w:val="24"/>
                <w:lang w:val="sr-Cyrl-CS"/>
              </w:rPr>
              <w:t>048</w:t>
            </w:r>
          </w:p>
        </w:tc>
        <w:tc>
          <w:tcPr>
            <w:tcW w:w="2268" w:type="dxa"/>
            <w:vAlign w:val="center"/>
          </w:tcPr>
          <w:p w14:paraId="12CB4F7C" w14:textId="77777777" w:rsidR="00463AD6" w:rsidRPr="004933EE" w:rsidRDefault="00463AD6" w:rsidP="003B3AFD">
            <w:pPr>
              <w:jc w:val="right"/>
              <w:rPr>
                <w:rFonts w:cs="Times New Roman"/>
                <w:color w:val="000000"/>
                <w:szCs w:val="24"/>
                <w:lang w:val="sr-Cyrl-CS"/>
              </w:rPr>
            </w:pPr>
            <w:r>
              <w:rPr>
                <w:rFonts w:cs="Times New Roman"/>
                <w:color w:val="000000"/>
                <w:szCs w:val="24"/>
                <w:lang w:val="sr-Cyrl-CS"/>
              </w:rPr>
              <w:t>35</w:t>
            </w:r>
          </w:p>
        </w:tc>
        <w:tc>
          <w:tcPr>
            <w:tcW w:w="2267" w:type="dxa"/>
            <w:vAlign w:val="center"/>
          </w:tcPr>
          <w:p w14:paraId="1CB505F1" w14:textId="77777777" w:rsidR="00463AD6" w:rsidRPr="004933EE" w:rsidRDefault="00463AD6" w:rsidP="003B3AFD">
            <w:pPr>
              <w:jc w:val="right"/>
              <w:rPr>
                <w:rFonts w:cs="Times New Roman"/>
                <w:color w:val="000000"/>
                <w:szCs w:val="24"/>
                <w:lang w:val="sr-Cyrl-CS"/>
              </w:rPr>
            </w:pPr>
            <w:r>
              <w:rPr>
                <w:rFonts w:cs="Times New Roman"/>
                <w:color w:val="000000"/>
                <w:szCs w:val="24"/>
                <w:lang w:val="sr-Cyrl-CS"/>
              </w:rPr>
              <w:t>265</w:t>
            </w:r>
          </w:p>
        </w:tc>
      </w:tr>
      <w:tr w:rsidR="00463AD6" w:rsidRPr="006817BA" w14:paraId="4EBECDCD" w14:textId="77777777" w:rsidTr="002534D0">
        <w:trPr>
          <w:jc w:val="center"/>
        </w:trPr>
        <w:tc>
          <w:tcPr>
            <w:tcW w:w="2611" w:type="dxa"/>
          </w:tcPr>
          <w:p w14:paraId="24D575E4" w14:textId="77777777" w:rsidR="00463AD6" w:rsidRPr="006817BA" w:rsidRDefault="00463AD6" w:rsidP="002534D0">
            <w:pPr>
              <w:jc w:val="left"/>
              <w:rPr>
                <w:rFonts w:cs="Times New Roman"/>
                <w:szCs w:val="24"/>
                <w:lang w:val="sr-Cyrl-CS"/>
              </w:rPr>
            </w:pPr>
            <w:r w:rsidRPr="006817BA">
              <w:rPr>
                <w:rFonts w:cs="Times New Roman"/>
                <w:szCs w:val="24"/>
                <w:lang w:val="sr-Cyrl-CS"/>
              </w:rPr>
              <w:t>Војводина</w:t>
            </w:r>
          </w:p>
        </w:tc>
        <w:tc>
          <w:tcPr>
            <w:tcW w:w="2204" w:type="dxa"/>
            <w:vAlign w:val="center"/>
          </w:tcPr>
          <w:p w14:paraId="2C186167" w14:textId="51D52B60" w:rsidR="00463AD6" w:rsidRPr="006817BA" w:rsidRDefault="00463AD6" w:rsidP="002534D0">
            <w:pPr>
              <w:jc w:val="right"/>
              <w:rPr>
                <w:rFonts w:cs="Times New Roman"/>
                <w:color w:val="000000"/>
                <w:szCs w:val="24"/>
                <w:lang w:val="sr-Cyrl-CS"/>
              </w:rPr>
            </w:pPr>
            <w:r>
              <w:rPr>
                <w:rFonts w:cs="Times New Roman"/>
                <w:color w:val="000000"/>
                <w:szCs w:val="24"/>
                <w:lang w:val="sr-Cyrl-CS"/>
              </w:rPr>
              <w:t>1</w:t>
            </w:r>
            <w:r w:rsidR="003B3AFD">
              <w:rPr>
                <w:rFonts w:cs="Times New Roman"/>
                <w:color w:val="000000"/>
                <w:szCs w:val="24"/>
                <w:lang w:val="sr-Cyrl-CS"/>
              </w:rPr>
              <w:t>.</w:t>
            </w:r>
            <w:r>
              <w:rPr>
                <w:rFonts w:cs="Times New Roman"/>
                <w:color w:val="000000"/>
                <w:szCs w:val="24"/>
                <w:lang w:val="sr-Cyrl-CS"/>
              </w:rPr>
              <w:t>459</w:t>
            </w:r>
          </w:p>
        </w:tc>
        <w:tc>
          <w:tcPr>
            <w:tcW w:w="2268" w:type="dxa"/>
            <w:vAlign w:val="center"/>
          </w:tcPr>
          <w:p w14:paraId="3E5D8163" w14:textId="77777777" w:rsidR="00463AD6" w:rsidRPr="006817BA" w:rsidRDefault="00463AD6" w:rsidP="003B3AFD">
            <w:pPr>
              <w:jc w:val="right"/>
              <w:rPr>
                <w:rFonts w:cs="Times New Roman"/>
                <w:color w:val="000000"/>
                <w:szCs w:val="24"/>
                <w:lang w:val="sr-Cyrl-CS"/>
              </w:rPr>
            </w:pPr>
            <w:r>
              <w:rPr>
                <w:rFonts w:cs="Times New Roman"/>
                <w:color w:val="000000"/>
                <w:szCs w:val="24"/>
                <w:lang w:val="sr-Cyrl-CS"/>
              </w:rPr>
              <w:t>9</w:t>
            </w:r>
          </w:p>
        </w:tc>
        <w:tc>
          <w:tcPr>
            <w:tcW w:w="2267" w:type="dxa"/>
            <w:vAlign w:val="center"/>
          </w:tcPr>
          <w:p w14:paraId="24398C0E" w14:textId="77777777" w:rsidR="00463AD6" w:rsidRPr="006817BA" w:rsidRDefault="00463AD6" w:rsidP="003B3AFD">
            <w:pPr>
              <w:jc w:val="right"/>
              <w:rPr>
                <w:rFonts w:cs="Times New Roman"/>
                <w:color w:val="000000"/>
                <w:szCs w:val="24"/>
                <w:lang w:val="sr-Cyrl-CS"/>
              </w:rPr>
            </w:pPr>
            <w:r>
              <w:rPr>
                <w:rFonts w:cs="Times New Roman"/>
                <w:color w:val="000000"/>
                <w:szCs w:val="24"/>
                <w:lang w:val="sr-Cyrl-CS"/>
              </w:rPr>
              <w:t>424</w:t>
            </w:r>
          </w:p>
        </w:tc>
      </w:tr>
      <w:tr w:rsidR="00463AD6" w:rsidRPr="006817BA" w14:paraId="780FA6D1" w14:textId="77777777" w:rsidTr="002534D0">
        <w:trPr>
          <w:jc w:val="center"/>
        </w:trPr>
        <w:tc>
          <w:tcPr>
            <w:tcW w:w="2611" w:type="dxa"/>
          </w:tcPr>
          <w:p w14:paraId="08EA0DB7" w14:textId="77777777" w:rsidR="00463AD6" w:rsidRPr="006817BA" w:rsidRDefault="00463AD6" w:rsidP="002534D0">
            <w:pPr>
              <w:jc w:val="left"/>
              <w:rPr>
                <w:rFonts w:cs="Times New Roman"/>
                <w:szCs w:val="24"/>
                <w:lang w:val="sr-Cyrl-CS"/>
              </w:rPr>
            </w:pPr>
            <w:r w:rsidRPr="006817BA">
              <w:rPr>
                <w:rFonts w:cs="Times New Roman"/>
                <w:szCs w:val="24"/>
                <w:lang w:val="sr-Cyrl-CS"/>
              </w:rPr>
              <w:t>Јужна и источна Србија</w:t>
            </w:r>
          </w:p>
        </w:tc>
        <w:tc>
          <w:tcPr>
            <w:tcW w:w="2204" w:type="dxa"/>
            <w:vAlign w:val="center"/>
          </w:tcPr>
          <w:p w14:paraId="161CC999" w14:textId="77777777" w:rsidR="00463AD6" w:rsidRPr="006817BA" w:rsidRDefault="00463AD6" w:rsidP="002534D0">
            <w:pPr>
              <w:jc w:val="right"/>
              <w:rPr>
                <w:rFonts w:cs="Times New Roman"/>
                <w:color w:val="000000"/>
                <w:szCs w:val="24"/>
                <w:lang w:val="sr-Cyrl-CS"/>
              </w:rPr>
            </w:pPr>
            <w:r>
              <w:rPr>
                <w:rFonts w:cs="Times New Roman"/>
                <w:color w:val="000000"/>
                <w:szCs w:val="24"/>
                <w:lang w:val="sr-Cyrl-CS"/>
              </w:rPr>
              <w:t>195</w:t>
            </w:r>
          </w:p>
        </w:tc>
        <w:tc>
          <w:tcPr>
            <w:tcW w:w="2268" w:type="dxa"/>
            <w:vAlign w:val="center"/>
          </w:tcPr>
          <w:p w14:paraId="696EBB2F" w14:textId="77777777" w:rsidR="00463AD6" w:rsidRPr="006817BA" w:rsidRDefault="00463AD6" w:rsidP="003B3AFD">
            <w:pPr>
              <w:jc w:val="right"/>
              <w:rPr>
                <w:rFonts w:cs="Times New Roman"/>
                <w:color w:val="000000"/>
                <w:szCs w:val="24"/>
                <w:lang w:val="sr-Cyrl-CS"/>
              </w:rPr>
            </w:pPr>
            <w:r>
              <w:rPr>
                <w:rFonts w:cs="Times New Roman"/>
                <w:color w:val="000000"/>
                <w:szCs w:val="24"/>
                <w:lang w:val="sr-Cyrl-CS"/>
              </w:rPr>
              <w:t>29</w:t>
            </w:r>
          </w:p>
        </w:tc>
        <w:tc>
          <w:tcPr>
            <w:tcW w:w="2267" w:type="dxa"/>
            <w:vAlign w:val="center"/>
          </w:tcPr>
          <w:p w14:paraId="580FFAA6" w14:textId="7FE8BFF4" w:rsidR="00463AD6" w:rsidRPr="006817BA" w:rsidRDefault="00463AD6" w:rsidP="003B3AFD">
            <w:pPr>
              <w:jc w:val="right"/>
              <w:rPr>
                <w:rFonts w:cs="Times New Roman"/>
                <w:color w:val="000000"/>
                <w:szCs w:val="24"/>
                <w:lang w:val="sr-Cyrl-CS"/>
              </w:rPr>
            </w:pPr>
            <w:r>
              <w:rPr>
                <w:rFonts w:cs="Times New Roman"/>
                <w:color w:val="000000"/>
                <w:szCs w:val="24"/>
                <w:lang w:val="sr-Cyrl-CS"/>
              </w:rPr>
              <w:t>1</w:t>
            </w:r>
            <w:r w:rsidR="003B3AFD">
              <w:rPr>
                <w:rFonts w:cs="Times New Roman"/>
                <w:color w:val="000000"/>
                <w:szCs w:val="24"/>
                <w:lang w:val="sr-Cyrl-CS"/>
              </w:rPr>
              <w:t>.</w:t>
            </w:r>
            <w:r>
              <w:rPr>
                <w:rFonts w:cs="Times New Roman"/>
                <w:color w:val="000000"/>
                <w:szCs w:val="24"/>
                <w:lang w:val="sr-Cyrl-CS"/>
              </w:rPr>
              <w:t>965</w:t>
            </w:r>
          </w:p>
        </w:tc>
      </w:tr>
      <w:tr w:rsidR="00463AD6" w:rsidRPr="006817BA" w14:paraId="499F8A5B" w14:textId="77777777" w:rsidTr="002534D0">
        <w:trPr>
          <w:jc w:val="center"/>
        </w:trPr>
        <w:tc>
          <w:tcPr>
            <w:tcW w:w="2611" w:type="dxa"/>
          </w:tcPr>
          <w:p w14:paraId="0B7F8B14" w14:textId="77777777" w:rsidR="00463AD6" w:rsidRPr="006817BA" w:rsidRDefault="00463AD6" w:rsidP="002534D0">
            <w:pPr>
              <w:jc w:val="left"/>
              <w:rPr>
                <w:rFonts w:cs="Times New Roman"/>
                <w:szCs w:val="24"/>
                <w:lang w:val="sr-Cyrl-CS"/>
              </w:rPr>
            </w:pPr>
            <w:r w:rsidRPr="006817BA">
              <w:rPr>
                <w:rFonts w:cs="Times New Roman"/>
                <w:szCs w:val="24"/>
                <w:lang w:val="sr-Cyrl-CS"/>
              </w:rPr>
              <w:t>Шумадија и западна Србија</w:t>
            </w:r>
          </w:p>
        </w:tc>
        <w:tc>
          <w:tcPr>
            <w:tcW w:w="2204" w:type="dxa"/>
            <w:vAlign w:val="center"/>
          </w:tcPr>
          <w:p w14:paraId="37072827" w14:textId="11579A1B" w:rsidR="00463AD6" w:rsidRPr="006817BA" w:rsidRDefault="00463AD6" w:rsidP="002534D0">
            <w:pPr>
              <w:jc w:val="right"/>
              <w:rPr>
                <w:rFonts w:cs="Times New Roman"/>
                <w:color w:val="000000"/>
                <w:szCs w:val="24"/>
                <w:lang w:val="sr-Cyrl-CS"/>
              </w:rPr>
            </w:pPr>
            <w:r>
              <w:rPr>
                <w:rFonts w:cs="Times New Roman"/>
                <w:color w:val="000000"/>
                <w:szCs w:val="24"/>
                <w:lang w:val="sr-Cyrl-CS"/>
              </w:rPr>
              <w:t>7</w:t>
            </w:r>
            <w:r w:rsidR="003B3AFD">
              <w:rPr>
                <w:rFonts w:cs="Times New Roman"/>
                <w:color w:val="000000"/>
                <w:szCs w:val="24"/>
                <w:lang w:val="sr-Cyrl-CS"/>
              </w:rPr>
              <w:t>.</w:t>
            </w:r>
            <w:r>
              <w:rPr>
                <w:rFonts w:cs="Times New Roman"/>
                <w:color w:val="000000"/>
                <w:szCs w:val="24"/>
                <w:lang w:val="sr-Cyrl-CS"/>
              </w:rPr>
              <w:t>299</w:t>
            </w:r>
          </w:p>
        </w:tc>
        <w:tc>
          <w:tcPr>
            <w:tcW w:w="2268" w:type="dxa"/>
            <w:vAlign w:val="center"/>
          </w:tcPr>
          <w:p w14:paraId="289C2840" w14:textId="77777777" w:rsidR="00463AD6" w:rsidRPr="006817BA" w:rsidRDefault="00463AD6" w:rsidP="003B3AFD">
            <w:pPr>
              <w:jc w:val="right"/>
              <w:rPr>
                <w:rFonts w:cs="Times New Roman"/>
                <w:color w:val="000000"/>
                <w:szCs w:val="24"/>
                <w:lang w:val="sr-Cyrl-CS"/>
              </w:rPr>
            </w:pPr>
            <w:r>
              <w:rPr>
                <w:rFonts w:cs="Times New Roman"/>
                <w:color w:val="000000"/>
                <w:szCs w:val="24"/>
                <w:lang w:val="sr-Cyrl-CS"/>
              </w:rPr>
              <w:t>12</w:t>
            </w:r>
          </w:p>
        </w:tc>
        <w:tc>
          <w:tcPr>
            <w:tcW w:w="2267" w:type="dxa"/>
            <w:vAlign w:val="center"/>
          </w:tcPr>
          <w:p w14:paraId="09C0EF0D" w14:textId="77777777" w:rsidR="00463AD6" w:rsidRPr="006817BA" w:rsidRDefault="00463AD6" w:rsidP="003B3AFD">
            <w:pPr>
              <w:jc w:val="right"/>
              <w:rPr>
                <w:rFonts w:cs="Times New Roman"/>
                <w:color w:val="000000"/>
                <w:szCs w:val="24"/>
                <w:lang w:val="sr-Cyrl-CS"/>
              </w:rPr>
            </w:pPr>
            <w:r>
              <w:rPr>
                <w:rFonts w:cs="Times New Roman"/>
                <w:color w:val="000000"/>
                <w:szCs w:val="24"/>
                <w:lang w:val="sr-Cyrl-CS"/>
              </w:rPr>
              <w:t>673</w:t>
            </w:r>
          </w:p>
        </w:tc>
      </w:tr>
    </w:tbl>
    <w:p w14:paraId="088BAD96" w14:textId="77777777" w:rsidR="00463AD6" w:rsidRPr="006817BA" w:rsidRDefault="00463AD6" w:rsidP="00463AD6">
      <w:pPr>
        <w:rPr>
          <w:rFonts w:cs="Times New Roman"/>
          <w:szCs w:val="24"/>
          <w:lang w:val="sr-Cyrl-CS"/>
        </w:rPr>
      </w:pPr>
    </w:p>
    <w:p w14:paraId="718F15E0" w14:textId="14B39196" w:rsidR="00463AD6" w:rsidRDefault="009A6A0E" w:rsidP="00463AD6">
      <w:pPr>
        <w:ind w:firstLine="720"/>
        <w:rPr>
          <w:rFonts w:cs="Times New Roman"/>
          <w:szCs w:val="24"/>
          <w:lang w:val="sr-Cyrl-CS"/>
        </w:rPr>
      </w:pPr>
      <w:r>
        <w:rPr>
          <w:rFonts w:cs="Times New Roman"/>
          <w:szCs w:val="24"/>
          <w:lang w:val="sr-Cyrl-CS"/>
        </w:rPr>
        <w:t>На основу добијених података,</w:t>
      </w:r>
      <w:r w:rsidR="00463AD6" w:rsidRPr="006817BA">
        <w:rPr>
          <w:rFonts w:cs="Times New Roman"/>
          <w:szCs w:val="24"/>
          <w:lang w:val="sr-Cyrl-CS"/>
        </w:rPr>
        <w:t xml:space="preserve"> на пијацама у </w:t>
      </w:r>
      <w:r w:rsidR="00B65ADD">
        <w:rPr>
          <w:rFonts w:cs="Times New Roman"/>
          <w:szCs w:val="24"/>
          <w:lang w:val="sr-Cyrl-CS"/>
        </w:rPr>
        <w:t xml:space="preserve">Републици </w:t>
      </w:r>
      <w:r w:rsidR="00463AD6" w:rsidRPr="006817BA">
        <w:rPr>
          <w:rFonts w:cs="Times New Roman"/>
          <w:szCs w:val="24"/>
          <w:lang w:val="sr-Cyrl-CS"/>
        </w:rPr>
        <w:t xml:space="preserve">Србији има </w:t>
      </w:r>
      <w:r w:rsidR="00463AD6">
        <w:rPr>
          <w:rFonts w:cs="Times New Roman"/>
          <w:szCs w:val="24"/>
          <w:lang w:val="sr-Cyrl-CS"/>
        </w:rPr>
        <w:t>2</w:t>
      </w:r>
      <w:r>
        <w:rPr>
          <w:rFonts w:cs="Times New Roman"/>
          <w:szCs w:val="24"/>
          <w:lang w:val="sr-Cyrl-CS"/>
        </w:rPr>
        <w:t>.</w:t>
      </w:r>
      <w:r w:rsidR="00463AD6">
        <w:rPr>
          <w:rFonts w:cs="Times New Roman"/>
          <w:szCs w:val="24"/>
          <w:lang w:val="sr-Cyrl-CS"/>
        </w:rPr>
        <w:t>001</w:t>
      </w:r>
      <w:r w:rsidR="00463AD6" w:rsidRPr="006817BA">
        <w:rPr>
          <w:rFonts w:cs="Times New Roman"/>
          <w:szCs w:val="24"/>
          <w:lang w:val="sr-Cyrl-CS"/>
        </w:rPr>
        <w:t xml:space="preserve"> расхладн</w:t>
      </w:r>
      <w:r>
        <w:rPr>
          <w:rFonts w:cs="Times New Roman"/>
          <w:szCs w:val="24"/>
          <w:lang w:val="sr-Cyrl-CS"/>
        </w:rPr>
        <w:t>а</w:t>
      </w:r>
      <w:r w:rsidR="00463AD6" w:rsidRPr="006817BA">
        <w:rPr>
          <w:rFonts w:cs="Times New Roman"/>
          <w:szCs w:val="24"/>
          <w:lang w:val="sr-Cyrl-CS"/>
        </w:rPr>
        <w:t xml:space="preserve"> витрина, </w:t>
      </w:r>
      <w:r w:rsidR="00463AD6">
        <w:rPr>
          <w:rFonts w:cs="Times New Roman"/>
          <w:szCs w:val="24"/>
          <w:lang w:val="sr-Cyrl-CS"/>
        </w:rPr>
        <w:t>85</w:t>
      </w:r>
      <w:r w:rsidR="00463AD6" w:rsidRPr="006817BA">
        <w:rPr>
          <w:rFonts w:cs="Times New Roman"/>
          <w:szCs w:val="24"/>
          <w:lang w:val="sr-Cyrl-CS"/>
        </w:rPr>
        <w:t xml:space="preserve"> расхладних комора и </w:t>
      </w:r>
      <w:r w:rsidR="00463AD6">
        <w:rPr>
          <w:rFonts w:cs="Times New Roman"/>
          <w:szCs w:val="24"/>
          <w:lang w:val="sr-Cyrl-CS"/>
        </w:rPr>
        <w:t>3</w:t>
      </w:r>
      <w:r>
        <w:rPr>
          <w:rFonts w:cs="Times New Roman"/>
          <w:szCs w:val="24"/>
          <w:lang w:val="sr-Cyrl-CS"/>
        </w:rPr>
        <w:t>.</w:t>
      </w:r>
      <w:r w:rsidR="00463AD6">
        <w:rPr>
          <w:rFonts w:cs="Times New Roman"/>
          <w:szCs w:val="24"/>
          <w:lang w:val="sr-Cyrl-CS"/>
        </w:rPr>
        <w:t>327</w:t>
      </w:r>
      <w:r w:rsidR="00463AD6" w:rsidRPr="006817BA">
        <w:rPr>
          <w:rFonts w:cs="Times New Roman"/>
          <w:szCs w:val="24"/>
          <w:lang w:val="sr-Cyrl-CS"/>
        </w:rPr>
        <w:t xml:space="preserve"> расхладних боксова. </w:t>
      </w:r>
      <w:r>
        <w:rPr>
          <w:rFonts w:cs="Times New Roman"/>
          <w:szCs w:val="24"/>
          <w:lang w:val="sr-Cyrl-CS"/>
        </w:rPr>
        <w:t>П</w:t>
      </w:r>
      <w:r w:rsidR="00463AD6" w:rsidRPr="006817BA">
        <w:rPr>
          <w:rFonts w:cs="Times New Roman"/>
          <w:szCs w:val="24"/>
          <w:lang w:val="sr-Cyrl-CS"/>
        </w:rPr>
        <w:t xml:space="preserve">одатке о броју расхладних витрина </w:t>
      </w:r>
      <w:r>
        <w:rPr>
          <w:rFonts w:cs="Times New Roman"/>
          <w:szCs w:val="24"/>
          <w:lang w:val="sr-Cyrl-CS"/>
        </w:rPr>
        <w:t xml:space="preserve">доставило је 97 ЈЛС, </w:t>
      </w:r>
      <w:r w:rsidR="00463AD6" w:rsidRPr="006817BA">
        <w:rPr>
          <w:rFonts w:cs="Times New Roman"/>
          <w:szCs w:val="24"/>
          <w:lang w:val="sr-Cyrl-CS"/>
        </w:rPr>
        <w:t xml:space="preserve">од чега се </w:t>
      </w:r>
      <w:r w:rsidR="00463AD6">
        <w:rPr>
          <w:rFonts w:cs="Times New Roman"/>
          <w:szCs w:val="24"/>
          <w:lang w:val="sr-Cyrl-CS"/>
        </w:rPr>
        <w:t>25</w:t>
      </w:r>
      <w:r w:rsidR="00463AD6" w:rsidRPr="006817BA">
        <w:rPr>
          <w:rFonts w:cs="Times New Roman"/>
          <w:szCs w:val="24"/>
          <w:lang w:val="sr-Cyrl-CS"/>
        </w:rPr>
        <w:t xml:space="preserve"> ЈЛС изјаснило да не поседује расхладне витрине, </w:t>
      </w:r>
      <w:r w:rsidR="00463AD6">
        <w:rPr>
          <w:rFonts w:cs="Times New Roman"/>
          <w:szCs w:val="24"/>
          <w:lang w:val="sr-Cyrl-CS"/>
        </w:rPr>
        <w:t>1</w:t>
      </w:r>
      <w:r w:rsidR="00463AD6" w:rsidRPr="006817BA">
        <w:rPr>
          <w:rFonts w:cs="Times New Roman"/>
          <w:szCs w:val="24"/>
          <w:lang w:val="sr-Cyrl-CS"/>
        </w:rPr>
        <w:t xml:space="preserve"> ЈЛС има  једну расхладну витрину док највише има град Београд </w:t>
      </w:r>
      <w:r w:rsidR="00463AD6">
        <w:rPr>
          <w:rFonts w:cs="Times New Roman"/>
          <w:szCs w:val="24"/>
          <w:lang w:val="sr-Cyrl-CS"/>
        </w:rPr>
        <w:t>1</w:t>
      </w:r>
      <w:r>
        <w:rPr>
          <w:rFonts w:cs="Times New Roman"/>
          <w:szCs w:val="24"/>
          <w:lang w:val="sr-Cyrl-CS"/>
        </w:rPr>
        <w:t>.</w:t>
      </w:r>
      <w:r w:rsidR="00463AD6">
        <w:rPr>
          <w:rFonts w:cs="Times New Roman"/>
          <w:szCs w:val="24"/>
          <w:lang w:val="sr-Cyrl-CS"/>
        </w:rPr>
        <w:t>048</w:t>
      </w:r>
      <w:r w:rsidR="00463AD6" w:rsidRPr="006817BA">
        <w:rPr>
          <w:rFonts w:cs="Times New Roman"/>
          <w:szCs w:val="24"/>
          <w:lang w:val="sr-Cyrl-CS"/>
        </w:rPr>
        <w:t xml:space="preserve"> расхладних витрина. Податке о расхладним коморама доставило је </w:t>
      </w:r>
      <w:r w:rsidR="00463AD6">
        <w:rPr>
          <w:rFonts w:cs="Times New Roman"/>
          <w:szCs w:val="24"/>
          <w:lang w:val="sr-Cyrl-CS"/>
        </w:rPr>
        <w:t>75</w:t>
      </w:r>
      <w:r w:rsidR="00463AD6" w:rsidRPr="006817BA">
        <w:rPr>
          <w:rFonts w:cs="Times New Roman"/>
          <w:szCs w:val="24"/>
          <w:lang w:val="sr-Cyrl-CS"/>
        </w:rPr>
        <w:t xml:space="preserve"> ЈЛС од чега се чак </w:t>
      </w:r>
      <w:r w:rsidR="00463AD6">
        <w:rPr>
          <w:rFonts w:cs="Times New Roman"/>
          <w:szCs w:val="24"/>
          <w:lang w:val="sr-Cyrl-CS"/>
        </w:rPr>
        <w:t>71</w:t>
      </w:r>
      <w:r w:rsidR="00463AD6" w:rsidRPr="006817BA">
        <w:rPr>
          <w:rFonts w:cs="Times New Roman"/>
          <w:szCs w:val="24"/>
          <w:lang w:val="sr-Cyrl-CS"/>
        </w:rPr>
        <w:t xml:space="preserve"> ЈЛС изјаснило да не поседују расхладне коморе,  док највише расхладних комора има град Београд, укупно 35.</w:t>
      </w:r>
      <w:r>
        <w:rPr>
          <w:rFonts w:cs="Times New Roman"/>
          <w:szCs w:val="24"/>
          <w:lang w:val="sr-Cyrl-CS"/>
        </w:rPr>
        <w:t xml:space="preserve"> </w:t>
      </w:r>
      <w:r w:rsidR="00463AD6">
        <w:rPr>
          <w:rFonts w:cs="Times New Roman"/>
          <w:szCs w:val="24"/>
          <w:lang w:val="sr-Cyrl-CS"/>
        </w:rPr>
        <w:t>П</w:t>
      </w:r>
      <w:r w:rsidR="00463AD6" w:rsidRPr="006817BA">
        <w:rPr>
          <w:rFonts w:cs="Times New Roman"/>
          <w:szCs w:val="24"/>
          <w:lang w:val="sr-Cyrl-CS"/>
        </w:rPr>
        <w:t>одатке о броју б</w:t>
      </w:r>
      <w:r w:rsidR="00463AD6">
        <w:rPr>
          <w:rFonts w:cs="Times New Roman"/>
          <w:szCs w:val="24"/>
          <w:lang w:val="sr-Cyrl-CS"/>
        </w:rPr>
        <w:t>о</w:t>
      </w:r>
      <w:r w:rsidR="00463AD6" w:rsidRPr="006817BA">
        <w:rPr>
          <w:rFonts w:cs="Times New Roman"/>
          <w:szCs w:val="24"/>
          <w:lang w:val="sr-Cyrl-CS"/>
        </w:rPr>
        <w:t xml:space="preserve">ксова доставило је </w:t>
      </w:r>
      <w:r w:rsidR="00463AD6">
        <w:rPr>
          <w:rFonts w:cs="Times New Roman"/>
          <w:szCs w:val="24"/>
          <w:lang w:val="sr-Cyrl-CS"/>
        </w:rPr>
        <w:t>60</w:t>
      </w:r>
      <w:r w:rsidR="00463AD6" w:rsidRPr="006817BA">
        <w:rPr>
          <w:rFonts w:cs="Times New Roman"/>
          <w:szCs w:val="24"/>
          <w:lang w:val="sr-Cyrl-CS"/>
        </w:rPr>
        <w:t xml:space="preserve"> ЈЛС од чега се </w:t>
      </w:r>
      <w:r w:rsidR="00463AD6">
        <w:rPr>
          <w:rFonts w:cs="Times New Roman"/>
          <w:szCs w:val="24"/>
          <w:lang w:val="sr-Cyrl-CS"/>
        </w:rPr>
        <w:t>43</w:t>
      </w:r>
      <w:r w:rsidR="00463AD6" w:rsidRPr="006817BA">
        <w:rPr>
          <w:rFonts w:cs="Times New Roman"/>
          <w:szCs w:val="24"/>
          <w:lang w:val="sr-Cyrl-CS"/>
        </w:rPr>
        <w:t xml:space="preserve"> ЈЛС изјаснило да нема бокс</w:t>
      </w:r>
      <w:r w:rsidR="00463AD6">
        <w:rPr>
          <w:rFonts w:cs="Times New Roman"/>
          <w:szCs w:val="24"/>
          <w:lang w:val="sr-Cyrl-CS"/>
        </w:rPr>
        <w:t>е</w:t>
      </w:r>
      <w:r w:rsidR="00463AD6" w:rsidRPr="006817BA">
        <w:rPr>
          <w:rFonts w:cs="Times New Roman"/>
          <w:szCs w:val="24"/>
          <w:lang w:val="sr-Cyrl-CS"/>
        </w:rPr>
        <w:t xml:space="preserve">ве док највише боксева има град </w:t>
      </w:r>
      <w:r w:rsidR="00463AD6">
        <w:rPr>
          <w:rFonts w:cs="Times New Roman"/>
          <w:szCs w:val="24"/>
          <w:lang w:val="sr-Cyrl-CS"/>
        </w:rPr>
        <w:t>Ниш</w:t>
      </w:r>
      <w:r>
        <w:rPr>
          <w:rFonts w:cs="Times New Roman"/>
          <w:szCs w:val="24"/>
          <w:lang w:val="sr-Cyrl-CS"/>
        </w:rPr>
        <w:t xml:space="preserve"> и то </w:t>
      </w:r>
      <w:r w:rsidR="00463AD6">
        <w:rPr>
          <w:rFonts w:cs="Times New Roman"/>
          <w:szCs w:val="24"/>
          <w:lang w:val="sr-Cyrl-CS"/>
        </w:rPr>
        <w:t>1</w:t>
      </w:r>
      <w:r w:rsidR="00CD58ED">
        <w:rPr>
          <w:rFonts w:cs="Times New Roman"/>
          <w:szCs w:val="24"/>
          <w:lang w:val="sr-Cyrl-CS"/>
        </w:rPr>
        <w:t>.</w:t>
      </w:r>
      <w:r w:rsidR="00463AD6">
        <w:rPr>
          <w:rFonts w:cs="Times New Roman"/>
          <w:szCs w:val="24"/>
          <w:lang w:val="sr-Cyrl-CS"/>
        </w:rPr>
        <w:t>318</w:t>
      </w:r>
      <w:r>
        <w:rPr>
          <w:rFonts w:cs="Times New Roman"/>
          <w:szCs w:val="24"/>
          <w:lang w:val="sr-Cyrl-CS"/>
        </w:rPr>
        <w:t xml:space="preserve"> боксева.</w:t>
      </w:r>
    </w:p>
    <w:p w14:paraId="19473008" w14:textId="77777777" w:rsidR="00463AD6" w:rsidRDefault="00463AD6" w:rsidP="00463AD6">
      <w:pPr>
        <w:ind w:firstLine="720"/>
        <w:rPr>
          <w:rFonts w:cs="Times New Roman"/>
          <w:szCs w:val="24"/>
          <w:lang w:val="sr-Cyrl-CS"/>
        </w:rPr>
      </w:pPr>
    </w:p>
    <w:p w14:paraId="1E37F874" w14:textId="77777777" w:rsidR="00C07D1D" w:rsidRDefault="00C07D1D" w:rsidP="00C07D1D">
      <w:pPr>
        <w:rPr>
          <w:rFonts w:cs="Times New Roman"/>
          <w:b/>
          <w:i/>
          <w:szCs w:val="24"/>
          <w:lang w:val="sr-Cyrl-CS"/>
        </w:rPr>
      </w:pPr>
    </w:p>
    <w:p w14:paraId="196DF96A" w14:textId="77777777" w:rsidR="00C07D1D" w:rsidRDefault="00C07D1D" w:rsidP="00C07D1D">
      <w:pPr>
        <w:rPr>
          <w:rFonts w:cs="Times New Roman"/>
          <w:b/>
          <w:i/>
          <w:szCs w:val="24"/>
          <w:lang w:val="sr-Cyrl-CS"/>
        </w:rPr>
      </w:pPr>
    </w:p>
    <w:p w14:paraId="5B0A6DE8" w14:textId="5BEF4309" w:rsidR="00463AD6" w:rsidRPr="00C825E9" w:rsidRDefault="00C07D1D" w:rsidP="00CD58ED">
      <w:pPr>
        <w:spacing w:after="0"/>
        <w:ind w:left="709"/>
        <w:rPr>
          <w:rFonts w:cs="Times New Roman"/>
          <w:b/>
          <w:i/>
          <w:szCs w:val="24"/>
          <w:lang w:val="sr-Cyrl-CS"/>
        </w:rPr>
      </w:pPr>
      <w:r>
        <w:rPr>
          <w:rFonts w:cs="Times New Roman"/>
          <w:b/>
          <w:i/>
          <w:szCs w:val="24"/>
          <w:lang w:val="sr-Cyrl-CS"/>
        </w:rPr>
        <w:t xml:space="preserve"> </w:t>
      </w:r>
      <w:r w:rsidR="00463AD6" w:rsidRPr="00C825E9">
        <w:rPr>
          <w:rFonts w:cs="Times New Roman"/>
          <w:b/>
          <w:i/>
          <w:szCs w:val="24"/>
          <w:lang w:val="sr-Cyrl-CS"/>
        </w:rPr>
        <w:t xml:space="preserve">Графикон </w:t>
      </w:r>
      <w:r w:rsidR="00CB2EDA">
        <w:rPr>
          <w:rFonts w:cs="Times New Roman"/>
          <w:b/>
          <w:i/>
          <w:szCs w:val="24"/>
          <w:lang w:val="sr-Cyrl-CS"/>
        </w:rPr>
        <w:t>36</w:t>
      </w:r>
      <w:r w:rsidR="00463AD6" w:rsidRPr="00C825E9">
        <w:rPr>
          <w:rFonts w:cs="Times New Roman"/>
          <w:b/>
          <w:i/>
          <w:szCs w:val="24"/>
          <w:lang w:val="sr-Cyrl-CS"/>
        </w:rPr>
        <w:t xml:space="preserve">: Пијачна инфраструктура (расхладне витрине, коморе и </w:t>
      </w:r>
      <w:r>
        <w:rPr>
          <w:rFonts w:cs="Times New Roman"/>
          <w:b/>
          <w:i/>
          <w:szCs w:val="24"/>
          <w:lang w:val="sr-Cyrl-CS"/>
        </w:rPr>
        <w:t xml:space="preserve">  </w:t>
      </w:r>
      <w:r w:rsidR="00463AD6" w:rsidRPr="00C825E9">
        <w:rPr>
          <w:rFonts w:cs="Times New Roman"/>
          <w:b/>
          <w:i/>
          <w:szCs w:val="24"/>
          <w:lang w:val="sr-Cyrl-CS"/>
        </w:rPr>
        <w:t>боксеви)</w:t>
      </w:r>
    </w:p>
    <w:p w14:paraId="3A2756AA" w14:textId="77777777" w:rsidR="00463AD6" w:rsidRPr="006817BA" w:rsidRDefault="00463AD6" w:rsidP="00463AD6">
      <w:pPr>
        <w:ind w:firstLine="720"/>
        <w:jc w:val="center"/>
        <w:rPr>
          <w:rFonts w:cs="Times New Roman"/>
          <w:szCs w:val="24"/>
          <w:lang w:val="sr-Cyrl-CS"/>
        </w:rPr>
      </w:pPr>
      <w:r>
        <w:rPr>
          <w:rFonts w:cs="Times New Roman"/>
          <w:noProof/>
          <w:szCs w:val="24"/>
          <w:lang w:val="en-GB" w:eastAsia="en-GB"/>
        </w:rPr>
        <w:drawing>
          <wp:inline distT="0" distB="0" distL="0" distR="0" wp14:anchorId="61F10C11" wp14:editId="7768C9F4">
            <wp:extent cx="5486400" cy="32004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73DDB30" w14:textId="3E1A33A7" w:rsidR="00463AD6" w:rsidRDefault="00463AD6" w:rsidP="009D4068">
      <w:pPr>
        <w:pStyle w:val="Heading2"/>
        <w:numPr>
          <w:ilvl w:val="0"/>
          <w:numId w:val="0"/>
        </w:numPr>
        <w:rPr>
          <w:rFonts w:eastAsiaTheme="minorHAnsi" w:cstheme="minorBidi"/>
          <w:b/>
          <w:color w:val="auto"/>
          <w:sz w:val="24"/>
          <w:szCs w:val="22"/>
        </w:rPr>
      </w:pPr>
    </w:p>
    <w:p w14:paraId="0E3C75AC" w14:textId="0F125646" w:rsidR="009D4068" w:rsidRPr="009D4068" w:rsidRDefault="009D4068" w:rsidP="009D4068">
      <w:pPr>
        <w:pStyle w:val="Heading2"/>
      </w:pPr>
      <w:bookmarkStart w:id="69" w:name="_Toc533508776"/>
      <w:r w:rsidRPr="002534D0">
        <w:t xml:space="preserve">Укупан број продаваца у 2017. години – према броју склопљених уговора и евиденцији о </w:t>
      </w:r>
      <w:r>
        <w:t>наплаћеним дневним пијачаринама</w:t>
      </w:r>
      <w:bookmarkEnd w:id="69"/>
    </w:p>
    <w:p w14:paraId="6662C850" w14:textId="62240003" w:rsidR="00463AD6" w:rsidRPr="00A23856" w:rsidRDefault="00463AD6" w:rsidP="00463AD6"/>
    <w:p w14:paraId="76AB9B4C" w14:textId="655404EA" w:rsidR="00463AD6" w:rsidRPr="007C213B" w:rsidRDefault="00463AD6" w:rsidP="00463AD6">
      <w:pPr>
        <w:spacing w:after="0"/>
        <w:rPr>
          <w:rFonts w:cs="Times New Roman"/>
          <w:b/>
          <w:i/>
          <w:szCs w:val="24"/>
          <w:lang w:val="sr-Cyrl-CS"/>
        </w:rPr>
      </w:pPr>
      <w:r>
        <w:rPr>
          <w:rFonts w:cs="Times New Roman"/>
          <w:b/>
          <w:i/>
          <w:szCs w:val="24"/>
          <w:lang w:val="sr-Cyrl-CS"/>
        </w:rPr>
        <w:t xml:space="preserve">Табела </w:t>
      </w:r>
      <w:r w:rsidR="00CB2EDA">
        <w:rPr>
          <w:rFonts w:cs="Times New Roman"/>
          <w:b/>
          <w:i/>
          <w:szCs w:val="24"/>
          <w:lang w:val="sr-Cyrl-CS"/>
        </w:rPr>
        <w:t>53</w:t>
      </w:r>
      <w:r>
        <w:rPr>
          <w:rFonts w:cs="Times New Roman"/>
          <w:b/>
          <w:i/>
          <w:szCs w:val="24"/>
          <w:lang w:val="sr-Cyrl-CS"/>
        </w:rPr>
        <w:t xml:space="preserve">: </w:t>
      </w:r>
      <w:r w:rsidRPr="007C213B">
        <w:rPr>
          <w:rFonts w:cs="Times New Roman"/>
          <w:b/>
          <w:i/>
          <w:szCs w:val="24"/>
          <w:lang w:val="sr-Cyrl-CS"/>
        </w:rPr>
        <w:t>Продавци на пијацама</w:t>
      </w:r>
    </w:p>
    <w:tbl>
      <w:tblPr>
        <w:tblStyle w:val="TableGrid"/>
        <w:tblW w:w="0" w:type="auto"/>
        <w:jc w:val="center"/>
        <w:tblLook w:val="04A0" w:firstRow="1" w:lastRow="0" w:firstColumn="1" w:lastColumn="0" w:noHBand="0" w:noVBand="1"/>
      </w:tblPr>
      <w:tblGrid>
        <w:gridCol w:w="1851"/>
        <w:gridCol w:w="1719"/>
        <w:gridCol w:w="1835"/>
        <w:gridCol w:w="2001"/>
        <w:gridCol w:w="1656"/>
      </w:tblGrid>
      <w:tr w:rsidR="00463AD6" w:rsidRPr="006817BA" w14:paraId="460572AE" w14:textId="77777777" w:rsidTr="002534D0">
        <w:trPr>
          <w:trHeight w:val="405"/>
          <w:jc w:val="center"/>
        </w:trPr>
        <w:tc>
          <w:tcPr>
            <w:tcW w:w="1827" w:type="dxa"/>
            <w:vMerge w:val="restart"/>
            <w:shd w:val="clear" w:color="auto" w:fill="DEEAF6" w:themeFill="accent1" w:themeFillTint="33"/>
          </w:tcPr>
          <w:p w14:paraId="3071A494" w14:textId="77777777" w:rsidR="00463AD6" w:rsidRPr="002E0CE5" w:rsidRDefault="00463AD6" w:rsidP="002534D0">
            <w:pPr>
              <w:jc w:val="center"/>
              <w:rPr>
                <w:rFonts w:cs="Times New Roman"/>
                <w:b/>
                <w:sz w:val="18"/>
                <w:szCs w:val="18"/>
                <w:lang w:val="sr-Cyrl-CS"/>
              </w:rPr>
            </w:pPr>
          </w:p>
          <w:p w14:paraId="12C37FE2" w14:textId="77777777" w:rsidR="00463AD6" w:rsidRPr="002E0CE5" w:rsidRDefault="00463AD6" w:rsidP="002534D0">
            <w:pPr>
              <w:jc w:val="center"/>
              <w:rPr>
                <w:rFonts w:cs="Times New Roman"/>
                <w:b/>
                <w:sz w:val="18"/>
                <w:szCs w:val="18"/>
                <w:lang w:val="sr-Cyrl-CS"/>
              </w:rPr>
            </w:pPr>
            <w:r w:rsidRPr="002F0EA1">
              <w:rPr>
                <w:rFonts w:cs="Times New Roman"/>
                <w:b/>
                <w:sz w:val="18"/>
                <w:szCs w:val="18"/>
                <w:lang w:val="sr-Cyrl-CS"/>
              </w:rPr>
              <w:t>ТЕРИТОРИЈАЛНИ ОБУХВАТ</w:t>
            </w:r>
          </w:p>
          <w:p w14:paraId="710DCAD4" w14:textId="77777777" w:rsidR="00463AD6" w:rsidRPr="002E0CE5" w:rsidRDefault="00463AD6" w:rsidP="002534D0">
            <w:pPr>
              <w:jc w:val="center"/>
              <w:rPr>
                <w:rFonts w:cs="Times New Roman"/>
                <w:b/>
                <w:sz w:val="18"/>
                <w:szCs w:val="18"/>
                <w:lang w:val="sr-Cyrl-CS"/>
              </w:rPr>
            </w:pPr>
          </w:p>
        </w:tc>
        <w:tc>
          <w:tcPr>
            <w:tcW w:w="7523" w:type="dxa"/>
            <w:gridSpan w:val="4"/>
            <w:shd w:val="clear" w:color="auto" w:fill="DEEAF6" w:themeFill="accent1" w:themeFillTint="33"/>
          </w:tcPr>
          <w:p w14:paraId="392B1D07" w14:textId="77777777" w:rsidR="00463AD6" w:rsidRPr="002E0CE5" w:rsidRDefault="00463AD6" w:rsidP="002534D0">
            <w:pPr>
              <w:jc w:val="center"/>
              <w:rPr>
                <w:rFonts w:cs="Times New Roman"/>
                <w:b/>
                <w:sz w:val="18"/>
                <w:szCs w:val="18"/>
                <w:lang w:val="sr-Cyrl-CS"/>
              </w:rPr>
            </w:pPr>
            <w:r w:rsidRPr="002E0CE5">
              <w:rPr>
                <w:rFonts w:cs="Times New Roman"/>
                <w:b/>
                <w:sz w:val="18"/>
                <w:szCs w:val="18"/>
                <w:lang w:val="sr-Cyrl-CS"/>
              </w:rPr>
              <w:t>ПРОДАВЦИ НА ПИЈАЦАМА</w:t>
            </w:r>
          </w:p>
        </w:tc>
      </w:tr>
      <w:tr w:rsidR="00463AD6" w:rsidRPr="006817BA" w14:paraId="0A558FC4" w14:textId="77777777" w:rsidTr="002534D0">
        <w:trPr>
          <w:trHeight w:val="315"/>
          <w:jc w:val="center"/>
        </w:trPr>
        <w:tc>
          <w:tcPr>
            <w:tcW w:w="1827" w:type="dxa"/>
            <w:vMerge/>
            <w:shd w:val="clear" w:color="auto" w:fill="DEEAF6" w:themeFill="accent1" w:themeFillTint="33"/>
          </w:tcPr>
          <w:p w14:paraId="5A0D4E95" w14:textId="77777777" w:rsidR="00463AD6" w:rsidRPr="002E0CE5" w:rsidRDefault="00463AD6" w:rsidP="002534D0">
            <w:pPr>
              <w:jc w:val="center"/>
              <w:rPr>
                <w:rFonts w:cs="Times New Roman"/>
                <w:b/>
                <w:sz w:val="18"/>
                <w:szCs w:val="18"/>
                <w:lang w:val="sr-Cyrl-CS"/>
              </w:rPr>
            </w:pPr>
          </w:p>
        </w:tc>
        <w:tc>
          <w:tcPr>
            <w:tcW w:w="1834" w:type="dxa"/>
            <w:shd w:val="clear" w:color="auto" w:fill="DEEAF6" w:themeFill="accent1" w:themeFillTint="33"/>
          </w:tcPr>
          <w:p w14:paraId="4B8C8E02" w14:textId="77777777" w:rsidR="00463AD6" w:rsidRPr="002E0CE5" w:rsidRDefault="00463AD6" w:rsidP="002534D0">
            <w:pPr>
              <w:jc w:val="center"/>
              <w:rPr>
                <w:rFonts w:cs="Times New Roman"/>
                <w:b/>
                <w:sz w:val="18"/>
                <w:szCs w:val="18"/>
                <w:lang w:val="sr-Cyrl-CS"/>
              </w:rPr>
            </w:pPr>
            <w:r w:rsidRPr="002E0CE5">
              <w:rPr>
                <w:rFonts w:cs="Times New Roman"/>
                <w:b/>
                <w:sz w:val="18"/>
                <w:szCs w:val="18"/>
                <w:lang w:val="sr-Cyrl-CS"/>
              </w:rPr>
              <w:t>ПРЕДУЗЕЋА</w:t>
            </w:r>
          </w:p>
        </w:tc>
        <w:tc>
          <w:tcPr>
            <w:tcW w:w="1864" w:type="dxa"/>
            <w:shd w:val="clear" w:color="auto" w:fill="DEEAF6" w:themeFill="accent1" w:themeFillTint="33"/>
          </w:tcPr>
          <w:p w14:paraId="6A30C16F" w14:textId="77777777" w:rsidR="00463AD6" w:rsidRPr="002E0CE5" w:rsidRDefault="00463AD6" w:rsidP="002534D0">
            <w:pPr>
              <w:jc w:val="center"/>
              <w:rPr>
                <w:rFonts w:cs="Times New Roman"/>
                <w:b/>
                <w:sz w:val="18"/>
                <w:szCs w:val="18"/>
                <w:lang w:val="sr-Cyrl-CS"/>
              </w:rPr>
            </w:pPr>
            <w:r w:rsidRPr="002E0CE5">
              <w:rPr>
                <w:rFonts w:cs="Times New Roman"/>
                <w:b/>
                <w:sz w:val="18"/>
                <w:szCs w:val="18"/>
                <w:lang w:val="sr-Cyrl-CS"/>
              </w:rPr>
              <w:t>ПРЕДУЗЕТНИЦИ</w:t>
            </w:r>
          </w:p>
        </w:tc>
        <w:tc>
          <w:tcPr>
            <w:tcW w:w="2016" w:type="dxa"/>
            <w:shd w:val="clear" w:color="auto" w:fill="DEEAF6" w:themeFill="accent1" w:themeFillTint="33"/>
          </w:tcPr>
          <w:p w14:paraId="6B79AFF0" w14:textId="77777777" w:rsidR="00463AD6" w:rsidRPr="002E0CE5" w:rsidRDefault="00463AD6" w:rsidP="002534D0">
            <w:pPr>
              <w:jc w:val="center"/>
              <w:rPr>
                <w:rFonts w:cs="Times New Roman"/>
                <w:b/>
                <w:sz w:val="18"/>
                <w:szCs w:val="18"/>
                <w:lang w:val="sr-Cyrl-CS"/>
              </w:rPr>
            </w:pPr>
            <w:r w:rsidRPr="002E0CE5">
              <w:rPr>
                <w:rFonts w:cs="Times New Roman"/>
                <w:b/>
                <w:sz w:val="18"/>
                <w:szCs w:val="18"/>
                <w:lang w:val="sr-Cyrl-CS"/>
              </w:rPr>
              <w:t>ПОЉОПРИВРЕДНА ГАЗДИНСТВА</w:t>
            </w:r>
          </w:p>
        </w:tc>
        <w:tc>
          <w:tcPr>
            <w:tcW w:w="1809" w:type="dxa"/>
            <w:shd w:val="clear" w:color="auto" w:fill="DEEAF6" w:themeFill="accent1" w:themeFillTint="33"/>
          </w:tcPr>
          <w:p w14:paraId="365F8A9E" w14:textId="77777777" w:rsidR="00463AD6" w:rsidRPr="002E0CE5" w:rsidRDefault="00463AD6" w:rsidP="002534D0">
            <w:pPr>
              <w:jc w:val="center"/>
              <w:rPr>
                <w:rFonts w:cs="Times New Roman"/>
                <w:b/>
                <w:sz w:val="18"/>
                <w:szCs w:val="18"/>
                <w:lang w:val="sr-Cyrl-CS"/>
              </w:rPr>
            </w:pPr>
            <w:r>
              <w:rPr>
                <w:rFonts w:cs="Times New Roman"/>
                <w:b/>
                <w:sz w:val="18"/>
                <w:szCs w:val="18"/>
                <w:lang w:val="sr-Cyrl-CS"/>
              </w:rPr>
              <w:t>ФИЗИЧКА ЛИЦА</w:t>
            </w:r>
          </w:p>
        </w:tc>
      </w:tr>
      <w:tr w:rsidR="00463AD6" w:rsidRPr="006817BA" w14:paraId="58D6CA8F" w14:textId="77777777" w:rsidTr="002534D0">
        <w:trPr>
          <w:jc w:val="center"/>
        </w:trPr>
        <w:tc>
          <w:tcPr>
            <w:tcW w:w="1827" w:type="dxa"/>
          </w:tcPr>
          <w:p w14:paraId="0F7906CE" w14:textId="77777777" w:rsidR="00463AD6" w:rsidRPr="006817BA" w:rsidRDefault="00463AD6" w:rsidP="002534D0">
            <w:pPr>
              <w:rPr>
                <w:rFonts w:cs="Times New Roman"/>
                <w:szCs w:val="24"/>
                <w:lang w:val="sr-Cyrl-CS"/>
              </w:rPr>
            </w:pPr>
            <w:r w:rsidRPr="006817BA">
              <w:rPr>
                <w:rFonts w:cs="Times New Roman"/>
                <w:szCs w:val="24"/>
                <w:lang w:val="sr-Cyrl-CS"/>
              </w:rPr>
              <w:t>Србија</w:t>
            </w:r>
          </w:p>
        </w:tc>
        <w:tc>
          <w:tcPr>
            <w:tcW w:w="1834" w:type="dxa"/>
            <w:vAlign w:val="center"/>
          </w:tcPr>
          <w:p w14:paraId="3106D3F2" w14:textId="77777777" w:rsidR="00463AD6" w:rsidRPr="004933EE" w:rsidRDefault="00463AD6" w:rsidP="00291046">
            <w:pPr>
              <w:jc w:val="right"/>
              <w:rPr>
                <w:rFonts w:cs="Times New Roman"/>
                <w:color w:val="000000"/>
                <w:szCs w:val="24"/>
                <w:lang w:val="sr-Cyrl-CS"/>
              </w:rPr>
            </w:pPr>
            <w:r>
              <w:rPr>
                <w:rFonts w:cs="Times New Roman"/>
                <w:color w:val="000000"/>
                <w:szCs w:val="24"/>
                <w:lang w:val="sr-Cyrl-CS"/>
              </w:rPr>
              <w:t>679</w:t>
            </w:r>
          </w:p>
        </w:tc>
        <w:tc>
          <w:tcPr>
            <w:tcW w:w="1864" w:type="dxa"/>
            <w:vAlign w:val="center"/>
          </w:tcPr>
          <w:p w14:paraId="6DFDACD9" w14:textId="2A5255FF" w:rsidR="00463AD6" w:rsidRPr="004933EE" w:rsidRDefault="00463AD6" w:rsidP="00291046">
            <w:pPr>
              <w:jc w:val="right"/>
              <w:rPr>
                <w:rFonts w:cs="Times New Roman"/>
                <w:color w:val="000000"/>
                <w:szCs w:val="24"/>
                <w:lang w:val="sr-Cyrl-CS"/>
              </w:rPr>
            </w:pPr>
            <w:r>
              <w:rPr>
                <w:rFonts w:cs="Times New Roman"/>
                <w:color w:val="000000"/>
                <w:szCs w:val="24"/>
                <w:lang w:val="sr-Cyrl-CS"/>
              </w:rPr>
              <w:t>4</w:t>
            </w:r>
            <w:r w:rsidR="00CD58ED">
              <w:rPr>
                <w:rFonts w:cs="Times New Roman"/>
                <w:color w:val="000000"/>
                <w:szCs w:val="24"/>
                <w:lang w:val="sr-Cyrl-CS"/>
              </w:rPr>
              <w:t>.</w:t>
            </w:r>
            <w:r>
              <w:rPr>
                <w:rFonts w:cs="Times New Roman"/>
                <w:color w:val="000000"/>
                <w:szCs w:val="24"/>
                <w:lang w:val="sr-Cyrl-CS"/>
              </w:rPr>
              <w:t>129</w:t>
            </w:r>
          </w:p>
        </w:tc>
        <w:tc>
          <w:tcPr>
            <w:tcW w:w="2016" w:type="dxa"/>
            <w:vAlign w:val="center"/>
          </w:tcPr>
          <w:p w14:paraId="37DCFB0A" w14:textId="704EF88A" w:rsidR="00463AD6" w:rsidRPr="004933EE" w:rsidRDefault="00463AD6" w:rsidP="00291046">
            <w:pPr>
              <w:jc w:val="right"/>
              <w:rPr>
                <w:rFonts w:cs="Times New Roman"/>
                <w:color w:val="000000"/>
                <w:szCs w:val="24"/>
                <w:lang w:val="sr-Cyrl-CS"/>
              </w:rPr>
            </w:pPr>
            <w:r>
              <w:rPr>
                <w:rFonts w:cs="Times New Roman"/>
                <w:color w:val="000000"/>
                <w:szCs w:val="24"/>
                <w:lang w:val="sr-Cyrl-CS"/>
              </w:rPr>
              <w:t>11</w:t>
            </w:r>
            <w:r w:rsidR="00CD58ED">
              <w:rPr>
                <w:rFonts w:cs="Times New Roman"/>
                <w:color w:val="000000"/>
                <w:szCs w:val="24"/>
                <w:lang w:val="sr-Cyrl-CS"/>
              </w:rPr>
              <w:t>.</w:t>
            </w:r>
            <w:r>
              <w:rPr>
                <w:rFonts w:cs="Times New Roman"/>
                <w:color w:val="000000"/>
                <w:szCs w:val="24"/>
                <w:lang w:val="sr-Cyrl-CS"/>
              </w:rPr>
              <w:t>679</w:t>
            </w:r>
          </w:p>
        </w:tc>
        <w:tc>
          <w:tcPr>
            <w:tcW w:w="1809" w:type="dxa"/>
            <w:vAlign w:val="center"/>
          </w:tcPr>
          <w:p w14:paraId="3397925D" w14:textId="62E92439" w:rsidR="00463AD6" w:rsidRPr="00B2409B" w:rsidRDefault="00463AD6" w:rsidP="00291046">
            <w:pPr>
              <w:jc w:val="right"/>
              <w:rPr>
                <w:rFonts w:cs="Times New Roman"/>
                <w:color w:val="000000"/>
                <w:szCs w:val="24"/>
                <w:lang w:val="sr-Cyrl-CS"/>
              </w:rPr>
            </w:pPr>
            <w:r>
              <w:rPr>
                <w:rFonts w:cs="Times New Roman"/>
                <w:color w:val="000000"/>
                <w:szCs w:val="24"/>
                <w:lang w:val="sr-Cyrl-CS"/>
              </w:rPr>
              <w:t>99</w:t>
            </w:r>
            <w:r w:rsidR="00CD58ED">
              <w:rPr>
                <w:rFonts w:cs="Times New Roman"/>
                <w:color w:val="000000"/>
                <w:szCs w:val="24"/>
                <w:lang w:val="sr-Cyrl-CS"/>
              </w:rPr>
              <w:t>.</w:t>
            </w:r>
            <w:r>
              <w:rPr>
                <w:rFonts w:cs="Times New Roman"/>
                <w:color w:val="000000"/>
                <w:szCs w:val="24"/>
                <w:lang w:val="sr-Cyrl-CS"/>
              </w:rPr>
              <w:t>455</w:t>
            </w:r>
          </w:p>
        </w:tc>
      </w:tr>
      <w:tr w:rsidR="00463AD6" w:rsidRPr="006817BA" w14:paraId="2A10E02F" w14:textId="77777777" w:rsidTr="002534D0">
        <w:trPr>
          <w:jc w:val="center"/>
        </w:trPr>
        <w:tc>
          <w:tcPr>
            <w:tcW w:w="1827" w:type="dxa"/>
          </w:tcPr>
          <w:p w14:paraId="4325A272" w14:textId="77777777" w:rsidR="00463AD6" w:rsidRPr="006817BA" w:rsidRDefault="00463AD6" w:rsidP="002534D0">
            <w:pPr>
              <w:rPr>
                <w:rFonts w:cs="Times New Roman"/>
                <w:szCs w:val="24"/>
                <w:lang w:val="sr-Cyrl-CS"/>
              </w:rPr>
            </w:pPr>
            <w:r w:rsidRPr="006817BA">
              <w:rPr>
                <w:rFonts w:cs="Times New Roman"/>
                <w:szCs w:val="24"/>
                <w:lang w:val="sr-Cyrl-CS"/>
              </w:rPr>
              <w:t>Београд</w:t>
            </w:r>
          </w:p>
        </w:tc>
        <w:tc>
          <w:tcPr>
            <w:tcW w:w="1834" w:type="dxa"/>
            <w:vAlign w:val="center"/>
          </w:tcPr>
          <w:p w14:paraId="15D5C8BB" w14:textId="77777777" w:rsidR="00463AD6" w:rsidRPr="004933EE" w:rsidRDefault="00463AD6" w:rsidP="00291046">
            <w:pPr>
              <w:jc w:val="right"/>
              <w:rPr>
                <w:rFonts w:cs="Times New Roman"/>
                <w:color w:val="000000"/>
                <w:szCs w:val="24"/>
                <w:lang w:val="sr-Cyrl-CS"/>
              </w:rPr>
            </w:pPr>
            <w:r>
              <w:rPr>
                <w:rFonts w:cs="Times New Roman"/>
                <w:color w:val="000000"/>
                <w:szCs w:val="24"/>
                <w:lang w:val="sr-Cyrl-CS"/>
              </w:rPr>
              <w:t>320</w:t>
            </w:r>
          </w:p>
        </w:tc>
        <w:tc>
          <w:tcPr>
            <w:tcW w:w="1864" w:type="dxa"/>
            <w:vAlign w:val="center"/>
          </w:tcPr>
          <w:p w14:paraId="45827531" w14:textId="10E2A4EA" w:rsidR="00463AD6" w:rsidRPr="004933EE" w:rsidRDefault="00463AD6" w:rsidP="00291046">
            <w:pPr>
              <w:jc w:val="right"/>
              <w:rPr>
                <w:rFonts w:cs="Times New Roman"/>
                <w:color w:val="000000"/>
                <w:szCs w:val="24"/>
                <w:lang w:val="sr-Cyrl-CS"/>
              </w:rPr>
            </w:pPr>
            <w:r>
              <w:rPr>
                <w:rFonts w:cs="Times New Roman"/>
                <w:color w:val="000000"/>
                <w:szCs w:val="24"/>
                <w:lang w:val="sr-Cyrl-CS"/>
              </w:rPr>
              <w:t>1</w:t>
            </w:r>
            <w:r w:rsidR="00CD58ED">
              <w:rPr>
                <w:rFonts w:cs="Times New Roman"/>
                <w:color w:val="000000"/>
                <w:szCs w:val="24"/>
                <w:lang w:val="sr-Cyrl-CS"/>
              </w:rPr>
              <w:t>.</w:t>
            </w:r>
            <w:r>
              <w:rPr>
                <w:rFonts w:cs="Times New Roman"/>
                <w:color w:val="000000"/>
                <w:szCs w:val="24"/>
                <w:lang w:val="sr-Cyrl-CS"/>
              </w:rPr>
              <w:t>802</w:t>
            </w:r>
          </w:p>
        </w:tc>
        <w:tc>
          <w:tcPr>
            <w:tcW w:w="2016" w:type="dxa"/>
            <w:vAlign w:val="center"/>
          </w:tcPr>
          <w:p w14:paraId="38D6A8AD" w14:textId="0898DAC4" w:rsidR="00463AD6" w:rsidRPr="004933EE" w:rsidRDefault="00463AD6" w:rsidP="00291046">
            <w:pPr>
              <w:jc w:val="right"/>
              <w:rPr>
                <w:rFonts w:cs="Times New Roman"/>
                <w:color w:val="000000"/>
                <w:szCs w:val="24"/>
                <w:lang w:val="sr-Cyrl-CS"/>
              </w:rPr>
            </w:pPr>
            <w:r>
              <w:rPr>
                <w:rFonts w:cs="Times New Roman"/>
                <w:color w:val="000000"/>
                <w:szCs w:val="24"/>
                <w:lang w:val="sr-Cyrl-CS"/>
              </w:rPr>
              <w:t>3</w:t>
            </w:r>
            <w:r w:rsidR="00CD58ED">
              <w:rPr>
                <w:rFonts w:cs="Times New Roman"/>
                <w:color w:val="000000"/>
                <w:szCs w:val="24"/>
                <w:lang w:val="sr-Cyrl-CS"/>
              </w:rPr>
              <w:t>.</w:t>
            </w:r>
            <w:r>
              <w:rPr>
                <w:rFonts w:cs="Times New Roman"/>
                <w:color w:val="000000"/>
                <w:szCs w:val="24"/>
                <w:lang w:val="sr-Cyrl-CS"/>
              </w:rPr>
              <w:t>932</w:t>
            </w:r>
          </w:p>
        </w:tc>
        <w:tc>
          <w:tcPr>
            <w:tcW w:w="1809" w:type="dxa"/>
            <w:vAlign w:val="center"/>
          </w:tcPr>
          <w:p w14:paraId="1E11C074" w14:textId="18EB2509" w:rsidR="00463AD6" w:rsidRPr="006817BA" w:rsidRDefault="00463AD6" w:rsidP="00291046">
            <w:pPr>
              <w:jc w:val="right"/>
              <w:rPr>
                <w:rFonts w:cs="Times New Roman"/>
                <w:color w:val="000000"/>
                <w:szCs w:val="24"/>
                <w:lang w:val="sr-Cyrl-CS"/>
              </w:rPr>
            </w:pPr>
            <w:r>
              <w:rPr>
                <w:rFonts w:cs="Times New Roman"/>
                <w:color w:val="000000"/>
                <w:szCs w:val="24"/>
                <w:lang w:val="sr-Cyrl-CS"/>
              </w:rPr>
              <w:t>46</w:t>
            </w:r>
            <w:r w:rsidR="00CD58ED">
              <w:rPr>
                <w:rFonts w:cs="Times New Roman"/>
                <w:color w:val="000000"/>
                <w:szCs w:val="24"/>
                <w:lang w:val="sr-Cyrl-CS"/>
              </w:rPr>
              <w:t>.</w:t>
            </w:r>
            <w:r>
              <w:rPr>
                <w:rFonts w:cs="Times New Roman"/>
                <w:color w:val="000000"/>
                <w:szCs w:val="24"/>
                <w:lang w:val="sr-Cyrl-CS"/>
              </w:rPr>
              <w:t>379</w:t>
            </w:r>
          </w:p>
        </w:tc>
      </w:tr>
      <w:tr w:rsidR="00463AD6" w:rsidRPr="006817BA" w14:paraId="10D28459" w14:textId="77777777" w:rsidTr="002534D0">
        <w:trPr>
          <w:jc w:val="center"/>
        </w:trPr>
        <w:tc>
          <w:tcPr>
            <w:tcW w:w="1827" w:type="dxa"/>
          </w:tcPr>
          <w:p w14:paraId="64752DD5" w14:textId="77777777" w:rsidR="00463AD6" w:rsidRPr="006817BA" w:rsidRDefault="00463AD6" w:rsidP="002534D0">
            <w:pPr>
              <w:rPr>
                <w:rFonts w:cs="Times New Roman"/>
                <w:szCs w:val="24"/>
                <w:lang w:val="sr-Cyrl-CS"/>
              </w:rPr>
            </w:pPr>
            <w:r w:rsidRPr="006817BA">
              <w:rPr>
                <w:rFonts w:cs="Times New Roman"/>
                <w:szCs w:val="24"/>
                <w:lang w:val="sr-Cyrl-CS"/>
              </w:rPr>
              <w:t>Војводина</w:t>
            </w:r>
          </w:p>
        </w:tc>
        <w:tc>
          <w:tcPr>
            <w:tcW w:w="1834" w:type="dxa"/>
            <w:vAlign w:val="center"/>
          </w:tcPr>
          <w:p w14:paraId="7E6C3E82" w14:textId="77777777" w:rsidR="00463AD6" w:rsidRPr="006817BA" w:rsidRDefault="00463AD6" w:rsidP="00291046">
            <w:pPr>
              <w:jc w:val="right"/>
              <w:rPr>
                <w:rFonts w:cs="Times New Roman"/>
                <w:color w:val="000000"/>
                <w:szCs w:val="24"/>
                <w:lang w:val="sr-Cyrl-CS"/>
              </w:rPr>
            </w:pPr>
            <w:r>
              <w:rPr>
                <w:rFonts w:cs="Times New Roman"/>
                <w:color w:val="000000"/>
                <w:szCs w:val="24"/>
                <w:lang w:val="sr-Cyrl-CS"/>
              </w:rPr>
              <w:t>137</w:t>
            </w:r>
          </w:p>
        </w:tc>
        <w:tc>
          <w:tcPr>
            <w:tcW w:w="1864" w:type="dxa"/>
            <w:vAlign w:val="center"/>
          </w:tcPr>
          <w:p w14:paraId="19A70447" w14:textId="4F1A8652" w:rsidR="00463AD6" w:rsidRPr="006817BA" w:rsidRDefault="00463AD6" w:rsidP="00291046">
            <w:pPr>
              <w:jc w:val="right"/>
              <w:rPr>
                <w:rFonts w:cs="Times New Roman"/>
                <w:color w:val="000000"/>
                <w:szCs w:val="24"/>
                <w:lang w:val="sr-Cyrl-CS"/>
              </w:rPr>
            </w:pPr>
            <w:r>
              <w:rPr>
                <w:rFonts w:cs="Times New Roman"/>
                <w:color w:val="000000"/>
                <w:szCs w:val="24"/>
                <w:lang w:val="sr-Cyrl-CS"/>
              </w:rPr>
              <w:t>1</w:t>
            </w:r>
            <w:r w:rsidR="00CD58ED">
              <w:rPr>
                <w:rFonts w:cs="Times New Roman"/>
                <w:color w:val="000000"/>
                <w:szCs w:val="24"/>
                <w:lang w:val="sr-Cyrl-CS"/>
              </w:rPr>
              <w:t>.</w:t>
            </w:r>
            <w:r>
              <w:rPr>
                <w:rFonts w:cs="Times New Roman"/>
                <w:color w:val="000000"/>
                <w:szCs w:val="24"/>
                <w:lang w:val="sr-Cyrl-CS"/>
              </w:rPr>
              <w:t>747</w:t>
            </w:r>
          </w:p>
        </w:tc>
        <w:tc>
          <w:tcPr>
            <w:tcW w:w="2016" w:type="dxa"/>
            <w:vAlign w:val="center"/>
          </w:tcPr>
          <w:p w14:paraId="375BE5CB" w14:textId="7B0F2638" w:rsidR="00463AD6" w:rsidRPr="006817BA" w:rsidRDefault="00463AD6" w:rsidP="00291046">
            <w:pPr>
              <w:jc w:val="right"/>
              <w:rPr>
                <w:rFonts w:cs="Times New Roman"/>
                <w:color w:val="000000"/>
                <w:szCs w:val="24"/>
                <w:lang w:val="sr-Cyrl-CS"/>
              </w:rPr>
            </w:pPr>
            <w:r>
              <w:rPr>
                <w:rFonts w:cs="Times New Roman"/>
                <w:color w:val="000000"/>
                <w:szCs w:val="24"/>
                <w:lang w:val="sr-Cyrl-CS"/>
              </w:rPr>
              <w:t>2</w:t>
            </w:r>
            <w:r w:rsidR="00CD58ED">
              <w:rPr>
                <w:rFonts w:cs="Times New Roman"/>
                <w:color w:val="000000"/>
                <w:szCs w:val="24"/>
                <w:lang w:val="sr-Cyrl-CS"/>
              </w:rPr>
              <w:t>.</w:t>
            </w:r>
            <w:r>
              <w:rPr>
                <w:rFonts w:cs="Times New Roman"/>
                <w:color w:val="000000"/>
                <w:szCs w:val="24"/>
                <w:lang w:val="sr-Cyrl-CS"/>
              </w:rPr>
              <w:t>498</w:t>
            </w:r>
          </w:p>
        </w:tc>
        <w:tc>
          <w:tcPr>
            <w:tcW w:w="1809" w:type="dxa"/>
            <w:vAlign w:val="center"/>
          </w:tcPr>
          <w:p w14:paraId="5B8B79F5" w14:textId="6B2C63E3" w:rsidR="00463AD6" w:rsidRPr="006817BA" w:rsidRDefault="00463AD6" w:rsidP="00291046">
            <w:pPr>
              <w:jc w:val="right"/>
              <w:rPr>
                <w:rFonts w:cs="Times New Roman"/>
                <w:color w:val="000000"/>
                <w:szCs w:val="24"/>
                <w:lang w:val="sr-Cyrl-CS"/>
              </w:rPr>
            </w:pPr>
            <w:r>
              <w:rPr>
                <w:rFonts w:cs="Times New Roman"/>
                <w:color w:val="000000"/>
                <w:szCs w:val="24"/>
                <w:lang w:val="sr-Cyrl-CS"/>
              </w:rPr>
              <w:t>2</w:t>
            </w:r>
            <w:r w:rsidR="00CD58ED">
              <w:rPr>
                <w:rFonts w:cs="Times New Roman"/>
                <w:color w:val="000000"/>
                <w:szCs w:val="24"/>
                <w:lang w:val="sr-Cyrl-CS"/>
              </w:rPr>
              <w:t>.</w:t>
            </w:r>
            <w:r>
              <w:rPr>
                <w:rFonts w:cs="Times New Roman"/>
                <w:color w:val="000000"/>
                <w:szCs w:val="24"/>
                <w:lang w:val="sr-Cyrl-CS"/>
              </w:rPr>
              <w:t>227</w:t>
            </w:r>
          </w:p>
        </w:tc>
      </w:tr>
      <w:tr w:rsidR="00463AD6" w:rsidRPr="006817BA" w14:paraId="5A4D5158" w14:textId="77777777" w:rsidTr="002534D0">
        <w:trPr>
          <w:jc w:val="center"/>
        </w:trPr>
        <w:tc>
          <w:tcPr>
            <w:tcW w:w="1827" w:type="dxa"/>
          </w:tcPr>
          <w:p w14:paraId="772C03B9" w14:textId="77777777" w:rsidR="00463AD6" w:rsidRPr="006817BA" w:rsidRDefault="00463AD6" w:rsidP="002534D0">
            <w:pPr>
              <w:jc w:val="left"/>
              <w:rPr>
                <w:rFonts w:cs="Times New Roman"/>
                <w:szCs w:val="24"/>
                <w:lang w:val="sr-Cyrl-CS"/>
              </w:rPr>
            </w:pPr>
            <w:r w:rsidRPr="006817BA">
              <w:rPr>
                <w:rFonts w:cs="Times New Roman"/>
                <w:szCs w:val="24"/>
                <w:lang w:val="sr-Cyrl-CS"/>
              </w:rPr>
              <w:t>Јужна и источна Србија</w:t>
            </w:r>
          </w:p>
        </w:tc>
        <w:tc>
          <w:tcPr>
            <w:tcW w:w="1834" w:type="dxa"/>
            <w:vAlign w:val="center"/>
          </w:tcPr>
          <w:p w14:paraId="6E97D5A7" w14:textId="77777777" w:rsidR="00463AD6" w:rsidRPr="006817BA" w:rsidRDefault="00463AD6" w:rsidP="00291046">
            <w:pPr>
              <w:jc w:val="right"/>
              <w:rPr>
                <w:rFonts w:cs="Times New Roman"/>
                <w:color w:val="000000"/>
                <w:szCs w:val="24"/>
                <w:lang w:val="sr-Cyrl-CS"/>
              </w:rPr>
            </w:pPr>
            <w:r>
              <w:rPr>
                <w:rFonts w:cs="Times New Roman"/>
                <w:color w:val="000000"/>
                <w:szCs w:val="24"/>
                <w:lang w:val="sr-Cyrl-CS"/>
              </w:rPr>
              <w:t>100</w:t>
            </w:r>
          </w:p>
        </w:tc>
        <w:tc>
          <w:tcPr>
            <w:tcW w:w="1864" w:type="dxa"/>
            <w:vAlign w:val="center"/>
          </w:tcPr>
          <w:p w14:paraId="51EC54D6" w14:textId="648B5950" w:rsidR="00463AD6" w:rsidRPr="006817BA" w:rsidRDefault="00463AD6" w:rsidP="00291046">
            <w:pPr>
              <w:jc w:val="right"/>
              <w:rPr>
                <w:rFonts w:cs="Times New Roman"/>
                <w:color w:val="000000"/>
                <w:szCs w:val="24"/>
                <w:lang w:val="sr-Cyrl-CS"/>
              </w:rPr>
            </w:pPr>
            <w:r>
              <w:rPr>
                <w:rFonts w:cs="Times New Roman"/>
                <w:color w:val="000000"/>
                <w:szCs w:val="24"/>
                <w:lang w:val="sr-Cyrl-CS"/>
              </w:rPr>
              <w:t>1</w:t>
            </w:r>
            <w:r w:rsidR="00CD58ED">
              <w:rPr>
                <w:rFonts w:cs="Times New Roman"/>
                <w:color w:val="000000"/>
                <w:szCs w:val="24"/>
                <w:lang w:val="sr-Cyrl-CS"/>
              </w:rPr>
              <w:t>.</w:t>
            </w:r>
            <w:r>
              <w:rPr>
                <w:rFonts w:cs="Times New Roman"/>
                <w:color w:val="000000"/>
                <w:szCs w:val="24"/>
                <w:lang w:val="sr-Cyrl-CS"/>
              </w:rPr>
              <w:t>732</w:t>
            </w:r>
          </w:p>
        </w:tc>
        <w:tc>
          <w:tcPr>
            <w:tcW w:w="2016" w:type="dxa"/>
            <w:vAlign w:val="center"/>
          </w:tcPr>
          <w:p w14:paraId="727F889B" w14:textId="05809D09" w:rsidR="00463AD6" w:rsidRPr="006817BA" w:rsidRDefault="00463AD6" w:rsidP="00291046">
            <w:pPr>
              <w:jc w:val="right"/>
              <w:rPr>
                <w:rFonts w:cs="Times New Roman"/>
                <w:color w:val="000000"/>
                <w:szCs w:val="24"/>
                <w:lang w:val="sr-Cyrl-CS"/>
              </w:rPr>
            </w:pPr>
            <w:r>
              <w:rPr>
                <w:rFonts w:cs="Times New Roman"/>
                <w:color w:val="000000"/>
                <w:szCs w:val="24"/>
                <w:lang w:val="sr-Cyrl-CS"/>
              </w:rPr>
              <w:t>1</w:t>
            </w:r>
            <w:r w:rsidR="00CD58ED">
              <w:rPr>
                <w:rFonts w:cs="Times New Roman"/>
                <w:color w:val="000000"/>
                <w:szCs w:val="24"/>
                <w:lang w:val="sr-Cyrl-CS"/>
              </w:rPr>
              <w:t>.</w:t>
            </w:r>
            <w:r>
              <w:rPr>
                <w:rFonts w:cs="Times New Roman"/>
                <w:color w:val="000000"/>
                <w:szCs w:val="24"/>
                <w:lang w:val="sr-Cyrl-CS"/>
              </w:rPr>
              <w:t>630</w:t>
            </w:r>
          </w:p>
        </w:tc>
        <w:tc>
          <w:tcPr>
            <w:tcW w:w="1809" w:type="dxa"/>
            <w:vAlign w:val="center"/>
          </w:tcPr>
          <w:p w14:paraId="21A88D9C" w14:textId="58C8E591" w:rsidR="00463AD6" w:rsidRPr="006817BA" w:rsidRDefault="00463AD6" w:rsidP="00291046">
            <w:pPr>
              <w:jc w:val="right"/>
              <w:rPr>
                <w:rFonts w:cs="Times New Roman"/>
                <w:color w:val="000000"/>
                <w:szCs w:val="24"/>
                <w:lang w:val="sr-Cyrl-CS"/>
              </w:rPr>
            </w:pPr>
            <w:r>
              <w:rPr>
                <w:rFonts w:cs="Times New Roman"/>
                <w:color w:val="000000"/>
                <w:szCs w:val="24"/>
                <w:lang w:val="sr-Cyrl-CS"/>
              </w:rPr>
              <w:t>43</w:t>
            </w:r>
            <w:r w:rsidR="00CD58ED">
              <w:rPr>
                <w:rFonts w:cs="Times New Roman"/>
                <w:color w:val="000000"/>
                <w:szCs w:val="24"/>
                <w:lang w:val="sr-Cyrl-CS"/>
              </w:rPr>
              <w:t>.</w:t>
            </w:r>
            <w:r>
              <w:rPr>
                <w:rFonts w:cs="Times New Roman"/>
                <w:color w:val="000000"/>
                <w:szCs w:val="24"/>
                <w:lang w:val="sr-Cyrl-CS"/>
              </w:rPr>
              <w:t>084</w:t>
            </w:r>
          </w:p>
        </w:tc>
      </w:tr>
      <w:tr w:rsidR="00463AD6" w:rsidRPr="006817BA" w14:paraId="1556799C" w14:textId="77777777" w:rsidTr="002534D0">
        <w:trPr>
          <w:jc w:val="center"/>
        </w:trPr>
        <w:tc>
          <w:tcPr>
            <w:tcW w:w="1827" w:type="dxa"/>
          </w:tcPr>
          <w:p w14:paraId="6336753C" w14:textId="77777777" w:rsidR="00463AD6" w:rsidRPr="006817BA" w:rsidRDefault="00463AD6" w:rsidP="002534D0">
            <w:pPr>
              <w:jc w:val="left"/>
              <w:rPr>
                <w:rFonts w:cs="Times New Roman"/>
                <w:szCs w:val="24"/>
                <w:lang w:val="sr-Cyrl-CS"/>
              </w:rPr>
            </w:pPr>
            <w:r w:rsidRPr="006817BA">
              <w:rPr>
                <w:rFonts w:cs="Times New Roman"/>
                <w:szCs w:val="24"/>
                <w:lang w:val="sr-Cyrl-CS"/>
              </w:rPr>
              <w:t>Шумадија и западна Србија</w:t>
            </w:r>
          </w:p>
        </w:tc>
        <w:tc>
          <w:tcPr>
            <w:tcW w:w="1834" w:type="dxa"/>
            <w:vAlign w:val="center"/>
          </w:tcPr>
          <w:p w14:paraId="3B3C5796" w14:textId="77777777" w:rsidR="00463AD6" w:rsidRPr="006817BA" w:rsidRDefault="00463AD6" w:rsidP="00291046">
            <w:pPr>
              <w:jc w:val="right"/>
              <w:rPr>
                <w:rFonts w:cs="Times New Roman"/>
                <w:color w:val="000000"/>
                <w:szCs w:val="24"/>
                <w:lang w:val="sr-Cyrl-CS"/>
              </w:rPr>
            </w:pPr>
            <w:r>
              <w:rPr>
                <w:rFonts w:cs="Times New Roman"/>
                <w:color w:val="000000"/>
                <w:szCs w:val="24"/>
                <w:lang w:val="sr-Cyrl-CS"/>
              </w:rPr>
              <w:t>3</w:t>
            </w:r>
          </w:p>
        </w:tc>
        <w:tc>
          <w:tcPr>
            <w:tcW w:w="1864" w:type="dxa"/>
            <w:vAlign w:val="center"/>
          </w:tcPr>
          <w:p w14:paraId="14F8F8B3" w14:textId="77777777" w:rsidR="00463AD6" w:rsidRPr="006817BA" w:rsidRDefault="00463AD6" w:rsidP="00291046">
            <w:pPr>
              <w:jc w:val="right"/>
              <w:rPr>
                <w:rFonts w:cs="Times New Roman"/>
                <w:color w:val="000000"/>
                <w:szCs w:val="24"/>
                <w:lang w:val="sr-Cyrl-CS"/>
              </w:rPr>
            </w:pPr>
            <w:r>
              <w:rPr>
                <w:rFonts w:cs="Times New Roman"/>
                <w:color w:val="000000"/>
                <w:szCs w:val="24"/>
                <w:lang w:val="sr-Cyrl-CS"/>
              </w:rPr>
              <w:t>289</w:t>
            </w:r>
          </w:p>
        </w:tc>
        <w:tc>
          <w:tcPr>
            <w:tcW w:w="2016" w:type="dxa"/>
            <w:vAlign w:val="center"/>
          </w:tcPr>
          <w:p w14:paraId="2E69B163" w14:textId="77777777" w:rsidR="00463AD6" w:rsidRPr="006817BA" w:rsidRDefault="00463AD6" w:rsidP="00291046">
            <w:pPr>
              <w:jc w:val="right"/>
              <w:rPr>
                <w:rFonts w:cs="Times New Roman"/>
                <w:color w:val="000000"/>
                <w:szCs w:val="24"/>
                <w:lang w:val="sr-Cyrl-CS"/>
              </w:rPr>
            </w:pPr>
            <w:r>
              <w:rPr>
                <w:rFonts w:cs="Times New Roman"/>
                <w:color w:val="000000"/>
                <w:szCs w:val="24"/>
                <w:lang w:val="sr-Cyrl-CS"/>
              </w:rPr>
              <w:t>268</w:t>
            </w:r>
          </w:p>
        </w:tc>
        <w:tc>
          <w:tcPr>
            <w:tcW w:w="1809" w:type="dxa"/>
            <w:vAlign w:val="center"/>
          </w:tcPr>
          <w:p w14:paraId="27C6EBF2" w14:textId="219F19DA" w:rsidR="00463AD6" w:rsidRPr="006817BA" w:rsidRDefault="00463AD6" w:rsidP="00291046">
            <w:pPr>
              <w:jc w:val="right"/>
              <w:rPr>
                <w:rFonts w:cs="Times New Roman"/>
                <w:color w:val="000000"/>
                <w:szCs w:val="24"/>
                <w:lang w:val="sr-Cyrl-CS"/>
              </w:rPr>
            </w:pPr>
            <w:r>
              <w:rPr>
                <w:rFonts w:cs="Times New Roman"/>
                <w:color w:val="000000"/>
                <w:szCs w:val="24"/>
                <w:lang w:val="sr-Cyrl-CS"/>
              </w:rPr>
              <w:t>4</w:t>
            </w:r>
            <w:r w:rsidR="00CD58ED">
              <w:rPr>
                <w:rFonts w:cs="Times New Roman"/>
                <w:color w:val="000000"/>
                <w:szCs w:val="24"/>
                <w:lang w:val="sr-Cyrl-CS"/>
              </w:rPr>
              <w:t>.</w:t>
            </w:r>
            <w:r>
              <w:rPr>
                <w:rFonts w:cs="Times New Roman"/>
                <w:color w:val="000000"/>
                <w:szCs w:val="24"/>
                <w:lang w:val="sr-Cyrl-CS"/>
              </w:rPr>
              <w:t>270</w:t>
            </w:r>
          </w:p>
        </w:tc>
      </w:tr>
    </w:tbl>
    <w:p w14:paraId="31840F38" w14:textId="77777777" w:rsidR="00463AD6" w:rsidRPr="006817BA" w:rsidRDefault="00463AD6" w:rsidP="00463AD6">
      <w:pPr>
        <w:rPr>
          <w:rFonts w:cs="Times New Roman"/>
          <w:b/>
          <w:szCs w:val="24"/>
          <w:lang w:val="sr-Cyrl-CS"/>
        </w:rPr>
      </w:pPr>
    </w:p>
    <w:p w14:paraId="32489E01" w14:textId="5D1103D3" w:rsidR="00463AD6" w:rsidRDefault="00463AD6" w:rsidP="00463AD6">
      <w:pPr>
        <w:ind w:firstLine="720"/>
        <w:rPr>
          <w:rFonts w:cs="Times New Roman"/>
          <w:szCs w:val="24"/>
          <w:lang w:val="sr-Cyrl-CS"/>
        </w:rPr>
      </w:pPr>
      <w:r w:rsidRPr="006817BA">
        <w:rPr>
          <w:rFonts w:cs="Times New Roman"/>
          <w:szCs w:val="24"/>
          <w:lang w:val="sr-Cyrl-CS"/>
        </w:rPr>
        <w:t>Према добијеним подацима</w:t>
      </w:r>
      <w:r w:rsidR="009A6A0E">
        <w:rPr>
          <w:rFonts w:cs="Times New Roman"/>
          <w:szCs w:val="24"/>
          <w:lang w:val="sr-Cyrl-CS"/>
        </w:rPr>
        <w:t>,</w:t>
      </w:r>
      <w:r w:rsidRPr="006817BA">
        <w:rPr>
          <w:rFonts w:cs="Times New Roman"/>
          <w:szCs w:val="24"/>
          <w:lang w:val="sr-Cyrl-CS"/>
        </w:rPr>
        <w:t xml:space="preserve"> структура продаваца на пијацама у Републици Србији је следећа: </w:t>
      </w:r>
      <w:r>
        <w:rPr>
          <w:rFonts w:cs="Times New Roman"/>
          <w:szCs w:val="24"/>
          <w:lang w:val="sr-Cyrl-CS"/>
        </w:rPr>
        <w:t>679</w:t>
      </w:r>
      <w:r w:rsidRPr="006817BA">
        <w:rPr>
          <w:rFonts w:cs="Times New Roman"/>
          <w:szCs w:val="24"/>
          <w:lang w:val="sr-Cyrl-CS"/>
        </w:rPr>
        <w:t xml:space="preserve"> предузећа, </w:t>
      </w:r>
      <w:r>
        <w:rPr>
          <w:rFonts w:cs="Times New Roman"/>
          <w:color w:val="000000"/>
          <w:szCs w:val="24"/>
          <w:lang w:val="sr-Cyrl-CS"/>
        </w:rPr>
        <w:t>4</w:t>
      </w:r>
      <w:r w:rsidR="009A6A0E">
        <w:rPr>
          <w:rFonts w:cs="Times New Roman"/>
          <w:color w:val="000000"/>
          <w:szCs w:val="24"/>
          <w:lang w:val="sr-Cyrl-CS"/>
        </w:rPr>
        <w:t>.</w:t>
      </w:r>
      <w:r>
        <w:rPr>
          <w:rFonts w:cs="Times New Roman"/>
          <w:color w:val="000000"/>
          <w:szCs w:val="24"/>
          <w:lang w:val="sr-Cyrl-CS"/>
        </w:rPr>
        <w:t>129</w:t>
      </w:r>
      <w:r w:rsidR="00CD58ED">
        <w:rPr>
          <w:rFonts w:cs="Times New Roman"/>
          <w:color w:val="000000"/>
          <w:szCs w:val="24"/>
          <w:lang w:val="sr-Cyrl-CS"/>
        </w:rPr>
        <w:t xml:space="preserve"> </w:t>
      </w:r>
      <w:r w:rsidRPr="006817BA">
        <w:rPr>
          <w:rFonts w:cs="Times New Roman"/>
          <w:szCs w:val="24"/>
          <w:lang w:val="sr-Cyrl-CS"/>
        </w:rPr>
        <w:t xml:space="preserve">предузетника, </w:t>
      </w:r>
      <w:r>
        <w:rPr>
          <w:rFonts w:cs="Times New Roman"/>
          <w:color w:val="000000"/>
          <w:szCs w:val="24"/>
          <w:lang w:val="sr-Cyrl-CS"/>
        </w:rPr>
        <w:t>11</w:t>
      </w:r>
      <w:r w:rsidR="009A6A0E">
        <w:rPr>
          <w:rFonts w:cs="Times New Roman"/>
          <w:color w:val="000000"/>
          <w:szCs w:val="24"/>
          <w:lang w:val="sr-Cyrl-CS"/>
        </w:rPr>
        <w:t>.</w:t>
      </w:r>
      <w:r>
        <w:rPr>
          <w:rFonts w:cs="Times New Roman"/>
          <w:color w:val="000000"/>
          <w:szCs w:val="24"/>
          <w:lang w:val="sr-Cyrl-CS"/>
        </w:rPr>
        <w:t>679</w:t>
      </w:r>
      <w:r w:rsidRPr="006817BA">
        <w:rPr>
          <w:rFonts w:cs="Times New Roman"/>
          <w:szCs w:val="24"/>
          <w:lang w:val="sr-Cyrl-CS"/>
        </w:rPr>
        <w:t xml:space="preserve"> пољопривредних газдинства и </w:t>
      </w:r>
      <w:r w:rsidR="009A6A0E">
        <w:rPr>
          <w:rFonts w:cs="Times New Roman"/>
          <w:szCs w:val="24"/>
          <w:lang w:val="sr-Cyrl-CS"/>
        </w:rPr>
        <w:t xml:space="preserve">99.455 </w:t>
      </w:r>
      <w:r>
        <w:rPr>
          <w:rFonts w:cs="Times New Roman"/>
          <w:szCs w:val="24"/>
          <w:lang w:val="sr-Cyrl-CS"/>
        </w:rPr>
        <w:t>физичких лица</w:t>
      </w:r>
      <w:r w:rsidRPr="006817BA">
        <w:rPr>
          <w:rFonts w:cs="Times New Roman"/>
          <w:szCs w:val="24"/>
          <w:lang w:val="sr-Cyrl-CS"/>
        </w:rPr>
        <w:t xml:space="preserve">. На основу података које су доставиле </w:t>
      </w:r>
      <w:r>
        <w:rPr>
          <w:rFonts w:cs="Times New Roman"/>
          <w:szCs w:val="24"/>
          <w:lang w:val="sr-Cyrl-CS"/>
        </w:rPr>
        <w:t>82</w:t>
      </w:r>
      <w:r w:rsidRPr="006817BA">
        <w:rPr>
          <w:rFonts w:cs="Times New Roman"/>
          <w:szCs w:val="24"/>
          <w:lang w:val="sr-Cyrl-CS"/>
        </w:rPr>
        <w:t xml:space="preserve"> ЈЛС, од чега се</w:t>
      </w:r>
      <w:r w:rsidR="009A6A0E">
        <w:rPr>
          <w:rFonts w:cs="Times New Roman"/>
          <w:szCs w:val="24"/>
          <w:lang w:val="sr-Cyrl-CS"/>
        </w:rPr>
        <w:t xml:space="preserve"> </w:t>
      </w:r>
      <w:r>
        <w:rPr>
          <w:rFonts w:cs="Times New Roman"/>
          <w:szCs w:val="24"/>
          <w:lang w:val="sr-Latn-CS"/>
        </w:rPr>
        <w:t>54</w:t>
      </w:r>
      <w:r w:rsidRPr="006817BA">
        <w:rPr>
          <w:rFonts w:cs="Times New Roman"/>
          <w:szCs w:val="24"/>
          <w:lang w:val="sr-Cyrl-CS"/>
        </w:rPr>
        <w:t>ЈЛС изјаснило да немају предузећа као продавце на пијацама,</w:t>
      </w:r>
      <w:r w:rsidR="009A6A0E">
        <w:rPr>
          <w:rFonts w:cs="Times New Roman"/>
          <w:szCs w:val="24"/>
          <w:lang w:val="sr-Cyrl-CS"/>
        </w:rPr>
        <w:t xml:space="preserve"> </w:t>
      </w:r>
      <w:r>
        <w:rPr>
          <w:rFonts w:cs="Times New Roman"/>
          <w:szCs w:val="24"/>
          <w:lang w:val="sr-Latn-CS"/>
        </w:rPr>
        <w:t>5</w:t>
      </w:r>
      <w:r w:rsidR="009A6A0E">
        <w:rPr>
          <w:rFonts w:cs="Times New Roman"/>
          <w:szCs w:val="24"/>
          <w:lang w:val="sr-Cyrl-CS"/>
        </w:rPr>
        <w:t xml:space="preserve"> </w:t>
      </w:r>
      <w:r w:rsidRPr="006817BA">
        <w:rPr>
          <w:rFonts w:cs="Times New Roman"/>
          <w:szCs w:val="24"/>
          <w:lang w:val="sr-Cyrl-CS"/>
        </w:rPr>
        <w:t xml:space="preserve">ЈЛС се изјаснило да има по једно предузеће као продавца на пијаци док је највише предузећа у граду Београду </w:t>
      </w:r>
      <w:r w:rsidR="009A6A0E">
        <w:rPr>
          <w:rFonts w:cs="Times New Roman"/>
          <w:szCs w:val="24"/>
          <w:lang w:val="sr-Cyrl-CS"/>
        </w:rPr>
        <w:t>- 320</w:t>
      </w:r>
      <w:r w:rsidRPr="006817BA">
        <w:rPr>
          <w:rFonts w:cs="Times New Roman"/>
          <w:szCs w:val="24"/>
          <w:lang w:val="sr-Cyrl-CS"/>
        </w:rPr>
        <w:t xml:space="preserve">. </w:t>
      </w:r>
      <w:r w:rsidR="009A6A0E">
        <w:rPr>
          <w:rFonts w:cs="Times New Roman"/>
          <w:szCs w:val="24"/>
          <w:lang w:val="sr-Cyrl-CS"/>
        </w:rPr>
        <w:t xml:space="preserve">На основу достављених података, од стране </w:t>
      </w:r>
      <w:r>
        <w:rPr>
          <w:rFonts w:cs="Times New Roman"/>
          <w:szCs w:val="24"/>
          <w:lang w:val="sr-Latn-CS"/>
        </w:rPr>
        <w:t>94</w:t>
      </w:r>
      <w:r w:rsidR="00012F2D">
        <w:rPr>
          <w:rFonts w:cs="Times New Roman"/>
          <w:szCs w:val="24"/>
          <w:lang w:val="sr-Cyrl-CS"/>
        </w:rPr>
        <w:t xml:space="preserve"> </w:t>
      </w:r>
      <w:r w:rsidRPr="006817BA">
        <w:rPr>
          <w:rFonts w:cs="Times New Roman"/>
          <w:szCs w:val="24"/>
          <w:lang w:val="sr-Cyrl-CS"/>
        </w:rPr>
        <w:t>ЈЛС</w:t>
      </w:r>
      <w:r w:rsidR="009A6A0E">
        <w:rPr>
          <w:rFonts w:cs="Times New Roman"/>
          <w:szCs w:val="24"/>
          <w:lang w:val="sr-Cyrl-CS"/>
        </w:rPr>
        <w:t>,</w:t>
      </w:r>
      <w:r w:rsidRPr="006817BA">
        <w:rPr>
          <w:rFonts w:cs="Times New Roman"/>
          <w:szCs w:val="24"/>
          <w:lang w:val="sr-Cyrl-CS"/>
        </w:rPr>
        <w:t xml:space="preserve"> о броју предузетника као продаваца на пијацама, </w:t>
      </w:r>
      <w:r>
        <w:rPr>
          <w:rFonts w:cs="Times New Roman"/>
          <w:szCs w:val="24"/>
          <w:lang w:val="sr-Latn-CS"/>
        </w:rPr>
        <w:t>13</w:t>
      </w:r>
      <w:r w:rsidR="009A6A0E">
        <w:rPr>
          <w:rFonts w:cs="Times New Roman"/>
          <w:szCs w:val="24"/>
          <w:lang w:val="sr-Cyrl-CS"/>
        </w:rPr>
        <w:t xml:space="preserve"> </w:t>
      </w:r>
      <w:r w:rsidRPr="006817BA">
        <w:rPr>
          <w:rFonts w:cs="Times New Roman"/>
          <w:szCs w:val="24"/>
          <w:lang w:val="sr-Cyrl-CS"/>
        </w:rPr>
        <w:t xml:space="preserve">ЈЛС </w:t>
      </w:r>
      <w:r w:rsidR="009A6A0E">
        <w:rPr>
          <w:rFonts w:cs="Times New Roman"/>
          <w:szCs w:val="24"/>
          <w:lang w:val="sr-Cyrl-CS"/>
        </w:rPr>
        <w:t xml:space="preserve">се </w:t>
      </w:r>
      <w:r w:rsidRPr="006817BA">
        <w:rPr>
          <w:rFonts w:cs="Times New Roman"/>
          <w:szCs w:val="24"/>
          <w:lang w:val="sr-Cyrl-CS"/>
        </w:rPr>
        <w:t>изјаснило да нема предузетнике</w:t>
      </w:r>
      <w:r w:rsidR="009A6A0E">
        <w:rPr>
          <w:rFonts w:cs="Times New Roman"/>
          <w:szCs w:val="24"/>
          <w:lang w:val="sr-Cyrl-CS"/>
        </w:rPr>
        <w:t>,</w:t>
      </w:r>
      <w:r w:rsidRPr="006817BA">
        <w:rPr>
          <w:rFonts w:cs="Times New Roman"/>
          <w:szCs w:val="24"/>
          <w:lang w:val="sr-Cyrl-CS"/>
        </w:rPr>
        <w:t xml:space="preserve"> док највећи број </w:t>
      </w:r>
      <w:r w:rsidRPr="006817BA">
        <w:rPr>
          <w:rFonts w:cs="Times New Roman"/>
          <w:szCs w:val="24"/>
          <w:lang w:val="sr-Cyrl-CS"/>
        </w:rPr>
        <w:lastRenderedPageBreak/>
        <w:t xml:space="preserve">предузетника има </w:t>
      </w:r>
      <w:r>
        <w:rPr>
          <w:rFonts w:cs="Times New Roman"/>
          <w:szCs w:val="24"/>
          <w:lang w:val="sr-Cyrl-CS"/>
        </w:rPr>
        <w:t>град Београд</w:t>
      </w:r>
      <w:r w:rsidRPr="006817BA">
        <w:rPr>
          <w:rFonts w:cs="Times New Roman"/>
          <w:szCs w:val="24"/>
          <w:lang w:val="sr-Cyrl-CS"/>
        </w:rPr>
        <w:t xml:space="preserve">, укупно </w:t>
      </w:r>
      <w:r>
        <w:rPr>
          <w:rFonts w:cs="Times New Roman"/>
          <w:szCs w:val="24"/>
          <w:lang w:val="sr-Cyrl-CS"/>
        </w:rPr>
        <w:t>1</w:t>
      </w:r>
      <w:r w:rsidR="009A6A0E">
        <w:rPr>
          <w:rFonts w:cs="Times New Roman"/>
          <w:szCs w:val="24"/>
          <w:lang w:val="sr-Cyrl-CS"/>
        </w:rPr>
        <w:t>.</w:t>
      </w:r>
      <w:r>
        <w:rPr>
          <w:rFonts w:cs="Times New Roman"/>
          <w:szCs w:val="24"/>
          <w:lang w:val="sr-Cyrl-CS"/>
        </w:rPr>
        <w:t>479</w:t>
      </w:r>
      <w:r w:rsidRPr="006817BA">
        <w:rPr>
          <w:rFonts w:cs="Times New Roman"/>
          <w:szCs w:val="24"/>
          <w:lang w:val="sr-Cyrl-CS"/>
        </w:rPr>
        <w:t xml:space="preserve">. Податке о пољопривредним газдинствима као продавцима на пијаци доставило је </w:t>
      </w:r>
      <w:r>
        <w:rPr>
          <w:rFonts w:cs="Times New Roman"/>
          <w:szCs w:val="24"/>
          <w:lang w:val="sr-Cyrl-CS"/>
        </w:rPr>
        <w:t>77</w:t>
      </w:r>
      <w:r w:rsidRPr="006817BA">
        <w:rPr>
          <w:rFonts w:cs="Times New Roman"/>
          <w:szCs w:val="24"/>
          <w:lang w:val="sr-Cyrl-CS"/>
        </w:rPr>
        <w:t xml:space="preserve"> ЈЛС, од чега се </w:t>
      </w:r>
      <w:r>
        <w:rPr>
          <w:rFonts w:cs="Times New Roman"/>
          <w:szCs w:val="24"/>
          <w:lang w:val="sr-Cyrl-CS"/>
        </w:rPr>
        <w:t>9</w:t>
      </w:r>
      <w:r w:rsidRPr="006817BA">
        <w:rPr>
          <w:rFonts w:cs="Times New Roman"/>
          <w:szCs w:val="24"/>
          <w:lang w:val="sr-Cyrl-CS"/>
        </w:rPr>
        <w:t xml:space="preserve"> ЈЛС изјаснило да нема пољопривредна газдинства као продавце на пијаци док највише пољопривредних газдинстава има у граду Београду, укупно </w:t>
      </w:r>
      <w:r>
        <w:rPr>
          <w:rFonts w:cs="Times New Roman"/>
          <w:szCs w:val="24"/>
          <w:lang w:val="sr-Cyrl-CS"/>
        </w:rPr>
        <w:t>3</w:t>
      </w:r>
      <w:r w:rsidR="00012F2D">
        <w:rPr>
          <w:rFonts w:cs="Times New Roman"/>
          <w:szCs w:val="24"/>
          <w:lang w:val="sr-Cyrl-CS"/>
        </w:rPr>
        <w:t>.</w:t>
      </w:r>
      <w:r>
        <w:rPr>
          <w:rFonts w:cs="Times New Roman"/>
          <w:szCs w:val="24"/>
          <w:lang w:val="sr-Cyrl-CS"/>
        </w:rPr>
        <w:t>703</w:t>
      </w:r>
      <w:r w:rsidRPr="006817BA">
        <w:rPr>
          <w:rFonts w:cs="Times New Roman"/>
          <w:szCs w:val="24"/>
          <w:lang w:val="sr-Cyrl-CS"/>
        </w:rPr>
        <w:t xml:space="preserve"> пољопривредно газдинство.</w:t>
      </w:r>
      <w:r>
        <w:rPr>
          <w:rFonts w:cs="Times New Roman"/>
          <w:szCs w:val="24"/>
          <w:lang w:val="sr-Cyrl-CS"/>
        </w:rPr>
        <w:t>Укупно 86</w:t>
      </w:r>
      <w:r w:rsidRPr="006817BA">
        <w:rPr>
          <w:rFonts w:cs="Times New Roman"/>
          <w:szCs w:val="24"/>
          <w:lang w:val="sr-Cyrl-CS"/>
        </w:rPr>
        <w:t xml:space="preserve"> ЈЛС је доставила податке о </w:t>
      </w:r>
      <w:r>
        <w:rPr>
          <w:rFonts w:cs="Times New Roman"/>
          <w:szCs w:val="24"/>
          <w:lang w:val="sr-Cyrl-CS"/>
        </w:rPr>
        <w:t>физичким лицима</w:t>
      </w:r>
      <w:r w:rsidRPr="006817BA">
        <w:rPr>
          <w:rFonts w:cs="Times New Roman"/>
          <w:szCs w:val="24"/>
          <w:lang w:val="sr-Cyrl-CS"/>
        </w:rPr>
        <w:t xml:space="preserve"> продавцима на пијацама , од чега се </w:t>
      </w:r>
      <w:r>
        <w:rPr>
          <w:rFonts w:cs="Times New Roman"/>
          <w:szCs w:val="24"/>
          <w:lang w:val="sr-Cyrl-CS"/>
        </w:rPr>
        <w:t>25</w:t>
      </w:r>
      <w:r w:rsidRPr="006817BA">
        <w:rPr>
          <w:rFonts w:cs="Times New Roman"/>
          <w:szCs w:val="24"/>
          <w:lang w:val="sr-Cyrl-CS"/>
        </w:rPr>
        <w:t xml:space="preserve"> ЈЛС изјаснило да нема </w:t>
      </w:r>
      <w:r>
        <w:rPr>
          <w:rFonts w:cs="Times New Roman"/>
          <w:szCs w:val="24"/>
          <w:lang w:val="sr-Cyrl-CS"/>
        </w:rPr>
        <w:t>физичих лица</w:t>
      </w:r>
      <w:r w:rsidRPr="006817BA">
        <w:rPr>
          <w:rFonts w:cs="Times New Roman"/>
          <w:szCs w:val="24"/>
          <w:lang w:val="sr-Cyrl-CS"/>
        </w:rPr>
        <w:t xml:space="preserve"> продавце на пијацама док највише </w:t>
      </w:r>
      <w:r>
        <w:rPr>
          <w:rFonts w:cs="Times New Roman"/>
          <w:szCs w:val="24"/>
          <w:lang w:val="sr-Cyrl-CS"/>
        </w:rPr>
        <w:t>физичких лица</w:t>
      </w:r>
      <w:r w:rsidRPr="006817BA">
        <w:rPr>
          <w:rFonts w:cs="Times New Roman"/>
          <w:szCs w:val="24"/>
          <w:lang w:val="sr-Cyrl-CS"/>
        </w:rPr>
        <w:t xml:space="preserve"> продаваца има </w:t>
      </w:r>
      <w:r>
        <w:rPr>
          <w:rFonts w:cs="Times New Roman"/>
          <w:szCs w:val="24"/>
          <w:lang w:val="sr-Cyrl-CS"/>
        </w:rPr>
        <w:t>општина Кнић</w:t>
      </w:r>
      <w:r w:rsidRPr="006817BA">
        <w:rPr>
          <w:rFonts w:cs="Times New Roman"/>
          <w:szCs w:val="24"/>
          <w:lang w:val="sr-Cyrl-CS"/>
        </w:rPr>
        <w:t xml:space="preserve"> – </w:t>
      </w:r>
      <w:r>
        <w:rPr>
          <w:rFonts w:cs="Times New Roman"/>
          <w:szCs w:val="24"/>
          <w:lang w:val="sr-Cyrl-CS"/>
        </w:rPr>
        <w:t>2</w:t>
      </w:r>
      <w:r w:rsidR="00012F2D">
        <w:rPr>
          <w:rFonts w:cs="Times New Roman"/>
          <w:szCs w:val="24"/>
          <w:lang w:val="sr-Cyrl-CS"/>
        </w:rPr>
        <w:t>.</w:t>
      </w:r>
      <w:r>
        <w:rPr>
          <w:rFonts w:cs="Times New Roman"/>
          <w:szCs w:val="24"/>
          <w:lang w:val="sr-Cyrl-CS"/>
        </w:rPr>
        <w:t>000</w:t>
      </w:r>
      <w:r w:rsidRPr="006817BA">
        <w:rPr>
          <w:rFonts w:cs="Times New Roman"/>
          <w:szCs w:val="24"/>
          <w:lang w:val="sr-Cyrl-CS"/>
        </w:rPr>
        <w:t>.</w:t>
      </w:r>
    </w:p>
    <w:p w14:paraId="2F5388AE" w14:textId="77777777" w:rsidR="00CD58ED" w:rsidRDefault="00CD58ED" w:rsidP="00463AD6">
      <w:pPr>
        <w:spacing w:after="0"/>
        <w:ind w:left="720"/>
        <w:rPr>
          <w:rFonts w:cs="Times New Roman"/>
          <w:szCs w:val="24"/>
          <w:lang w:val="sr-Cyrl-CS"/>
        </w:rPr>
      </w:pPr>
    </w:p>
    <w:p w14:paraId="26E24ADB" w14:textId="1EE3444B" w:rsidR="00463AD6" w:rsidRPr="006817BA" w:rsidRDefault="00463AD6" w:rsidP="00CD58ED">
      <w:pPr>
        <w:spacing w:after="0"/>
        <w:ind w:left="720" w:right="-426"/>
        <w:jc w:val="left"/>
        <w:rPr>
          <w:rFonts w:cs="Times New Roman"/>
          <w:szCs w:val="24"/>
          <w:lang w:val="sr-Cyrl-CS"/>
        </w:rPr>
      </w:pPr>
      <w:r w:rsidRPr="007B4D2D">
        <w:rPr>
          <w:rFonts w:cs="Times New Roman"/>
          <w:b/>
          <w:i/>
          <w:szCs w:val="24"/>
          <w:lang w:val="sr-Cyrl-CS"/>
        </w:rPr>
        <w:t xml:space="preserve">Графикон </w:t>
      </w:r>
      <w:r w:rsidR="00CB2EDA">
        <w:rPr>
          <w:rFonts w:cs="Times New Roman"/>
          <w:b/>
          <w:i/>
          <w:szCs w:val="24"/>
          <w:lang w:val="sr-Cyrl-CS"/>
        </w:rPr>
        <w:t>37</w:t>
      </w:r>
      <w:r w:rsidRPr="007B4D2D">
        <w:rPr>
          <w:rFonts w:cs="Times New Roman"/>
          <w:b/>
          <w:i/>
          <w:szCs w:val="24"/>
          <w:lang w:val="sr-Cyrl-CS"/>
        </w:rPr>
        <w:t>: Продавци на пиј</w:t>
      </w:r>
      <w:r w:rsidR="00CD58ED">
        <w:rPr>
          <w:rFonts w:cs="Times New Roman"/>
          <w:b/>
          <w:i/>
          <w:szCs w:val="24"/>
          <w:lang w:val="sr-Cyrl-CS"/>
        </w:rPr>
        <w:t xml:space="preserve">ацама (предузећа, предузетници, </w:t>
      </w:r>
      <w:r w:rsidRPr="007B4D2D">
        <w:rPr>
          <w:rFonts w:cs="Times New Roman"/>
          <w:b/>
          <w:i/>
          <w:szCs w:val="24"/>
          <w:lang w:val="sr-Cyrl-CS"/>
        </w:rPr>
        <w:t>пољопривредна газдинства и остали)</w:t>
      </w:r>
      <w:r>
        <w:rPr>
          <w:rFonts w:cs="Times New Roman"/>
          <w:noProof/>
          <w:szCs w:val="24"/>
          <w:lang w:val="en-GB" w:eastAsia="en-GB"/>
        </w:rPr>
        <w:drawing>
          <wp:inline distT="0" distB="0" distL="0" distR="0" wp14:anchorId="0A18976C" wp14:editId="2E13A0DB">
            <wp:extent cx="5486400" cy="32004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25E79C4" w14:textId="32967588" w:rsidR="00463AD6" w:rsidRDefault="00463AD6" w:rsidP="00463AD6">
      <w:pPr>
        <w:jc w:val="left"/>
        <w:rPr>
          <w:b/>
          <w:lang w:val="sr-Cyrl-CS"/>
        </w:rPr>
      </w:pPr>
    </w:p>
    <w:p w14:paraId="0D72359D" w14:textId="18C99A42" w:rsidR="00463AD6" w:rsidRDefault="00463AD6" w:rsidP="00463AD6">
      <w:pPr>
        <w:pStyle w:val="Heading2"/>
      </w:pPr>
      <w:bookmarkStart w:id="70" w:name="_Toc501356814"/>
      <w:r w:rsidRPr="006817BA">
        <w:t xml:space="preserve"> </w:t>
      </w:r>
      <w:bookmarkStart w:id="71" w:name="_Toc533508777"/>
      <w:r w:rsidR="009D4068">
        <w:t>Просечна цена закупа у 2017. години без ПД</w:t>
      </w:r>
      <w:r w:rsidR="00656D48">
        <w:t>В</w:t>
      </w:r>
      <w:r w:rsidR="009D4068">
        <w:t>-а</w:t>
      </w:r>
      <w:bookmarkEnd w:id="70"/>
      <w:bookmarkEnd w:id="71"/>
    </w:p>
    <w:p w14:paraId="717F809A" w14:textId="77777777" w:rsidR="00463AD6" w:rsidRPr="006817BA" w:rsidRDefault="00463AD6" w:rsidP="00463AD6">
      <w:pPr>
        <w:rPr>
          <w:b/>
          <w:lang w:val="sr-Cyrl-CS"/>
        </w:rPr>
      </w:pPr>
    </w:p>
    <w:p w14:paraId="43759978" w14:textId="5EFDE8AD" w:rsidR="00463AD6" w:rsidRPr="007C213B" w:rsidRDefault="00463AD6" w:rsidP="00463AD6">
      <w:pPr>
        <w:spacing w:after="0"/>
        <w:rPr>
          <w:rFonts w:cs="Times New Roman"/>
          <w:b/>
          <w:i/>
          <w:szCs w:val="24"/>
          <w:lang w:val="sr-Cyrl-CS"/>
        </w:rPr>
      </w:pPr>
      <w:r>
        <w:rPr>
          <w:rFonts w:cs="Times New Roman"/>
          <w:b/>
          <w:i/>
          <w:szCs w:val="24"/>
          <w:lang w:val="sr-Cyrl-CS"/>
        </w:rPr>
        <w:t xml:space="preserve">Табела </w:t>
      </w:r>
      <w:r w:rsidR="00CB2EDA">
        <w:rPr>
          <w:rFonts w:cs="Times New Roman"/>
          <w:b/>
          <w:i/>
          <w:szCs w:val="24"/>
          <w:lang w:val="sr-Cyrl-CS"/>
        </w:rPr>
        <w:t>54</w:t>
      </w:r>
      <w:r>
        <w:rPr>
          <w:rFonts w:cs="Times New Roman"/>
          <w:b/>
          <w:i/>
          <w:szCs w:val="24"/>
          <w:lang w:val="sr-Cyrl-CS"/>
        </w:rPr>
        <w:t xml:space="preserve">: </w:t>
      </w:r>
      <w:r w:rsidRPr="007C213B">
        <w:rPr>
          <w:rFonts w:cs="Times New Roman"/>
          <w:b/>
          <w:i/>
          <w:szCs w:val="24"/>
          <w:lang w:val="sr-Cyrl-CS"/>
        </w:rPr>
        <w:t>Цена закупа тезге за продају воћа и поврћа</w:t>
      </w:r>
    </w:p>
    <w:tbl>
      <w:tblPr>
        <w:tblStyle w:val="TableGrid"/>
        <w:tblW w:w="9349" w:type="dxa"/>
        <w:tblLook w:val="04A0" w:firstRow="1" w:lastRow="0" w:firstColumn="1" w:lastColumn="0" w:noHBand="0" w:noVBand="1"/>
      </w:tblPr>
      <w:tblGrid>
        <w:gridCol w:w="2337"/>
        <w:gridCol w:w="2337"/>
        <w:gridCol w:w="2337"/>
        <w:gridCol w:w="2338"/>
      </w:tblGrid>
      <w:tr w:rsidR="00463AD6" w:rsidRPr="005D4FA8" w14:paraId="06E1E767" w14:textId="77777777" w:rsidTr="002534D0">
        <w:trPr>
          <w:trHeight w:val="345"/>
        </w:trPr>
        <w:tc>
          <w:tcPr>
            <w:tcW w:w="2337" w:type="dxa"/>
            <w:vMerge w:val="restart"/>
            <w:shd w:val="clear" w:color="auto" w:fill="DEEAF6" w:themeFill="accent1" w:themeFillTint="33"/>
          </w:tcPr>
          <w:p w14:paraId="118D5E73" w14:textId="77777777" w:rsidR="00463AD6" w:rsidRPr="002E0CE5" w:rsidRDefault="00463AD6" w:rsidP="002534D0">
            <w:pPr>
              <w:rPr>
                <w:rFonts w:cs="Times New Roman"/>
                <w:b/>
                <w:sz w:val="18"/>
                <w:szCs w:val="18"/>
                <w:lang w:val="sr-Cyrl-CS"/>
              </w:rPr>
            </w:pPr>
          </w:p>
          <w:p w14:paraId="776D0AAF" w14:textId="77777777" w:rsidR="00463AD6" w:rsidRPr="002E0CE5" w:rsidRDefault="00463AD6" w:rsidP="002534D0">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7012" w:type="dxa"/>
            <w:gridSpan w:val="3"/>
            <w:shd w:val="clear" w:color="auto" w:fill="DEEAF6" w:themeFill="accent1" w:themeFillTint="33"/>
          </w:tcPr>
          <w:p w14:paraId="2D3FE286" w14:textId="77777777" w:rsidR="00463AD6" w:rsidRPr="002E0CE5" w:rsidRDefault="00463AD6" w:rsidP="002534D0">
            <w:pPr>
              <w:jc w:val="center"/>
              <w:rPr>
                <w:rFonts w:cs="Times New Roman"/>
                <w:b/>
                <w:sz w:val="18"/>
                <w:szCs w:val="18"/>
                <w:lang w:val="sr-Cyrl-CS"/>
              </w:rPr>
            </w:pPr>
            <w:r w:rsidRPr="002E0CE5">
              <w:rPr>
                <w:rFonts w:cs="Times New Roman"/>
                <w:b/>
                <w:sz w:val="18"/>
                <w:szCs w:val="18"/>
                <w:lang w:val="sr-Cyrl-CS"/>
              </w:rPr>
              <w:t>ЦЕНА ЗАКУПА ТЕЗГЕ ЗА ПРОДАЈУ ВОЋА И ПОВРЋА</w:t>
            </w:r>
          </w:p>
        </w:tc>
      </w:tr>
      <w:tr w:rsidR="00463AD6" w:rsidRPr="006817BA" w14:paraId="49B5FF7D" w14:textId="77777777" w:rsidTr="002534D0">
        <w:trPr>
          <w:trHeight w:val="345"/>
        </w:trPr>
        <w:tc>
          <w:tcPr>
            <w:tcW w:w="2337" w:type="dxa"/>
            <w:vMerge/>
            <w:shd w:val="clear" w:color="auto" w:fill="DEEAF6" w:themeFill="accent1" w:themeFillTint="33"/>
          </w:tcPr>
          <w:p w14:paraId="23772127" w14:textId="77777777" w:rsidR="00463AD6" w:rsidRPr="002E0CE5" w:rsidRDefault="00463AD6" w:rsidP="002534D0">
            <w:pPr>
              <w:jc w:val="center"/>
              <w:rPr>
                <w:rFonts w:cs="Times New Roman"/>
                <w:b/>
                <w:sz w:val="18"/>
                <w:szCs w:val="18"/>
                <w:lang w:val="sr-Cyrl-CS"/>
              </w:rPr>
            </w:pPr>
          </w:p>
        </w:tc>
        <w:tc>
          <w:tcPr>
            <w:tcW w:w="2337" w:type="dxa"/>
            <w:shd w:val="clear" w:color="auto" w:fill="DEEAF6" w:themeFill="accent1" w:themeFillTint="33"/>
          </w:tcPr>
          <w:p w14:paraId="2C3F9AA1" w14:textId="77777777" w:rsidR="00463AD6" w:rsidRPr="002E0CE5" w:rsidRDefault="00463AD6" w:rsidP="002534D0">
            <w:pPr>
              <w:jc w:val="center"/>
              <w:rPr>
                <w:rFonts w:cs="Times New Roman"/>
                <w:b/>
                <w:sz w:val="18"/>
                <w:szCs w:val="18"/>
                <w:lang w:val="sr-Cyrl-CS"/>
              </w:rPr>
            </w:pPr>
            <w:r w:rsidRPr="002E0CE5">
              <w:rPr>
                <w:rFonts w:cs="Times New Roman"/>
                <w:b/>
                <w:sz w:val="18"/>
                <w:szCs w:val="18"/>
                <w:lang w:val="sr-Cyrl-CS"/>
              </w:rPr>
              <w:t>РЕЗЕРВАЦИЈА НА МЕСЕЧНОМ НИВОУ</w:t>
            </w:r>
          </w:p>
        </w:tc>
        <w:tc>
          <w:tcPr>
            <w:tcW w:w="2337" w:type="dxa"/>
            <w:shd w:val="clear" w:color="auto" w:fill="DEEAF6" w:themeFill="accent1" w:themeFillTint="33"/>
          </w:tcPr>
          <w:p w14:paraId="1F1BD494" w14:textId="77777777" w:rsidR="00463AD6" w:rsidRPr="002E0CE5" w:rsidRDefault="00463AD6" w:rsidP="002534D0">
            <w:pPr>
              <w:jc w:val="center"/>
              <w:rPr>
                <w:rFonts w:cs="Times New Roman"/>
                <w:b/>
                <w:sz w:val="18"/>
                <w:szCs w:val="18"/>
                <w:lang w:val="sr-Cyrl-CS"/>
              </w:rPr>
            </w:pPr>
            <w:r>
              <w:rPr>
                <w:rFonts w:cs="Times New Roman"/>
                <w:b/>
                <w:sz w:val="18"/>
                <w:szCs w:val="18"/>
                <w:lang w:val="sr-Cyrl-CS"/>
              </w:rPr>
              <w:t>ДНЕВНА ПИЈАЧАРИНА</w:t>
            </w:r>
          </w:p>
        </w:tc>
        <w:tc>
          <w:tcPr>
            <w:tcW w:w="2338" w:type="dxa"/>
            <w:shd w:val="clear" w:color="auto" w:fill="DEEAF6" w:themeFill="accent1" w:themeFillTint="33"/>
          </w:tcPr>
          <w:p w14:paraId="09B6ED30" w14:textId="77777777" w:rsidR="00463AD6" w:rsidRPr="002E0CE5" w:rsidRDefault="00463AD6" w:rsidP="002534D0">
            <w:pPr>
              <w:jc w:val="center"/>
              <w:rPr>
                <w:rFonts w:cs="Times New Roman"/>
                <w:b/>
                <w:sz w:val="18"/>
                <w:szCs w:val="18"/>
                <w:lang w:val="sr-Cyrl-CS"/>
              </w:rPr>
            </w:pPr>
            <w:r w:rsidRPr="002E0CE5">
              <w:rPr>
                <w:rFonts w:cs="Times New Roman"/>
                <w:b/>
                <w:sz w:val="18"/>
                <w:szCs w:val="18"/>
                <w:lang w:val="sr-Cyrl-CS"/>
              </w:rPr>
              <w:t>ПАУШАЛ</w:t>
            </w:r>
          </w:p>
        </w:tc>
      </w:tr>
      <w:tr w:rsidR="00463AD6" w:rsidRPr="006817BA" w14:paraId="30BF5BAD" w14:textId="77777777" w:rsidTr="002534D0">
        <w:tc>
          <w:tcPr>
            <w:tcW w:w="2337" w:type="dxa"/>
          </w:tcPr>
          <w:p w14:paraId="661728F6" w14:textId="77777777" w:rsidR="00463AD6" w:rsidRPr="006817BA" w:rsidRDefault="00463AD6" w:rsidP="002534D0">
            <w:pPr>
              <w:jc w:val="left"/>
              <w:rPr>
                <w:rFonts w:cs="Times New Roman"/>
                <w:szCs w:val="24"/>
                <w:lang w:val="sr-Cyrl-CS"/>
              </w:rPr>
            </w:pPr>
            <w:r w:rsidRPr="006817BA">
              <w:rPr>
                <w:rFonts w:cs="Times New Roman"/>
                <w:szCs w:val="24"/>
                <w:lang w:val="sr-Cyrl-CS"/>
              </w:rPr>
              <w:t>Србија</w:t>
            </w:r>
          </w:p>
        </w:tc>
        <w:tc>
          <w:tcPr>
            <w:tcW w:w="2337" w:type="dxa"/>
          </w:tcPr>
          <w:p w14:paraId="218B5B4E" w14:textId="2321B561" w:rsidR="00463AD6" w:rsidRPr="004933EE" w:rsidRDefault="00463AD6" w:rsidP="002534D0">
            <w:pPr>
              <w:jc w:val="right"/>
              <w:rPr>
                <w:rFonts w:cs="Times New Roman"/>
                <w:szCs w:val="24"/>
                <w:lang w:val="sr-Cyrl-CS"/>
              </w:rPr>
            </w:pPr>
            <w:r>
              <w:rPr>
                <w:rFonts w:cs="Times New Roman"/>
                <w:szCs w:val="24"/>
                <w:lang w:val="sr-Cyrl-CS"/>
              </w:rPr>
              <w:t>1</w:t>
            </w:r>
            <w:r w:rsidR="00CD58ED">
              <w:rPr>
                <w:rFonts w:cs="Times New Roman"/>
                <w:szCs w:val="24"/>
                <w:lang w:val="sr-Cyrl-CS"/>
              </w:rPr>
              <w:t>.</w:t>
            </w:r>
            <w:r>
              <w:rPr>
                <w:rFonts w:cs="Times New Roman"/>
                <w:szCs w:val="24"/>
                <w:lang w:val="sr-Cyrl-CS"/>
              </w:rPr>
              <w:t>618,43</w:t>
            </w:r>
          </w:p>
        </w:tc>
        <w:tc>
          <w:tcPr>
            <w:tcW w:w="2337" w:type="dxa"/>
          </w:tcPr>
          <w:p w14:paraId="7A3A956D" w14:textId="484FF82D" w:rsidR="00463AD6" w:rsidRPr="00D90B61" w:rsidRDefault="00D90B61" w:rsidP="002534D0">
            <w:pPr>
              <w:jc w:val="right"/>
              <w:rPr>
                <w:rFonts w:cs="Times New Roman"/>
                <w:szCs w:val="24"/>
                <w:lang w:val="sr-Latn-BA"/>
              </w:rPr>
            </w:pPr>
            <w:r>
              <w:rPr>
                <w:rFonts w:cs="Times New Roman"/>
                <w:szCs w:val="24"/>
                <w:lang w:val="sr-Latn-BA"/>
              </w:rPr>
              <w:t>195,94</w:t>
            </w:r>
          </w:p>
        </w:tc>
        <w:tc>
          <w:tcPr>
            <w:tcW w:w="2338" w:type="dxa"/>
          </w:tcPr>
          <w:p w14:paraId="34836B7D" w14:textId="3154C140" w:rsidR="00463AD6" w:rsidRPr="004933EE" w:rsidRDefault="00463AD6" w:rsidP="002534D0">
            <w:pPr>
              <w:jc w:val="right"/>
              <w:rPr>
                <w:rFonts w:cs="Times New Roman"/>
                <w:szCs w:val="24"/>
                <w:lang w:val="sr-Cyrl-CS"/>
              </w:rPr>
            </w:pPr>
            <w:r>
              <w:rPr>
                <w:rFonts w:cs="Times New Roman"/>
                <w:szCs w:val="24"/>
                <w:lang w:val="sr-Cyrl-CS"/>
              </w:rPr>
              <w:t>1</w:t>
            </w:r>
            <w:r w:rsidR="00CD58ED">
              <w:rPr>
                <w:rFonts w:cs="Times New Roman"/>
                <w:szCs w:val="24"/>
                <w:lang w:val="sr-Cyrl-CS"/>
              </w:rPr>
              <w:t>.</w:t>
            </w:r>
            <w:r>
              <w:rPr>
                <w:rFonts w:cs="Times New Roman"/>
                <w:szCs w:val="24"/>
                <w:lang w:val="sr-Cyrl-CS"/>
              </w:rPr>
              <w:t>554,33</w:t>
            </w:r>
          </w:p>
        </w:tc>
      </w:tr>
      <w:tr w:rsidR="00463AD6" w:rsidRPr="006817BA" w14:paraId="1873DB05" w14:textId="77777777" w:rsidTr="002534D0">
        <w:tc>
          <w:tcPr>
            <w:tcW w:w="2337" w:type="dxa"/>
          </w:tcPr>
          <w:p w14:paraId="382CB757" w14:textId="77777777" w:rsidR="00463AD6" w:rsidRPr="006817BA" w:rsidRDefault="00463AD6" w:rsidP="002534D0">
            <w:pPr>
              <w:jc w:val="left"/>
              <w:rPr>
                <w:rFonts w:cs="Times New Roman"/>
                <w:szCs w:val="24"/>
                <w:lang w:val="sr-Cyrl-CS"/>
              </w:rPr>
            </w:pPr>
            <w:r w:rsidRPr="006817BA">
              <w:rPr>
                <w:rFonts w:cs="Times New Roman"/>
                <w:szCs w:val="24"/>
                <w:lang w:val="sr-Cyrl-CS"/>
              </w:rPr>
              <w:t>Београд</w:t>
            </w:r>
          </w:p>
        </w:tc>
        <w:tc>
          <w:tcPr>
            <w:tcW w:w="2337" w:type="dxa"/>
          </w:tcPr>
          <w:p w14:paraId="268266FD" w14:textId="2AF07651" w:rsidR="00463AD6" w:rsidRPr="004933EE" w:rsidRDefault="00463AD6" w:rsidP="002534D0">
            <w:pPr>
              <w:jc w:val="right"/>
              <w:rPr>
                <w:rFonts w:cs="Times New Roman"/>
                <w:szCs w:val="24"/>
                <w:lang w:val="sr-Latn-CS"/>
              </w:rPr>
            </w:pPr>
            <w:r>
              <w:rPr>
                <w:rFonts w:cs="Times New Roman"/>
                <w:szCs w:val="24"/>
                <w:lang w:val="sr-Cyrl-CS"/>
              </w:rPr>
              <w:t>2</w:t>
            </w:r>
            <w:r w:rsidR="00CD58ED">
              <w:rPr>
                <w:rFonts w:cs="Times New Roman"/>
                <w:szCs w:val="24"/>
                <w:lang w:val="sr-Cyrl-CS"/>
              </w:rPr>
              <w:t>.</w:t>
            </w:r>
            <w:r>
              <w:rPr>
                <w:rFonts w:cs="Times New Roman"/>
                <w:szCs w:val="24"/>
                <w:lang w:val="sr-Cyrl-CS"/>
              </w:rPr>
              <w:t>217,83</w:t>
            </w:r>
          </w:p>
        </w:tc>
        <w:tc>
          <w:tcPr>
            <w:tcW w:w="2337" w:type="dxa"/>
          </w:tcPr>
          <w:p w14:paraId="73B5BE57" w14:textId="77777777" w:rsidR="00463AD6" w:rsidRPr="004933EE" w:rsidRDefault="00463AD6" w:rsidP="002534D0">
            <w:pPr>
              <w:jc w:val="right"/>
              <w:rPr>
                <w:rFonts w:cs="Times New Roman"/>
                <w:szCs w:val="24"/>
                <w:lang w:val="sr-Cyrl-CS"/>
              </w:rPr>
            </w:pPr>
            <w:r>
              <w:rPr>
                <w:rFonts w:cs="Times New Roman"/>
                <w:szCs w:val="24"/>
                <w:lang w:val="sr-Cyrl-CS"/>
              </w:rPr>
              <w:t>201,05</w:t>
            </w:r>
          </w:p>
        </w:tc>
        <w:tc>
          <w:tcPr>
            <w:tcW w:w="2338" w:type="dxa"/>
          </w:tcPr>
          <w:p w14:paraId="1E5405EB" w14:textId="77777777" w:rsidR="00463AD6" w:rsidRPr="006817BA" w:rsidRDefault="00463AD6" w:rsidP="002534D0">
            <w:pPr>
              <w:jc w:val="right"/>
              <w:rPr>
                <w:rFonts w:cs="Times New Roman"/>
                <w:szCs w:val="24"/>
                <w:lang w:val="sr-Cyrl-CS"/>
              </w:rPr>
            </w:pPr>
            <w:r w:rsidRPr="006817BA">
              <w:rPr>
                <w:rFonts w:cs="Times New Roman"/>
                <w:szCs w:val="24"/>
                <w:lang w:val="sr-Cyrl-CS"/>
              </w:rPr>
              <w:t>/</w:t>
            </w:r>
          </w:p>
        </w:tc>
      </w:tr>
      <w:tr w:rsidR="00463AD6" w:rsidRPr="006817BA" w14:paraId="6B1EF1FA" w14:textId="77777777" w:rsidTr="002534D0">
        <w:tc>
          <w:tcPr>
            <w:tcW w:w="2337" w:type="dxa"/>
          </w:tcPr>
          <w:p w14:paraId="2FA60FB5" w14:textId="77777777" w:rsidR="00463AD6" w:rsidRPr="006817BA" w:rsidRDefault="00463AD6" w:rsidP="002534D0">
            <w:pPr>
              <w:jc w:val="left"/>
              <w:rPr>
                <w:rFonts w:cs="Times New Roman"/>
                <w:szCs w:val="24"/>
                <w:lang w:val="sr-Cyrl-CS"/>
              </w:rPr>
            </w:pPr>
            <w:r w:rsidRPr="006817BA">
              <w:rPr>
                <w:rFonts w:cs="Times New Roman"/>
                <w:szCs w:val="24"/>
                <w:lang w:val="sr-Cyrl-CS"/>
              </w:rPr>
              <w:t>Војводина</w:t>
            </w:r>
          </w:p>
        </w:tc>
        <w:tc>
          <w:tcPr>
            <w:tcW w:w="2337" w:type="dxa"/>
          </w:tcPr>
          <w:p w14:paraId="10B551C6" w14:textId="2CE845E0" w:rsidR="00463AD6" w:rsidRPr="004933EE" w:rsidRDefault="00463AD6" w:rsidP="002534D0">
            <w:pPr>
              <w:jc w:val="right"/>
              <w:rPr>
                <w:rFonts w:cs="Times New Roman"/>
                <w:szCs w:val="24"/>
                <w:lang w:val="sr-Latn-CS"/>
              </w:rPr>
            </w:pPr>
            <w:r>
              <w:rPr>
                <w:rFonts w:cs="Times New Roman"/>
                <w:szCs w:val="24"/>
                <w:lang w:val="sr-Cyrl-CS"/>
              </w:rPr>
              <w:t>1</w:t>
            </w:r>
            <w:r w:rsidR="00CD58ED">
              <w:rPr>
                <w:rFonts w:cs="Times New Roman"/>
                <w:szCs w:val="24"/>
                <w:lang w:val="sr-Cyrl-CS"/>
              </w:rPr>
              <w:t>.</w:t>
            </w:r>
            <w:r>
              <w:rPr>
                <w:rFonts w:cs="Times New Roman"/>
                <w:szCs w:val="24"/>
                <w:lang w:val="sr-Cyrl-CS"/>
              </w:rPr>
              <w:t>985,19</w:t>
            </w:r>
          </w:p>
        </w:tc>
        <w:tc>
          <w:tcPr>
            <w:tcW w:w="2337" w:type="dxa"/>
          </w:tcPr>
          <w:p w14:paraId="170EC331" w14:textId="77777777" w:rsidR="00463AD6" w:rsidRPr="006817BA" w:rsidRDefault="00463AD6" w:rsidP="002534D0">
            <w:pPr>
              <w:jc w:val="right"/>
              <w:rPr>
                <w:rFonts w:cs="Times New Roman"/>
                <w:szCs w:val="24"/>
                <w:lang w:val="sr-Cyrl-CS"/>
              </w:rPr>
            </w:pPr>
            <w:r>
              <w:rPr>
                <w:rFonts w:cs="Times New Roman"/>
                <w:szCs w:val="24"/>
                <w:lang w:val="sr-Cyrl-CS"/>
              </w:rPr>
              <w:t>174,35</w:t>
            </w:r>
          </w:p>
        </w:tc>
        <w:tc>
          <w:tcPr>
            <w:tcW w:w="2338" w:type="dxa"/>
          </w:tcPr>
          <w:p w14:paraId="2C62F35D" w14:textId="535CA0A3" w:rsidR="00463AD6" w:rsidRPr="006817BA" w:rsidRDefault="00463AD6" w:rsidP="002534D0">
            <w:pPr>
              <w:jc w:val="right"/>
              <w:rPr>
                <w:rFonts w:cs="Times New Roman"/>
                <w:szCs w:val="24"/>
                <w:lang w:val="sr-Cyrl-CS"/>
              </w:rPr>
            </w:pPr>
            <w:r>
              <w:rPr>
                <w:rFonts w:cs="Times New Roman"/>
                <w:szCs w:val="24"/>
                <w:lang w:val="sr-Cyrl-CS"/>
              </w:rPr>
              <w:t>7</w:t>
            </w:r>
            <w:r w:rsidR="00CD58ED">
              <w:rPr>
                <w:rFonts w:cs="Times New Roman"/>
                <w:szCs w:val="24"/>
                <w:lang w:val="sr-Cyrl-CS"/>
              </w:rPr>
              <w:t>.</w:t>
            </w:r>
            <w:r>
              <w:rPr>
                <w:rFonts w:cs="Times New Roman"/>
                <w:szCs w:val="24"/>
                <w:lang w:val="sr-Cyrl-CS"/>
              </w:rPr>
              <w:t>797,58</w:t>
            </w:r>
          </w:p>
        </w:tc>
      </w:tr>
      <w:tr w:rsidR="00463AD6" w:rsidRPr="006817BA" w14:paraId="1DFF449A" w14:textId="77777777" w:rsidTr="002534D0">
        <w:tc>
          <w:tcPr>
            <w:tcW w:w="2337" w:type="dxa"/>
          </w:tcPr>
          <w:p w14:paraId="1D35F0B2" w14:textId="77777777" w:rsidR="00463AD6" w:rsidRPr="006817BA" w:rsidRDefault="00463AD6" w:rsidP="002534D0">
            <w:pPr>
              <w:jc w:val="left"/>
              <w:rPr>
                <w:rFonts w:cs="Times New Roman"/>
                <w:szCs w:val="24"/>
                <w:lang w:val="sr-Cyrl-CS"/>
              </w:rPr>
            </w:pPr>
            <w:r w:rsidRPr="006817BA">
              <w:rPr>
                <w:rFonts w:cs="Times New Roman"/>
                <w:szCs w:val="24"/>
                <w:lang w:val="sr-Cyrl-CS"/>
              </w:rPr>
              <w:t>Јужна и источна Србија</w:t>
            </w:r>
          </w:p>
        </w:tc>
        <w:tc>
          <w:tcPr>
            <w:tcW w:w="2337" w:type="dxa"/>
          </w:tcPr>
          <w:p w14:paraId="395F8D4B" w14:textId="11B88EBF" w:rsidR="00463AD6" w:rsidRPr="006817BA" w:rsidRDefault="00463AD6" w:rsidP="002534D0">
            <w:pPr>
              <w:jc w:val="right"/>
              <w:rPr>
                <w:rFonts w:cs="Times New Roman"/>
                <w:szCs w:val="24"/>
                <w:lang w:val="sr-Cyrl-CS"/>
              </w:rPr>
            </w:pPr>
            <w:r>
              <w:rPr>
                <w:rFonts w:cs="Times New Roman"/>
                <w:szCs w:val="24"/>
                <w:lang w:val="sr-Cyrl-CS"/>
              </w:rPr>
              <w:t>1</w:t>
            </w:r>
            <w:r w:rsidR="00CD58ED">
              <w:rPr>
                <w:rFonts w:cs="Times New Roman"/>
                <w:szCs w:val="24"/>
                <w:lang w:val="sr-Cyrl-CS"/>
              </w:rPr>
              <w:t>.</w:t>
            </w:r>
            <w:r>
              <w:rPr>
                <w:rFonts w:cs="Times New Roman"/>
                <w:szCs w:val="24"/>
                <w:lang w:val="sr-Cyrl-CS"/>
              </w:rPr>
              <w:t>876,87</w:t>
            </w:r>
          </w:p>
        </w:tc>
        <w:tc>
          <w:tcPr>
            <w:tcW w:w="2337" w:type="dxa"/>
          </w:tcPr>
          <w:p w14:paraId="21BC4BAB" w14:textId="77777777" w:rsidR="00463AD6" w:rsidRPr="006817BA" w:rsidRDefault="00463AD6" w:rsidP="002534D0">
            <w:pPr>
              <w:jc w:val="right"/>
              <w:rPr>
                <w:rFonts w:cs="Times New Roman"/>
                <w:szCs w:val="24"/>
                <w:lang w:val="sr-Cyrl-CS"/>
              </w:rPr>
            </w:pPr>
            <w:r>
              <w:rPr>
                <w:rFonts w:cs="Times New Roman"/>
                <w:szCs w:val="24"/>
                <w:lang w:val="sr-Cyrl-CS"/>
              </w:rPr>
              <w:t>241,42</w:t>
            </w:r>
          </w:p>
        </w:tc>
        <w:tc>
          <w:tcPr>
            <w:tcW w:w="2338" w:type="dxa"/>
          </w:tcPr>
          <w:p w14:paraId="4FAF954B" w14:textId="04E35E5C" w:rsidR="00463AD6" w:rsidRPr="006817BA" w:rsidRDefault="00463AD6" w:rsidP="002534D0">
            <w:pPr>
              <w:jc w:val="right"/>
              <w:rPr>
                <w:rFonts w:cs="Times New Roman"/>
                <w:szCs w:val="24"/>
                <w:lang w:val="sr-Cyrl-CS"/>
              </w:rPr>
            </w:pPr>
            <w:r>
              <w:rPr>
                <w:rFonts w:cs="Times New Roman"/>
                <w:szCs w:val="24"/>
                <w:lang w:val="sr-Cyrl-CS"/>
              </w:rPr>
              <w:t>1</w:t>
            </w:r>
            <w:r w:rsidR="00CD58ED">
              <w:rPr>
                <w:rFonts w:cs="Times New Roman"/>
                <w:szCs w:val="24"/>
                <w:lang w:val="sr-Cyrl-CS"/>
              </w:rPr>
              <w:t>.</w:t>
            </w:r>
            <w:r>
              <w:rPr>
                <w:rFonts w:cs="Times New Roman"/>
                <w:szCs w:val="24"/>
                <w:lang w:val="sr-Cyrl-CS"/>
              </w:rPr>
              <w:t>140,00</w:t>
            </w:r>
          </w:p>
        </w:tc>
      </w:tr>
      <w:tr w:rsidR="00463AD6" w:rsidRPr="006817BA" w14:paraId="7F7CAEBE" w14:textId="77777777" w:rsidTr="002534D0">
        <w:tc>
          <w:tcPr>
            <w:tcW w:w="2337" w:type="dxa"/>
          </w:tcPr>
          <w:p w14:paraId="64F78011" w14:textId="77777777" w:rsidR="00463AD6" w:rsidRPr="006817BA" w:rsidRDefault="00463AD6" w:rsidP="002534D0">
            <w:pPr>
              <w:jc w:val="left"/>
              <w:rPr>
                <w:rFonts w:cs="Times New Roman"/>
                <w:szCs w:val="24"/>
                <w:lang w:val="sr-Cyrl-CS"/>
              </w:rPr>
            </w:pPr>
            <w:r w:rsidRPr="006817BA">
              <w:rPr>
                <w:rFonts w:cs="Times New Roman"/>
                <w:szCs w:val="24"/>
                <w:lang w:val="sr-Cyrl-CS"/>
              </w:rPr>
              <w:t>Шумадија и западна Србија</w:t>
            </w:r>
          </w:p>
        </w:tc>
        <w:tc>
          <w:tcPr>
            <w:tcW w:w="2337" w:type="dxa"/>
          </w:tcPr>
          <w:p w14:paraId="05F8E7E4" w14:textId="6B031048" w:rsidR="00463AD6" w:rsidRPr="006817BA" w:rsidRDefault="00463AD6" w:rsidP="002534D0">
            <w:pPr>
              <w:jc w:val="right"/>
              <w:rPr>
                <w:rFonts w:cs="Times New Roman"/>
                <w:szCs w:val="24"/>
                <w:lang w:val="sr-Cyrl-CS"/>
              </w:rPr>
            </w:pPr>
            <w:r>
              <w:rPr>
                <w:rFonts w:cs="Times New Roman"/>
                <w:szCs w:val="24"/>
                <w:lang w:val="sr-Cyrl-CS"/>
              </w:rPr>
              <w:t>3</w:t>
            </w:r>
            <w:r w:rsidR="00CD58ED">
              <w:rPr>
                <w:rFonts w:cs="Times New Roman"/>
                <w:szCs w:val="24"/>
                <w:lang w:val="sr-Cyrl-CS"/>
              </w:rPr>
              <w:t>.</w:t>
            </w:r>
            <w:r>
              <w:rPr>
                <w:rFonts w:cs="Times New Roman"/>
                <w:szCs w:val="24"/>
                <w:lang w:val="sr-Cyrl-CS"/>
              </w:rPr>
              <w:t>038,52</w:t>
            </w:r>
          </w:p>
        </w:tc>
        <w:tc>
          <w:tcPr>
            <w:tcW w:w="2337" w:type="dxa"/>
          </w:tcPr>
          <w:p w14:paraId="38E4D5E4" w14:textId="77777777" w:rsidR="00463AD6" w:rsidRPr="006817BA" w:rsidRDefault="00463AD6" w:rsidP="002534D0">
            <w:pPr>
              <w:jc w:val="right"/>
              <w:rPr>
                <w:rFonts w:cs="Times New Roman"/>
                <w:szCs w:val="24"/>
                <w:lang w:val="sr-Cyrl-CS"/>
              </w:rPr>
            </w:pPr>
            <w:r>
              <w:rPr>
                <w:rFonts w:cs="Times New Roman"/>
                <w:szCs w:val="24"/>
                <w:lang w:val="sr-Cyrl-CS"/>
              </w:rPr>
              <w:t>64,29</w:t>
            </w:r>
          </w:p>
        </w:tc>
        <w:tc>
          <w:tcPr>
            <w:tcW w:w="2338" w:type="dxa"/>
          </w:tcPr>
          <w:p w14:paraId="3DEE7148" w14:textId="3BBAB291" w:rsidR="00463AD6" w:rsidRPr="006817BA" w:rsidRDefault="00463AD6" w:rsidP="002534D0">
            <w:pPr>
              <w:jc w:val="right"/>
              <w:rPr>
                <w:rFonts w:cs="Times New Roman"/>
                <w:szCs w:val="24"/>
                <w:lang w:val="sr-Cyrl-CS"/>
              </w:rPr>
            </w:pPr>
            <w:r>
              <w:rPr>
                <w:rFonts w:cs="Times New Roman"/>
                <w:szCs w:val="24"/>
                <w:lang w:val="sr-Cyrl-CS"/>
              </w:rPr>
              <w:t>1</w:t>
            </w:r>
            <w:r w:rsidR="00CD58ED">
              <w:rPr>
                <w:rFonts w:cs="Times New Roman"/>
                <w:szCs w:val="24"/>
                <w:lang w:val="sr-Cyrl-CS"/>
              </w:rPr>
              <w:t>.</w:t>
            </w:r>
            <w:r>
              <w:rPr>
                <w:rFonts w:cs="Times New Roman"/>
                <w:szCs w:val="24"/>
                <w:lang w:val="sr-Cyrl-CS"/>
              </w:rPr>
              <w:t>841,94</w:t>
            </w:r>
          </w:p>
        </w:tc>
      </w:tr>
    </w:tbl>
    <w:p w14:paraId="6D48BC30" w14:textId="77777777" w:rsidR="00463AD6" w:rsidRPr="006817BA" w:rsidRDefault="00463AD6" w:rsidP="00463AD6">
      <w:pPr>
        <w:rPr>
          <w:rFonts w:cs="Times New Roman"/>
          <w:b/>
          <w:szCs w:val="24"/>
          <w:lang w:val="sr-Cyrl-CS"/>
        </w:rPr>
      </w:pPr>
    </w:p>
    <w:p w14:paraId="1A685F5F" w14:textId="64D4E481" w:rsidR="00463AD6" w:rsidRPr="006817BA" w:rsidRDefault="00463AD6" w:rsidP="00463AD6">
      <w:pPr>
        <w:ind w:firstLine="720"/>
        <w:rPr>
          <w:rFonts w:cs="Times New Roman"/>
          <w:szCs w:val="24"/>
          <w:lang w:val="sr-Cyrl-CS"/>
        </w:rPr>
      </w:pPr>
      <w:r w:rsidRPr="006817BA">
        <w:rPr>
          <w:rFonts w:cs="Times New Roman"/>
          <w:szCs w:val="24"/>
          <w:lang w:val="sr-Cyrl-CS"/>
        </w:rPr>
        <w:t>Према добијеним подацима на основу</w:t>
      </w:r>
      <w:r w:rsidR="0038413C">
        <w:rPr>
          <w:rFonts w:cs="Times New Roman"/>
          <w:szCs w:val="24"/>
          <w:lang w:val="sr-Cyrl-CS"/>
        </w:rPr>
        <w:t xml:space="preserve"> </w:t>
      </w:r>
      <w:r>
        <w:rPr>
          <w:rFonts w:cs="Times New Roman"/>
          <w:szCs w:val="24"/>
          <w:lang w:val="sr-Cyrl-CS"/>
        </w:rPr>
        <w:t>82</w:t>
      </w:r>
      <w:r w:rsidRPr="006817BA">
        <w:rPr>
          <w:rFonts w:cs="Times New Roman"/>
          <w:szCs w:val="24"/>
          <w:lang w:val="sr-Cyrl-CS"/>
        </w:rPr>
        <w:t xml:space="preserve"> ЈЛС које су их доставиле, просечна резервација тезге за продају воћа и поврћа у Републици Србији, на месечном нивоу </w:t>
      </w:r>
      <w:r w:rsidRPr="006817BA">
        <w:rPr>
          <w:rFonts w:cs="Times New Roman"/>
          <w:szCs w:val="24"/>
          <w:lang w:val="sr-Cyrl-CS"/>
        </w:rPr>
        <w:lastRenderedPageBreak/>
        <w:t xml:space="preserve">износи </w:t>
      </w:r>
      <w:r>
        <w:rPr>
          <w:rFonts w:cs="Times New Roman"/>
          <w:szCs w:val="24"/>
        </w:rPr>
        <w:t xml:space="preserve"> </w:t>
      </w:r>
      <w:r>
        <w:rPr>
          <w:rFonts w:cs="Times New Roman"/>
          <w:szCs w:val="24"/>
          <w:lang w:val="sr-Cyrl-CS"/>
        </w:rPr>
        <w:t>1</w:t>
      </w:r>
      <w:r w:rsidR="001E28B6">
        <w:rPr>
          <w:rFonts w:cs="Times New Roman"/>
          <w:szCs w:val="24"/>
          <w:lang w:val="sr-Cyrl-CS"/>
        </w:rPr>
        <w:t>.</w:t>
      </w:r>
      <w:r>
        <w:rPr>
          <w:rFonts w:cs="Times New Roman"/>
          <w:szCs w:val="24"/>
          <w:lang w:val="sr-Cyrl-CS"/>
        </w:rPr>
        <w:t>618,43</w:t>
      </w:r>
      <w:r w:rsidR="00D90B61">
        <w:rPr>
          <w:rFonts w:cs="Times New Roman"/>
          <w:szCs w:val="24"/>
          <w:lang w:val="sr-Latn-BA"/>
        </w:rPr>
        <w:t xml:space="preserve"> </w:t>
      </w:r>
      <w:r w:rsidRPr="006817BA">
        <w:rPr>
          <w:rFonts w:cs="Times New Roman"/>
          <w:szCs w:val="24"/>
          <w:lang w:val="sr-Cyrl-CS"/>
        </w:rPr>
        <w:t>динара. Најнижа резервација тезге за продају воћа и поврћа на месечном нивоу је у општини</w:t>
      </w:r>
      <w:r w:rsidR="001E28B6">
        <w:rPr>
          <w:rFonts w:cs="Times New Roman"/>
          <w:szCs w:val="24"/>
          <w:lang w:val="sr-Cyrl-CS"/>
        </w:rPr>
        <w:t xml:space="preserve"> </w:t>
      </w:r>
      <w:r>
        <w:rPr>
          <w:rFonts w:cs="Times New Roman"/>
          <w:szCs w:val="24"/>
          <w:lang w:val="sr-Cyrl-CS"/>
        </w:rPr>
        <w:t>Рековац</w:t>
      </w:r>
      <w:r w:rsidRPr="006817BA">
        <w:rPr>
          <w:rFonts w:cs="Times New Roman"/>
          <w:szCs w:val="24"/>
          <w:lang w:val="sr-Cyrl-CS"/>
        </w:rPr>
        <w:t xml:space="preserve"> </w:t>
      </w:r>
      <w:r>
        <w:rPr>
          <w:rFonts w:cs="Times New Roman"/>
          <w:szCs w:val="24"/>
          <w:lang w:val="sr-Cyrl-CS"/>
        </w:rPr>
        <w:t>110</w:t>
      </w:r>
      <w:r w:rsidRPr="006817BA">
        <w:rPr>
          <w:rFonts w:cs="Times New Roman"/>
          <w:szCs w:val="24"/>
          <w:lang w:val="sr-Cyrl-CS"/>
        </w:rPr>
        <w:t xml:space="preserve"> динара месечно</w:t>
      </w:r>
      <w:r>
        <w:rPr>
          <w:rFonts w:cs="Times New Roman"/>
          <w:szCs w:val="24"/>
          <w:lang w:val="sr-Cyrl-CS"/>
        </w:rPr>
        <w:t>,</w:t>
      </w:r>
      <w:r w:rsidRPr="006817BA">
        <w:rPr>
          <w:rFonts w:cs="Times New Roman"/>
          <w:szCs w:val="24"/>
          <w:lang w:val="sr-Cyrl-CS"/>
        </w:rPr>
        <w:t xml:space="preserve"> а највиша у </w:t>
      </w:r>
      <w:r w:rsidRPr="00A07F1A">
        <w:rPr>
          <w:rFonts w:cs="Times New Roman"/>
          <w:szCs w:val="24"/>
          <w:lang w:val="sr-Cyrl-CS"/>
        </w:rPr>
        <w:t xml:space="preserve">општини </w:t>
      </w:r>
      <w:r>
        <w:rPr>
          <w:rFonts w:cs="Times New Roman"/>
          <w:szCs w:val="24"/>
          <w:lang w:val="sr-Cyrl-CS"/>
        </w:rPr>
        <w:t>Брус</w:t>
      </w:r>
      <w:r w:rsidRPr="00A07F1A">
        <w:rPr>
          <w:rFonts w:cs="Times New Roman"/>
          <w:szCs w:val="24"/>
          <w:lang w:val="sr-Cyrl-CS"/>
        </w:rPr>
        <w:t xml:space="preserve"> </w:t>
      </w:r>
      <w:r>
        <w:rPr>
          <w:rFonts w:cs="Times New Roman"/>
          <w:szCs w:val="24"/>
          <w:lang w:val="sr-Cyrl-CS"/>
        </w:rPr>
        <w:t>25.000,00</w:t>
      </w:r>
      <w:r w:rsidRPr="00A07F1A">
        <w:rPr>
          <w:rFonts w:cs="Times New Roman"/>
          <w:szCs w:val="24"/>
          <w:lang w:val="sr-Cyrl-CS"/>
        </w:rPr>
        <w:t xml:space="preserve"> динара</w:t>
      </w:r>
      <w:r w:rsidR="001E28B6">
        <w:rPr>
          <w:rFonts w:cs="Times New Roman"/>
          <w:szCs w:val="24"/>
          <w:lang w:val="sr-Cyrl-CS"/>
        </w:rPr>
        <w:t xml:space="preserve"> месечно</w:t>
      </w:r>
      <w:r w:rsidRPr="00A07F1A">
        <w:rPr>
          <w:rFonts w:cs="Times New Roman"/>
          <w:szCs w:val="24"/>
          <w:lang w:val="sr-Cyrl-CS"/>
        </w:rPr>
        <w:t>.</w:t>
      </w:r>
    </w:p>
    <w:p w14:paraId="311F8293" w14:textId="0DA836CE" w:rsidR="00463AD6" w:rsidRPr="00D90B61" w:rsidRDefault="00463AD6" w:rsidP="00463AD6">
      <w:pPr>
        <w:ind w:firstLine="720"/>
        <w:rPr>
          <w:rFonts w:cs="Times New Roman"/>
          <w:szCs w:val="24"/>
          <w:lang w:val="sr-Latn-BA"/>
        </w:rPr>
      </w:pPr>
      <w:r w:rsidRPr="006817BA">
        <w:rPr>
          <w:rFonts w:cs="Times New Roman"/>
          <w:szCs w:val="24"/>
          <w:lang w:val="sr-Cyrl-CS"/>
        </w:rPr>
        <w:t xml:space="preserve">На основу </w:t>
      </w:r>
      <w:r>
        <w:rPr>
          <w:rFonts w:cs="Times New Roman"/>
          <w:szCs w:val="24"/>
          <w:lang w:val="sr-Cyrl-CS"/>
        </w:rPr>
        <w:t>98</w:t>
      </w:r>
      <w:r w:rsidRPr="006817BA">
        <w:rPr>
          <w:rFonts w:cs="Times New Roman"/>
          <w:szCs w:val="24"/>
          <w:lang w:val="sr-Cyrl-CS"/>
        </w:rPr>
        <w:t xml:space="preserve"> ЈЛС које су доставиле податке, просечна пијачарина дневно, на републичком нивоу износи  </w:t>
      </w:r>
      <w:r w:rsidR="00D90B61">
        <w:rPr>
          <w:rFonts w:cs="Times New Roman"/>
          <w:szCs w:val="24"/>
          <w:lang w:val="sr-Latn-BA"/>
        </w:rPr>
        <w:t>195,94</w:t>
      </w:r>
      <w:r w:rsidR="001E28B6">
        <w:rPr>
          <w:rFonts w:cs="Times New Roman"/>
          <w:szCs w:val="24"/>
          <w:lang w:val="sr-Cyrl-CS"/>
        </w:rPr>
        <w:t xml:space="preserve"> </w:t>
      </w:r>
      <w:r w:rsidRPr="006817BA">
        <w:rPr>
          <w:rFonts w:cs="Times New Roman"/>
          <w:szCs w:val="24"/>
          <w:lang w:val="sr-Cyrl-CS"/>
        </w:rPr>
        <w:t xml:space="preserve">динара. Најнижа пијачарина дневно је у општини  </w:t>
      </w:r>
      <w:r>
        <w:rPr>
          <w:rFonts w:cs="Times New Roman"/>
          <w:szCs w:val="24"/>
          <w:lang w:val="sr-Cyrl-CS"/>
        </w:rPr>
        <w:t xml:space="preserve">Владимирци </w:t>
      </w:r>
      <w:r w:rsidRPr="006817BA">
        <w:rPr>
          <w:rFonts w:cs="Times New Roman"/>
          <w:szCs w:val="24"/>
          <w:lang w:val="sr-Cyrl-CS"/>
        </w:rPr>
        <w:t>50,00 динара дневно док је највиша у општини</w:t>
      </w:r>
      <w:r w:rsidR="001E28B6">
        <w:rPr>
          <w:rFonts w:cs="Times New Roman"/>
          <w:szCs w:val="24"/>
          <w:lang w:val="sr-Cyrl-CS"/>
        </w:rPr>
        <w:t xml:space="preserve"> </w:t>
      </w:r>
      <w:r>
        <w:rPr>
          <w:rFonts w:cs="Times New Roman"/>
          <w:szCs w:val="24"/>
          <w:lang w:val="sr-Cyrl-CS"/>
        </w:rPr>
        <w:t>Медвеђа</w:t>
      </w:r>
      <w:r w:rsidRPr="006817BA">
        <w:rPr>
          <w:rFonts w:cs="Times New Roman"/>
          <w:szCs w:val="24"/>
          <w:lang w:val="sr-Cyrl-CS"/>
        </w:rPr>
        <w:t xml:space="preserve"> </w:t>
      </w:r>
      <w:r>
        <w:rPr>
          <w:rFonts w:cs="Times New Roman"/>
          <w:szCs w:val="24"/>
          <w:lang w:val="sr-Cyrl-CS"/>
        </w:rPr>
        <w:t>1</w:t>
      </w:r>
      <w:r w:rsidR="001E28B6">
        <w:rPr>
          <w:rFonts w:cs="Times New Roman"/>
          <w:szCs w:val="24"/>
          <w:lang w:val="sr-Cyrl-CS"/>
        </w:rPr>
        <w:t>.</w:t>
      </w:r>
      <w:r>
        <w:rPr>
          <w:rFonts w:cs="Times New Roman"/>
          <w:szCs w:val="24"/>
          <w:lang w:val="sr-Cyrl-CS"/>
        </w:rPr>
        <w:t>200,00</w:t>
      </w:r>
      <w:r w:rsidRPr="006817BA">
        <w:rPr>
          <w:rFonts w:cs="Times New Roman"/>
          <w:szCs w:val="24"/>
          <w:lang w:val="sr-Cyrl-CS"/>
        </w:rPr>
        <w:t xml:space="preserve"> динара. Најнижи паушал</w:t>
      </w:r>
      <w:r>
        <w:rPr>
          <w:rFonts w:cs="Times New Roman"/>
          <w:szCs w:val="24"/>
          <w:lang w:val="sr-Cyrl-CS"/>
        </w:rPr>
        <w:t xml:space="preserve"> код оних ЈЛС који га наплаћују</w:t>
      </w:r>
      <w:r w:rsidRPr="006817BA">
        <w:rPr>
          <w:rFonts w:cs="Times New Roman"/>
          <w:szCs w:val="24"/>
          <w:lang w:val="sr-Cyrl-CS"/>
        </w:rPr>
        <w:t xml:space="preserve"> је у општини </w:t>
      </w:r>
      <w:r>
        <w:rPr>
          <w:rFonts w:cs="Times New Roman"/>
          <w:szCs w:val="24"/>
          <w:lang w:val="sr-Cyrl-CS"/>
        </w:rPr>
        <w:t>Дољевац</w:t>
      </w:r>
      <w:r w:rsidRPr="006817BA">
        <w:rPr>
          <w:rFonts w:cs="Times New Roman"/>
          <w:szCs w:val="24"/>
          <w:lang w:val="sr-Cyrl-CS"/>
        </w:rPr>
        <w:t xml:space="preserve"> </w:t>
      </w:r>
      <w:r w:rsidR="005F32F2">
        <w:rPr>
          <w:rFonts w:cs="Times New Roman"/>
          <w:szCs w:val="24"/>
          <w:lang w:val="sr-Cyrl-CS"/>
        </w:rPr>
        <w:t>–</w:t>
      </w:r>
      <w:r w:rsidR="001E28B6">
        <w:rPr>
          <w:rFonts w:cs="Times New Roman"/>
          <w:szCs w:val="24"/>
          <w:lang w:val="sr-Cyrl-CS"/>
        </w:rPr>
        <w:t xml:space="preserve"> </w:t>
      </w:r>
      <w:r>
        <w:rPr>
          <w:rFonts w:cs="Times New Roman"/>
          <w:szCs w:val="24"/>
          <w:lang w:val="sr-Cyrl-CS"/>
        </w:rPr>
        <w:t>99</w:t>
      </w:r>
      <w:r w:rsidR="005F32F2">
        <w:rPr>
          <w:rFonts w:cs="Times New Roman"/>
          <w:szCs w:val="24"/>
          <w:lang w:val="sr-Latn-BA"/>
        </w:rPr>
        <w:t>,00</w:t>
      </w:r>
      <w:r w:rsidRPr="006817BA">
        <w:rPr>
          <w:rFonts w:cs="Times New Roman"/>
          <w:szCs w:val="24"/>
          <w:lang w:val="sr-Cyrl-CS"/>
        </w:rPr>
        <w:t xml:space="preserve"> динара док је највиши паушал у граду Суботици и износи </w:t>
      </w:r>
      <w:r>
        <w:rPr>
          <w:rFonts w:cs="Times New Roman"/>
          <w:szCs w:val="24"/>
          <w:lang w:val="sr-Cyrl-CS"/>
        </w:rPr>
        <w:t xml:space="preserve"> 7.780,73</w:t>
      </w:r>
      <w:r w:rsidRPr="006817BA">
        <w:rPr>
          <w:rFonts w:cs="Times New Roman"/>
          <w:szCs w:val="24"/>
          <w:lang w:val="sr-Cyrl-CS"/>
        </w:rPr>
        <w:t xml:space="preserve"> динара.</w:t>
      </w:r>
    </w:p>
    <w:p w14:paraId="20E10AAF" w14:textId="6D4FA431" w:rsidR="00463AD6" w:rsidRDefault="00463AD6" w:rsidP="00463AD6">
      <w:pPr>
        <w:jc w:val="left"/>
        <w:rPr>
          <w:rFonts w:cs="Times New Roman"/>
          <w:b/>
          <w:i/>
          <w:szCs w:val="24"/>
          <w:lang w:val="sr-Cyrl-CS"/>
        </w:rPr>
      </w:pPr>
    </w:p>
    <w:p w14:paraId="7463A7C6" w14:textId="62F2DCF5" w:rsidR="00463AD6" w:rsidRPr="007B4D2D" w:rsidRDefault="00463AD6" w:rsidP="00463AD6">
      <w:pPr>
        <w:spacing w:after="0"/>
        <w:ind w:left="426"/>
        <w:rPr>
          <w:rFonts w:cs="Times New Roman"/>
          <w:b/>
          <w:i/>
          <w:szCs w:val="24"/>
          <w:lang w:val="sr-Cyrl-CS"/>
        </w:rPr>
      </w:pPr>
      <w:r w:rsidRPr="007B4D2D">
        <w:rPr>
          <w:rFonts w:cs="Times New Roman"/>
          <w:b/>
          <w:i/>
          <w:szCs w:val="24"/>
          <w:lang w:val="sr-Cyrl-CS"/>
        </w:rPr>
        <w:t xml:space="preserve">Графикон </w:t>
      </w:r>
      <w:r>
        <w:rPr>
          <w:rFonts w:cs="Times New Roman"/>
          <w:b/>
          <w:i/>
          <w:szCs w:val="24"/>
          <w:lang w:val="sr-Cyrl-CS"/>
        </w:rPr>
        <w:t>3</w:t>
      </w:r>
      <w:r w:rsidR="00CB2EDA">
        <w:rPr>
          <w:rFonts w:cs="Times New Roman"/>
          <w:b/>
          <w:i/>
          <w:szCs w:val="24"/>
          <w:lang w:val="sr-Cyrl-CS"/>
        </w:rPr>
        <w:t>8</w:t>
      </w:r>
      <w:r w:rsidRPr="007B4D2D">
        <w:rPr>
          <w:rFonts w:cs="Times New Roman"/>
          <w:b/>
          <w:i/>
          <w:szCs w:val="24"/>
          <w:lang w:val="sr-Cyrl-CS"/>
        </w:rPr>
        <w:t>: Закуп тезге за продају воћа и поврћа</w:t>
      </w:r>
    </w:p>
    <w:p w14:paraId="2E284CB8" w14:textId="77777777" w:rsidR="00463AD6" w:rsidRDefault="00463AD6" w:rsidP="00463AD6">
      <w:pPr>
        <w:jc w:val="center"/>
        <w:rPr>
          <w:rFonts w:cs="Times New Roman"/>
          <w:b/>
          <w:szCs w:val="24"/>
          <w:lang w:val="sr-Cyrl-CS"/>
        </w:rPr>
      </w:pPr>
      <w:r>
        <w:rPr>
          <w:rFonts w:cs="Times New Roman"/>
          <w:b/>
          <w:noProof/>
          <w:szCs w:val="24"/>
          <w:lang w:val="en-GB" w:eastAsia="en-GB"/>
        </w:rPr>
        <w:drawing>
          <wp:inline distT="0" distB="0" distL="0" distR="0" wp14:anchorId="79B15B2B" wp14:editId="24037D3B">
            <wp:extent cx="5486400" cy="32004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B13F700" w14:textId="77777777" w:rsidR="00463AD6" w:rsidRDefault="00463AD6" w:rsidP="00463AD6">
      <w:pPr>
        <w:rPr>
          <w:rFonts w:cs="Times New Roman"/>
          <w:b/>
          <w:szCs w:val="24"/>
          <w:lang w:val="sr-Cyrl-CS"/>
        </w:rPr>
      </w:pPr>
    </w:p>
    <w:p w14:paraId="27F791C5" w14:textId="409A11A8" w:rsidR="00463AD6" w:rsidRPr="007C213B" w:rsidRDefault="00463AD6" w:rsidP="00463AD6">
      <w:pPr>
        <w:spacing w:after="0"/>
        <w:rPr>
          <w:rFonts w:cs="Times New Roman"/>
          <w:b/>
          <w:i/>
          <w:szCs w:val="24"/>
          <w:lang w:val="sr-Cyrl-CS"/>
        </w:rPr>
      </w:pPr>
      <w:r>
        <w:rPr>
          <w:rFonts w:cs="Times New Roman"/>
          <w:b/>
          <w:i/>
          <w:szCs w:val="24"/>
          <w:lang w:val="sr-Cyrl-CS"/>
        </w:rPr>
        <w:t xml:space="preserve">Табела </w:t>
      </w:r>
      <w:r w:rsidR="00CB2EDA">
        <w:rPr>
          <w:rFonts w:cs="Times New Roman"/>
          <w:b/>
          <w:i/>
          <w:szCs w:val="24"/>
          <w:lang w:val="sr-Cyrl-CS"/>
        </w:rPr>
        <w:t>55</w:t>
      </w:r>
      <w:r>
        <w:rPr>
          <w:rFonts w:cs="Times New Roman"/>
          <w:b/>
          <w:i/>
          <w:szCs w:val="24"/>
          <w:lang w:val="sr-Cyrl-CS"/>
        </w:rPr>
        <w:t xml:space="preserve">: </w:t>
      </w:r>
      <w:r w:rsidRPr="007C213B">
        <w:rPr>
          <w:rFonts w:cs="Times New Roman"/>
          <w:b/>
          <w:i/>
          <w:szCs w:val="24"/>
          <w:lang w:val="sr-Cyrl-CS"/>
        </w:rPr>
        <w:t>Цена закупа тезге са расхладном витрином</w:t>
      </w:r>
    </w:p>
    <w:tbl>
      <w:tblPr>
        <w:tblStyle w:val="TableGrid"/>
        <w:tblW w:w="9349" w:type="dxa"/>
        <w:jc w:val="center"/>
        <w:tblLook w:val="04A0" w:firstRow="1" w:lastRow="0" w:firstColumn="1" w:lastColumn="0" w:noHBand="0" w:noVBand="1"/>
      </w:tblPr>
      <w:tblGrid>
        <w:gridCol w:w="2337"/>
        <w:gridCol w:w="2337"/>
        <w:gridCol w:w="2337"/>
        <w:gridCol w:w="2338"/>
      </w:tblGrid>
      <w:tr w:rsidR="00463AD6" w:rsidRPr="005D4FA8" w14:paraId="7CF4D518" w14:textId="77777777" w:rsidTr="002534D0">
        <w:trPr>
          <w:trHeight w:val="345"/>
          <w:jc w:val="center"/>
        </w:trPr>
        <w:tc>
          <w:tcPr>
            <w:tcW w:w="2337" w:type="dxa"/>
            <w:vMerge w:val="restart"/>
            <w:shd w:val="clear" w:color="auto" w:fill="DEEAF6" w:themeFill="accent1" w:themeFillTint="33"/>
          </w:tcPr>
          <w:p w14:paraId="5F9FF314" w14:textId="77777777" w:rsidR="00463AD6" w:rsidRPr="002E0CE5" w:rsidRDefault="00463AD6" w:rsidP="002534D0">
            <w:pPr>
              <w:rPr>
                <w:rFonts w:cs="Times New Roman"/>
                <w:b/>
                <w:sz w:val="18"/>
                <w:szCs w:val="18"/>
                <w:lang w:val="sr-Cyrl-CS"/>
              </w:rPr>
            </w:pPr>
          </w:p>
          <w:p w14:paraId="163D2F2B" w14:textId="77777777" w:rsidR="00463AD6" w:rsidRPr="002E0CE5" w:rsidRDefault="00463AD6" w:rsidP="002534D0">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7012" w:type="dxa"/>
            <w:gridSpan w:val="3"/>
            <w:shd w:val="clear" w:color="auto" w:fill="DEEAF6" w:themeFill="accent1" w:themeFillTint="33"/>
          </w:tcPr>
          <w:p w14:paraId="4447437C" w14:textId="77777777" w:rsidR="00463AD6" w:rsidRPr="002E0CE5" w:rsidRDefault="00463AD6" w:rsidP="002534D0">
            <w:pPr>
              <w:jc w:val="center"/>
              <w:rPr>
                <w:rFonts w:cs="Times New Roman"/>
                <w:b/>
                <w:sz w:val="18"/>
                <w:szCs w:val="18"/>
                <w:lang w:val="sr-Cyrl-CS"/>
              </w:rPr>
            </w:pPr>
            <w:r w:rsidRPr="002E0CE5">
              <w:rPr>
                <w:rFonts w:cs="Times New Roman"/>
                <w:b/>
                <w:sz w:val="18"/>
                <w:szCs w:val="18"/>
                <w:lang w:val="sr-Cyrl-CS"/>
              </w:rPr>
              <w:t>ЦЕНА ЗАКУПА ТЕЗГЕ СА РАСХЛАДНОМ ВИТРИНОМ</w:t>
            </w:r>
          </w:p>
        </w:tc>
      </w:tr>
      <w:tr w:rsidR="00463AD6" w:rsidRPr="006817BA" w14:paraId="5CF73A5E" w14:textId="77777777" w:rsidTr="002534D0">
        <w:trPr>
          <w:trHeight w:val="345"/>
          <w:jc w:val="center"/>
        </w:trPr>
        <w:tc>
          <w:tcPr>
            <w:tcW w:w="2337" w:type="dxa"/>
            <w:vMerge/>
            <w:shd w:val="clear" w:color="auto" w:fill="DEEAF6" w:themeFill="accent1" w:themeFillTint="33"/>
          </w:tcPr>
          <w:p w14:paraId="579FECE2" w14:textId="77777777" w:rsidR="00463AD6" w:rsidRPr="002E0CE5" w:rsidRDefault="00463AD6" w:rsidP="002534D0">
            <w:pPr>
              <w:jc w:val="center"/>
              <w:rPr>
                <w:rFonts w:cs="Times New Roman"/>
                <w:b/>
                <w:sz w:val="18"/>
                <w:szCs w:val="18"/>
                <w:lang w:val="sr-Cyrl-CS"/>
              </w:rPr>
            </w:pPr>
          </w:p>
        </w:tc>
        <w:tc>
          <w:tcPr>
            <w:tcW w:w="2337" w:type="dxa"/>
            <w:shd w:val="clear" w:color="auto" w:fill="DEEAF6" w:themeFill="accent1" w:themeFillTint="33"/>
          </w:tcPr>
          <w:p w14:paraId="2D4F7AFC" w14:textId="77777777" w:rsidR="00463AD6" w:rsidRPr="002E0CE5" w:rsidRDefault="00463AD6" w:rsidP="002534D0">
            <w:pPr>
              <w:jc w:val="center"/>
              <w:rPr>
                <w:rFonts w:cs="Times New Roman"/>
                <w:b/>
                <w:sz w:val="18"/>
                <w:szCs w:val="18"/>
                <w:lang w:val="sr-Cyrl-CS"/>
              </w:rPr>
            </w:pPr>
            <w:r w:rsidRPr="002E0CE5">
              <w:rPr>
                <w:rFonts w:cs="Times New Roman"/>
                <w:b/>
                <w:sz w:val="18"/>
                <w:szCs w:val="18"/>
                <w:lang w:val="sr-Cyrl-CS"/>
              </w:rPr>
              <w:t>РЕЗЕРВАЦИЈА НА МЕСЕЧНОМ НИВОУ</w:t>
            </w:r>
          </w:p>
        </w:tc>
        <w:tc>
          <w:tcPr>
            <w:tcW w:w="2337" w:type="dxa"/>
            <w:shd w:val="clear" w:color="auto" w:fill="DEEAF6" w:themeFill="accent1" w:themeFillTint="33"/>
          </w:tcPr>
          <w:p w14:paraId="5D2DEA11" w14:textId="77777777" w:rsidR="00463AD6" w:rsidRPr="002E0CE5" w:rsidRDefault="00463AD6" w:rsidP="002534D0">
            <w:pPr>
              <w:jc w:val="center"/>
              <w:rPr>
                <w:rFonts w:cs="Times New Roman"/>
                <w:b/>
                <w:sz w:val="18"/>
                <w:szCs w:val="18"/>
                <w:lang w:val="sr-Cyrl-CS"/>
              </w:rPr>
            </w:pPr>
            <w:r>
              <w:rPr>
                <w:rFonts w:cs="Times New Roman"/>
                <w:b/>
                <w:sz w:val="18"/>
                <w:szCs w:val="18"/>
                <w:lang w:val="sr-Cyrl-CS"/>
              </w:rPr>
              <w:t>ДНЕВНА ПИЈАЧАРИНА</w:t>
            </w:r>
          </w:p>
        </w:tc>
        <w:tc>
          <w:tcPr>
            <w:tcW w:w="2338" w:type="dxa"/>
            <w:shd w:val="clear" w:color="auto" w:fill="DEEAF6" w:themeFill="accent1" w:themeFillTint="33"/>
          </w:tcPr>
          <w:p w14:paraId="457963D2" w14:textId="77777777" w:rsidR="00463AD6" w:rsidRPr="002E0CE5" w:rsidRDefault="00463AD6" w:rsidP="002534D0">
            <w:pPr>
              <w:jc w:val="center"/>
              <w:rPr>
                <w:rFonts w:cs="Times New Roman"/>
                <w:b/>
                <w:sz w:val="18"/>
                <w:szCs w:val="18"/>
                <w:lang w:val="sr-Cyrl-CS"/>
              </w:rPr>
            </w:pPr>
            <w:r w:rsidRPr="002E0CE5">
              <w:rPr>
                <w:rFonts w:cs="Times New Roman"/>
                <w:b/>
                <w:sz w:val="18"/>
                <w:szCs w:val="18"/>
                <w:lang w:val="sr-Cyrl-CS"/>
              </w:rPr>
              <w:t>ПАУШАЛ</w:t>
            </w:r>
          </w:p>
        </w:tc>
      </w:tr>
      <w:tr w:rsidR="00463AD6" w:rsidRPr="006817BA" w14:paraId="66BB67FC" w14:textId="77777777" w:rsidTr="002534D0">
        <w:trPr>
          <w:jc w:val="center"/>
        </w:trPr>
        <w:tc>
          <w:tcPr>
            <w:tcW w:w="2337" w:type="dxa"/>
          </w:tcPr>
          <w:p w14:paraId="13870224" w14:textId="77777777" w:rsidR="00463AD6" w:rsidRPr="006817BA" w:rsidRDefault="00463AD6" w:rsidP="002534D0">
            <w:pPr>
              <w:jc w:val="left"/>
              <w:rPr>
                <w:rFonts w:cs="Times New Roman"/>
                <w:szCs w:val="24"/>
                <w:lang w:val="sr-Cyrl-CS"/>
              </w:rPr>
            </w:pPr>
            <w:r w:rsidRPr="006817BA">
              <w:rPr>
                <w:rFonts w:cs="Times New Roman"/>
                <w:szCs w:val="24"/>
                <w:lang w:val="sr-Cyrl-CS"/>
              </w:rPr>
              <w:t>Србија</w:t>
            </w:r>
          </w:p>
        </w:tc>
        <w:tc>
          <w:tcPr>
            <w:tcW w:w="2337" w:type="dxa"/>
          </w:tcPr>
          <w:p w14:paraId="3D69D853" w14:textId="5D1E76E0" w:rsidR="00463AD6" w:rsidRPr="006817BA" w:rsidRDefault="00463AD6" w:rsidP="002534D0">
            <w:pPr>
              <w:jc w:val="right"/>
              <w:rPr>
                <w:rFonts w:cs="Times New Roman"/>
                <w:szCs w:val="24"/>
                <w:lang w:val="sr-Cyrl-CS"/>
              </w:rPr>
            </w:pPr>
            <w:r>
              <w:rPr>
                <w:rFonts w:cs="Times New Roman"/>
                <w:szCs w:val="24"/>
                <w:lang w:val="sr-Cyrl-CS"/>
              </w:rPr>
              <w:t>2</w:t>
            </w:r>
            <w:r w:rsidR="0038413C">
              <w:rPr>
                <w:rFonts w:cs="Times New Roman"/>
                <w:szCs w:val="24"/>
                <w:lang w:val="sr-Cyrl-CS"/>
              </w:rPr>
              <w:t>.</w:t>
            </w:r>
            <w:r>
              <w:rPr>
                <w:rFonts w:cs="Times New Roman"/>
                <w:szCs w:val="24"/>
                <w:lang w:val="sr-Cyrl-CS"/>
              </w:rPr>
              <w:t>941,8</w:t>
            </w:r>
            <w:r w:rsidR="0038413C">
              <w:rPr>
                <w:rFonts w:cs="Times New Roman"/>
                <w:szCs w:val="24"/>
                <w:lang w:val="sr-Cyrl-CS"/>
              </w:rPr>
              <w:t>0</w:t>
            </w:r>
          </w:p>
        </w:tc>
        <w:tc>
          <w:tcPr>
            <w:tcW w:w="2337" w:type="dxa"/>
          </w:tcPr>
          <w:p w14:paraId="209CB94D" w14:textId="77777777" w:rsidR="00463AD6" w:rsidRPr="004933EE" w:rsidRDefault="00463AD6" w:rsidP="002534D0">
            <w:pPr>
              <w:jc w:val="right"/>
              <w:rPr>
                <w:rFonts w:cs="Times New Roman"/>
                <w:szCs w:val="24"/>
                <w:lang w:val="sr-Latn-CS"/>
              </w:rPr>
            </w:pPr>
            <w:r>
              <w:rPr>
                <w:rFonts w:cs="Times New Roman"/>
                <w:szCs w:val="24"/>
              </w:rPr>
              <w:t>344,46</w:t>
            </w:r>
          </w:p>
        </w:tc>
        <w:tc>
          <w:tcPr>
            <w:tcW w:w="2338" w:type="dxa"/>
          </w:tcPr>
          <w:p w14:paraId="377D8DF3" w14:textId="31B2465A" w:rsidR="00463AD6" w:rsidRPr="00C21C25" w:rsidRDefault="00463AD6" w:rsidP="002534D0">
            <w:pPr>
              <w:jc w:val="right"/>
              <w:rPr>
                <w:rFonts w:cs="Times New Roman"/>
                <w:szCs w:val="24"/>
              </w:rPr>
            </w:pPr>
            <w:r>
              <w:rPr>
                <w:rFonts w:cs="Times New Roman"/>
                <w:szCs w:val="24"/>
              </w:rPr>
              <w:t>3</w:t>
            </w:r>
            <w:r w:rsidR="0038413C">
              <w:rPr>
                <w:rFonts w:cs="Times New Roman"/>
                <w:szCs w:val="24"/>
                <w:lang w:val="sr-Cyrl-CS"/>
              </w:rPr>
              <w:t>.</w:t>
            </w:r>
            <w:r>
              <w:rPr>
                <w:rFonts w:cs="Times New Roman"/>
                <w:szCs w:val="24"/>
              </w:rPr>
              <w:t>260,79</w:t>
            </w:r>
          </w:p>
        </w:tc>
      </w:tr>
      <w:tr w:rsidR="00463AD6" w:rsidRPr="006817BA" w14:paraId="108F1E2A" w14:textId="77777777" w:rsidTr="002534D0">
        <w:trPr>
          <w:jc w:val="center"/>
        </w:trPr>
        <w:tc>
          <w:tcPr>
            <w:tcW w:w="2337" w:type="dxa"/>
          </w:tcPr>
          <w:p w14:paraId="3E911E0A" w14:textId="77777777" w:rsidR="00463AD6" w:rsidRPr="006817BA" w:rsidRDefault="00463AD6" w:rsidP="002534D0">
            <w:pPr>
              <w:jc w:val="left"/>
              <w:rPr>
                <w:rFonts w:cs="Times New Roman"/>
                <w:szCs w:val="24"/>
                <w:lang w:val="sr-Cyrl-CS"/>
              </w:rPr>
            </w:pPr>
            <w:r w:rsidRPr="006817BA">
              <w:rPr>
                <w:rFonts w:cs="Times New Roman"/>
                <w:szCs w:val="24"/>
                <w:lang w:val="sr-Cyrl-CS"/>
              </w:rPr>
              <w:t>Београд</w:t>
            </w:r>
          </w:p>
        </w:tc>
        <w:tc>
          <w:tcPr>
            <w:tcW w:w="2337" w:type="dxa"/>
          </w:tcPr>
          <w:p w14:paraId="603A4A43" w14:textId="1F8597C3" w:rsidR="00463AD6" w:rsidRPr="004933EE" w:rsidRDefault="00463AD6" w:rsidP="002534D0">
            <w:pPr>
              <w:jc w:val="right"/>
              <w:rPr>
                <w:rFonts w:cs="Times New Roman"/>
                <w:szCs w:val="24"/>
                <w:highlight w:val="yellow"/>
                <w:lang w:val="sr-Cyrl-CS"/>
              </w:rPr>
            </w:pPr>
            <w:r>
              <w:rPr>
                <w:rFonts w:cs="Times New Roman"/>
                <w:szCs w:val="24"/>
                <w:lang w:val="sr-Cyrl-CS"/>
              </w:rPr>
              <w:t>3</w:t>
            </w:r>
            <w:r w:rsidR="0038413C">
              <w:rPr>
                <w:rFonts w:cs="Times New Roman"/>
                <w:szCs w:val="24"/>
                <w:lang w:val="sr-Cyrl-CS"/>
              </w:rPr>
              <w:t>.</w:t>
            </w:r>
            <w:r>
              <w:rPr>
                <w:rFonts w:cs="Times New Roman"/>
                <w:szCs w:val="24"/>
                <w:lang w:val="sr-Cyrl-CS"/>
              </w:rPr>
              <w:t>548,53</w:t>
            </w:r>
          </w:p>
        </w:tc>
        <w:tc>
          <w:tcPr>
            <w:tcW w:w="2337" w:type="dxa"/>
          </w:tcPr>
          <w:p w14:paraId="373FC402" w14:textId="77777777" w:rsidR="00463AD6" w:rsidRPr="004933EE" w:rsidRDefault="00463AD6" w:rsidP="002534D0">
            <w:pPr>
              <w:jc w:val="right"/>
              <w:rPr>
                <w:rFonts w:cs="Times New Roman"/>
                <w:szCs w:val="24"/>
                <w:highlight w:val="yellow"/>
                <w:lang w:val="sr-Latn-CS"/>
              </w:rPr>
            </w:pPr>
            <w:r>
              <w:rPr>
                <w:rFonts w:cs="Times New Roman"/>
                <w:szCs w:val="24"/>
                <w:lang w:val="sr-Latn-CS"/>
              </w:rPr>
              <w:t>293,75</w:t>
            </w:r>
          </w:p>
        </w:tc>
        <w:tc>
          <w:tcPr>
            <w:tcW w:w="2338" w:type="dxa"/>
          </w:tcPr>
          <w:p w14:paraId="244F4823" w14:textId="77777777" w:rsidR="00463AD6" w:rsidRPr="004933EE" w:rsidRDefault="00463AD6" w:rsidP="002534D0">
            <w:pPr>
              <w:jc w:val="right"/>
              <w:rPr>
                <w:rFonts w:cs="Times New Roman"/>
                <w:szCs w:val="24"/>
                <w:highlight w:val="yellow"/>
                <w:lang w:val="sr-Latn-CS"/>
              </w:rPr>
            </w:pPr>
            <w:r>
              <w:rPr>
                <w:rFonts w:cs="Times New Roman"/>
                <w:szCs w:val="24"/>
                <w:lang w:val="sr-Latn-CS"/>
              </w:rPr>
              <w:t>/</w:t>
            </w:r>
          </w:p>
        </w:tc>
      </w:tr>
      <w:tr w:rsidR="00463AD6" w:rsidRPr="006817BA" w14:paraId="048D0A6A" w14:textId="77777777" w:rsidTr="002534D0">
        <w:trPr>
          <w:jc w:val="center"/>
        </w:trPr>
        <w:tc>
          <w:tcPr>
            <w:tcW w:w="2337" w:type="dxa"/>
          </w:tcPr>
          <w:p w14:paraId="5D84F49E" w14:textId="77777777" w:rsidR="00463AD6" w:rsidRPr="006817BA" w:rsidRDefault="00463AD6" w:rsidP="002534D0">
            <w:pPr>
              <w:jc w:val="left"/>
              <w:rPr>
                <w:rFonts w:cs="Times New Roman"/>
                <w:szCs w:val="24"/>
                <w:lang w:val="sr-Cyrl-CS"/>
              </w:rPr>
            </w:pPr>
            <w:r w:rsidRPr="006817BA">
              <w:rPr>
                <w:rFonts w:cs="Times New Roman"/>
                <w:szCs w:val="24"/>
                <w:lang w:val="sr-Cyrl-CS"/>
              </w:rPr>
              <w:t>Војводина</w:t>
            </w:r>
          </w:p>
        </w:tc>
        <w:tc>
          <w:tcPr>
            <w:tcW w:w="2337" w:type="dxa"/>
          </w:tcPr>
          <w:p w14:paraId="50A9368D" w14:textId="669D8250" w:rsidR="00463AD6" w:rsidRPr="006817BA" w:rsidRDefault="00463AD6" w:rsidP="002534D0">
            <w:pPr>
              <w:jc w:val="right"/>
              <w:rPr>
                <w:rFonts w:cs="Times New Roman"/>
                <w:szCs w:val="24"/>
                <w:lang w:val="sr-Cyrl-CS"/>
              </w:rPr>
            </w:pPr>
            <w:r>
              <w:rPr>
                <w:rFonts w:cs="Times New Roman"/>
                <w:szCs w:val="24"/>
                <w:lang w:val="sr-Cyrl-CS"/>
              </w:rPr>
              <w:t>2</w:t>
            </w:r>
            <w:r w:rsidR="0038413C">
              <w:rPr>
                <w:rFonts w:cs="Times New Roman"/>
                <w:szCs w:val="24"/>
                <w:lang w:val="sr-Cyrl-CS"/>
              </w:rPr>
              <w:t>.</w:t>
            </w:r>
            <w:r>
              <w:rPr>
                <w:rFonts w:cs="Times New Roman"/>
                <w:szCs w:val="24"/>
                <w:lang w:val="sr-Cyrl-CS"/>
              </w:rPr>
              <w:t>285,78</w:t>
            </w:r>
          </w:p>
        </w:tc>
        <w:tc>
          <w:tcPr>
            <w:tcW w:w="2337" w:type="dxa"/>
          </w:tcPr>
          <w:p w14:paraId="069EA14F" w14:textId="77777777" w:rsidR="00463AD6" w:rsidRPr="004933EE" w:rsidRDefault="00463AD6" w:rsidP="002534D0">
            <w:pPr>
              <w:jc w:val="right"/>
              <w:rPr>
                <w:rFonts w:cs="Times New Roman"/>
                <w:szCs w:val="24"/>
                <w:lang w:val="sr-Latn-CS"/>
              </w:rPr>
            </w:pPr>
            <w:r>
              <w:rPr>
                <w:rFonts w:cs="Times New Roman"/>
                <w:szCs w:val="24"/>
                <w:lang w:val="sr-Latn-CS"/>
              </w:rPr>
              <w:t>301,24</w:t>
            </w:r>
          </w:p>
        </w:tc>
        <w:tc>
          <w:tcPr>
            <w:tcW w:w="2338" w:type="dxa"/>
          </w:tcPr>
          <w:p w14:paraId="0E9EFE43" w14:textId="132FA462" w:rsidR="00463AD6" w:rsidRPr="006817BA" w:rsidRDefault="00463AD6" w:rsidP="002534D0">
            <w:pPr>
              <w:jc w:val="right"/>
              <w:rPr>
                <w:rFonts w:cs="Times New Roman"/>
                <w:szCs w:val="24"/>
                <w:lang w:val="sr-Cyrl-CS"/>
              </w:rPr>
            </w:pPr>
            <w:r>
              <w:rPr>
                <w:rFonts w:cs="Times New Roman"/>
                <w:szCs w:val="24"/>
                <w:lang w:val="sr-Cyrl-CS"/>
              </w:rPr>
              <w:t>10</w:t>
            </w:r>
            <w:r w:rsidR="0038413C">
              <w:rPr>
                <w:rFonts w:cs="Times New Roman"/>
                <w:szCs w:val="24"/>
                <w:lang w:val="sr-Cyrl-CS"/>
              </w:rPr>
              <w:t>.</w:t>
            </w:r>
            <w:r>
              <w:rPr>
                <w:rFonts w:cs="Times New Roman"/>
                <w:szCs w:val="24"/>
                <w:lang w:val="sr-Cyrl-CS"/>
              </w:rPr>
              <w:t>564,89</w:t>
            </w:r>
          </w:p>
        </w:tc>
      </w:tr>
      <w:tr w:rsidR="00463AD6" w:rsidRPr="006817BA" w14:paraId="2EEAF943" w14:textId="77777777" w:rsidTr="002534D0">
        <w:trPr>
          <w:jc w:val="center"/>
        </w:trPr>
        <w:tc>
          <w:tcPr>
            <w:tcW w:w="2337" w:type="dxa"/>
          </w:tcPr>
          <w:p w14:paraId="31D52F38" w14:textId="77777777" w:rsidR="00463AD6" w:rsidRPr="006817BA" w:rsidRDefault="00463AD6" w:rsidP="002534D0">
            <w:pPr>
              <w:jc w:val="left"/>
              <w:rPr>
                <w:rFonts w:cs="Times New Roman"/>
                <w:szCs w:val="24"/>
                <w:lang w:val="sr-Cyrl-CS"/>
              </w:rPr>
            </w:pPr>
            <w:r w:rsidRPr="006817BA">
              <w:rPr>
                <w:rFonts w:cs="Times New Roman"/>
                <w:szCs w:val="24"/>
                <w:lang w:val="sr-Cyrl-CS"/>
              </w:rPr>
              <w:t>Јужна и источна Србија</w:t>
            </w:r>
          </w:p>
        </w:tc>
        <w:tc>
          <w:tcPr>
            <w:tcW w:w="2337" w:type="dxa"/>
          </w:tcPr>
          <w:p w14:paraId="5A813F59" w14:textId="7099B72A" w:rsidR="00463AD6" w:rsidRPr="006817BA" w:rsidRDefault="00463AD6" w:rsidP="002534D0">
            <w:pPr>
              <w:jc w:val="right"/>
              <w:rPr>
                <w:rFonts w:cs="Times New Roman"/>
                <w:szCs w:val="24"/>
                <w:lang w:val="sr-Cyrl-CS"/>
              </w:rPr>
            </w:pPr>
            <w:r>
              <w:rPr>
                <w:rFonts w:cs="Times New Roman"/>
                <w:szCs w:val="24"/>
                <w:lang w:val="sr-Cyrl-CS"/>
              </w:rPr>
              <w:t>1</w:t>
            </w:r>
            <w:r w:rsidR="0038413C">
              <w:rPr>
                <w:rFonts w:cs="Times New Roman"/>
                <w:szCs w:val="24"/>
                <w:lang w:val="sr-Cyrl-CS"/>
              </w:rPr>
              <w:t>.</w:t>
            </w:r>
            <w:r>
              <w:rPr>
                <w:rFonts w:cs="Times New Roman"/>
                <w:szCs w:val="24"/>
                <w:lang w:val="sr-Cyrl-CS"/>
              </w:rPr>
              <w:t>844,63</w:t>
            </w:r>
          </w:p>
        </w:tc>
        <w:tc>
          <w:tcPr>
            <w:tcW w:w="2337" w:type="dxa"/>
          </w:tcPr>
          <w:p w14:paraId="2B682887" w14:textId="77777777" w:rsidR="00463AD6" w:rsidRPr="004933EE" w:rsidRDefault="00463AD6" w:rsidP="002534D0">
            <w:pPr>
              <w:jc w:val="right"/>
              <w:rPr>
                <w:rFonts w:cs="Times New Roman"/>
                <w:szCs w:val="24"/>
                <w:lang w:val="sr-Latn-CS"/>
              </w:rPr>
            </w:pPr>
            <w:r>
              <w:rPr>
                <w:rFonts w:cs="Times New Roman"/>
                <w:szCs w:val="24"/>
                <w:lang w:val="sr-Latn-CS"/>
              </w:rPr>
              <w:t>481,57</w:t>
            </w:r>
          </w:p>
        </w:tc>
        <w:tc>
          <w:tcPr>
            <w:tcW w:w="2338" w:type="dxa"/>
          </w:tcPr>
          <w:p w14:paraId="55E78BCC" w14:textId="77777777" w:rsidR="00463AD6" w:rsidRPr="006817BA" w:rsidRDefault="00463AD6" w:rsidP="002534D0">
            <w:pPr>
              <w:jc w:val="right"/>
              <w:rPr>
                <w:rFonts w:cs="Times New Roman"/>
                <w:szCs w:val="24"/>
                <w:lang w:val="sr-Cyrl-CS"/>
              </w:rPr>
            </w:pPr>
            <w:r>
              <w:rPr>
                <w:rFonts w:cs="Times New Roman"/>
                <w:szCs w:val="24"/>
                <w:lang w:val="sr-Cyrl-CS"/>
              </w:rPr>
              <w:t>70,00</w:t>
            </w:r>
          </w:p>
        </w:tc>
      </w:tr>
      <w:tr w:rsidR="00463AD6" w:rsidRPr="006817BA" w14:paraId="39DAB6F9" w14:textId="77777777" w:rsidTr="002534D0">
        <w:trPr>
          <w:jc w:val="center"/>
        </w:trPr>
        <w:tc>
          <w:tcPr>
            <w:tcW w:w="2337" w:type="dxa"/>
          </w:tcPr>
          <w:p w14:paraId="07694540" w14:textId="77777777" w:rsidR="00463AD6" w:rsidRPr="006817BA" w:rsidRDefault="00463AD6" w:rsidP="002534D0">
            <w:pPr>
              <w:jc w:val="left"/>
              <w:rPr>
                <w:rFonts w:cs="Times New Roman"/>
                <w:szCs w:val="24"/>
                <w:lang w:val="sr-Cyrl-CS"/>
              </w:rPr>
            </w:pPr>
            <w:r w:rsidRPr="006817BA">
              <w:rPr>
                <w:rFonts w:cs="Times New Roman"/>
                <w:szCs w:val="24"/>
                <w:lang w:val="sr-Cyrl-CS"/>
              </w:rPr>
              <w:t>Шумадија и западна Србија</w:t>
            </w:r>
          </w:p>
        </w:tc>
        <w:tc>
          <w:tcPr>
            <w:tcW w:w="2337" w:type="dxa"/>
          </w:tcPr>
          <w:p w14:paraId="6C926DC8" w14:textId="1B5D8ECB" w:rsidR="00463AD6" w:rsidRPr="006817BA" w:rsidRDefault="00463AD6" w:rsidP="002534D0">
            <w:pPr>
              <w:jc w:val="right"/>
              <w:rPr>
                <w:rFonts w:cs="Times New Roman"/>
                <w:szCs w:val="24"/>
                <w:lang w:val="sr-Cyrl-CS"/>
              </w:rPr>
            </w:pPr>
            <w:r>
              <w:rPr>
                <w:rFonts w:cs="Times New Roman"/>
                <w:szCs w:val="24"/>
                <w:lang w:val="sr-Cyrl-CS"/>
              </w:rPr>
              <w:t>4</w:t>
            </w:r>
            <w:r w:rsidR="0038413C">
              <w:rPr>
                <w:rFonts w:cs="Times New Roman"/>
                <w:szCs w:val="24"/>
                <w:lang w:val="sr-Cyrl-CS"/>
              </w:rPr>
              <w:t>.</w:t>
            </w:r>
            <w:r>
              <w:rPr>
                <w:rFonts w:cs="Times New Roman"/>
                <w:szCs w:val="24"/>
                <w:lang w:val="sr-Cyrl-CS"/>
              </w:rPr>
              <w:t>193,68</w:t>
            </w:r>
          </w:p>
        </w:tc>
        <w:tc>
          <w:tcPr>
            <w:tcW w:w="2337" w:type="dxa"/>
          </w:tcPr>
          <w:p w14:paraId="488A8113" w14:textId="77777777" w:rsidR="00463AD6" w:rsidRPr="004933EE" w:rsidRDefault="00463AD6" w:rsidP="002534D0">
            <w:pPr>
              <w:jc w:val="right"/>
              <w:rPr>
                <w:rFonts w:cs="Times New Roman"/>
                <w:szCs w:val="24"/>
                <w:lang w:val="sr-Latn-CS"/>
              </w:rPr>
            </w:pPr>
            <w:r>
              <w:rPr>
                <w:rFonts w:cs="Times New Roman"/>
                <w:szCs w:val="24"/>
                <w:lang w:val="sr-Latn-CS"/>
              </w:rPr>
              <w:t>307,4</w:t>
            </w:r>
          </w:p>
        </w:tc>
        <w:tc>
          <w:tcPr>
            <w:tcW w:w="2338" w:type="dxa"/>
          </w:tcPr>
          <w:p w14:paraId="048693A4" w14:textId="7B0EC851" w:rsidR="00463AD6" w:rsidRPr="006817BA" w:rsidRDefault="00463AD6" w:rsidP="002534D0">
            <w:pPr>
              <w:jc w:val="right"/>
              <w:rPr>
                <w:rFonts w:cs="Times New Roman"/>
                <w:szCs w:val="24"/>
                <w:lang w:val="sr-Cyrl-CS"/>
              </w:rPr>
            </w:pPr>
            <w:r>
              <w:rPr>
                <w:rFonts w:cs="Times New Roman"/>
                <w:szCs w:val="24"/>
                <w:lang w:val="sr-Cyrl-CS"/>
              </w:rPr>
              <w:t>5</w:t>
            </w:r>
            <w:r w:rsidR="0038413C">
              <w:rPr>
                <w:rFonts w:cs="Times New Roman"/>
                <w:szCs w:val="24"/>
                <w:lang w:val="sr-Cyrl-CS"/>
              </w:rPr>
              <w:t>.</w:t>
            </w:r>
            <w:r>
              <w:rPr>
                <w:rFonts w:cs="Times New Roman"/>
                <w:szCs w:val="24"/>
                <w:lang w:val="sr-Cyrl-CS"/>
              </w:rPr>
              <w:t>669,06</w:t>
            </w:r>
          </w:p>
        </w:tc>
      </w:tr>
    </w:tbl>
    <w:p w14:paraId="16AA315F" w14:textId="77777777" w:rsidR="00463AD6" w:rsidRPr="006817BA" w:rsidRDefault="00463AD6" w:rsidP="00463AD6">
      <w:pPr>
        <w:rPr>
          <w:rFonts w:cs="Times New Roman"/>
          <w:b/>
          <w:szCs w:val="24"/>
          <w:lang w:val="sr-Cyrl-CS"/>
        </w:rPr>
      </w:pPr>
    </w:p>
    <w:p w14:paraId="1A34C4DC" w14:textId="60B3F0B1" w:rsidR="00463AD6" w:rsidRPr="006817BA" w:rsidRDefault="00463AD6" w:rsidP="00463AD6">
      <w:pPr>
        <w:ind w:firstLine="720"/>
        <w:rPr>
          <w:rFonts w:cs="Times New Roman"/>
          <w:szCs w:val="24"/>
          <w:lang w:val="sr-Cyrl-CS"/>
        </w:rPr>
      </w:pPr>
      <w:r w:rsidRPr="006817BA">
        <w:rPr>
          <w:rFonts w:cs="Times New Roman"/>
          <w:szCs w:val="24"/>
          <w:lang w:val="sr-Cyrl-CS"/>
        </w:rPr>
        <w:t>Према добијеним подацима које су доставиле ЈЛС</w:t>
      </w:r>
      <w:r w:rsidR="00D638C2">
        <w:rPr>
          <w:rFonts w:cs="Times New Roman"/>
          <w:szCs w:val="24"/>
          <w:lang w:val="sr-Latn-BA"/>
        </w:rPr>
        <w:t xml:space="preserve">, </w:t>
      </w:r>
      <w:r w:rsidRPr="006817BA">
        <w:rPr>
          <w:rFonts w:cs="Times New Roman"/>
          <w:szCs w:val="24"/>
          <w:lang w:val="sr-Cyrl-CS"/>
        </w:rPr>
        <w:t>просечна резервација тезге са расхладном витрином износи</w:t>
      </w:r>
      <w:r w:rsidR="0038413C">
        <w:rPr>
          <w:rFonts w:cs="Times New Roman"/>
          <w:szCs w:val="24"/>
          <w:lang w:val="sr-Cyrl-CS"/>
        </w:rPr>
        <w:t xml:space="preserve"> </w:t>
      </w:r>
      <w:r>
        <w:rPr>
          <w:rFonts w:cs="Times New Roman"/>
          <w:szCs w:val="24"/>
          <w:lang w:val="sr-Latn-CS"/>
        </w:rPr>
        <w:t>2</w:t>
      </w:r>
      <w:r w:rsidR="00D638C2">
        <w:rPr>
          <w:rFonts w:cs="Times New Roman"/>
          <w:szCs w:val="24"/>
          <w:lang w:val="sr-Latn-CS"/>
        </w:rPr>
        <w:t>.</w:t>
      </w:r>
      <w:r>
        <w:rPr>
          <w:rFonts w:cs="Times New Roman"/>
          <w:szCs w:val="24"/>
          <w:lang w:val="sr-Latn-CS"/>
        </w:rPr>
        <w:t>941,8</w:t>
      </w:r>
      <w:r w:rsidRPr="006817BA">
        <w:rPr>
          <w:rFonts w:cs="Times New Roman"/>
          <w:szCs w:val="24"/>
          <w:lang w:val="sr-Cyrl-CS"/>
        </w:rPr>
        <w:t xml:space="preserve">динара на месечном нивоу. Најнижа резервација на </w:t>
      </w:r>
      <w:r w:rsidRPr="006817BA">
        <w:rPr>
          <w:rFonts w:cs="Times New Roman"/>
          <w:szCs w:val="24"/>
          <w:lang w:val="sr-Cyrl-CS"/>
        </w:rPr>
        <w:lastRenderedPageBreak/>
        <w:t xml:space="preserve">месечном нивоу је у </w:t>
      </w:r>
      <w:r>
        <w:rPr>
          <w:rFonts w:cs="Times New Roman"/>
          <w:szCs w:val="24"/>
          <w:lang w:val="sr-Cyrl-CS"/>
        </w:rPr>
        <w:t>граду</w:t>
      </w:r>
      <w:r w:rsidRPr="006817BA">
        <w:rPr>
          <w:rFonts w:cs="Times New Roman"/>
          <w:szCs w:val="24"/>
          <w:lang w:val="sr-Cyrl-CS"/>
        </w:rPr>
        <w:t xml:space="preserve"> </w:t>
      </w:r>
      <w:r>
        <w:rPr>
          <w:rFonts w:cs="Times New Roman"/>
          <w:szCs w:val="24"/>
          <w:lang w:val="sr-Cyrl-CS"/>
        </w:rPr>
        <w:t>Ужице</w:t>
      </w:r>
      <w:r w:rsidRPr="006817BA">
        <w:rPr>
          <w:rFonts w:cs="Times New Roman"/>
          <w:szCs w:val="24"/>
          <w:lang w:val="sr-Cyrl-CS"/>
        </w:rPr>
        <w:t xml:space="preserve"> и износи </w:t>
      </w:r>
      <w:r>
        <w:rPr>
          <w:rFonts w:cs="Times New Roman"/>
          <w:szCs w:val="24"/>
          <w:lang w:val="sr-Cyrl-CS"/>
        </w:rPr>
        <w:t>368</w:t>
      </w:r>
      <w:r w:rsidRPr="006817BA">
        <w:rPr>
          <w:rFonts w:cs="Times New Roman"/>
          <w:szCs w:val="24"/>
          <w:lang w:val="sr-Cyrl-CS"/>
        </w:rPr>
        <w:t xml:space="preserve"> динара док је најскупља у </w:t>
      </w:r>
      <w:r w:rsidRPr="00A07F1A">
        <w:rPr>
          <w:rFonts w:cs="Times New Roman"/>
          <w:szCs w:val="24"/>
          <w:lang w:val="sr-Cyrl-CS"/>
        </w:rPr>
        <w:t>граду</w:t>
      </w:r>
      <w:r w:rsidR="0038413C">
        <w:rPr>
          <w:rFonts w:cs="Times New Roman"/>
          <w:szCs w:val="24"/>
          <w:lang w:val="sr-Cyrl-CS"/>
        </w:rPr>
        <w:t xml:space="preserve"> </w:t>
      </w:r>
      <w:r>
        <w:rPr>
          <w:rFonts w:cs="Times New Roman"/>
          <w:szCs w:val="24"/>
          <w:lang w:val="sr-Cyrl-CS"/>
        </w:rPr>
        <w:t>Суботици</w:t>
      </w:r>
      <w:r w:rsidRPr="00A07F1A">
        <w:rPr>
          <w:rFonts w:cs="Times New Roman"/>
          <w:szCs w:val="24"/>
          <w:lang w:val="sr-Cyrl-CS"/>
        </w:rPr>
        <w:t xml:space="preserve"> и износи  </w:t>
      </w:r>
      <w:r>
        <w:rPr>
          <w:rFonts w:cs="Times New Roman"/>
          <w:szCs w:val="24"/>
        </w:rPr>
        <w:t>10</w:t>
      </w:r>
      <w:r w:rsidR="0038413C">
        <w:rPr>
          <w:rFonts w:cs="Times New Roman"/>
          <w:szCs w:val="24"/>
          <w:lang w:val="sr-Cyrl-CS"/>
        </w:rPr>
        <w:t>.</w:t>
      </w:r>
      <w:r>
        <w:rPr>
          <w:rFonts w:cs="Times New Roman"/>
          <w:szCs w:val="24"/>
        </w:rPr>
        <w:t>564</w:t>
      </w:r>
      <w:r w:rsidR="0038413C">
        <w:rPr>
          <w:rFonts w:cs="Times New Roman"/>
          <w:szCs w:val="24"/>
          <w:lang w:val="sr-Cyrl-CS"/>
        </w:rPr>
        <w:t>,</w:t>
      </w:r>
      <w:r>
        <w:rPr>
          <w:rFonts w:cs="Times New Roman"/>
          <w:szCs w:val="24"/>
        </w:rPr>
        <w:t>89</w:t>
      </w:r>
      <w:r w:rsidR="00D638C2">
        <w:rPr>
          <w:rFonts w:cs="Times New Roman"/>
          <w:szCs w:val="24"/>
        </w:rPr>
        <w:t xml:space="preserve"> </w:t>
      </w:r>
      <w:r w:rsidRPr="00A07F1A">
        <w:rPr>
          <w:rFonts w:cs="Times New Roman"/>
          <w:szCs w:val="24"/>
          <w:lang w:val="sr-Cyrl-CS"/>
        </w:rPr>
        <w:t>динара.</w:t>
      </w:r>
    </w:p>
    <w:p w14:paraId="7570DA00" w14:textId="53C6ED1C" w:rsidR="00463AD6" w:rsidRPr="006817BA" w:rsidRDefault="00463AD6" w:rsidP="00463AD6">
      <w:pPr>
        <w:ind w:firstLine="720"/>
        <w:rPr>
          <w:rFonts w:cs="Times New Roman"/>
          <w:szCs w:val="24"/>
          <w:lang w:val="sr-Cyrl-CS"/>
        </w:rPr>
      </w:pPr>
      <w:r w:rsidRPr="006817BA">
        <w:rPr>
          <w:rFonts w:cs="Times New Roman"/>
          <w:szCs w:val="24"/>
          <w:lang w:val="sr-Cyrl-CS"/>
        </w:rPr>
        <w:t xml:space="preserve">На основу података које су доставиле </w:t>
      </w:r>
      <w:r>
        <w:rPr>
          <w:rFonts w:cs="Times New Roman"/>
          <w:szCs w:val="24"/>
          <w:lang w:val="sr-Cyrl-CS"/>
        </w:rPr>
        <w:t>33</w:t>
      </w:r>
      <w:r w:rsidRPr="006817BA">
        <w:rPr>
          <w:rFonts w:cs="Times New Roman"/>
          <w:szCs w:val="24"/>
          <w:lang w:val="sr-Cyrl-CS"/>
        </w:rPr>
        <w:t xml:space="preserve"> ЈЛС, просечна дневна пијачарина на нивоу републике износи </w:t>
      </w:r>
      <w:r>
        <w:rPr>
          <w:rFonts w:cs="Times New Roman"/>
          <w:szCs w:val="24"/>
          <w:lang w:val="sr-Cyrl-CS"/>
        </w:rPr>
        <w:t>2</w:t>
      </w:r>
      <w:r w:rsidR="0038413C">
        <w:rPr>
          <w:rFonts w:cs="Times New Roman"/>
          <w:szCs w:val="24"/>
          <w:lang w:val="sr-Cyrl-CS"/>
        </w:rPr>
        <w:t>.</w:t>
      </w:r>
      <w:r>
        <w:rPr>
          <w:rFonts w:cs="Times New Roman"/>
          <w:szCs w:val="24"/>
          <w:lang w:val="sr-Cyrl-CS"/>
        </w:rPr>
        <w:t>941,8</w:t>
      </w:r>
      <w:r>
        <w:rPr>
          <w:rFonts w:cs="Times New Roman"/>
          <w:szCs w:val="24"/>
        </w:rPr>
        <w:t xml:space="preserve"> </w:t>
      </w:r>
      <w:r w:rsidRPr="006817BA">
        <w:rPr>
          <w:rFonts w:cs="Times New Roman"/>
          <w:szCs w:val="24"/>
          <w:lang w:val="sr-Cyrl-CS"/>
        </w:rPr>
        <w:t xml:space="preserve">динара. Најнижа пијачарина дневно је у </w:t>
      </w:r>
      <w:r>
        <w:rPr>
          <w:rFonts w:cs="Times New Roman"/>
          <w:szCs w:val="24"/>
          <w:lang w:val="sr-Cyrl-CS"/>
        </w:rPr>
        <w:t>општинама</w:t>
      </w:r>
      <w:r w:rsidRPr="006817BA">
        <w:rPr>
          <w:rFonts w:cs="Times New Roman"/>
          <w:szCs w:val="24"/>
          <w:lang w:val="sr-Cyrl-CS"/>
        </w:rPr>
        <w:t xml:space="preserve"> </w:t>
      </w:r>
      <w:r>
        <w:rPr>
          <w:rFonts w:cs="Times New Roman"/>
          <w:szCs w:val="24"/>
          <w:lang w:val="sr-Cyrl-CS"/>
        </w:rPr>
        <w:t>Владимир</w:t>
      </w:r>
      <w:r w:rsidR="00D638C2">
        <w:rPr>
          <w:rFonts w:cs="Times New Roman"/>
          <w:szCs w:val="24"/>
          <w:lang w:val="sr-Cyrl-CS"/>
        </w:rPr>
        <w:t>ци</w:t>
      </w:r>
      <w:r>
        <w:rPr>
          <w:rFonts w:cs="Times New Roman"/>
          <w:szCs w:val="24"/>
          <w:lang w:val="sr-Cyrl-CS"/>
        </w:rPr>
        <w:t xml:space="preserve"> и Свилајнац</w:t>
      </w:r>
      <w:r w:rsidRPr="006817BA">
        <w:rPr>
          <w:rFonts w:cs="Times New Roman"/>
          <w:szCs w:val="24"/>
          <w:lang w:val="sr-Cyrl-CS"/>
        </w:rPr>
        <w:t xml:space="preserve"> и износ</w:t>
      </w:r>
      <w:r>
        <w:rPr>
          <w:rFonts w:cs="Times New Roman"/>
          <w:szCs w:val="24"/>
          <w:lang w:val="sr-Cyrl-CS"/>
        </w:rPr>
        <w:t>е</w:t>
      </w:r>
      <w:r w:rsidR="0038413C">
        <w:rPr>
          <w:rFonts w:cs="Times New Roman"/>
          <w:szCs w:val="24"/>
          <w:lang w:val="sr-Cyrl-CS"/>
        </w:rPr>
        <w:t xml:space="preserve"> </w:t>
      </w:r>
      <w:r>
        <w:rPr>
          <w:rFonts w:cs="Times New Roman"/>
          <w:szCs w:val="24"/>
          <w:lang w:val="sr-Cyrl-CS"/>
        </w:rPr>
        <w:t>50</w:t>
      </w:r>
      <w:r w:rsidR="00D638C2">
        <w:rPr>
          <w:rFonts w:cs="Times New Roman"/>
          <w:szCs w:val="24"/>
          <w:lang w:val="sr-Cyrl-CS"/>
        </w:rPr>
        <w:t>,00</w:t>
      </w:r>
      <w:r w:rsidRPr="006817BA">
        <w:rPr>
          <w:rFonts w:cs="Times New Roman"/>
          <w:szCs w:val="24"/>
          <w:lang w:val="sr-Cyrl-CS"/>
        </w:rPr>
        <w:t xml:space="preserve"> динара док је највиша у граду</w:t>
      </w:r>
      <w:r w:rsidR="0038413C">
        <w:rPr>
          <w:rFonts w:cs="Times New Roman"/>
          <w:szCs w:val="24"/>
          <w:lang w:val="sr-Cyrl-CS"/>
        </w:rPr>
        <w:t xml:space="preserve"> </w:t>
      </w:r>
      <w:r>
        <w:rPr>
          <w:rFonts w:cs="Times New Roman"/>
          <w:szCs w:val="24"/>
          <w:lang w:val="sr-Cyrl-CS"/>
        </w:rPr>
        <w:t>Смедереву</w:t>
      </w:r>
      <w:r w:rsidRPr="006817BA">
        <w:rPr>
          <w:rFonts w:cs="Times New Roman"/>
          <w:szCs w:val="24"/>
          <w:lang w:val="sr-Cyrl-CS"/>
        </w:rPr>
        <w:t xml:space="preserve"> и износи </w:t>
      </w:r>
      <w:r>
        <w:rPr>
          <w:rFonts w:cs="Times New Roman"/>
          <w:szCs w:val="24"/>
          <w:lang w:val="sr-Cyrl-CS"/>
        </w:rPr>
        <w:t>1</w:t>
      </w:r>
      <w:r w:rsidR="0038413C">
        <w:rPr>
          <w:rFonts w:cs="Times New Roman"/>
          <w:szCs w:val="24"/>
          <w:lang w:val="sr-Cyrl-CS"/>
        </w:rPr>
        <w:t>.</w:t>
      </w:r>
      <w:r>
        <w:rPr>
          <w:rFonts w:cs="Times New Roman"/>
          <w:szCs w:val="24"/>
          <w:lang w:val="sr-Cyrl-CS"/>
        </w:rPr>
        <w:t>583,33</w:t>
      </w:r>
      <w:r w:rsidRPr="006817BA">
        <w:rPr>
          <w:rFonts w:cs="Times New Roman"/>
          <w:szCs w:val="24"/>
          <w:lang w:val="sr-Cyrl-CS"/>
        </w:rPr>
        <w:t xml:space="preserve"> динара.</w:t>
      </w:r>
    </w:p>
    <w:p w14:paraId="0568270B" w14:textId="22136046" w:rsidR="00463AD6" w:rsidRDefault="00463AD6" w:rsidP="00463AD6">
      <w:pPr>
        <w:ind w:firstLine="720"/>
        <w:rPr>
          <w:rFonts w:cs="Times New Roman"/>
          <w:szCs w:val="24"/>
          <w:lang w:val="sr-Cyrl-CS"/>
        </w:rPr>
      </w:pPr>
      <w:r w:rsidRPr="006817BA">
        <w:rPr>
          <w:rFonts w:cs="Times New Roman"/>
          <w:szCs w:val="24"/>
          <w:lang w:val="sr-Cyrl-CS"/>
        </w:rPr>
        <w:t xml:space="preserve">На основу података које су доставиле </w:t>
      </w:r>
      <w:r>
        <w:rPr>
          <w:rFonts w:cs="Times New Roman"/>
          <w:szCs w:val="24"/>
          <w:lang w:val="sr-Cyrl-CS"/>
        </w:rPr>
        <w:t>6</w:t>
      </w:r>
      <w:r w:rsidRPr="006817BA">
        <w:rPr>
          <w:rFonts w:cs="Times New Roman"/>
          <w:szCs w:val="24"/>
          <w:lang w:val="sr-Cyrl-CS"/>
        </w:rPr>
        <w:t xml:space="preserve"> ЈЛС, од чега се </w:t>
      </w:r>
      <w:r>
        <w:rPr>
          <w:rFonts w:cs="Times New Roman"/>
          <w:szCs w:val="24"/>
          <w:lang w:val="sr-Cyrl-CS"/>
        </w:rPr>
        <w:t>4</w:t>
      </w:r>
      <w:r w:rsidRPr="006817BA">
        <w:rPr>
          <w:rFonts w:cs="Times New Roman"/>
          <w:szCs w:val="24"/>
          <w:lang w:val="sr-Cyrl-CS"/>
        </w:rPr>
        <w:t xml:space="preserve"> ЈЛС изјаснило да не наплаћује паушал, просечни паушал на републичком нивоу износи </w:t>
      </w:r>
      <w:r>
        <w:rPr>
          <w:rFonts w:cs="Times New Roman"/>
          <w:szCs w:val="24"/>
          <w:lang w:val="sr-Cyrl-CS"/>
        </w:rPr>
        <w:t>3</w:t>
      </w:r>
      <w:r w:rsidR="0038413C">
        <w:rPr>
          <w:rFonts w:cs="Times New Roman"/>
          <w:szCs w:val="24"/>
          <w:lang w:val="sr-Cyrl-CS"/>
        </w:rPr>
        <w:t>.</w:t>
      </w:r>
      <w:r>
        <w:rPr>
          <w:rFonts w:cs="Times New Roman"/>
          <w:szCs w:val="24"/>
          <w:lang w:val="sr-Cyrl-CS"/>
        </w:rPr>
        <w:t>260,79</w:t>
      </w:r>
      <w:r>
        <w:rPr>
          <w:rFonts w:cs="Times New Roman"/>
          <w:szCs w:val="24"/>
        </w:rPr>
        <w:t xml:space="preserve"> </w:t>
      </w:r>
      <w:r w:rsidRPr="006817BA">
        <w:rPr>
          <w:rFonts w:cs="Times New Roman"/>
          <w:szCs w:val="24"/>
          <w:lang w:val="sr-Cyrl-CS"/>
        </w:rPr>
        <w:t xml:space="preserve">динара. Најнижи паушал у ЈЛС који га наплаћују је у општини </w:t>
      </w:r>
      <w:r>
        <w:rPr>
          <w:rFonts w:cs="Times New Roman"/>
          <w:szCs w:val="24"/>
          <w:lang w:val="sr-Cyrl-CS"/>
        </w:rPr>
        <w:t>Велика Плана</w:t>
      </w:r>
      <w:r w:rsidRPr="006817BA">
        <w:rPr>
          <w:rFonts w:cs="Times New Roman"/>
          <w:szCs w:val="24"/>
          <w:lang w:val="sr-Cyrl-CS"/>
        </w:rPr>
        <w:t xml:space="preserve"> и износи </w:t>
      </w:r>
      <w:r>
        <w:rPr>
          <w:rFonts w:cs="Times New Roman"/>
          <w:szCs w:val="24"/>
          <w:lang w:val="sr-Cyrl-CS"/>
        </w:rPr>
        <w:t>70</w:t>
      </w:r>
      <w:r w:rsidR="0096522C">
        <w:rPr>
          <w:rFonts w:cs="Times New Roman"/>
          <w:szCs w:val="24"/>
          <w:lang w:val="sr-Cyrl-CS"/>
        </w:rPr>
        <w:t>,00</w:t>
      </w:r>
      <w:r w:rsidRPr="006817BA">
        <w:rPr>
          <w:rFonts w:cs="Times New Roman"/>
          <w:szCs w:val="24"/>
          <w:lang w:val="sr-Cyrl-CS"/>
        </w:rPr>
        <w:t xml:space="preserve"> динара док је највиши у </w:t>
      </w:r>
      <w:r>
        <w:rPr>
          <w:rFonts w:cs="Times New Roman"/>
          <w:szCs w:val="24"/>
          <w:lang w:val="sr-Cyrl-CS"/>
        </w:rPr>
        <w:t>граду</w:t>
      </w:r>
      <w:r w:rsidR="0038413C">
        <w:rPr>
          <w:rFonts w:cs="Times New Roman"/>
          <w:szCs w:val="24"/>
          <w:lang w:val="sr-Cyrl-CS"/>
        </w:rPr>
        <w:t xml:space="preserve"> </w:t>
      </w:r>
      <w:r>
        <w:rPr>
          <w:rFonts w:cs="Times New Roman"/>
          <w:szCs w:val="24"/>
          <w:lang w:val="sr-Cyrl-CS"/>
        </w:rPr>
        <w:t>Суботица</w:t>
      </w:r>
      <w:r w:rsidRPr="006817BA">
        <w:rPr>
          <w:rFonts w:cs="Times New Roman"/>
          <w:szCs w:val="24"/>
          <w:lang w:val="sr-Cyrl-CS"/>
        </w:rPr>
        <w:t xml:space="preserve"> и износи </w:t>
      </w:r>
      <w:r>
        <w:rPr>
          <w:rFonts w:cs="Times New Roman"/>
          <w:szCs w:val="24"/>
          <w:lang w:val="sr-Cyrl-CS"/>
        </w:rPr>
        <w:t>10.564,89</w:t>
      </w:r>
      <w:r w:rsidR="0038413C">
        <w:rPr>
          <w:rFonts w:cs="Times New Roman"/>
          <w:szCs w:val="24"/>
          <w:lang w:val="sr-Cyrl-CS"/>
        </w:rPr>
        <w:t xml:space="preserve"> </w:t>
      </w:r>
      <w:r w:rsidRPr="006817BA">
        <w:rPr>
          <w:rFonts w:cs="Times New Roman"/>
          <w:szCs w:val="24"/>
          <w:lang w:val="sr-Cyrl-CS"/>
        </w:rPr>
        <w:t>динара.</w:t>
      </w:r>
    </w:p>
    <w:p w14:paraId="07AE79FC" w14:textId="77777777" w:rsidR="00463AD6" w:rsidRDefault="00463AD6" w:rsidP="00463AD6">
      <w:pPr>
        <w:spacing w:after="0"/>
        <w:rPr>
          <w:rFonts w:cs="Times New Roman"/>
          <w:b/>
          <w:i/>
          <w:szCs w:val="24"/>
          <w:lang w:val="sr-Cyrl-CS"/>
        </w:rPr>
      </w:pPr>
    </w:p>
    <w:p w14:paraId="4B8A79BC" w14:textId="4D77B2DC" w:rsidR="00463AD6" w:rsidRPr="007B4D2D" w:rsidRDefault="00FB64CF" w:rsidP="00FB64CF">
      <w:pPr>
        <w:spacing w:after="0"/>
        <w:rPr>
          <w:rFonts w:cs="Times New Roman"/>
          <w:b/>
          <w:i/>
          <w:szCs w:val="24"/>
          <w:lang w:val="sr-Cyrl-CS"/>
        </w:rPr>
      </w:pPr>
      <w:r>
        <w:rPr>
          <w:rFonts w:cs="Times New Roman"/>
          <w:b/>
          <w:i/>
          <w:szCs w:val="24"/>
          <w:lang w:val="sr-Cyrl-CS"/>
        </w:rPr>
        <w:t xml:space="preserve">     </w:t>
      </w:r>
      <w:r w:rsidR="00463AD6" w:rsidRPr="007B4D2D">
        <w:rPr>
          <w:rFonts w:cs="Times New Roman"/>
          <w:b/>
          <w:i/>
          <w:szCs w:val="24"/>
          <w:lang w:val="sr-Cyrl-CS"/>
        </w:rPr>
        <w:t xml:space="preserve">Графикон </w:t>
      </w:r>
      <w:r w:rsidR="00463AD6">
        <w:rPr>
          <w:rFonts w:cs="Times New Roman"/>
          <w:b/>
          <w:i/>
          <w:szCs w:val="24"/>
          <w:lang w:val="sr-Cyrl-CS"/>
        </w:rPr>
        <w:t>3</w:t>
      </w:r>
      <w:r w:rsidR="00CB2EDA">
        <w:rPr>
          <w:rFonts w:cs="Times New Roman"/>
          <w:b/>
          <w:i/>
          <w:szCs w:val="24"/>
          <w:lang w:val="sr-Cyrl-CS"/>
        </w:rPr>
        <w:t>9</w:t>
      </w:r>
      <w:r w:rsidR="00463AD6" w:rsidRPr="007B4D2D">
        <w:rPr>
          <w:rFonts w:cs="Times New Roman"/>
          <w:b/>
          <w:i/>
          <w:szCs w:val="24"/>
          <w:lang w:val="sr-Cyrl-CS"/>
        </w:rPr>
        <w:t>: Закуп тезге са расхладном витрином</w:t>
      </w:r>
    </w:p>
    <w:p w14:paraId="1A6CFC30" w14:textId="77777777" w:rsidR="00463AD6" w:rsidRPr="006817BA" w:rsidRDefault="00463AD6" w:rsidP="00463AD6">
      <w:pPr>
        <w:jc w:val="center"/>
        <w:rPr>
          <w:rFonts w:cs="Times New Roman"/>
          <w:b/>
          <w:szCs w:val="24"/>
          <w:lang w:val="sr-Cyrl-CS"/>
        </w:rPr>
      </w:pPr>
      <w:r>
        <w:rPr>
          <w:rFonts w:cs="Times New Roman"/>
          <w:b/>
          <w:noProof/>
          <w:szCs w:val="24"/>
          <w:lang w:val="en-GB" w:eastAsia="en-GB"/>
        </w:rPr>
        <w:drawing>
          <wp:inline distT="0" distB="0" distL="0" distR="0" wp14:anchorId="34E7F69C" wp14:editId="41EC7EA9">
            <wp:extent cx="5486400" cy="32004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2137D93" w14:textId="77777777" w:rsidR="00463AD6" w:rsidRDefault="00463AD6" w:rsidP="00463AD6">
      <w:pPr>
        <w:rPr>
          <w:rFonts w:cs="Times New Roman"/>
          <w:b/>
          <w:szCs w:val="24"/>
          <w:lang w:val="sr-Cyrl-CS"/>
        </w:rPr>
      </w:pPr>
    </w:p>
    <w:p w14:paraId="20C55CD3" w14:textId="68FAD85F" w:rsidR="00463AD6" w:rsidRPr="007C213B" w:rsidRDefault="00463AD6" w:rsidP="00463AD6">
      <w:pPr>
        <w:spacing w:after="0"/>
        <w:rPr>
          <w:rFonts w:cs="Times New Roman"/>
          <w:b/>
          <w:i/>
          <w:szCs w:val="24"/>
          <w:lang w:val="sr-Cyrl-CS"/>
        </w:rPr>
      </w:pPr>
      <w:r>
        <w:rPr>
          <w:rFonts w:cs="Times New Roman"/>
          <w:b/>
          <w:i/>
          <w:szCs w:val="24"/>
          <w:lang w:val="sr-Cyrl-CS"/>
        </w:rPr>
        <w:t xml:space="preserve">Табела </w:t>
      </w:r>
      <w:r w:rsidR="00CB2EDA">
        <w:rPr>
          <w:rFonts w:cs="Times New Roman"/>
          <w:b/>
          <w:i/>
          <w:szCs w:val="24"/>
          <w:lang w:val="sr-Cyrl-CS"/>
        </w:rPr>
        <w:t>56</w:t>
      </w:r>
      <w:r>
        <w:rPr>
          <w:rFonts w:cs="Times New Roman"/>
          <w:b/>
          <w:i/>
          <w:szCs w:val="24"/>
          <w:lang w:val="sr-Cyrl-CS"/>
        </w:rPr>
        <w:t xml:space="preserve">: </w:t>
      </w:r>
      <w:r w:rsidRPr="007C213B">
        <w:rPr>
          <w:rFonts w:cs="Times New Roman"/>
          <w:b/>
          <w:i/>
          <w:szCs w:val="24"/>
          <w:lang w:val="sr-Cyrl-CS"/>
        </w:rPr>
        <w:t>Цена закупа робне тезге</w:t>
      </w:r>
    </w:p>
    <w:tbl>
      <w:tblPr>
        <w:tblStyle w:val="TableGrid"/>
        <w:tblW w:w="9349" w:type="dxa"/>
        <w:jc w:val="center"/>
        <w:tblLook w:val="04A0" w:firstRow="1" w:lastRow="0" w:firstColumn="1" w:lastColumn="0" w:noHBand="0" w:noVBand="1"/>
      </w:tblPr>
      <w:tblGrid>
        <w:gridCol w:w="2337"/>
        <w:gridCol w:w="2337"/>
        <w:gridCol w:w="2337"/>
        <w:gridCol w:w="2338"/>
      </w:tblGrid>
      <w:tr w:rsidR="00463AD6" w:rsidRPr="006817BA" w14:paraId="64D580D3" w14:textId="77777777" w:rsidTr="002534D0">
        <w:trPr>
          <w:trHeight w:val="375"/>
          <w:jc w:val="center"/>
        </w:trPr>
        <w:tc>
          <w:tcPr>
            <w:tcW w:w="2337" w:type="dxa"/>
            <w:vMerge w:val="restart"/>
            <w:shd w:val="clear" w:color="auto" w:fill="DEEAF6" w:themeFill="accent1" w:themeFillTint="33"/>
          </w:tcPr>
          <w:p w14:paraId="4E86DE1F" w14:textId="77777777" w:rsidR="00463AD6" w:rsidRPr="002E0CE5" w:rsidRDefault="00463AD6" w:rsidP="002534D0">
            <w:pPr>
              <w:rPr>
                <w:rFonts w:cs="Times New Roman"/>
                <w:b/>
                <w:sz w:val="18"/>
                <w:szCs w:val="18"/>
                <w:lang w:val="sr-Cyrl-CS"/>
              </w:rPr>
            </w:pPr>
          </w:p>
          <w:p w14:paraId="27043271" w14:textId="77777777" w:rsidR="00463AD6" w:rsidRPr="002E0CE5" w:rsidRDefault="00463AD6" w:rsidP="002534D0">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7012" w:type="dxa"/>
            <w:gridSpan w:val="3"/>
            <w:shd w:val="clear" w:color="auto" w:fill="DEEAF6" w:themeFill="accent1" w:themeFillTint="33"/>
          </w:tcPr>
          <w:p w14:paraId="670FD118" w14:textId="77777777" w:rsidR="00463AD6" w:rsidRPr="002E0CE5" w:rsidRDefault="00463AD6" w:rsidP="002534D0">
            <w:pPr>
              <w:jc w:val="center"/>
              <w:rPr>
                <w:rFonts w:cs="Times New Roman"/>
                <w:b/>
                <w:sz w:val="18"/>
                <w:szCs w:val="18"/>
                <w:lang w:val="sr-Cyrl-CS"/>
              </w:rPr>
            </w:pPr>
            <w:r w:rsidRPr="002E0CE5">
              <w:rPr>
                <w:rFonts w:cs="Times New Roman"/>
                <w:b/>
                <w:sz w:val="18"/>
                <w:szCs w:val="18"/>
                <w:lang w:val="sr-Cyrl-CS"/>
              </w:rPr>
              <w:t>ЦЕНА ЗАКУПА РОБНЕ ТЕЗГЕ</w:t>
            </w:r>
          </w:p>
        </w:tc>
      </w:tr>
      <w:tr w:rsidR="00463AD6" w:rsidRPr="006817BA" w14:paraId="2AE6E4BE" w14:textId="77777777" w:rsidTr="002534D0">
        <w:trPr>
          <w:trHeight w:val="315"/>
          <w:jc w:val="center"/>
        </w:trPr>
        <w:tc>
          <w:tcPr>
            <w:tcW w:w="2337" w:type="dxa"/>
            <w:vMerge/>
            <w:shd w:val="clear" w:color="auto" w:fill="DEEAF6" w:themeFill="accent1" w:themeFillTint="33"/>
          </w:tcPr>
          <w:p w14:paraId="6DBC0933" w14:textId="77777777" w:rsidR="00463AD6" w:rsidRPr="002E0CE5" w:rsidRDefault="00463AD6" w:rsidP="002534D0">
            <w:pPr>
              <w:jc w:val="center"/>
              <w:rPr>
                <w:rFonts w:cs="Times New Roman"/>
                <w:b/>
                <w:sz w:val="18"/>
                <w:szCs w:val="18"/>
                <w:lang w:val="sr-Cyrl-CS"/>
              </w:rPr>
            </w:pPr>
          </w:p>
        </w:tc>
        <w:tc>
          <w:tcPr>
            <w:tcW w:w="2337" w:type="dxa"/>
            <w:shd w:val="clear" w:color="auto" w:fill="DEEAF6" w:themeFill="accent1" w:themeFillTint="33"/>
          </w:tcPr>
          <w:p w14:paraId="61B9CE9B" w14:textId="77777777" w:rsidR="00463AD6" w:rsidRPr="002E0CE5" w:rsidRDefault="00463AD6" w:rsidP="002534D0">
            <w:pPr>
              <w:jc w:val="center"/>
              <w:rPr>
                <w:rFonts w:cs="Times New Roman"/>
                <w:b/>
                <w:sz w:val="18"/>
                <w:szCs w:val="18"/>
                <w:lang w:val="sr-Cyrl-CS"/>
              </w:rPr>
            </w:pPr>
            <w:r w:rsidRPr="002E0CE5">
              <w:rPr>
                <w:rFonts w:cs="Times New Roman"/>
                <w:b/>
                <w:sz w:val="18"/>
                <w:szCs w:val="18"/>
                <w:lang w:val="sr-Cyrl-CS"/>
              </w:rPr>
              <w:t>РЕЗЕРВАЦИЈА НА МЕСЕЧНОМ НИВОУ</w:t>
            </w:r>
          </w:p>
        </w:tc>
        <w:tc>
          <w:tcPr>
            <w:tcW w:w="2337" w:type="dxa"/>
            <w:shd w:val="clear" w:color="auto" w:fill="DEEAF6" w:themeFill="accent1" w:themeFillTint="33"/>
          </w:tcPr>
          <w:p w14:paraId="3037EB7F" w14:textId="77777777" w:rsidR="00463AD6" w:rsidRPr="002E0CE5" w:rsidRDefault="00463AD6" w:rsidP="002534D0">
            <w:pPr>
              <w:jc w:val="center"/>
              <w:rPr>
                <w:rFonts w:cs="Times New Roman"/>
                <w:b/>
                <w:sz w:val="18"/>
                <w:szCs w:val="18"/>
                <w:lang w:val="sr-Cyrl-CS"/>
              </w:rPr>
            </w:pPr>
            <w:r w:rsidRPr="002E0CE5">
              <w:rPr>
                <w:rFonts w:cs="Times New Roman"/>
                <w:b/>
                <w:sz w:val="18"/>
                <w:szCs w:val="18"/>
                <w:lang w:val="sr-Cyrl-CS"/>
              </w:rPr>
              <w:t>ПИЈАЧАРИНА ДНЕВНО</w:t>
            </w:r>
          </w:p>
        </w:tc>
        <w:tc>
          <w:tcPr>
            <w:tcW w:w="2338" w:type="dxa"/>
            <w:shd w:val="clear" w:color="auto" w:fill="DEEAF6" w:themeFill="accent1" w:themeFillTint="33"/>
          </w:tcPr>
          <w:p w14:paraId="6C524325" w14:textId="77777777" w:rsidR="00463AD6" w:rsidRPr="002E0CE5" w:rsidRDefault="00463AD6" w:rsidP="002534D0">
            <w:pPr>
              <w:jc w:val="center"/>
              <w:rPr>
                <w:rFonts w:cs="Times New Roman"/>
                <w:b/>
                <w:sz w:val="18"/>
                <w:szCs w:val="18"/>
                <w:lang w:val="sr-Cyrl-CS"/>
              </w:rPr>
            </w:pPr>
            <w:r w:rsidRPr="002E0CE5">
              <w:rPr>
                <w:rFonts w:cs="Times New Roman"/>
                <w:b/>
                <w:sz w:val="18"/>
                <w:szCs w:val="18"/>
                <w:lang w:val="sr-Cyrl-CS"/>
              </w:rPr>
              <w:t>ПАУШАЛ</w:t>
            </w:r>
          </w:p>
        </w:tc>
      </w:tr>
      <w:tr w:rsidR="00463AD6" w:rsidRPr="006817BA" w14:paraId="630FF04A" w14:textId="77777777" w:rsidTr="002534D0">
        <w:trPr>
          <w:jc w:val="center"/>
        </w:trPr>
        <w:tc>
          <w:tcPr>
            <w:tcW w:w="2337" w:type="dxa"/>
          </w:tcPr>
          <w:p w14:paraId="76E22210" w14:textId="77777777" w:rsidR="00463AD6" w:rsidRPr="006817BA" w:rsidRDefault="00463AD6" w:rsidP="002534D0">
            <w:pPr>
              <w:jc w:val="left"/>
              <w:rPr>
                <w:rFonts w:cs="Times New Roman"/>
                <w:szCs w:val="24"/>
                <w:lang w:val="sr-Cyrl-CS"/>
              </w:rPr>
            </w:pPr>
            <w:r w:rsidRPr="006817BA">
              <w:rPr>
                <w:rFonts w:cs="Times New Roman"/>
                <w:szCs w:val="24"/>
                <w:lang w:val="sr-Cyrl-CS"/>
              </w:rPr>
              <w:t>Србија</w:t>
            </w:r>
          </w:p>
        </w:tc>
        <w:tc>
          <w:tcPr>
            <w:tcW w:w="2337" w:type="dxa"/>
          </w:tcPr>
          <w:p w14:paraId="5C41C63C" w14:textId="7DC81DEC" w:rsidR="00463AD6" w:rsidRPr="004933EE" w:rsidRDefault="00463AD6" w:rsidP="002534D0">
            <w:pPr>
              <w:jc w:val="right"/>
              <w:rPr>
                <w:rFonts w:cs="Times New Roman"/>
                <w:szCs w:val="24"/>
                <w:lang w:val="sr-Cyrl-CS"/>
              </w:rPr>
            </w:pPr>
            <w:r>
              <w:rPr>
                <w:rFonts w:cs="Times New Roman"/>
                <w:szCs w:val="24"/>
                <w:lang w:val="sr-Cyrl-CS"/>
              </w:rPr>
              <w:t>2</w:t>
            </w:r>
            <w:r w:rsidR="003F5159">
              <w:rPr>
                <w:rFonts w:cs="Times New Roman"/>
                <w:szCs w:val="24"/>
                <w:lang w:val="sr-Cyrl-CS"/>
              </w:rPr>
              <w:t>.</w:t>
            </w:r>
            <w:r>
              <w:rPr>
                <w:rFonts w:cs="Times New Roman"/>
                <w:szCs w:val="24"/>
                <w:lang w:val="sr-Cyrl-CS"/>
              </w:rPr>
              <w:t>756,17</w:t>
            </w:r>
          </w:p>
        </w:tc>
        <w:tc>
          <w:tcPr>
            <w:tcW w:w="2337" w:type="dxa"/>
          </w:tcPr>
          <w:p w14:paraId="625EC08A" w14:textId="77777777" w:rsidR="00463AD6" w:rsidRPr="004933EE" w:rsidRDefault="00463AD6" w:rsidP="002534D0">
            <w:pPr>
              <w:jc w:val="right"/>
              <w:rPr>
                <w:rFonts w:cs="Times New Roman"/>
                <w:szCs w:val="24"/>
                <w:lang w:val="sr-Cyrl-CS"/>
              </w:rPr>
            </w:pPr>
            <w:r>
              <w:rPr>
                <w:rFonts w:cs="Times New Roman"/>
                <w:szCs w:val="24"/>
                <w:lang w:val="sr-Cyrl-CS"/>
              </w:rPr>
              <w:t>214,35</w:t>
            </w:r>
          </w:p>
        </w:tc>
        <w:tc>
          <w:tcPr>
            <w:tcW w:w="2338" w:type="dxa"/>
          </w:tcPr>
          <w:p w14:paraId="680D58AE" w14:textId="5A8D6A32" w:rsidR="00463AD6" w:rsidRPr="004933EE" w:rsidRDefault="00463AD6" w:rsidP="002534D0">
            <w:pPr>
              <w:jc w:val="right"/>
              <w:rPr>
                <w:rFonts w:cs="Times New Roman"/>
                <w:szCs w:val="24"/>
                <w:lang w:val="sr-Cyrl-CS"/>
              </w:rPr>
            </w:pPr>
            <w:r>
              <w:rPr>
                <w:rFonts w:cs="Times New Roman"/>
                <w:szCs w:val="24"/>
                <w:lang w:val="sr-Cyrl-CS"/>
              </w:rPr>
              <w:t>1</w:t>
            </w:r>
            <w:r w:rsidR="003F5159">
              <w:rPr>
                <w:rFonts w:cs="Times New Roman"/>
                <w:szCs w:val="24"/>
                <w:lang w:val="sr-Cyrl-CS"/>
              </w:rPr>
              <w:t>.</w:t>
            </w:r>
            <w:r>
              <w:rPr>
                <w:rFonts w:cs="Times New Roman"/>
                <w:szCs w:val="24"/>
                <w:lang w:val="sr-Cyrl-CS"/>
              </w:rPr>
              <w:t>560,09</w:t>
            </w:r>
          </w:p>
        </w:tc>
      </w:tr>
      <w:tr w:rsidR="00463AD6" w:rsidRPr="006817BA" w14:paraId="15502BE6" w14:textId="77777777" w:rsidTr="002534D0">
        <w:trPr>
          <w:jc w:val="center"/>
        </w:trPr>
        <w:tc>
          <w:tcPr>
            <w:tcW w:w="2337" w:type="dxa"/>
          </w:tcPr>
          <w:p w14:paraId="758221FE" w14:textId="77777777" w:rsidR="00463AD6" w:rsidRPr="006817BA" w:rsidRDefault="00463AD6" w:rsidP="002534D0">
            <w:pPr>
              <w:jc w:val="left"/>
              <w:rPr>
                <w:rFonts w:cs="Times New Roman"/>
                <w:szCs w:val="24"/>
                <w:lang w:val="sr-Cyrl-CS"/>
              </w:rPr>
            </w:pPr>
            <w:r w:rsidRPr="006817BA">
              <w:rPr>
                <w:rFonts w:cs="Times New Roman"/>
                <w:szCs w:val="24"/>
                <w:lang w:val="sr-Cyrl-CS"/>
              </w:rPr>
              <w:t>Београд</w:t>
            </w:r>
          </w:p>
        </w:tc>
        <w:tc>
          <w:tcPr>
            <w:tcW w:w="2337" w:type="dxa"/>
            <w:vAlign w:val="center"/>
          </w:tcPr>
          <w:p w14:paraId="1C5F08AF" w14:textId="43B9DFD7" w:rsidR="00463AD6" w:rsidRPr="004933EE" w:rsidRDefault="00463AD6" w:rsidP="002534D0">
            <w:pPr>
              <w:jc w:val="right"/>
              <w:rPr>
                <w:rFonts w:cs="Times New Roman"/>
                <w:color w:val="000000"/>
                <w:szCs w:val="24"/>
                <w:lang w:val="sr-Cyrl-CS"/>
              </w:rPr>
            </w:pPr>
            <w:r>
              <w:rPr>
                <w:rFonts w:cs="Times New Roman"/>
                <w:color w:val="000000"/>
                <w:szCs w:val="24"/>
                <w:lang w:val="sr-Cyrl-CS"/>
              </w:rPr>
              <w:t>2</w:t>
            </w:r>
            <w:r w:rsidR="003F5159">
              <w:rPr>
                <w:rFonts w:cs="Times New Roman"/>
                <w:color w:val="000000"/>
                <w:szCs w:val="24"/>
                <w:lang w:val="sr-Cyrl-CS"/>
              </w:rPr>
              <w:t>.</w:t>
            </w:r>
            <w:r>
              <w:rPr>
                <w:rFonts w:cs="Times New Roman"/>
                <w:color w:val="000000"/>
                <w:szCs w:val="24"/>
                <w:lang w:val="sr-Cyrl-CS"/>
              </w:rPr>
              <w:t>878,21</w:t>
            </w:r>
          </w:p>
        </w:tc>
        <w:tc>
          <w:tcPr>
            <w:tcW w:w="2337" w:type="dxa"/>
            <w:vAlign w:val="center"/>
          </w:tcPr>
          <w:p w14:paraId="04DCDB59" w14:textId="77777777" w:rsidR="00463AD6" w:rsidRPr="004933EE" w:rsidRDefault="00463AD6" w:rsidP="002534D0">
            <w:pPr>
              <w:jc w:val="right"/>
              <w:rPr>
                <w:rFonts w:cs="Times New Roman"/>
                <w:color w:val="000000"/>
                <w:szCs w:val="24"/>
                <w:lang w:val="sr-Cyrl-CS"/>
              </w:rPr>
            </w:pPr>
            <w:r>
              <w:rPr>
                <w:rFonts w:cs="Times New Roman"/>
                <w:color w:val="000000"/>
                <w:szCs w:val="24"/>
                <w:lang w:val="sr-Cyrl-CS"/>
              </w:rPr>
              <w:t>182,67</w:t>
            </w:r>
          </w:p>
        </w:tc>
        <w:tc>
          <w:tcPr>
            <w:tcW w:w="2338" w:type="dxa"/>
            <w:vAlign w:val="center"/>
          </w:tcPr>
          <w:p w14:paraId="27D79A88" w14:textId="77777777" w:rsidR="00463AD6" w:rsidRPr="00DE0796" w:rsidRDefault="00463AD6" w:rsidP="002534D0">
            <w:pPr>
              <w:jc w:val="right"/>
              <w:rPr>
                <w:rFonts w:cs="Times New Roman"/>
                <w:color w:val="000000"/>
                <w:szCs w:val="24"/>
                <w:lang w:val="sr-Cyrl-CS"/>
              </w:rPr>
            </w:pPr>
            <w:r>
              <w:rPr>
                <w:rFonts w:cs="Times New Roman"/>
                <w:color w:val="000000"/>
                <w:szCs w:val="24"/>
                <w:lang w:val="sr-Cyrl-CS"/>
              </w:rPr>
              <w:t>/</w:t>
            </w:r>
          </w:p>
        </w:tc>
      </w:tr>
      <w:tr w:rsidR="00463AD6" w:rsidRPr="006817BA" w14:paraId="227727C2" w14:textId="77777777" w:rsidTr="002534D0">
        <w:trPr>
          <w:jc w:val="center"/>
        </w:trPr>
        <w:tc>
          <w:tcPr>
            <w:tcW w:w="2337" w:type="dxa"/>
          </w:tcPr>
          <w:p w14:paraId="3FB0DDE3" w14:textId="77777777" w:rsidR="00463AD6" w:rsidRPr="006817BA" w:rsidRDefault="00463AD6" w:rsidP="002534D0">
            <w:pPr>
              <w:jc w:val="left"/>
              <w:rPr>
                <w:rFonts w:cs="Times New Roman"/>
                <w:szCs w:val="24"/>
                <w:lang w:val="sr-Cyrl-CS"/>
              </w:rPr>
            </w:pPr>
            <w:r w:rsidRPr="006817BA">
              <w:rPr>
                <w:rFonts w:cs="Times New Roman"/>
                <w:szCs w:val="24"/>
                <w:lang w:val="sr-Cyrl-CS"/>
              </w:rPr>
              <w:t>Војводина</w:t>
            </w:r>
          </w:p>
        </w:tc>
        <w:tc>
          <w:tcPr>
            <w:tcW w:w="2337" w:type="dxa"/>
          </w:tcPr>
          <w:p w14:paraId="7F3D244E" w14:textId="1FA1BF8D" w:rsidR="00463AD6" w:rsidRPr="006817BA" w:rsidRDefault="00463AD6" w:rsidP="002534D0">
            <w:pPr>
              <w:jc w:val="right"/>
              <w:rPr>
                <w:rFonts w:cs="Times New Roman"/>
                <w:szCs w:val="24"/>
                <w:lang w:val="sr-Cyrl-CS"/>
              </w:rPr>
            </w:pPr>
            <w:r>
              <w:rPr>
                <w:rFonts w:cs="Times New Roman"/>
                <w:szCs w:val="24"/>
                <w:lang w:val="sr-Cyrl-CS"/>
              </w:rPr>
              <w:t>2</w:t>
            </w:r>
            <w:r w:rsidR="003F5159">
              <w:rPr>
                <w:rFonts w:cs="Times New Roman"/>
                <w:szCs w:val="24"/>
                <w:lang w:val="sr-Cyrl-CS"/>
              </w:rPr>
              <w:t>.</w:t>
            </w:r>
            <w:r>
              <w:rPr>
                <w:rFonts w:cs="Times New Roman"/>
                <w:szCs w:val="24"/>
                <w:lang w:val="sr-Cyrl-CS"/>
              </w:rPr>
              <w:t>761,91</w:t>
            </w:r>
          </w:p>
        </w:tc>
        <w:tc>
          <w:tcPr>
            <w:tcW w:w="2337" w:type="dxa"/>
          </w:tcPr>
          <w:p w14:paraId="67A6B22E" w14:textId="77777777" w:rsidR="00463AD6" w:rsidRPr="006817BA" w:rsidRDefault="00463AD6" w:rsidP="002534D0">
            <w:pPr>
              <w:jc w:val="right"/>
              <w:rPr>
                <w:rFonts w:cs="Times New Roman"/>
                <w:szCs w:val="24"/>
                <w:lang w:val="sr-Cyrl-CS"/>
              </w:rPr>
            </w:pPr>
            <w:r>
              <w:rPr>
                <w:rFonts w:cs="Times New Roman"/>
                <w:szCs w:val="24"/>
                <w:lang w:val="sr-Cyrl-CS"/>
              </w:rPr>
              <w:t>213,72</w:t>
            </w:r>
          </w:p>
        </w:tc>
        <w:tc>
          <w:tcPr>
            <w:tcW w:w="2338" w:type="dxa"/>
          </w:tcPr>
          <w:p w14:paraId="010E73A5" w14:textId="77777777" w:rsidR="00463AD6" w:rsidRPr="006817BA" w:rsidRDefault="00463AD6" w:rsidP="002534D0">
            <w:pPr>
              <w:jc w:val="right"/>
              <w:rPr>
                <w:rFonts w:cs="Times New Roman"/>
                <w:szCs w:val="24"/>
                <w:lang w:val="sr-Cyrl-CS"/>
              </w:rPr>
            </w:pPr>
            <w:r>
              <w:rPr>
                <w:rFonts w:cs="Times New Roman"/>
                <w:szCs w:val="24"/>
                <w:lang w:val="sr-Cyrl-CS"/>
              </w:rPr>
              <w:t>/</w:t>
            </w:r>
          </w:p>
        </w:tc>
      </w:tr>
      <w:tr w:rsidR="00463AD6" w:rsidRPr="006817BA" w14:paraId="538CC70E" w14:textId="77777777" w:rsidTr="002534D0">
        <w:trPr>
          <w:jc w:val="center"/>
        </w:trPr>
        <w:tc>
          <w:tcPr>
            <w:tcW w:w="2337" w:type="dxa"/>
          </w:tcPr>
          <w:p w14:paraId="503CF466" w14:textId="77777777" w:rsidR="00463AD6" w:rsidRPr="006817BA" w:rsidRDefault="00463AD6" w:rsidP="002534D0">
            <w:pPr>
              <w:jc w:val="left"/>
              <w:rPr>
                <w:rFonts w:cs="Times New Roman"/>
                <w:szCs w:val="24"/>
                <w:lang w:val="sr-Cyrl-CS"/>
              </w:rPr>
            </w:pPr>
            <w:r w:rsidRPr="006817BA">
              <w:rPr>
                <w:rFonts w:cs="Times New Roman"/>
                <w:szCs w:val="24"/>
                <w:lang w:val="sr-Cyrl-CS"/>
              </w:rPr>
              <w:t>Јужна и источна Србија</w:t>
            </w:r>
          </w:p>
        </w:tc>
        <w:tc>
          <w:tcPr>
            <w:tcW w:w="2337" w:type="dxa"/>
          </w:tcPr>
          <w:p w14:paraId="4D78D7DD" w14:textId="42016315" w:rsidR="00463AD6" w:rsidRPr="006817BA" w:rsidRDefault="00463AD6" w:rsidP="002534D0">
            <w:pPr>
              <w:jc w:val="right"/>
              <w:rPr>
                <w:rFonts w:cs="Times New Roman"/>
                <w:szCs w:val="24"/>
                <w:lang w:val="sr-Cyrl-CS"/>
              </w:rPr>
            </w:pPr>
            <w:r>
              <w:rPr>
                <w:rFonts w:cs="Times New Roman"/>
                <w:szCs w:val="24"/>
                <w:lang w:val="sr-Cyrl-CS"/>
              </w:rPr>
              <w:t>3</w:t>
            </w:r>
            <w:r w:rsidR="003F5159">
              <w:rPr>
                <w:rFonts w:cs="Times New Roman"/>
                <w:szCs w:val="24"/>
                <w:lang w:val="sr-Cyrl-CS"/>
              </w:rPr>
              <w:t>.</w:t>
            </w:r>
            <w:r>
              <w:rPr>
                <w:rFonts w:cs="Times New Roman"/>
                <w:szCs w:val="24"/>
                <w:lang w:val="sr-Cyrl-CS"/>
              </w:rPr>
              <w:t>911,8</w:t>
            </w:r>
          </w:p>
        </w:tc>
        <w:tc>
          <w:tcPr>
            <w:tcW w:w="2337" w:type="dxa"/>
          </w:tcPr>
          <w:p w14:paraId="2FFE2389" w14:textId="77777777" w:rsidR="00463AD6" w:rsidRPr="006817BA" w:rsidRDefault="00463AD6" w:rsidP="002534D0">
            <w:pPr>
              <w:jc w:val="right"/>
              <w:rPr>
                <w:rFonts w:cs="Times New Roman"/>
                <w:szCs w:val="24"/>
                <w:lang w:val="sr-Cyrl-CS"/>
              </w:rPr>
            </w:pPr>
            <w:r>
              <w:rPr>
                <w:rFonts w:cs="Times New Roman"/>
                <w:szCs w:val="24"/>
                <w:lang w:val="sr-Cyrl-CS"/>
              </w:rPr>
              <w:t>274,43</w:t>
            </w:r>
          </w:p>
        </w:tc>
        <w:tc>
          <w:tcPr>
            <w:tcW w:w="2338" w:type="dxa"/>
          </w:tcPr>
          <w:p w14:paraId="43A607F9" w14:textId="77777777" w:rsidR="00463AD6" w:rsidRPr="006817BA" w:rsidRDefault="00463AD6" w:rsidP="002534D0">
            <w:pPr>
              <w:jc w:val="right"/>
              <w:rPr>
                <w:rFonts w:cs="Times New Roman"/>
                <w:szCs w:val="24"/>
                <w:lang w:val="sr-Cyrl-CS"/>
              </w:rPr>
            </w:pPr>
            <w:r>
              <w:rPr>
                <w:rFonts w:cs="Times New Roman"/>
                <w:szCs w:val="24"/>
                <w:lang w:val="sr-Cyrl-CS"/>
              </w:rPr>
              <w:t>149,66</w:t>
            </w:r>
          </w:p>
        </w:tc>
      </w:tr>
      <w:tr w:rsidR="00463AD6" w:rsidRPr="006817BA" w14:paraId="18178D31" w14:textId="77777777" w:rsidTr="002534D0">
        <w:trPr>
          <w:jc w:val="center"/>
        </w:trPr>
        <w:tc>
          <w:tcPr>
            <w:tcW w:w="2337" w:type="dxa"/>
          </w:tcPr>
          <w:p w14:paraId="5ABD37A1" w14:textId="77777777" w:rsidR="00463AD6" w:rsidRPr="006817BA" w:rsidRDefault="00463AD6" w:rsidP="002534D0">
            <w:pPr>
              <w:jc w:val="left"/>
              <w:rPr>
                <w:rFonts w:cs="Times New Roman"/>
                <w:szCs w:val="24"/>
                <w:lang w:val="sr-Cyrl-CS"/>
              </w:rPr>
            </w:pPr>
            <w:r w:rsidRPr="006817BA">
              <w:rPr>
                <w:rFonts w:cs="Times New Roman"/>
                <w:szCs w:val="24"/>
                <w:lang w:val="sr-Cyrl-CS"/>
              </w:rPr>
              <w:t>Шумадија и западна Србија</w:t>
            </w:r>
          </w:p>
        </w:tc>
        <w:tc>
          <w:tcPr>
            <w:tcW w:w="2337" w:type="dxa"/>
          </w:tcPr>
          <w:p w14:paraId="280C09A2" w14:textId="175EB338" w:rsidR="00463AD6" w:rsidRPr="006817BA" w:rsidRDefault="00463AD6" w:rsidP="002534D0">
            <w:pPr>
              <w:jc w:val="right"/>
              <w:rPr>
                <w:rFonts w:cs="Times New Roman"/>
                <w:szCs w:val="24"/>
                <w:lang w:val="sr-Cyrl-CS"/>
              </w:rPr>
            </w:pPr>
            <w:r>
              <w:rPr>
                <w:rFonts w:cs="Times New Roman"/>
                <w:szCs w:val="24"/>
                <w:lang w:val="sr-Cyrl-CS"/>
              </w:rPr>
              <w:t>1</w:t>
            </w:r>
            <w:r w:rsidR="003F5159">
              <w:rPr>
                <w:rFonts w:cs="Times New Roman"/>
                <w:szCs w:val="24"/>
                <w:lang w:val="sr-Cyrl-CS"/>
              </w:rPr>
              <w:t>.</w:t>
            </w:r>
            <w:r>
              <w:rPr>
                <w:rFonts w:cs="Times New Roman"/>
                <w:szCs w:val="24"/>
                <w:lang w:val="sr-Cyrl-CS"/>
              </w:rPr>
              <w:t>652,81</w:t>
            </w:r>
          </w:p>
        </w:tc>
        <w:tc>
          <w:tcPr>
            <w:tcW w:w="2337" w:type="dxa"/>
          </w:tcPr>
          <w:p w14:paraId="70DA6623" w14:textId="77777777" w:rsidR="00463AD6" w:rsidRPr="006817BA" w:rsidRDefault="00463AD6" w:rsidP="002534D0">
            <w:pPr>
              <w:jc w:val="right"/>
              <w:rPr>
                <w:rFonts w:cs="Times New Roman"/>
                <w:szCs w:val="24"/>
                <w:lang w:val="sr-Cyrl-CS"/>
              </w:rPr>
            </w:pPr>
            <w:r>
              <w:rPr>
                <w:rFonts w:cs="Times New Roman"/>
                <w:szCs w:val="24"/>
                <w:lang w:val="sr-Cyrl-CS"/>
              </w:rPr>
              <w:t>178,07</w:t>
            </w:r>
          </w:p>
        </w:tc>
        <w:tc>
          <w:tcPr>
            <w:tcW w:w="2338" w:type="dxa"/>
          </w:tcPr>
          <w:p w14:paraId="058D4833" w14:textId="27FFA0AF" w:rsidR="00463AD6" w:rsidRPr="006817BA" w:rsidRDefault="00463AD6" w:rsidP="002534D0">
            <w:pPr>
              <w:jc w:val="right"/>
              <w:rPr>
                <w:rFonts w:cs="Times New Roman"/>
                <w:szCs w:val="24"/>
                <w:lang w:val="sr-Cyrl-CS"/>
              </w:rPr>
            </w:pPr>
            <w:r>
              <w:rPr>
                <w:rFonts w:cs="Times New Roman"/>
                <w:szCs w:val="24"/>
                <w:lang w:val="sr-Cyrl-CS"/>
              </w:rPr>
              <w:t>1</w:t>
            </w:r>
            <w:r w:rsidR="003F5159">
              <w:rPr>
                <w:rFonts w:cs="Times New Roman"/>
                <w:szCs w:val="24"/>
                <w:lang w:val="sr-Cyrl-CS"/>
              </w:rPr>
              <w:t>.</w:t>
            </w:r>
            <w:r>
              <w:rPr>
                <w:rFonts w:cs="Times New Roman"/>
                <w:szCs w:val="24"/>
                <w:lang w:val="sr-Cyrl-CS"/>
              </w:rPr>
              <w:t>380,25</w:t>
            </w:r>
          </w:p>
        </w:tc>
      </w:tr>
    </w:tbl>
    <w:p w14:paraId="5A906146" w14:textId="77777777" w:rsidR="00463AD6" w:rsidRPr="006817BA" w:rsidRDefault="00463AD6" w:rsidP="00463AD6">
      <w:pPr>
        <w:rPr>
          <w:rFonts w:cs="Times New Roman"/>
          <w:b/>
          <w:szCs w:val="24"/>
          <w:lang w:val="sr-Cyrl-CS"/>
        </w:rPr>
      </w:pPr>
    </w:p>
    <w:p w14:paraId="6FF0976A" w14:textId="42373D63" w:rsidR="00463AD6" w:rsidRPr="006817BA" w:rsidRDefault="00463AD6" w:rsidP="00463AD6">
      <w:pPr>
        <w:ind w:firstLine="720"/>
        <w:rPr>
          <w:rFonts w:cs="Times New Roman"/>
          <w:szCs w:val="24"/>
          <w:lang w:val="sr-Cyrl-CS"/>
        </w:rPr>
      </w:pPr>
      <w:r w:rsidRPr="006817BA">
        <w:rPr>
          <w:rFonts w:cs="Times New Roman"/>
          <w:szCs w:val="24"/>
          <w:lang w:val="sr-Cyrl-CS"/>
        </w:rPr>
        <w:lastRenderedPageBreak/>
        <w:t>Према подацима добијеним од</w:t>
      </w:r>
      <w:r w:rsidR="00CC604E">
        <w:rPr>
          <w:rFonts w:cs="Times New Roman"/>
          <w:szCs w:val="24"/>
          <w:lang w:val="sr-Latn-BA"/>
        </w:rPr>
        <w:t xml:space="preserve"> </w:t>
      </w:r>
      <w:r>
        <w:rPr>
          <w:rFonts w:cs="Times New Roman"/>
          <w:szCs w:val="24"/>
          <w:lang w:val="sr-Cyrl-CS"/>
        </w:rPr>
        <w:t>41</w:t>
      </w:r>
      <w:r w:rsidRPr="006817BA">
        <w:rPr>
          <w:rFonts w:cs="Times New Roman"/>
          <w:szCs w:val="24"/>
          <w:lang w:val="sr-Cyrl-CS"/>
        </w:rPr>
        <w:t xml:space="preserve"> ЈЛС, од чега </w:t>
      </w:r>
      <w:r>
        <w:rPr>
          <w:rFonts w:cs="Times New Roman"/>
          <w:szCs w:val="24"/>
          <w:lang w:val="sr-Cyrl-CS"/>
        </w:rPr>
        <w:t>је 2</w:t>
      </w:r>
      <w:r w:rsidRPr="006817BA">
        <w:rPr>
          <w:rFonts w:cs="Times New Roman"/>
          <w:szCs w:val="24"/>
          <w:lang w:val="sr-Cyrl-CS"/>
        </w:rPr>
        <w:t xml:space="preserve"> ЈЛС навело да не наплаћује резервацију робне тезге, просечна резервација робне тезге на месечном нивоу у Републици Србији износи </w:t>
      </w:r>
      <w:r>
        <w:rPr>
          <w:rFonts w:cs="Times New Roman"/>
          <w:szCs w:val="24"/>
          <w:lang w:val="sr-Cyrl-CS"/>
        </w:rPr>
        <w:t>2</w:t>
      </w:r>
      <w:r w:rsidR="00CC604E">
        <w:rPr>
          <w:rFonts w:cs="Times New Roman"/>
          <w:szCs w:val="24"/>
          <w:lang w:val="sr-Latn-BA"/>
        </w:rPr>
        <w:t>.</w:t>
      </w:r>
      <w:r>
        <w:rPr>
          <w:rFonts w:cs="Times New Roman"/>
          <w:szCs w:val="24"/>
          <w:lang w:val="sr-Cyrl-CS"/>
        </w:rPr>
        <w:t>756,17</w:t>
      </w:r>
      <w:r>
        <w:rPr>
          <w:rFonts w:cs="Times New Roman"/>
          <w:szCs w:val="24"/>
        </w:rPr>
        <w:t xml:space="preserve"> </w:t>
      </w:r>
      <w:r w:rsidRPr="006817BA">
        <w:rPr>
          <w:rFonts w:cs="Times New Roman"/>
          <w:szCs w:val="24"/>
          <w:lang w:val="sr-Cyrl-CS"/>
        </w:rPr>
        <w:t xml:space="preserve">динара. Најнижа резервација робне тезге је у општини </w:t>
      </w:r>
      <w:r>
        <w:rPr>
          <w:rFonts w:cs="Times New Roman"/>
          <w:szCs w:val="24"/>
          <w:lang w:val="sr-Cyrl-CS"/>
        </w:rPr>
        <w:t>Опово</w:t>
      </w:r>
      <w:r w:rsidRPr="006817BA">
        <w:rPr>
          <w:rFonts w:cs="Times New Roman"/>
          <w:szCs w:val="24"/>
          <w:lang w:val="sr-Cyrl-CS"/>
        </w:rPr>
        <w:t xml:space="preserve"> и износи </w:t>
      </w:r>
      <w:r>
        <w:rPr>
          <w:rFonts w:cs="Times New Roman"/>
          <w:szCs w:val="24"/>
          <w:lang w:val="sr-Cyrl-CS"/>
        </w:rPr>
        <w:t>200,00</w:t>
      </w:r>
      <w:r w:rsidRPr="006817BA">
        <w:rPr>
          <w:rFonts w:cs="Times New Roman"/>
          <w:szCs w:val="24"/>
          <w:lang w:val="sr-Cyrl-CS"/>
        </w:rPr>
        <w:t xml:space="preserve"> динара на месечном нивоу</w:t>
      </w:r>
      <w:r w:rsidR="00CC604E">
        <w:rPr>
          <w:rFonts w:cs="Times New Roman"/>
          <w:szCs w:val="24"/>
          <w:lang w:val="sr-Latn-BA"/>
        </w:rPr>
        <w:t>,</w:t>
      </w:r>
      <w:r w:rsidRPr="006817BA">
        <w:rPr>
          <w:rFonts w:cs="Times New Roman"/>
          <w:szCs w:val="24"/>
          <w:lang w:val="sr-Cyrl-CS"/>
        </w:rPr>
        <w:t xml:space="preserve"> док је највиша </w:t>
      </w:r>
      <w:r w:rsidRPr="00655968">
        <w:rPr>
          <w:rFonts w:cs="Times New Roman"/>
          <w:szCs w:val="24"/>
          <w:lang w:val="sr-Cyrl-CS"/>
        </w:rPr>
        <w:t>у</w:t>
      </w:r>
      <w:r>
        <w:rPr>
          <w:rFonts w:cs="Times New Roman"/>
          <w:szCs w:val="24"/>
          <w:lang w:val="sr-Cyrl-CS"/>
        </w:rPr>
        <w:t>грду</w:t>
      </w:r>
      <w:r w:rsidR="00CC604E">
        <w:rPr>
          <w:rFonts w:cs="Times New Roman"/>
          <w:szCs w:val="24"/>
          <w:lang w:val="sr-Latn-BA"/>
        </w:rPr>
        <w:t xml:space="preserve"> </w:t>
      </w:r>
      <w:r>
        <w:rPr>
          <w:rFonts w:cs="Times New Roman"/>
          <w:szCs w:val="24"/>
          <w:lang w:val="sr-Cyrl-CS"/>
        </w:rPr>
        <w:t>Нишу</w:t>
      </w:r>
      <w:r w:rsidRPr="00655968">
        <w:rPr>
          <w:rFonts w:cs="Times New Roman"/>
          <w:szCs w:val="24"/>
          <w:lang w:val="sr-Cyrl-CS"/>
        </w:rPr>
        <w:t xml:space="preserve"> и износи</w:t>
      </w:r>
      <w:r w:rsidR="00CC604E">
        <w:rPr>
          <w:rFonts w:cs="Times New Roman"/>
          <w:szCs w:val="24"/>
          <w:lang w:val="sr-Latn-BA"/>
        </w:rPr>
        <w:t xml:space="preserve"> </w:t>
      </w:r>
      <w:r>
        <w:rPr>
          <w:rFonts w:cs="Times New Roman"/>
          <w:szCs w:val="24"/>
          <w:lang w:val="sr-Cyrl-CS"/>
        </w:rPr>
        <w:t>19.500,00</w:t>
      </w:r>
      <w:r w:rsidRPr="00655968">
        <w:rPr>
          <w:rFonts w:cs="Times New Roman"/>
          <w:szCs w:val="24"/>
          <w:lang w:val="sr-Cyrl-CS"/>
        </w:rPr>
        <w:t xml:space="preserve"> динара.</w:t>
      </w:r>
    </w:p>
    <w:p w14:paraId="7BEDA74E" w14:textId="7FCD7BE4" w:rsidR="00463AD6" w:rsidRPr="006817BA" w:rsidRDefault="00463AD6" w:rsidP="00463AD6">
      <w:pPr>
        <w:ind w:firstLine="720"/>
        <w:rPr>
          <w:rFonts w:cs="Times New Roman"/>
          <w:szCs w:val="24"/>
          <w:lang w:val="sr-Cyrl-CS"/>
        </w:rPr>
      </w:pPr>
      <w:r w:rsidRPr="006817BA">
        <w:rPr>
          <w:rFonts w:cs="Times New Roman"/>
          <w:szCs w:val="24"/>
          <w:lang w:val="sr-Cyrl-CS"/>
        </w:rPr>
        <w:t xml:space="preserve">До податка о просечној пијачарини дневно на републичком нивоу дошло се на основу података које су доставиле </w:t>
      </w:r>
      <w:r>
        <w:rPr>
          <w:rFonts w:cs="Times New Roman"/>
          <w:szCs w:val="24"/>
          <w:lang w:val="sr-Cyrl-CS"/>
        </w:rPr>
        <w:t>74</w:t>
      </w:r>
      <w:r w:rsidRPr="006817BA">
        <w:rPr>
          <w:rFonts w:cs="Times New Roman"/>
          <w:szCs w:val="24"/>
          <w:lang w:val="sr-Cyrl-CS"/>
        </w:rPr>
        <w:t xml:space="preserve"> ЈЛС и износи </w:t>
      </w:r>
      <w:r>
        <w:rPr>
          <w:rFonts w:cs="Times New Roman"/>
          <w:szCs w:val="24"/>
          <w:lang w:val="sr-Cyrl-CS"/>
        </w:rPr>
        <w:t>214,35</w:t>
      </w:r>
      <w:r w:rsidRPr="006817BA">
        <w:rPr>
          <w:rFonts w:cs="Times New Roman"/>
          <w:szCs w:val="24"/>
          <w:lang w:val="sr-Cyrl-CS"/>
        </w:rPr>
        <w:t xml:space="preserve"> динара.</w:t>
      </w:r>
      <w:r>
        <w:rPr>
          <w:rFonts w:cs="Times New Roman"/>
          <w:szCs w:val="24"/>
          <w:lang w:val="sr-Cyrl-CS"/>
        </w:rPr>
        <w:t xml:space="preserve"> Од</w:t>
      </w:r>
      <w:r w:rsidRPr="006817BA">
        <w:rPr>
          <w:rFonts w:cs="Times New Roman"/>
          <w:szCs w:val="24"/>
          <w:lang w:val="sr-Cyrl-CS"/>
        </w:rPr>
        <w:t xml:space="preserve"> ових ЈЛС, </w:t>
      </w:r>
      <w:r>
        <w:rPr>
          <w:rFonts w:cs="Times New Roman"/>
          <w:szCs w:val="24"/>
          <w:lang w:val="sr-Cyrl-CS"/>
        </w:rPr>
        <w:t>64</w:t>
      </w:r>
      <w:r w:rsidRPr="006817BA">
        <w:rPr>
          <w:rFonts w:cs="Times New Roman"/>
          <w:szCs w:val="24"/>
          <w:lang w:val="sr-Cyrl-CS"/>
        </w:rPr>
        <w:t xml:space="preserve"> ЈЛС није навело висину дневне пијачарине.</w:t>
      </w:r>
      <w:r w:rsidR="009E47AD">
        <w:rPr>
          <w:rFonts w:cs="Times New Roman"/>
          <w:szCs w:val="24"/>
          <w:lang w:val="sr-Cyrl-CS"/>
        </w:rPr>
        <w:t xml:space="preserve"> </w:t>
      </w:r>
      <w:r w:rsidRPr="006817BA">
        <w:rPr>
          <w:rFonts w:cs="Times New Roman"/>
          <w:szCs w:val="24"/>
          <w:lang w:val="sr-Cyrl-CS"/>
        </w:rPr>
        <w:t xml:space="preserve">Најнижа пијачарина дневно је у општини </w:t>
      </w:r>
      <w:r>
        <w:rPr>
          <w:rFonts w:cs="Times New Roman"/>
          <w:szCs w:val="24"/>
          <w:lang w:val="sr-Cyrl-CS"/>
        </w:rPr>
        <w:t>Лајковац</w:t>
      </w:r>
      <w:r w:rsidRPr="006817BA">
        <w:rPr>
          <w:rFonts w:cs="Times New Roman"/>
          <w:szCs w:val="24"/>
          <w:lang w:val="sr-Cyrl-CS"/>
        </w:rPr>
        <w:t xml:space="preserve"> и износи </w:t>
      </w:r>
      <w:r>
        <w:rPr>
          <w:rFonts w:cs="Times New Roman"/>
          <w:szCs w:val="24"/>
          <w:lang w:val="sr-Cyrl-CS"/>
        </w:rPr>
        <w:t>3,00</w:t>
      </w:r>
      <w:r w:rsidRPr="006817BA">
        <w:rPr>
          <w:rFonts w:cs="Times New Roman"/>
          <w:szCs w:val="24"/>
          <w:lang w:val="sr-Cyrl-CS"/>
        </w:rPr>
        <w:t xml:space="preserve"> динара док је највиша у општини </w:t>
      </w:r>
      <w:r>
        <w:rPr>
          <w:rFonts w:cs="Times New Roman"/>
          <w:szCs w:val="24"/>
          <w:lang w:val="sr-Cyrl-CS"/>
        </w:rPr>
        <w:t>Бачкој Тополи1238,33</w:t>
      </w:r>
      <w:r w:rsidRPr="006817BA">
        <w:rPr>
          <w:rFonts w:cs="Times New Roman"/>
          <w:szCs w:val="24"/>
          <w:lang w:val="sr-Cyrl-CS"/>
        </w:rPr>
        <w:t>динара.</w:t>
      </w:r>
    </w:p>
    <w:p w14:paraId="67384775" w14:textId="77777777" w:rsidR="00463AD6" w:rsidRPr="0025271D" w:rsidRDefault="00463AD6" w:rsidP="00463AD6">
      <w:pPr>
        <w:ind w:firstLine="720"/>
        <w:rPr>
          <w:rFonts w:cs="Times New Roman"/>
          <w:szCs w:val="24"/>
          <w:lang w:val="sr-Cyrl-CS"/>
        </w:rPr>
      </w:pPr>
      <w:r w:rsidRPr="006817BA">
        <w:rPr>
          <w:rFonts w:cs="Times New Roman"/>
          <w:szCs w:val="24"/>
          <w:lang w:val="sr-Cyrl-CS"/>
        </w:rPr>
        <w:t xml:space="preserve">Просечан паушал који се плаћа приликом закупа робне тезге добијен је на основу података које су доставиле </w:t>
      </w:r>
      <w:r>
        <w:rPr>
          <w:rFonts w:cs="Times New Roman"/>
          <w:szCs w:val="24"/>
          <w:lang w:val="sr-Cyrl-CS"/>
        </w:rPr>
        <w:t>9</w:t>
      </w:r>
      <w:r w:rsidRPr="006817BA">
        <w:rPr>
          <w:rFonts w:cs="Times New Roman"/>
          <w:szCs w:val="24"/>
          <w:lang w:val="sr-Cyrl-CS"/>
        </w:rPr>
        <w:t xml:space="preserve"> ЈЛС, од чега се </w:t>
      </w:r>
      <w:r>
        <w:rPr>
          <w:rFonts w:cs="Times New Roman"/>
          <w:szCs w:val="24"/>
          <w:lang w:val="sr-Cyrl-CS"/>
        </w:rPr>
        <w:t>4</w:t>
      </w:r>
      <w:r w:rsidRPr="006817BA">
        <w:rPr>
          <w:rFonts w:cs="Times New Roman"/>
          <w:szCs w:val="24"/>
          <w:lang w:val="sr-Cyrl-CS"/>
        </w:rPr>
        <w:t xml:space="preserve"> ЈЛС изјаснила да не наплаћује паушал. Просечан паушал на републичком нивоу износи </w:t>
      </w:r>
      <w:r>
        <w:rPr>
          <w:rFonts w:cs="Times New Roman"/>
          <w:szCs w:val="24"/>
          <w:lang w:val="sr-Cyrl-CS"/>
        </w:rPr>
        <w:t>1560,09</w:t>
      </w:r>
      <w:r>
        <w:rPr>
          <w:rFonts w:cs="Times New Roman"/>
          <w:szCs w:val="24"/>
        </w:rPr>
        <w:t xml:space="preserve"> </w:t>
      </w:r>
      <w:r w:rsidRPr="006817BA">
        <w:rPr>
          <w:rFonts w:cs="Times New Roman"/>
          <w:szCs w:val="24"/>
          <w:lang w:val="sr-Cyrl-CS"/>
        </w:rPr>
        <w:t xml:space="preserve">динара. Најнижа висина паушала у ЈЛС које га наплаћују </w:t>
      </w:r>
      <w:r w:rsidRPr="00655968">
        <w:rPr>
          <w:rFonts w:cs="Times New Roman"/>
          <w:szCs w:val="24"/>
          <w:lang w:val="sr-Cyrl-CS"/>
        </w:rPr>
        <w:t xml:space="preserve">је у општини </w:t>
      </w:r>
      <w:r>
        <w:rPr>
          <w:rFonts w:cs="Times New Roman"/>
          <w:szCs w:val="24"/>
          <w:lang w:val="sr-Cyrl-CS"/>
        </w:rPr>
        <w:t>Дољевац – 99,00 динара</w:t>
      </w:r>
      <w:r w:rsidRPr="006817BA">
        <w:rPr>
          <w:rFonts w:cs="Times New Roman"/>
          <w:szCs w:val="24"/>
          <w:lang w:val="sr-Cyrl-CS"/>
        </w:rPr>
        <w:t xml:space="preserve"> док је највиша висина паушала у </w:t>
      </w:r>
      <w:r>
        <w:rPr>
          <w:rFonts w:cs="Times New Roman"/>
          <w:szCs w:val="24"/>
          <w:lang w:val="sr-Cyrl-CS"/>
        </w:rPr>
        <w:t>граду</w:t>
      </w:r>
      <w:r w:rsidRPr="006817BA">
        <w:rPr>
          <w:rFonts w:cs="Times New Roman"/>
          <w:szCs w:val="24"/>
          <w:lang w:val="sr-Cyrl-CS"/>
        </w:rPr>
        <w:t xml:space="preserve"> </w:t>
      </w:r>
      <w:r>
        <w:rPr>
          <w:rFonts w:cs="Times New Roman"/>
          <w:szCs w:val="24"/>
          <w:lang w:val="sr-Cyrl-CS"/>
        </w:rPr>
        <w:t>Суботици</w:t>
      </w:r>
      <w:r w:rsidRPr="006817BA">
        <w:rPr>
          <w:rFonts w:cs="Times New Roman"/>
          <w:szCs w:val="24"/>
          <w:lang w:val="sr-Cyrl-CS"/>
        </w:rPr>
        <w:t xml:space="preserve"> и износи </w:t>
      </w:r>
      <w:r>
        <w:rPr>
          <w:rFonts w:cs="Times New Roman"/>
          <w:szCs w:val="24"/>
          <w:lang w:val="sr-Cyrl-CS"/>
        </w:rPr>
        <w:t>7.700,83</w:t>
      </w:r>
      <w:r w:rsidRPr="006817BA">
        <w:rPr>
          <w:rFonts w:cs="Times New Roman"/>
          <w:szCs w:val="24"/>
          <w:lang w:val="sr-Cyrl-CS"/>
        </w:rPr>
        <w:t xml:space="preserve"> динара.</w:t>
      </w:r>
    </w:p>
    <w:p w14:paraId="751A3189" w14:textId="77777777" w:rsidR="00463AD6" w:rsidRDefault="00463AD6" w:rsidP="00463AD6">
      <w:pPr>
        <w:spacing w:after="0"/>
        <w:ind w:firstLine="720"/>
        <w:rPr>
          <w:rFonts w:cs="Times New Roman"/>
          <w:b/>
          <w:i/>
          <w:szCs w:val="24"/>
          <w:lang w:val="sr-Cyrl-CS"/>
        </w:rPr>
      </w:pPr>
    </w:p>
    <w:p w14:paraId="08EB5367" w14:textId="77777777" w:rsidR="00463AD6" w:rsidRPr="007B4D2D" w:rsidRDefault="00463AD6" w:rsidP="00463AD6">
      <w:pPr>
        <w:spacing w:after="0"/>
        <w:ind w:firstLine="720"/>
        <w:rPr>
          <w:rFonts w:cs="Times New Roman"/>
          <w:b/>
          <w:i/>
          <w:szCs w:val="24"/>
          <w:lang w:val="sr-Cyrl-CS"/>
        </w:rPr>
      </w:pPr>
      <w:r w:rsidRPr="007B4D2D">
        <w:rPr>
          <w:rFonts w:cs="Times New Roman"/>
          <w:b/>
          <w:i/>
          <w:szCs w:val="24"/>
          <w:lang w:val="sr-Cyrl-CS"/>
        </w:rPr>
        <w:t xml:space="preserve">Графикон </w:t>
      </w:r>
      <w:r>
        <w:rPr>
          <w:rFonts w:cs="Times New Roman"/>
          <w:b/>
          <w:i/>
          <w:szCs w:val="24"/>
          <w:lang w:val="sr-Cyrl-CS"/>
        </w:rPr>
        <w:t>32</w:t>
      </w:r>
      <w:r w:rsidRPr="007B4D2D">
        <w:rPr>
          <w:rFonts w:cs="Times New Roman"/>
          <w:b/>
          <w:i/>
          <w:szCs w:val="24"/>
          <w:lang w:val="sr-Cyrl-CS"/>
        </w:rPr>
        <w:t>: Закуп робне тезге</w:t>
      </w:r>
    </w:p>
    <w:p w14:paraId="46EB48FF" w14:textId="77777777" w:rsidR="00463AD6" w:rsidRPr="006817BA" w:rsidRDefault="00463AD6" w:rsidP="00463AD6">
      <w:pPr>
        <w:ind w:firstLine="720"/>
        <w:jc w:val="center"/>
        <w:rPr>
          <w:rFonts w:cs="Times New Roman"/>
          <w:szCs w:val="24"/>
          <w:lang w:val="sr-Cyrl-CS"/>
        </w:rPr>
      </w:pPr>
      <w:r>
        <w:rPr>
          <w:rFonts w:cs="Times New Roman"/>
          <w:noProof/>
          <w:szCs w:val="24"/>
          <w:lang w:val="en-GB" w:eastAsia="en-GB"/>
        </w:rPr>
        <w:drawing>
          <wp:inline distT="0" distB="0" distL="0" distR="0" wp14:anchorId="28C3F7E1" wp14:editId="01094E74">
            <wp:extent cx="5486400" cy="320040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B5C296A" w14:textId="77777777" w:rsidR="00463AD6" w:rsidRDefault="00463AD6" w:rsidP="00463AD6">
      <w:pPr>
        <w:rPr>
          <w:b/>
          <w:lang w:val="sr-Cyrl-CS"/>
        </w:rPr>
      </w:pPr>
    </w:p>
    <w:p w14:paraId="29ADABFD" w14:textId="4D3004AE" w:rsidR="00463AD6" w:rsidRDefault="00CA0518" w:rsidP="00463AD6">
      <w:pPr>
        <w:pStyle w:val="Heading2"/>
      </w:pPr>
      <w:bookmarkStart w:id="72" w:name="_Toc533508778"/>
      <w:r>
        <w:t>Други показатељи</w:t>
      </w:r>
      <w:bookmarkEnd w:id="72"/>
    </w:p>
    <w:p w14:paraId="06ABD2A5" w14:textId="77777777" w:rsidR="00463AD6" w:rsidRDefault="00463AD6" w:rsidP="00463AD6">
      <w:pPr>
        <w:spacing w:after="0"/>
        <w:rPr>
          <w:b/>
          <w:i/>
          <w:lang w:val="sr-Cyrl-CS"/>
        </w:rPr>
      </w:pPr>
    </w:p>
    <w:p w14:paraId="08BCAD3B" w14:textId="3E8973FC" w:rsidR="00463AD6" w:rsidRPr="005A413B" w:rsidRDefault="00463AD6" w:rsidP="00463AD6">
      <w:pPr>
        <w:spacing w:after="0"/>
        <w:rPr>
          <w:b/>
          <w:i/>
          <w:lang w:val="sr-Cyrl-CS"/>
        </w:rPr>
      </w:pPr>
      <w:r w:rsidRPr="005A413B">
        <w:rPr>
          <w:b/>
          <w:i/>
          <w:lang w:val="sr-Cyrl-CS"/>
        </w:rPr>
        <w:t xml:space="preserve">Табела </w:t>
      </w:r>
      <w:r>
        <w:rPr>
          <w:b/>
          <w:i/>
          <w:lang w:val="sr-Cyrl-CS"/>
        </w:rPr>
        <w:t>5</w:t>
      </w:r>
      <w:r w:rsidR="00CB2EDA">
        <w:rPr>
          <w:b/>
          <w:i/>
          <w:lang w:val="sr-Cyrl-CS"/>
        </w:rPr>
        <w:t>7</w:t>
      </w:r>
      <w:r w:rsidRPr="005A413B">
        <w:rPr>
          <w:b/>
          <w:i/>
          <w:lang w:val="sr-Cyrl-CS"/>
        </w:rPr>
        <w:t>: Степен искоришћености продајних простора на пијацама</w:t>
      </w:r>
      <w:r>
        <w:rPr>
          <w:b/>
          <w:i/>
          <w:lang w:val="sr-Cyrl-CS"/>
        </w:rPr>
        <w:t>( у %)</w:t>
      </w:r>
    </w:p>
    <w:tbl>
      <w:tblPr>
        <w:tblStyle w:val="TableGrid"/>
        <w:tblW w:w="0" w:type="auto"/>
        <w:jc w:val="center"/>
        <w:tblLook w:val="04A0" w:firstRow="1" w:lastRow="0" w:firstColumn="1" w:lastColumn="0" w:noHBand="0" w:noVBand="1"/>
      </w:tblPr>
      <w:tblGrid>
        <w:gridCol w:w="4523"/>
        <w:gridCol w:w="4539"/>
      </w:tblGrid>
      <w:tr w:rsidR="00463AD6" w:rsidRPr="005D4FA8" w14:paraId="559FAFDE" w14:textId="77777777" w:rsidTr="002534D0">
        <w:trPr>
          <w:jc w:val="center"/>
        </w:trPr>
        <w:tc>
          <w:tcPr>
            <w:tcW w:w="4675" w:type="dxa"/>
            <w:shd w:val="clear" w:color="auto" w:fill="DEEAF6" w:themeFill="accent1" w:themeFillTint="33"/>
          </w:tcPr>
          <w:p w14:paraId="494E6722" w14:textId="77777777" w:rsidR="00463AD6" w:rsidRPr="002E0CE5" w:rsidRDefault="00463AD6" w:rsidP="002534D0">
            <w:pPr>
              <w:jc w:val="center"/>
              <w:rPr>
                <w:b/>
                <w:sz w:val="18"/>
                <w:szCs w:val="18"/>
                <w:lang w:val="sr-Cyrl-CS"/>
              </w:rPr>
            </w:pPr>
            <w:r w:rsidRPr="002F0EA1">
              <w:rPr>
                <w:rFonts w:cs="Times New Roman"/>
                <w:b/>
                <w:sz w:val="18"/>
                <w:szCs w:val="18"/>
                <w:lang w:val="sr-Cyrl-CS"/>
              </w:rPr>
              <w:t>ТЕРИТОРИЈАЛНИ ОБУХВАТ</w:t>
            </w:r>
          </w:p>
          <w:p w14:paraId="5FD74DC1" w14:textId="77777777" w:rsidR="00463AD6" w:rsidRPr="002E0CE5" w:rsidRDefault="00463AD6" w:rsidP="002534D0">
            <w:pPr>
              <w:jc w:val="center"/>
              <w:rPr>
                <w:b/>
                <w:sz w:val="18"/>
                <w:szCs w:val="18"/>
                <w:lang w:val="sr-Cyrl-CS"/>
              </w:rPr>
            </w:pPr>
          </w:p>
        </w:tc>
        <w:tc>
          <w:tcPr>
            <w:tcW w:w="4675" w:type="dxa"/>
            <w:shd w:val="clear" w:color="auto" w:fill="DEEAF6" w:themeFill="accent1" w:themeFillTint="33"/>
          </w:tcPr>
          <w:p w14:paraId="61CECD1D" w14:textId="77777777" w:rsidR="00463AD6" w:rsidRPr="002E0CE5" w:rsidRDefault="00463AD6" w:rsidP="002534D0">
            <w:pPr>
              <w:jc w:val="center"/>
              <w:rPr>
                <w:b/>
                <w:sz w:val="18"/>
                <w:szCs w:val="18"/>
                <w:lang w:val="sr-Cyrl-CS"/>
              </w:rPr>
            </w:pPr>
            <w:r w:rsidRPr="002E0CE5">
              <w:rPr>
                <w:b/>
                <w:sz w:val="18"/>
                <w:szCs w:val="18"/>
                <w:lang w:val="sr-Cyrl-CS"/>
              </w:rPr>
              <w:t>СТЕПЕН ИСКОРИШЋЕНОСТИ ПРОДАЈНИХ ПРОСТОРА НА ПИЈАЦАМА</w:t>
            </w:r>
          </w:p>
        </w:tc>
      </w:tr>
      <w:tr w:rsidR="00463AD6" w:rsidRPr="006817BA" w14:paraId="463160A4" w14:textId="77777777" w:rsidTr="002534D0">
        <w:trPr>
          <w:jc w:val="center"/>
        </w:trPr>
        <w:tc>
          <w:tcPr>
            <w:tcW w:w="4675" w:type="dxa"/>
          </w:tcPr>
          <w:p w14:paraId="6A2ACBC9" w14:textId="77777777" w:rsidR="00463AD6" w:rsidRPr="006817BA" w:rsidRDefault="00463AD6" w:rsidP="002534D0">
            <w:pPr>
              <w:rPr>
                <w:rFonts w:cs="Times New Roman"/>
                <w:szCs w:val="24"/>
                <w:lang w:val="sr-Cyrl-CS"/>
              </w:rPr>
            </w:pPr>
            <w:r w:rsidRPr="006817BA">
              <w:rPr>
                <w:rFonts w:cs="Times New Roman"/>
                <w:szCs w:val="24"/>
                <w:lang w:val="sr-Cyrl-CS"/>
              </w:rPr>
              <w:t>Србија</w:t>
            </w:r>
          </w:p>
        </w:tc>
        <w:tc>
          <w:tcPr>
            <w:tcW w:w="4675" w:type="dxa"/>
          </w:tcPr>
          <w:p w14:paraId="06D8CCB1" w14:textId="77777777" w:rsidR="00463AD6" w:rsidRPr="006817BA" w:rsidRDefault="00463AD6" w:rsidP="002534D0">
            <w:pPr>
              <w:jc w:val="right"/>
              <w:rPr>
                <w:lang w:val="sr-Cyrl-CS"/>
              </w:rPr>
            </w:pPr>
            <w:r>
              <w:rPr>
                <w:lang w:val="sr-Cyrl-CS"/>
              </w:rPr>
              <w:t>51,32</w:t>
            </w:r>
          </w:p>
        </w:tc>
      </w:tr>
      <w:tr w:rsidR="00463AD6" w:rsidRPr="006817BA" w14:paraId="2565CE0A" w14:textId="77777777" w:rsidTr="002534D0">
        <w:trPr>
          <w:jc w:val="center"/>
        </w:trPr>
        <w:tc>
          <w:tcPr>
            <w:tcW w:w="4675" w:type="dxa"/>
          </w:tcPr>
          <w:p w14:paraId="6F555236" w14:textId="77777777" w:rsidR="00463AD6" w:rsidRPr="006817BA" w:rsidRDefault="00463AD6" w:rsidP="002534D0">
            <w:pPr>
              <w:rPr>
                <w:rFonts w:cs="Times New Roman"/>
                <w:szCs w:val="24"/>
                <w:lang w:val="sr-Cyrl-CS"/>
              </w:rPr>
            </w:pPr>
            <w:r w:rsidRPr="006817BA">
              <w:rPr>
                <w:rFonts w:cs="Times New Roman"/>
                <w:szCs w:val="24"/>
                <w:lang w:val="sr-Cyrl-CS"/>
              </w:rPr>
              <w:t>Београд</w:t>
            </w:r>
          </w:p>
        </w:tc>
        <w:tc>
          <w:tcPr>
            <w:tcW w:w="4675" w:type="dxa"/>
          </w:tcPr>
          <w:p w14:paraId="373FCB44" w14:textId="77777777" w:rsidR="00463AD6" w:rsidRPr="006817BA" w:rsidRDefault="00463AD6" w:rsidP="002534D0">
            <w:pPr>
              <w:jc w:val="right"/>
              <w:rPr>
                <w:lang w:val="sr-Cyrl-CS"/>
              </w:rPr>
            </w:pPr>
            <w:r>
              <w:rPr>
                <w:lang w:val="sr-Cyrl-CS"/>
              </w:rPr>
              <w:t>51,55</w:t>
            </w:r>
          </w:p>
        </w:tc>
      </w:tr>
      <w:tr w:rsidR="00463AD6" w:rsidRPr="006817BA" w14:paraId="7E128F7A" w14:textId="77777777" w:rsidTr="002534D0">
        <w:trPr>
          <w:jc w:val="center"/>
        </w:trPr>
        <w:tc>
          <w:tcPr>
            <w:tcW w:w="4675" w:type="dxa"/>
          </w:tcPr>
          <w:p w14:paraId="4D9E2368" w14:textId="77777777" w:rsidR="00463AD6" w:rsidRPr="006817BA" w:rsidRDefault="00463AD6" w:rsidP="002534D0">
            <w:pPr>
              <w:rPr>
                <w:rFonts w:cs="Times New Roman"/>
                <w:szCs w:val="24"/>
                <w:lang w:val="sr-Cyrl-CS"/>
              </w:rPr>
            </w:pPr>
            <w:r w:rsidRPr="006817BA">
              <w:rPr>
                <w:rFonts w:cs="Times New Roman"/>
                <w:szCs w:val="24"/>
                <w:lang w:val="sr-Cyrl-CS"/>
              </w:rPr>
              <w:t>Војводина</w:t>
            </w:r>
          </w:p>
        </w:tc>
        <w:tc>
          <w:tcPr>
            <w:tcW w:w="4675" w:type="dxa"/>
          </w:tcPr>
          <w:p w14:paraId="46C13B73" w14:textId="77777777" w:rsidR="00463AD6" w:rsidRPr="006817BA" w:rsidRDefault="00463AD6" w:rsidP="002534D0">
            <w:pPr>
              <w:jc w:val="right"/>
              <w:rPr>
                <w:lang w:val="sr-Cyrl-CS"/>
              </w:rPr>
            </w:pPr>
            <w:r>
              <w:rPr>
                <w:lang w:val="sr-Cyrl-CS"/>
              </w:rPr>
              <w:t>51,66</w:t>
            </w:r>
          </w:p>
        </w:tc>
      </w:tr>
      <w:tr w:rsidR="00463AD6" w:rsidRPr="006817BA" w14:paraId="589B8FF5" w14:textId="77777777" w:rsidTr="002534D0">
        <w:trPr>
          <w:jc w:val="center"/>
        </w:trPr>
        <w:tc>
          <w:tcPr>
            <w:tcW w:w="4675" w:type="dxa"/>
          </w:tcPr>
          <w:p w14:paraId="29174052" w14:textId="77777777" w:rsidR="00463AD6" w:rsidRPr="006817BA" w:rsidRDefault="00463AD6" w:rsidP="002534D0">
            <w:pPr>
              <w:rPr>
                <w:rFonts w:cs="Times New Roman"/>
                <w:szCs w:val="24"/>
                <w:lang w:val="sr-Cyrl-CS"/>
              </w:rPr>
            </w:pPr>
            <w:r w:rsidRPr="006817BA">
              <w:rPr>
                <w:rFonts w:cs="Times New Roman"/>
                <w:szCs w:val="24"/>
                <w:lang w:val="sr-Cyrl-CS"/>
              </w:rPr>
              <w:t>Јужна и источна Србија</w:t>
            </w:r>
          </w:p>
        </w:tc>
        <w:tc>
          <w:tcPr>
            <w:tcW w:w="4675" w:type="dxa"/>
          </w:tcPr>
          <w:p w14:paraId="7C0B4D25" w14:textId="77777777" w:rsidR="00463AD6" w:rsidRPr="006817BA" w:rsidRDefault="00463AD6" w:rsidP="002534D0">
            <w:pPr>
              <w:jc w:val="right"/>
              <w:rPr>
                <w:lang w:val="sr-Cyrl-CS"/>
              </w:rPr>
            </w:pPr>
            <w:r>
              <w:rPr>
                <w:lang w:val="sr-Cyrl-CS"/>
              </w:rPr>
              <w:t>51,03</w:t>
            </w:r>
          </w:p>
        </w:tc>
      </w:tr>
      <w:tr w:rsidR="00463AD6" w:rsidRPr="006817BA" w14:paraId="6F66DD38" w14:textId="77777777" w:rsidTr="002534D0">
        <w:trPr>
          <w:jc w:val="center"/>
        </w:trPr>
        <w:tc>
          <w:tcPr>
            <w:tcW w:w="4675" w:type="dxa"/>
          </w:tcPr>
          <w:p w14:paraId="62EE8C3C" w14:textId="77777777" w:rsidR="00463AD6" w:rsidRPr="006817BA" w:rsidRDefault="00463AD6" w:rsidP="002534D0">
            <w:pPr>
              <w:rPr>
                <w:rFonts w:cs="Times New Roman"/>
                <w:szCs w:val="24"/>
                <w:lang w:val="sr-Cyrl-CS"/>
              </w:rPr>
            </w:pPr>
            <w:r w:rsidRPr="006817BA">
              <w:rPr>
                <w:rFonts w:cs="Times New Roman"/>
                <w:szCs w:val="24"/>
                <w:lang w:val="sr-Cyrl-CS"/>
              </w:rPr>
              <w:lastRenderedPageBreak/>
              <w:t>Шумадија и западна Србија</w:t>
            </w:r>
          </w:p>
        </w:tc>
        <w:tc>
          <w:tcPr>
            <w:tcW w:w="4675" w:type="dxa"/>
          </w:tcPr>
          <w:p w14:paraId="7486B8A7" w14:textId="77777777" w:rsidR="00463AD6" w:rsidRPr="006817BA" w:rsidRDefault="00463AD6" w:rsidP="002534D0">
            <w:pPr>
              <w:jc w:val="right"/>
              <w:rPr>
                <w:lang w:val="sr-Cyrl-CS"/>
              </w:rPr>
            </w:pPr>
            <w:r>
              <w:rPr>
                <w:lang w:val="sr-Cyrl-CS"/>
              </w:rPr>
              <w:t>42,21</w:t>
            </w:r>
          </w:p>
        </w:tc>
      </w:tr>
    </w:tbl>
    <w:p w14:paraId="5841A59A" w14:textId="77777777" w:rsidR="00463AD6" w:rsidRPr="006817BA" w:rsidRDefault="00463AD6" w:rsidP="00463AD6">
      <w:pPr>
        <w:rPr>
          <w:b/>
          <w:lang w:val="sr-Cyrl-CS"/>
        </w:rPr>
      </w:pPr>
    </w:p>
    <w:p w14:paraId="747BA410" w14:textId="1FDFB9C6" w:rsidR="00463AD6" w:rsidRPr="00BC36DB" w:rsidRDefault="00463AD6" w:rsidP="00BC36DB">
      <w:pPr>
        <w:ind w:firstLine="720"/>
        <w:rPr>
          <w:lang w:val="sr-Cyrl-CS"/>
        </w:rPr>
      </w:pPr>
      <w:r w:rsidRPr="006817BA">
        <w:rPr>
          <w:lang w:val="sr-Cyrl-CS"/>
        </w:rPr>
        <w:t>На основу података о искоришћености капацитета које су доставиле</w:t>
      </w:r>
      <w:r w:rsidR="003F5159">
        <w:rPr>
          <w:lang w:val="sr-Cyrl-CS"/>
        </w:rPr>
        <w:t xml:space="preserve"> </w:t>
      </w:r>
      <w:r>
        <w:rPr>
          <w:lang w:val="sr-Cyrl-CS"/>
        </w:rPr>
        <w:t>98</w:t>
      </w:r>
      <w:r w:rsidRPr="006817BA">
        <w:rPr>
          <w:lang w:val="sr-Cyrl-CS"/>
        </w:rPr>
        <w:t xml:space="preserve"> ЈЛС, просечан степен искоришћености продајних простора на пијацама у Републици Србији износи 61,33%. Најнижи степен искоришћености има општина  </w:t>
      </w:r>
      <w:r>
        <w:rPr>
          <w:lang w:val="sr-Cyrl-CS"/>
        </w:rPr>
        <w:t>Крупањ</w:t>
      </w:r>
      <w:r w:rsidR="003F5159">
        <w:rPr>
          <w:lang w:val="sr-Cyrl-CS"/>
        </w:rPr>
        <w:t xml:space="preserve"> </w:t>
      </w:r>
      <w:r w:rsidRPr="006817BA">
        <w:rPr>
          <w:lang w:val="sr-Cyrl-CS"/>
        </w:rPr>
        <w:t xml:space="preserve">– </w:t>
      </w:r>
      <w:r>
        <w:rPr>
          <w:lang w:val="sr-Cyrl-CS"/>
        </w:rPr>
        <w:t>20</w:t>
      </w:r>
      <w:r w:rsidRPr="006817BA">
        <w:rPr>
          <w:lang w:val="sr-Cyrl-CS"/>
        </w:rPr>
        <w:t xml:space="preserve">% док највећи степен искоришћености имају општине </w:t>
      </w:r>
      <w:r>
        <w:rPr>
          <w:lang w:val="sr-Cyrl-CS"/>
        </w:rPr>
        <w:t xml:space="preserve">Владимирци, Петровац на Млави и Бачки Петровац  </w:t>
      </w:r>
      <w:r w:rsidRPr="006817BA">
        <w:rPr>
          <w:lang w:val="sr-Cyrl-CS"/>
        </w:rPr>
        <w:t>по 100%.</w:t>
      </w:r>
    </w:p>
    <w:p w14:paraId="4651F9B7" w14:textId="77777777" w:rsidR="00463AD6" w:rsidRDefault="00463AD6" w:rsidP="00463AD6">
      <w:pPr>
        <w:spacing w:after="0"/>
        <w:rPr>
          <w:b/>
          <w:i/>
          <w:lang w:val="sr-Cyrl-CS"/>
        </w:rPr>
      </w:pPr>
    </w:p>
    <w:p w14:paraId="51E5BDB7" w14:textId="63CCD665" w:rsidR="00463AD6" w:rsidRPr="005A413B" w:rsidRDefault="00463AD6" w:rsidP="00463AD6">
      <w:pPr>
        <w:spacing w:after="0"/>
        <w:rPr>
          <w:b/>
          <w:i/>
          <w:lang w:val="sr-Cyrl-CS"/>
        </w:rPr>
      </w:pPr>
      <w:r w:rsidRPr="005A413B">
        <w:rPr>
          <w:b/>
          <w:i/>
          <w:lang w:val="sr-Cyrl-CS"/>
        </w:rPr>
        <w:t xml:space="preserve">Табела </w:t>
      </w:r>
      <w:r>
        <w:rPr>
          <w:b/>
          <w:i/>
          <w:lang w:val="sr-Cyrl-CS"/>
        </w:rPr>
        <w:t>5</w:t>
      </w:r>
      <w:r w:rsidR="00CB2EDA">
        <w:rPr>
          <w:b/>
          <w:i/>
          <w:lang w:val="sr-Cyrl-CS"/>
        </w:rPr>
        <w:t>8</w:t>
      </w:r>
      <w:r w:rsidRPr="005A413B">
        <w:rPr>
          <w:b/>
          <w:i/>
          <w:lang w:val="sr-Cyrl-CS"/>
        </w:rPr>
        <w:t>: Просечна старост опреме на пијацама</w:t>
      </w:r>
      <w:r w:rsidR="001A2E5F">
        <w:rPr>
          <w:b/>
          <w:i/>
          <w:lang w:val="sr-Latn-BA"/>
        </w:rPr>
        <w:t xml:space="preserve"> </w:t>
      </w:r>
      <w:r>
        <w:rPr>
          <w:b/>
          <w:i/>
          <w:lang w:val="sr-Cyrl-CS"/>
        </w:rPr>
        <w:t>(у годинама)</w:t>
      </w:r>
    </w:p>
    <w:tbl>
      <w:tblPr>
        <w:tblStyle w:val="TableGrid"/>
        <w:tblW w:w="0" w:type="auto"/>
        <w:jc w:val="center"/>
        <w:tblLook w:val="04A0" w:firstRow="1" w:lastRow="0" w:firstColumn="1" w:lastColumn="0" w:noHBand="0" w:noVBand="1"/>
      </w:tblPr>
      <w:tblGrid>
        <w:gridCol w:w="4544"/>
        <w:gridCol w:w="4518"/>
      </w:tblGrid>
      <w:tr w:rsidR="00463AD6" w:rsidRPr="005D4FA8" w14:paraId="1021FAC5" w14:textId="77777777" w:rsidTr="002534D0">
        <w:trPr>
          <w:jc w:val="center"/>
        </w:trPr>
        <w:tc>
          <w:tcPr>
            <w:tcW w:w="4675" w:type="dxa"/>
            <w:shd w:val="clear" w:color="auto" w:fill="DEEAF6" w:themeFill="accent1" w:themeFillTint="33"/>
          </w:tcPr>
          <w:p w14:paraId="75AC0652" w14:textId="77777777" w:rsidR="00463AD6" w:rsidRPr="002E0CE5" w:rsidRDefault="00463AD6" w:rsidP="002534D0">
            <w:pPr>
              <w:jc w:val="center"/>
              <w:rPr>
                <w:b/>
                <w:sz w:val="18"/>
                <w:szCs w:val="18"/>
                <w:lang w:val="sr-Cyrl-CS"/>
              </w:rPr>
            </w:pPr>
            <w:r w:rsidRPr="002F0EA1">
              <w:rPr>
                <w:rFonts w:cs="Times New Roman"/>
                <w:b/>
                <w:sz w:val="18"/>
                <w:szCs w:val="18"/>
                <w:lang w:val="sr-Cyrl-CS"/>
              </w:rPr>
              <w:t>ТЕРИТОРИЈАЛНИ ОБУХВАТ</w:t>
            </w:r>
          </w:p>
        </w:tc>
        <w:tc>
          <w:tcPr>
            <w:tcW w:w="4675" w:type="dxa"/>
            <w:shd w:val="clear" w:color="auto" w:fill="DEEAF6" w:themeFill="accent1" w:themeFillTint="33"/>
          </w:tcPr>
          <w:p w14:paraId="637B66C2" w14:textId="77777777" w:rsidR="00463AD6" w:rsidRPr="002E0CE5" w:rsidRDefault="00463AD6" w:rsidP="002534D0">
            <w:pPr>
              <w:jc w:val="center"/>
              <w:rPr>
                <w:b/>
                <w:sz w:val="18"/>
                <w:szCs w:val="18"/>
                <w:lang w:val="sr-Cyrl-CS"/>
              </w:rPr>
            </w:pPr>
            <w:r w:rsidRPr="002E0CE5">
              <w:rPr>
                <w:b/>
                <w:sz w:val="18"/>
                <w:szCs w:val="18"/>
                <w:lang w:val="sr-Cyrl-CS"/>
              </w:rPr>
              <w:t>ПРОСЕЧНА СТАРОСТ ОПРЕМЕ НА ПИЈАЦАМА У ГОДИНАМА</w:t>
            </w:r>
          </w:p>
        </w:tc>
      </w:tr>
      <w:tr w:rsidR="00463AD6" w:rsidRPr="006817BA" w14:paraId="62F34866" w14:textId="77777777" w:rsidTr="002534D0">
        <w:trPr>
          <w:jc w:val="center"/>
        </w:trPr>
        <w:tc>
          <w:tcPr>
            <w:tcW w:w="4675" w:type="dxa"/>
          </w:tcPr>
          <w:p w14:paraId="029E0653" w14:textId="77777777" w:rsidR="00463AD6" w:rsidRPr="006817BA" w:rsidRDefault="00463AD6" w:rsidP="002534D0">
            <w:pPr>
              <w:rPr>
                <w:rFonts w:cs="Times New Roman"/>
                <w:szCs w:val="24"/>
                <w:lang w:val="sr-Cyrl-CS"/>
              </w:rPr>
            </w:pPr>
            <w:r w:rsidRPr="006817BA">
              <w:rPr>
                <w:rFonts w:cs="Times New Roman"/>
                <w:szCs w:val="24"/>
                <w:lang w:val="sr-Cyrl-CS"/>
              </w:rPr>
              <w:t>Србија</w:t>
            </w:r>
          </w:p>
        </w:tc>
        <w:tc>
          <w:tcPr>
            <w:tcW w:w="4675" w:type="dxa"/>
          </w:tcPr>
          <w:p w14:paraId="03655ED2" w14:textId="77777777" w:rsidR="00463AD6" w:rsidRPr="006817BA" w:rsidRDefault="00463AD6" w:rsidP="002534D0">
            <w:pPr>
              <w:jc w:val="right"/>
              <w:rPr>
                <w:lang w:val="sr-Cyrl-CS"/>
              </w:rPr>
            </w:pPr>
            <w:r>
              <w:rPr>
                <w:lang w:val="sr-Cyrl-CS"/>
              </w:rPr>
              <w:t>20,23</w:t>
            </w:r>
          </w:p>
        </w:tc>
      </w:tr>
      <w:tr w:rsidR="00463AD6" w:rsidRPr="006817BA" w14:paraId="05BEE655" w14:textId="77777777" w:rsidTr="002534D0">
        <w:trPr>
          <w:jc w:val="center"/>
        </w:trPr>
        <w:tc>
          <w:tcPr>
            <w:tcW w:w="4675" w:type="dxa"/>
          </w:tcPr>
          <w:p w14:paraId="2A2D6509" w14:textId="77777777" w:rsidR="00463AD6" w:rsidRPr="006817BA" w:rsidRDefault="00463AD6" w:rsidP="002534D0">
            <w:pPr>
              <w:rPr>
                <w:rFonts w:cs="Times New Roman"/>
                <w:szCs w:val="24"/>
                <w:lang w:val="sr-Cyrl-CS"/>
              </w:rPr>
            </w:pPr>
            <w:r w:rsidRPr="006817BA">
              <w:rPr>
                <w:rFonts w:cs="Times New Roman"/>
                <w:szCs w:val="24"/>
                <w:lang w:val="sr-Cyrl-CS"/>
              </w:rPr>
              <w:t>Београд</w:t>
            </w:r>
          </w:p>
        </w:tc>
        <w:tc>
          <w:tcPr>
            <w:tcW w:w="4675" w:type="dxa"/>
          </w:tcPr>
          <w:p w14:paraId="2A89DBB8" w14:textId="77777777" w:rsidR="00463AD6" w:rsidRPr="006817BA" w:rsidRDefault="00463AD6" w:rsidP="002534D0">
            <w:pPr>
              <w:jc w:val="right"/>
              <w:rPr>
                <w:lang w:val="sr-Cyrl-CS"/>
              </w:rPr>
            </w:pPr>
            <w:r>
              <w:rPr>
                <w:lang w:val="sr-Cyrl-CS"/>
              </w:rPr>
              <w:t>15,00</w:t>
            </w:r>
          </w:p>
        </w:tc>
      </w:tr>
      <w:tr w:rsidR="00463AD6" w:rsidRPr="006817BA" w14:paraId="20D0943B" w14:textId="77777777" w:rsidTr="002534D0">
        <w:trPr>
          <w:jc w:val="center"/>
        </w:trPr>
        <w:tc>
          <w:tcPr>
            <w:tcW w:w="4675" w:type="dxa"/>
          </w:tcPr>
          <w:p w14:paraId="0796FF1C" w14:textId="77777777" w:rsidR="00463AD6" w:rsidRPr="006817BA" w:rsidRDefault="00463AD6" w:rsidP="002534D0">
            <w:pPr>
              <w:rPr>
                <w:rFonts w:cs="Times New Roman"/>
                <w:szCs w:val="24"/>
                <w:lang w:val="sr-Cyrl-CS"/>
              </w:rPr>
            </w:pPr>
            <w:r w:rsidRPr="006817BA">
              <w:rPr>
                <w:rFonts w:cs="Times New Roman"/>
                <w:szCs w:val="24"/>
                <w:lang w:val="sr-Cyrl-CS"/>
              </w:rPr>
              <w:t>Војводина</w:t>
            </w:r>
          </w:p>
        </w:tc>
        <w:tc>
          <w:tcPr>
            <w:tcW w:w="4675" w:type="dxa"/>
          </w:tcPr>
          <w:p w14:paraId="46C57970" w14:textId="77777777" w:rsidR="00463AD6" w:rsidRPr="006817BA" w:rsidRDefault="00463AD6" w:rsidP="002534D0">
            <w:pPr>
              <w:jc w:val="right"/>
              <w:rPr>
                <w:lang w:val="sr-Cyrl-CS"/>
              </w:rPr>
            </w:pPr>
            <w:r>
              <w:rPr>
                <w:lang w:val="sr-Cyrl-CS"/>
              </w:rPr>
              <w:t>19,70</w:t>
            </w:r>
          </w:p>
        </w:tc>
      </w:tr>
      <w:tr w:rsidR="00463AD6" w:rsidRPr="006817BA" w14:paraId="17C8E065" w14:textId="77777777" w:rsidTr="002534D0">
        <w:trPr>
          <w:jc w:val="center"/>
        </w:trPr>
        <w:tc>
          <w:tcPr>
            <w:tcW w:w="4675" w:type="dxa"/>
          </w:tcPr>
          <w:p w14:paraId="7CD36D67" w14:textId="77777777" w:rsidR="00463AD6" w:rsidRPr="006817BA" w:rsidRDefault="00463AD6" w:rsidP="002534D0">
            <w:pPr>
              <w:rPr>
                <w:rFonts w:cs="Times New Roman"/>
                <w:szCs w:val="24"/>
                <w:lang w:val="sr-Cyrl-CS"/>
              </w:rPr>
            </w:pPr>
            <w:r w:rsidRPr="006817BA">
              <w:rPr>
                <w:rFonts w:cs="Times New Roman"/>
                <w:szCs w:val="24"/>
                <w:lang w:val="sr-Cyrl-CS"/>
              </w:rPr>
              <w:t>Јужна и источна Србија</w:t>
            </w:r>
          </w:p>
        </w:tc>
        <w:tc>
          <w:tcPr>
            <w:tcW w:w="4675" w:type="dxa"/>
          </w:tcPr>
          <w:p w14:paraId="5618FDAE" w14:textId="77777777" w:rsidR="00463AD6" w:rsidRPr="006817BA" w:rsidRDefault="00463AD6" w:rsidP="002534D0">
            <w:pPr>
              <w:jc w:val="right"/>
              <w:rPr>
                <w:lang w:val="sr-Cyrl-CS"/>
              </w:rPr>
            </w:pPr>
            <w:r>
              <w:rPr>
                <w:lang w:val="sr-Cyrl-CS"/>
              </w:rPr>
              <w:t>19,37</w:t>
            </w:r>
          </w:p>
        </w:tc>
      </w:tr>
      <w:tr w:rsidR="00463AD6" w:rsidRPr="006817BA" w14:paraId="042DCDD7" w14:textId="77777777" w:rsidTr="002534D0">
        <w:trPr>
          <w:jc w:val="center"/>
        </w:trPr>
        <w:tc>
          <w:tcPr>
            <w:tcW w:w="4675" w:type="dxa"/>
          </w:tcPr>
          <w:p w14:paraId="1055308D" w14:textId="77777777" w:rsidR="00463AD6" w:rsidRPr="006817BA" w:rsidRDefault="00463AD6" w:rsidP="002534D0">
            <w:pPr>
              <w:rPr>
                <w:rFonts w:cs="Times New Roman"/>
                <w:szCs w:val="24"/>
                <w:lang w:val="sr-Cyrl-CS"/>
              </w:rPr>
            </w:pPr>
            <w:r w:rsidRPr="006817BA">
              <w:rPr>
                <w:rFonts w:cs="Times New Roman"/>
                <w:szCs w:val="24"/>
                <w:lang w:val="sr-Cyrl-CS"/>
              </w:rPr>
              <w:t>Шумадија и западна Србија</w:t>
            </w:r>
          </w:p>
        </w:tc>
        <w:tc>
          <w:tcPr>
            <w:tcW w:w="4675" w:type="dxa"/>
          </w:tcPr>
          <w:p w14:paraId="2F344AFE" w14:textId="77777777" w:rsidR="00463AD6" w:rsidRPr="006817BA" w:rsidRDefault="00463AD6" w:rsidP="002534D0">
            <w:pPr>
              <w:jc w:val="right"/>
              <w:rPr>
                <w:lang w:val="sr-Cyrl-CS"/>
              </w:rPr>
            </w:pPr>
            <w:r>
              <w:rPr>
                <w:lang w:val="sr-Cyrl-CS"/>
              </w:rPr>
              <w:t>16,21</w:t>
            </w:r>
          </w:p>
        </w:tc>
      </w:tr>
    </w:tbl>
    <w:p w14:paraId="6C3E633B" w14:textId="77777777" w:rsidR="00463AD6" w:rsidRPr="006817BA" w:rsidRDefault="00463AD6" w:rsidP="00463AD6">
      <w:pPr>
        <w:rPr>
          <w:b/>
          <w:lang w:val="sr-Cyrl-CS"/>
        </w:rPr>
      </w:pPr>
    </w:p>
    <w:p w14:paraId="630BF4DE" w14:textId="7D879DB5" w:rsidR="003F5159" w:rsidRPr="000F210F" w:rsidRDefault="00463AD6" w:rsidP="000F210F">
      <w:pPr>
        <w:ind w:firstLine="720"/>
        <w:rPr>
          <w:lang w:val="sr-Cyrl-CS"/>
        </w:rPr>
      </w:pPr>
      <w:r w:rsidRPr="006817BA">
        <w:rPr>
          <w:lang w:val="sr-Cyrl-CS"/>
        </w:rPr>
        <w:t xml:space="preserve">Према подацима које су доставиле </w:t>
      </w:r>
      <w:r>
        <w:rPr>
          <w:lang w:val="sr-Cyrl-CS"/>
        </w:rPr>
        <w:t>82</w:t>
      </w:r>
      <w:r w:rsidRPr="006817BA">
        <w:rPr>
          <w:lang w:val="sr-Cyrl-CS"/>
        </w:rPr>
        <w:t xml:space="preserve"> ЈЛС, просечна старост опреме на пијацама, на републичком нивоу, износи </w:t>
      </w:r>
      <w:r>
        <w:rPr>
          <w:lang w:val="sr-Cyrl-CS"/>
        </w:rPr>
        <w:t>20,23</w:t>
      </w:r>
      <w:r w:rsidRPr="006817BA">
        <w:rPr>
          <w:lang w:val="sr-Cyrl-CS"/>
        </w:rPr>
        <w:t xml:space="preserve"> година.</w:t>
      </w:r>
      <w:r w:rsidR="001A2E5F">
        <w:rPr>
          <w:lang w:val="sr-Latn-BA"/>
        </w:rPr>
        <w:t xml:space="preserve"> </w:t>
      </w:r>
      <w:r w:rsidRPr="006817BA">
        <w:rPr>
          <w:lang w:val="sr-Cyrl-CS"/>
        </w:rPr>
        <w:t xml:space="preserve">Опрему стару просечно </w:t>
      </w:r>
      <w:r>
        <w:rPr>
          <w:lang w:val="sr-Cyrl-CS"/>
        </w:rPr>
        <w:t>две године</w:t>
      </w:r>
      <w:r w:rsidRPr="006817BA">
        <w:rPr>
          <w:lang w:val="sr-Cyrl-CS"/>
        </w:rPr>
        <w:t xml:space="preserve"> има општин</w:t>
      </w:r>
      <w:r>
        <w:rPr>
          <w:lang w:val="sr-Cyrl-CS"/>
        </w:rPr>
        <w:t>а</w:t>
      </w:r>
      <w:r w:rsidRPr="006817BA">
        <w:rPr>
          <w:lang w:val="sr-Cyrl-CS"/>
        </w:rPr>
        <w:t xml:space="preserve">  Свилајнац , док најстарију опрему од </w:t>
      </w:r>
      <w:r>
        <w:rPr>
          <w:lang w:val="sr-Cyrl-CS"/>
        </w:rPr>
        <w:t>45</w:t>
      </w:r>
      <w:r w:rsidRPr="006817BA">
        <w:rPr>
          <w:lang w:val="sr-Cyrl-CS"/>
        </w:rPr>
        <w:t xml:space="preserve"> година има </w:t>
      </w:r>
      <w:r>
        <w:rPr>
          <w:lang w:val="sr-Cyrl-CS"/>
        </w:rPr>
        <w:t>општина Петровац на Млави</w:t>
      </w:r>
      <w:r w:rsidRPr="006817BA">
        <w:rPr>
          <w:lang w:val="sr-Cyrl-CS"/>
        </w:rPr>
        <w:t>.</w:t>
      </w:r>
    </w:p>
    <w:p w14:paraId="5A12744B" w14:textId="77777777" w:rsidR="003F5159" w:rsidRDefault="003F5159" w:rsidP="00463AD6">
      <w:pPr>
        <w:spacing w:after="0"/>
        <w:ind w:firstLine="720"/>
        <w:rPr>
          <w:b/>
          <w:i/>
          <w:lang w:val="sr-Cyrl-CS"/>
        </w:rPr>
      </w:pPr>
    </w:p>
    <w:p w14:paraId="596AF6DC" w14:textId="1EAC7BB4" w:rsidR="00463AD6" w:rsidRPr="007B4D2D" w:rsidRDefault="00463AD6" w:rsidP="00463AD6">
      <w:pPr>
        <w:spacing w:after="0"/>
        <w:ind w:firstLine="720"/>
        <w:rPr>
          <w:b/>
          <w:i/>
          <w:lang w:val="sr-Cyrl-CS"/>
        </w:rPr>
      </w:pPr>
      <w:r w:rsidRPr="007B4D2D">
        <w:rPr>
          <w:b/>
          <w:i/>
          <w:lang w:val="sr-Cyrl-CS"/>
        </w:rPr>
        <w:t xml:space="preserve">Графикон </w:t>
      </w:r>
      <w:r>
        <w:rPr>
          <w:b/>
          <w:i/>
          <w:lang w:val="sr-Cyrl-CS"/>
        </w:rPr>
        <w:t>34</w:t>
      </w:r>
      <w:r w:rsidRPr="007B4D2D">
        <w:rPr>
          <w:b/>
          <w:i/>
          <w:lang w:val="sr-Cyrl-CS"/>
        </w:rPr>
        <w:t>: Просечна старост опреме на пијацама</w:t>
      </w:r>
    </w:p>
    <w:p w14:paraId="778D3AB3" w14:textId="77777777" w:rsidR="00463AD6" w:rsidRPr="006817BA" w:rsidRDefault="00463AD6" w:rsidP="00463AD6">
      <w:pPr>
        <w:ind w:firstLine="720"/>
        <w:jc w:val="center"/>
        <w:rPr>
          <w:lang w:val="sr-Cyrl-CS"/>
        </w:rPr>
      </w:pPr>
      <w:r>
        <w:rPr>
          <w:noProof/>
          <w:lang w:val="en-GB" w:eastAsia="en-GB"/>
        </w:rPr>
        <w:drawing>
          <wp:inline distT="0" distB="0" distL="0" distR="0" wp14:anchorId="7F9F3B05" wp14:editId="1AA833F7">
            <wp:extent cx="5486400" cy="320040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C7E4003" w14:textId="17832919" w:rsidR="00463AD6" w:rsidRDefault="00463AD6" w:rsidP="00463AD6">
      <w:pPr>
        <w:rPr>
          <w:b/>
          <w:lang w:val="sr-Cyrl-CS"/>
        </w:rPr>
      </w:pPr>
    </w:p>
    <w:p w14:paraId="1DCC6EB7" w14:textId="583B1BF8" w:rsidR="001A2E5F" w:rsidRDefault="001A2E5F" w:rsidP="00463AD6">
      <w:pPr>
        <w:rPr>
          <w:b/>
          <w:lang w:val="sr-Cyrl-CS"/>
        </w:rPr>
      </w:pPr>
    </w:p>
    <w:p w14:paraId="6EACDF5E" w14:textId="63B3481E" w:rsidR="001A2E5F" w:rsidRDefault="001A2E5F" w:rsidP="00463AD6">
      <w:pPr>
        <w:rPr>
          <w:b/>
          <w:lang w:val="sr-Cyrl-CS"/>
        </w:rPr>
      </w:pPr>
    </w:p>
    <w:p w14:paraId="6FE2920B" w14:textId="77777777" w:rsidR="001A2E5F" w:rsidRDefault="001A2E5F" w:rsidP="00463AD6">
      <w:pPr>
        <w:rPr>
          <w:b/>
          <w:lang w:val="sr-Cyrl-CS"/>
        </w:rPr>
      </w:pPr>
    </w:p>
    <w:p w14:paraId="000BB157" w14:textId="2F66E48A" w:rsidR="00463AD6" w:rsidRPr="007C213B" w:rsidRDefault="00463AD6" w:rsidP="00463AD6">
      <w:pPr>
        <w:spacing w:after="0"/>
        <w:rPr>
          <w:rFonts w:cs="Times New Roman"/>
          <w:b/>
          <w:i/>
          <w:szCs w:val="24"/>
          <w:lang w:val="sr-Cyrl-CS"/>
        </w:rPr>
      </w:pPr>
      <w:r>
        <w:rPr>
          <w:rFonts w:cs="Times New Roman"/>
          <w:b/>
          <w:i/>
          <w:szCs w:val="24"/>
          <w:lang w:val="sr-Cyrl-CS"/>
        </w:rPr>
        <w:t>Табела 5</w:t>
      </w:r>
      <w:r w:rsidR="00CB2EDA">
        <w:rPr>
          <w:rFonts w:cs="Times New Roman"/>
          <w:b/>
          <w:i/>
          <w:szCs w:val="24"/>
          <w:lang w:val="sr-Cyrl-CS"/>
        </w:rPr>
        <w:t>9</w:t>
      </w:r>
      <w:r>
        <w:rPr>
          <w:rFonts w:cs="Times New Roman"/>
          <w:b/>
          <w:i/>
          <w:szCs w:val="24"/>
          <w:lang w:val="sr-Cyrl-CS"/>
        </w:rPr>
        <w:t>: Укупан број вашара и других манифестција о</w:t>
      </w:r>
      <w:r w:rsidR="001A2E5F">
        <w:rPr>
          <w:rFonts w:cs="Times New Roman"/>
          <w:b/>
          <w:i/>
          <w:szCs w:val="24"/>
          <w:lang w:val="sr-Cyrl-CS"/>
        </w:rPr>
        <w:t>рганизованих током 2017. године</w:t>
      </w:r>
    </w:p>
    <w:tbl>
      <w:tblPr>
        <w:tblStyle w:val="TableGrid"/>
        <w:tblW w:w="0" w:type="auto"/>
        <w:jc w:val="center"/>
        <w:tblLook w:val="04A0" w:firstRow="1" w:lastRow="0" w:firstColumn="1" w:lastColumn="0" w:noHBand="0" w:noVBand="1"/>
      </w:tblPr>
      <w:tblGrid>
        <w:gridCol w:w="3022"/>
        <w:gridCol w:w="3020"/>
        <w:gridCol w:w="3020"/>
      </w:tblGrid>
      <w:tr w:rsidR="00463AD6" w:rsidRPr="006817BA" w14:paraId="21BD6638" w14:textId="77777777" w:rsidTr="003F5159">
        <w:trPr>
          <w:trHeight w:val="70"/>
          <w:jc w:val="center"/>
        </w:trPr>
        <w:tc>
          <w:tcPr>
            <w:tcW w:w="3116" w:type="dxa"/>
            <w:vMerge w:val="restart"/>
            <w:shd w:val="clear" w:color="auto" w:fill="DEEAF6" w:themeFill="accent1" w:themeFillTint="33"/>
            <w:vAlign w:val="center"/>
          </w:tcPr>
          <w:p w14:paraId="5B9F0117" w14:textId="77777777" w:rsidR="00463AD6" w:rsidRPr="003F5159" w:rsidRDefault="00463AD6" w:rsidP="003F5159">
            <w:pPr>
              <w:jc w:val="center"/>
              <w:rPr>
                <w:rFonts w:cs="Times New Roman"/>
                <w:b/>
                <w:sz w:val="18"/>
                <w:szCs w:val="18"/>
                <w:lang w:val="sr-Cyrl-CS"/>
              </w:rPr>
            </w:pPr>
          </w:p>
          <w:p w14:paraId="7DF9A8D1" w14:textId="308DACBD" w:rsidR="00463AD6" w:rsidRPr="003F5159" w:rsidRDefault="003F5159" w:rsidP="003F5159">
            <w:pPr>
              <w:jc w:val="center"/>
              <w:rPr>
                <w:rFonts w:cs="Times New Roman"/>
                <w:b/>
                <w:sz w:val="18"/>
                <w:szCs w:val="18"/>
                <w:lang w:val="sr-Cyrl-CS"/>
              </w:rPr>
            </w:pPr>
            <w:r w:rsidRPr="003F5159">
              <w:rPr>
                <w:rFonts w:cs="Times New Roman"/>
                <w:b/>
                <w:sz w:val="18"/>
                <w:szCs w:val="18"/>
                <w:lang w:val="sr-Cyrl-CS"/>
              </w:rPr>
              <w:t>ТЕРИТОРИЈАЛНИ ОБУХВАТ</w:t>
            </w:r>
          </w:p>
        </w:tc>
        <w:tc>
          <w:tcPr>
            <w:tcW w:w="6234" w:type="dxa"/>
            <w:gridSpan w:val="2"/>
            <w:shd w:val="clear" w:color="auto" w:fill="DEEAF6" w:themeFill="accent1" w:themeFillTint="33"/>
            <w:vAlign w:val="center"/>
          </w:tcPr>
          <w:p w14:paraId="6DCE631E" w14:textId="1C670B32" w:rsidR="00463AD6" w:rsidRPr="003F5159" w:rsidRDefault="003F5159" w:rsidP="003F5159">
            <w:pPr>
              <w:jc w:val="center"/>
              <w:rPr>
                <w:rFonts w:cs="Times New Roman"/>
                <w:b/>
                <w:sz w:val="18"/>
                <w:szCs w:val="18"/>
                <w:lang w:val="sr-Cyrl-CS"/>
              </w:rPr>
            </w:pPr>
            <w:r w:rsidRPr="003F5159">
              <w:rPr>
                <w:rFonts w:cs="Times New Roman"/>
                <w:b/>
                <w:sz w:val="18"/>
                <w:szCs w:val="18"/>
                <w:lang w:val="sr-Cyrl-CS"/>
              </w:rPr>
              <w:t>ВАШАРИ</w:t>
            </w:r>
          </w:p>
        </w:tc>
      </w:tr>
      <w:tr w:rsidR="00463AD6" w:rsidRPr="006817BA" w14:paraId="2CE5E5A5" w14:textId="77777777" w:rsidTr="003F5159">
        <w:trPr>
          <w:trHeight w:val="270"/>
          <w:jc w:val="center"/>
        </w:trPr>
        <w:tc>
          <w:tcPr>
            <w:tcW w:w="3116" w:type="dxa"/>
            <w:vMerge/>
            <w:shd w:val="clear" w:color="auto" w:fill="DEEAF6" w:themeFill="accent1" w:themeFillTint="33"/>
            <w:vAlign w:val="center"/>
          </w:tcPr>
          <w:p w14:paraId="7A07309B" w14:textId="77777777" w:rsidR="00463AD6" w:rsidRPr="003F5159" w:rsidRDefault="00463AD6" w:rsidP="003F5159">
            <w:pPr>
              <w:jc w:val="center"/>
              <w:rPr>
                <w:rFonts w:cs="Times New Roman"/>
                <w:b/>
                <w:sz w:val="18"/>
                <w:szCs w:val="18"/>
                <w:lang w:val="sr-Cyrl-CS"/>
              </w:rPr>
            </w:pPr>
          </w:p>
        </w:tc>
        <w:tc>
          <w:tcPr>
            <w:tcW w:w="3117" w:type="dxa"/>
            <w:shd w:val="clear" w:color="auto" w:fill="DEEAF6" w:themeFill="accent1" w:themeFillTint="33"/>
            <w:vAlign w:val="center"/>
          </w:tcPr>
          <w:p w14:paraId="00E0A858" w14:textId="71ACA000" w:rsidR="00463AD6" w:rsidRPr="003F5159" w:rsidRDefault="003F5159" w:rsidP="003F5159">
            <w:pPr>
              <w:jc w:val="center"/>
              <w:rPr>
                <w:rFonts w:cs="Times New Roman"/>
                <w:b/>
                <w:sz w:val="18"/>
                <w:szCs w:val="18"/>
                <w:lang w:val="sr-Cyrl-CS"/>
              </w:rPr>
            </w:pPr>
            <w:r w:rsidRPr="003F5159">
              <w:rPr>
                <w:rFonts w:cs="Times New Roman"/>
                <w:b/>
                <w:sz w:val="18"/>
                <w:szCs w:val="18"/>
                <w:lang w:val="sr-Cyrl-CS"/>
              </w:rPr>
              <w:t>УКУПАН БРОЈ ВАШАРА И ДРУГИХ МАНИФЕСТЦИЈА</w:t>
            </w:r>
          </w:p>
        </w:tc>
        <w:tc>
          <w:tcPr>
            <w:tcW w:w="3117" w:type="dxa"/>
            <w:shd w:val="clear" w:color="auto" w:fill="DEEAF6" w:themeFill="accent1" w:themeFillTint="33"/>
            <w:vAlign w:val="center"/>
          </w:tcPr>
          <w:p w14:paraId="45A6D929" w14:textId="49C62B2A" w:rsidR="00463AD6" w:rsidRPr="003F5159" w:rsidRDefault="003F5159" w:rsidP="003F5159">
            <w:pPr>
              <w:jc w:val="center"/>
              <w:rPr>
                <w:rFonts w:cs="Times New Roman"/>
                <w:b/>
                <w:sz w:val="18"/>
                <w:szCs w:val="18"/>
                <w:lang w:val="sr-Cyrl-CS"/>
              </w:rPr>
            </w:pPr>
            <w:r w:rsidRPr="003F5159">
              <w:rPr>
                <w:rFonts w:cs="Times New Roman"/>
                <w:b/>
                <w:sz w:val="18"/>
                <w:szCs w:val="18"/>
                <w:lang w:val="sr-Cyrl-CS"/>
              </w:rPr>
              <w:t>УКУПАН БРОЈ ДАНА ТРАЈАЊА ВАШАРА И ДРУГИХ МАНИФЕСТЦИЈА</w:t>
            </w:r>
          </w:p>
        </w:tc>
      </w:tr>
      <w:tr w:rsidR="00463AD6" w:rsidRPr="006817BA" w14:paraId="5E6BCF65" w14:textId="77777777" w:rsidTr="002534D0">
        <w:trPr>
          <w:jc w:val="center"/>
        </w:trPr>
        <w:tc>
          <w:tcPr>
            <w:tcW w:w="3116" w:type="dxa"/>
          </w:tcPr>
          <w:p w14:paraId="0AA7B187" w14:textId="77777777" w:rsidR="00463AD6" w:rsidRPr="006817BA" w:rsidRDefault="00463AD6" w:rsidP="002534D0">
            <w:pPr>
              <w:rPr>
                <w:rFonts w:cs="Times New Roman"/>
                <w:szCs w:val="24"/>
                <w:lang w:val="sr-Cyrl-CS"/>
              </w:rPr>
            </w:pPr>
            <w:r w:rsidRPr="006817BA">
              <w:rPr>
                <w:rFonts w:cs="Times New Roman"/>
                <w:szCs w:val="24"/>
                <w:lang w:val="sr-Cyrl-CS"/>
              </w:rPr>
              <w:t>Србија</w:t>
            </w:r>
          </w:p>
        </w:tc>
        <w:tc>
          <w:tcPr>
            <w:tcW w:w="3117" w:type="dxa"/>
          </w:tcPr>
          <w:p w14:paraId="5E523F90" w14:textId="77777777" w:rsidR="00463AD6" w:rsidRPr="006817BA" w:rsidRDefault="00463AD6" w:rsidP="002534D0">
            <w:pPr>
              <w:jc w:val="right"/>
              <w:rPr>
                <w:rFonts w:cs="Times New Roman"/>
                <w:szCs w:val="24"/>
                <w:lang w:val="sr-Cyrl-CS"/>
              </w:rPr>
            </w:pPr>
            <w:r>
              <w:rPr>
                <w:rFonts w:cs="Times New Roman"/>
                <w:szCs w:val="24"/>
                <w:lang w:val="sr-Cyrl-CS"/>
              </w:rPr>
              <w:t>401</w:t>
            </w:r>
          </w:p>
        </w:tc>
        <w:tc>
          <w:tcPr>
            <w:tcW w:w="3117" w:type="dxa"/>
          </w:tcPr>
          <w:p w14:paraId="145D6802" w14:textId="77777777" w:rsidR="00463AD6" w:rsidRPr="006817BA" w:rsidRDefault="00463AD6" w:rsidP="002534D0">
            <w:pPr>
              <w:jc w:val="right"/>
              <w:rPr>
                <w:rFonts w:cs="Times New Roman"/>
                <w:szCs w:val="24"/>
                <w:lang w:val="sr-Cyrl-CS"/>
              </w:rPr>
            </w:pPr>
            <w:r>
              <w:rPr>
                <w:rFonts w:cs="Times New Roman"/>
                <w:szCs w:val="24"/>
                <w:lang w:val="sr-Cyrl-CS"/>
              </w:rPr>
              <w:t>936</w:t>
            </w:r>
          </w:p>
        </w:tc>
      </w:tr>
      <w:tr w:rsidR="00463AD6" w:rsidRPr="006817BA" w14:paraId="10B07094" w14:textId="77777777" w:rsidTr="002534D0">
        <w:trPr>
          <w:jc w:val="center"/>
        </w:trPr>
        <w:tc>
          <w:tcPr>
            <w:tcW w:w="3116" w:type="dxa"/>
          </w:tcPr>
          <w:p w14:paraId="69003825" w14:textId="77777777" w:rsidR="00463AD6" w:rsidRPr="006817BA" w:rsidRDefault="00463AD6" w:rsidP="002534D0">
            <w:pPr>
              <w:rPr>
                <w:rFonts w:cs="Times New Roman"/>
                <w:szCs w:val="24"/>
                <w:lang w:val="sr-Cyrl-CS"/>
              </w:rPr>
            </w:pPr>
            <w:r w:rsidRPr="006817BA">
              <w:rPr>
                <w:rFonts w:cs="Times New Roman"/>
                <w:szCs w:val="24"/>
                <w:lang w:val="sr-Cyrl-CS"/>
              </w:rPr>
              <w:t>Београд</w:t>
            </w:r>
          </w:p>
        </w:tc>
        <w:tc>
          <w:tcPr>
            <w:tcW w:w="3117" w:type="dxa"/>
          </w:tcPr>
          <w:p w14:paraId="4876D735" w14:textId="77777777" w:rsidR="00463AD6" w:rsidRPr="006817BA" w:rsidRDefault="00463AD6" w:rsidP="002534D0">
            <w:pPr>
              <w:jc w:val="right"/>
              <w:rPr>
                <w:rFonts w:cs="Times New Roman"/>
                <w:szCs w:val="24"/>
                <w:lang w:val="sr-Cyrl-CS"/>
              </w:rPr>
            </w:pPr>
            <w:r>
              <w:rPr>
                <w:rFonts w:cs="Times New Roman"/>
                <w:szCs w:val="24"/>
                <w:lang w:val="sr-Cyrl-CS"/>
              </w:rPr>
              <w:t>52</w:t>
            </w:r>
          </w:p>
        </w:tc>
        <w:tc>
          <w:tcPr>
            <w:tcW w:w="3117" w:type="dxa"/>
          </w:tcPr>
          <w:p w14:paraId="122AD816" w14:textId="77777777" w:rsidR="00463AD6" w:rsidRPr="006817BA" w:rsidRDefault="00463AD6" w:rsidP="002534D0">
            <w:pPr>
              <w:jc w:val="right"/>
              <w:rPr>
                <w:rFonts w:cs="Times New Roman"/>
                <w:szCs w:val="24"/>
                <w:lang w:val="sr-Cyrl-CS"/>
              </w:rPr>
            </w:pPr>
            <w:r>
              <w:rPr>
                <w:rFonts w:cs="Times New Roman"/>
                <w:szCs w:val="24"/>
                <w:lang w:val="sr-Cyrl-CS"/>
              </w:rPr>
              <w:t>242</w:t>
            </w:r>
          </w:p>
        </w:tc>
      </w:tr>
      <w:tr w:rsidR="00463AD6" w:rsidRPr="006817BA" w14:paraId="49A9B9B8" w14:textId="77777777" w:rsidTr="002534D0">
        <w:trPr>
          <w:jc w:val="center"/>
        </w:trPr>
        <w:tc>
          <w:tcPr>
            <w:tcW w:w="3116" w:type="dxa"/>
          </w:tcPr>
          <w:p w14:paraId="5BDB942A" w14:textId="77777777" w:rsidR="00463AD6" w:rsidRPr="006817BA" w:rsidRDefault="00463AD6" w:rsidP="002534D0">
            <w:pPr>
              <w:rPr>
                <w:rFonts w:cs="Times New Roman"/>
                <w:szCs w:val="24"/>
                <w:lang w:val="sr-Cyrl-CS"/>
              </w:rPr>
            </w:pPr>
            <w:r w:rsidRPr="006817BA">
              <w:rPr>
                <w:rFonts w:cs="Times New Roman"/>
                <w:szCs w:val="24"/>
                <w:lang w:val="sr-Cyrl-CS"/>
              </w:rPr>
              <w:t>Војводина</w:t>
            </w:r>
          </w:p>
        </w:tc>
        <w:tc>
          <w:tcPr>
            <w:tcW w:w="3117" w:type="dxa"/>
          </w:tcPr>
          <w:p w14:paraId="11CFE428" w14:textId="77777777" w:rsidR="00463AD6" w:rsidRPr="006817BA" w:rsidRDefault="00463AD6" w:rsidP="002534D0">
            <w:pPr>
              <w:jc w:val="right"/>
              <w:rPr>
                <w:rFonts w:cs="Times New Roman"/>
                <w:szCs w:val="24"/>
                <w:lang w:val="sr-Cyrl-CS"/>
              </w:rPr>
            </w:pPr>
            <w:r>
              <w:rPr>
                <w:rFonts w:cs="Times New Roman"/>
                <w:szCs w:val="24"/>
                <w:lang w:val="sr-Cyrl-CS"/>
              </w:rPr>
              <w:t>149</w:t>
            </w:r>
          </w:p>
        </w:tc>
        <w:tc>
          <w:tcPr>
            <w:tcW w:w="3117" w:type="dxa"/>
          </w:tcPr>
          <w:p w14:paraId="6F707E49" w14:textId="77777777" w:rsidR="00463AD6" w:rsidRPr="006817BA" w:rsidRDefault="00463AD6" w:rsidP="002534D0">
            <w:pPr>
              <w:jc w:val="right"/>
              <w:rPr>
                <w:rFonts w:cs="Times New Roman"/>
                <w:szCs w:val="24"/>
                <w:lang w:val="sr-Cyrl-CS"/>
              </w:rPr>
            </w:pPr>
            <w:r>
              <w:rPr>
                <w:rFonts w:cs="Times New Roman"/>
                <w:szCs w:val="24"/>
                <w:lang w:val="sr-Cyrl-CS"/>
              </w:rPr>
              <w:t>248</w:t>
            </w:r>
          </w:p>
        </w:tc>
      </w:tr>
      <w:tr w:rsidR="00463AD6" w:rsidRPr="006817BA" w14:paraId="2474E1B3" w14:textId="77777777" w:rsidTr="002534D0">
        <w:trPr>
          <w:jc w:val="center"/>
        </w:trPr>
        <w:tc>
          <w:tcPr>
            <w:tcW w:w="3116" w:type="dxa"/>
          </w:tcPr>
          <w:p w14:paraId="0F46A3C9" w14:textId="77777777" w:rsidR="00463AD6" w:rsidRPr="006817BA" w:rsidRDefault="00463AD6" w:rsidP="002534D0">
            <w:pPr>
              <w:rPr>
                <w:rFonts w:cs="Times New Roman"/>
                <w:szCs w:val="24"/>
                <w:lang w:val="sr-Cyrl-CS"/>
              </w:rPr>
            </w:pPr>
            <w:r w:rsidRPr="006817BA">
              <w:rPr>
                <w:rFonts w:cs="Times New Roman"/>
                <w:szCs w:val="24"/>
                <w:lang w:val="sr-Cyrl-CS"/>
              </w:rPr>
              <w:t>Јужна и источна Србија</w:t>
            </w:r>
          </w:p>
        </w:tc>
        <w:tc>
          <w:tcPr>
            <w:tcW w:w="3117" w:type="dxa"/>
          </w:tcPr>
          <w:p w14:paraId="240604A1" w14:textId="77777777" w:rsidR="00463AD6" w:rsidRPr="006817BA" w:rsidRDefault="00463AD6" w:rsidP="002534D0">
            <w:pPr>
              <w:jc w:val="right"/>
              <w:rPr>
                <w:rFonts w:cs="Times New Roman"/>
                <w:szCs w:val="24"/>
                <w:lang w:val="sr-Cyrl-CS"/>
              </w:rPr>
            </w:pPr>
            <w:r>
              <w:rPr>
                <w:rFonts w:cs="Times New Roman"/>
                <w:szCs w:val="24"/>
                <w:lang w:val="sr-Cyrl-CS"/>
              </w:rPr>
              <w:t>67</w:t>
            </w:r>
          </w:p>
        </w:tc>
        <w:tc>
          <w:tcPr>
            <w:tcW w:w="3117" w:type="dxa"/>
          </w:tcPr>
          <w:p w14:paraId="15EC4738" w14:textId="77777777" w:rsidR="00463AD6" w:rsidRPr="006817BA" w:rsidRDefault="00463AD6" w:rsidP="002534D0">
            <w:pPr>
              <w:jc w:val="right"/>
              <w:rPr>
                <w:rFonts w:cs="Times New Roman"/>
                <w:szCs w:val="24"/>
                <w:lang w:val="sr-Cyrl-CS"/>
              </w:rPr>
            </w:pPr>
            <w:r>
              <w:rPr>
                <w:rFonts w:cs="Times New Roman"/>
                <w:szCs w:val="24"/>
                <w:lang w:val="sr-Cyrl-CS"/>
              </w:rPr>
              <w:t>121</w:t>
            </w:r>
          </w:p>
        </w:tc>
      </w:tr>
      <w:tr w:rsidR="00463AD6" w:rsidRPr="006817BA" w14:paraId="7AD75B9B" w14:textId="77777777" w:rsidTr="002534D0">
        <w:trPr>
          <w:jc w:val="center"/>
        </w:trPr>
        <w:tc>
          <w:tcPr>
            <w:tcW w:w="3116" w:type="dxa"/>
          </w:tcPr>
          <w:p w14:paraId="330345E7" w14:textId="77777777" w:rsidR="00463AD6" w:rsidRPr="006817BA" w:rsidRDefault="00463AD6" w:rsidP="002534D0">
            <w:pPr>
              <w:rPr>
                <w:rFonts w:cs="Times New Roman"/>
                <w:szCs w:val="24"/>
                <w:lang w:val="sr-Cyrl-CS"/>
              </w:rPr>
            </w:pPr>
            <w:r w:rsidRPr="006817BA">
              <w:rPr>
                <w:rFonts w:cs="Times New Roman"/>
                <w:szCs w:val="24"/>
                <w:lang w:val="sr-Cyrl-CS"/>
              </w:rPr>
              <w:t>Шумадија и западна Србија</w:t>
            </w:r>
          </w:p>
        </w:tc>
        <w:tc>
          <w:tcPr>
            <w:tcW w:w="3117" w:type="dxa"/>
          </w:tcPr>
          <w:p w14:paraId="1F9D7966" w14:textId="77777777" w:rsidR="00463AD6" w:rsidRPr="006817BA" w:rsidRDefault="00463AD6" w:rsidP="002534D0">
            <w:pPr>
              <w:jc w:val="right"/>
              <w:rPr>
                <w:rFonts w:cs="Times New Roman"/>
                <w:szCs w:val="24"/>
                <w:lang w:val="sr-Cyrl-CS"/>
              </w:rPr>
            </w:pPr>
            <w:r>
              <w:rPr>
                <w:rFonts w:cs="Times New Roman"/>
                <w:szCs w:val="24"/>
                <w:lang w:val="sr-Cyrl-CS"/>
              </w:rPr>
              <w:t>149</w:t>
            </w:r>
          </w:p>
        </w:tc>
        <w:tc>
          <w:tcPr>
            <w:tcW w:w="3117" w:type="dxa"/>
          </w:tcPr>
          <w:p w14:paraId="774706A8" w14:textId="77777777" w:rsidR="00463AD6" w:rsidRPr="006817BA" w:rsidRDefault="00463AD6" w:rsidP="002534D0">
            <w:pPr>
              <w:jc w:val="right"/>
              <w:rPr>
                <w:rFonts w:cs="Times New Roman"/>
                <w:szCs w:val="24"/>
                <w:lang w:val="sr-Cyrl-CS"/>
              </w:rPr>
            </w:pPr>
            <w:r>
              <w:rPr>
                <w:rFonts w:cs="Times New Roman"/>
                <w:szCs w:val="24"/>
                <w:lang w:val="sr-Cyrl-CS"/>
              </w:rPr>
              <w:t>314</w:t>
            </w:r>
          </w:p>
        </w:tc>
      </w:tr>
    </w:tbl>
    <w:p w14:paraId="32E23DD3" w14:textId="77777777" w:rsidR="00463AD6" w:rsidRDefault="00463AD6" w:rsidP="00463AD6">
      <w:pPr>
        <w:rPr>
          <w:b/>
          <w:lang w:val="sr-Cyrl-CS"/>
        </w:rPr>
      </w:pPr>
    </w:p>
    <w:p w14:paraId="6EA3551B" w14:textId="248BCF9A" w:rsidR="003F5159" w:rsidRPr="001A2E5F" w:rsidRDefault="00463AD6" w:rsidP="001A2E5F">
      <w:pPr>
        <w:ind w:firstLine="720"/>
        <w:rPr>
          <w:rFonts w:cs="Times New Roman"/>
          <w:szCs w:val="24"/>
          <w:lang w:val="sr-Cyrl-CS"/>
        </w:rPr>
      </w:pPr>
      <w:r w:rsidRPr="006817BA">
        <w:rPr>
          <w:rFonts w:cs="Times New Roman"/>
          <w:szCs w:val="24"/>
          <w:lang w:val="sr-Cyrl-CS"/>
        </w:rPr>
        <w:t xml:space="preserve">На основу података </w:t>
      </w:r>
      <w:r>
        <w:rPr>
          <w:rFonts w:cs="Times New Roman"/>
          <w:szCs w:val="24"/>
          <w:lang w:val="sr-Cyrl-CS"/>
        </w:rPr>
        <w:t xml:space="preserve">пристиглих </w:t>
      </w:r>
      <w:r w:rsidR="001A2E5F">
        <w:rPr>
          <w:rFonts w:cs="Times New Roman"/>
          <w:szCs w:val="24"/>
          <w:lang w:val="sr-Cyrl-CS"/>
        </w:rPr>
        <w:t xml:space="preserve">од страме </w:t>
      </w:r>
      <w:r>
        <w:rPr>
          <w:rFonts w:cs="Times New Roman"/>
          <w:szCs w:val="24"/>
          <w:lang w:val="sr-Cyrl-CS"/>
        </w:rPr>
        <w:t>71</w:t>
      </w:r>
      <w:r w:rsidRPr="006817BA">
        <w:rPr>
          <w:rFonts w:cs="Times New Roman"/>
          <w:szCs w:val="24"/>
          <w:lang w:val="sr-Cyrl-CS"/>
        </w:rPr>
        <w:t xml:space="preserve"> ЈЛС, </w:t>
      </w:r>
      <w:r>
        <w:rPr>
          <w:rFonts w:cs="Times New Roman"/>
          <w:szCs w:val="24"/>
          <w:lang w:val="sr-Cyrl-CS"/>
        </w:rPr>
        <w:t xml:space="preserve">укупно је одржан 401 вашар и манифестација, </w:t>
      </w:r>
      <w:r w:rsidRPr="006817BA">
        <w:rPr>
          <w:rFonts w:cs="Times New Roman"/>
          <w:szCs w:val="24"/>
          <w:lang w:val="sr-Cyrl-CS"/>
        </w:rPr>
        <w:t xml:space="preserve">од </w:t>
      </w:r>
      <w:r>
        <w:rPr>
          <w:rFonts w:cs="Times New Roman"/>
          <w:szCs w:val="24"/>
          <w:lang w:val="sr-Cyrl-CS"/>
        </w:rPr>
        <w:t>којих је најмање било у Дољевцу, Богатићу, Бољевцу, Сомбору, Шапцу, Пироту и Бојнику – по 1 манифестација, у највише вашара и манифестација је одржано у граду Новом Саду – укупно 55</w:t>
      </w:r>
      <w:r w:rsidRPr="006817BA">
        <w:rPr>
          <w:rFonts w:cs="Times New Roman"/>
          <w:szCs w:val="24"/>
          <w:lang w:val="sr-Cyrl-CS"/>
        </w:rPr>
        <w:t>.</w:t>
      </w:r>
    </w:p>
    <w:p w14:paraId="3E4CE2EB" w14:textId="77777777" w:rsidR="003F5159" w:rsidRDefault="003F5159" w:rsidP="003F5159">
      <w:pPr>
        <w:spacing w:after="0"/>
        <w:rPr>
          <w:b/>
          <w:i/>
          <w:lang w:val="sr-Cyrl-CS"/>
        </w:rPr>
      </w:pPr>
    </w:p>
    <w:p w14:paraId="44C58D6B" w14:textId="2BF70378" w:rsidR="00463AD6" w:rsidRPr="003F5159" w:rsidRDefault="00463AD6" w:rsidP="003F5159">
      <w:pPr>
        <w:spacing w:after="0"/>
        <w:rPr>
          <w:b/>
          <w:i/>
          <w:lang w:val="sr-Cyrl-CS"/>
        </w:rPr>
      </w:pPr>
      <w:r w:rsidRPr="007B4D2D">
        <w:rPr>
          <w:b/>
          <w:i/>
          <w:lang w:val="sr-Cyrl-CS"/>
        </w:rPr>
        <w:t xml:space="preserve">Графикон </w:t>
      </w:r>
      <w:r>
        <w:rPr>
          <w:b/>
          <w:i/>
          <w:lang w:val="sr-Cyrl-CS"/>
        </w:rPr>
        <w:t>35</w:t>
      </w:r>
      <w:r w:rsidRPr="007B4D2D">
        <w:rPr>
          <w:b/>
          <w:i/>
          <w:lang w:val="sr-Cyrl-CS"/>
        </w:rPr>
        <w:t xml:space="preserve">: </w:t>
      </w:r>
      <w:r>
        <w:rPr>
          <w:b/>
          <w:i/>
          <w:lang w:val="sr-Cyrl-CS"/>
        </w:rPr>
        <w:t xml:space="preserve">Укупан број вашара и других манифестација </w:t>
      </w:r>
    </w:p>
    <w:p w14:paraId="69CF1A49" w14:textId="77777777" w:rsidR="00463AD6" w:rsidRPr="00A23856" w:rsidRDefault="00463AD6" w:rsidP="003F5159">
      <w:pPr>
        <w:rPr>
          <w:rFonts w:cs="Times New Roman"/>
          <w:szCs w:val="24"/>
          <w:lang w:val="sr-Cyrl-CS"/>
        </w:rPr>
      </w:pPr>
      <w:r>
        <w:rPr>
          <w:rFonts w:cs="Times New Roman"/>
          <w:b/>
          <w:noProof/>
          <w:szCs w:val="24"/>
          <w:lang w:val="en-GB" w:eastAsia="en-GB"/>
        </w:rPr>
        <w:drawing>
          <wp:inline distT="0" distB="0" distL="0" distR="0" wp14:anchorId="41DE5C07" wp14:editId="31F7B500">
            <wp:extent cx="5905500" cy="3200400"/>
            <wp:effectExtent l="0" t="0" r="0" b="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22173E0" w14:textId="44FD4E04" w:rsidR="003F5159" w:rsidRDefault="003F5159" w:rsidP="003F5159">
      <w:pPr>
        <w:ind w:right="-284"/>
        <w:rPr>
          <w:b/>
          <w:i/>
          <w:lang w:val="sr-Cyrl-CS"/>
        </w:rPr>
      </w:pPr>
    </w:p>
    <w:p w14:paraId="0685E061" w14:textId="2FD5259A" w:rsidR="003F5159" w:rsidRDefault="003F5159" w:rsidP="003F5159">
      <w:pPr>
        <w:spacing w:after="0"/>
        <w:rPr>
          <w:b/>
          <w:i/>
          <w:lang w:val="sr-Cyrl-CS"/>
        </w:rPr>
      </w:pPr>
    </w:p>
    <w:p w14:paraId="1F103EDE" w14:textId="052B9C27" w:rsidR="00AC2943" w:rsidRDefault="00AC2943" w:rsidP="003F5159">
      <w:pPr>
        <w:spacing w:after="0"/>
        <w:rPr>
          <w:b/>
          <w:i/>
          <w:lang w:val="sr-Cyrl-CS"/>
        </w:rPr>
      </w:pPr>
    </w:p>
    <w:p w14:paraId="75122AE7" w14:textId="7B74B06D" w:rsidR="00AC2943" w:rsidRDefault="00AC2943" w:rsidP="003F5159">
      <w:pPr>
        <w:spacing w:after="0"/>
        <w:rPr>
          <w:b/>
          <w:i/>
          <w:lang w:val="sr-Cyrl-CS"/>
        </w:rPr>
      </w:pPr>
    </w:p>
    <w:p w14:paraId="46A139A9" w14:textId="3C3660C3" w:rsidR="00AC2943" w:rsidRDefault="00AC2943" w:rsidP="003F5159">
      <w:pPr>
        <w:spacing w:after="0"/>
        <w:rPr>
          <w:b/>
          <w:i/>
          <w:lang w:val="sr-Cyrl-CS"/>
        </w:rPr>
      </w:pPr>
    </w:p>
    <w:p w14:paraId="0D2AE2F3" w14:textId="5DB551F6" w:rsidR="00AC2943" w:rsidRDefault="00AC2943" w:rsidP="003F5159">
      <w:pPr>
        <w:spacing w:after="0"/>
        <w:rPr>
          <w:b/>
          <w:i/>
          <w:lang w:val="sr-Cyrl-CS"/>
        </w:rPr>
      </w:pPr>
    </w:p>
    <w:p w14:paraId="1016306C" w14:textId="1A21DC8B" w:rsidR="00AC2943" w:rsidRDefault="00AC2943" w:rsidP="003F5159">
      <w:pPr>
        <w:spacing w:after="0"/>
        <w:rPr>
          <w:b/>
          <w:i/>
          <w:lang w:val="sr-Cyrl-CS"/>
        </w:rPr>
      </w:pPr>
    </w:p>
    <w:p w14:paraId="20169000" w14:textId="77777777" w:rsidR="00AC2943" w:rsidRPr="003F5159" w:rsidRDefault="00AC2943" w:rsidP="003F5159">
      <w:pPr>
        <w:spacing w:after="0"/>
        <w:rPr>
          <w:b/>
          <w:i/>
          <w:lang w:val="sr-Cyrl-CS"/>
        </w:rPr>
      </w:pPr>
    </w:p>
    <w:p w14:paraId="5C76D0D9" w14:textId="77777777" w:rsidR="00463AD6" w:rsidRPr="00A55777" w:rsidRDefault="00463AD6" w:rsidP="003620CD">
      <w:pPr>
        <w:pStyle w:val="Heading2"/>
      </w:pPr>
      <w:bookmarkStart w:id="73" w:name="_Toc533508779"/>
      <w:r w:rsidRPr="00A55777">
        <w:t>Укупан приход, расход и инвестициона улагања у 2017. години</w:t>
      </w:r>
      <w:bookmarkEnd w:id="73"/>
    </w:p>
    <w:p w14:paraId="5F6E022C" w14:textId="77777777" w:rsidR="00A55777" w:rsidRDefault="00A55777" w:rsidP="00463AD6">
      <w:pPr>
        <w:spacing w:after="0"/>
        <w:rPr>
          <w:rFonts w:cs="Times New Roman"/>
          <w:b/>
          <w:i/>
          <w:szCs w:val="24"/>
          <w:lang w:val="sr-Cyrl-CS"/>
        </w:rPr>
      </w:pPr>
    </w:p>
    <w:p w14:paraId="5537024D" w14:textId="34070D5E" w:rsidR="00463AD6" w:rsidRDefault="00463AD6" w:rsidP="00463AD6">
      <w:pPr>
        <w:spacing w:after="0"/>
        <w:rPr>
          <w:rFonts w:cs="Times New Roman"/>
          <w:b/>
          <w:i/>
          <w:szCs w:val="24"/>
          <w:lang w:val="sr-Cyrl-CS"/>
        </w:rPr>
      </w:pPr>
      <w:r>
        <w:rPr>
          <w:rFonts w:cs="Times New Roman"/>
          <w:b/>
          <w:i/>
          <w:szCs w:val="24"/>
          <w:lang w:val="sr-Cyrl-CS"/>
        </w:rPr>
        <w:t xml:space="preserve">Табела </w:t>
      </w:r>
      <w:r w:rsidR="00CB2EDA">
        <w:rPr>
          <w:rFonts w:cs="Times New Roman"/>
          <w:b/>
          <w:i/>
          <w:szCs w:val="24"/>
          <w:lang w:val="sr-Cyrl-CS"/>
        </w:rPr>
        <w:t>60</w:t>
      </w:r>
      <w:r>
        <w:rPr>
          <w:rFonts w:cs="Times New Roman"/>
          <w:b/>
          <w:i/>
          <w:szCs w:val="24"/>
          <w:lang w:val="sr-Cyrl-CS"/>
        </w:rPr>
        <w:t>: Укупан приход од комуналне услуге у 2017. години</w:t>
      </w:r>
    </w:p>
    <w:p w14:paraId="3A602C46" w14:textId="77777777" w:rsidR="00463AD6" w:rsidRPr="007C213B" w:rsidRDefault="00463AD6" w:rsidP="00463AD6">
      <w:pPr>
        <w:spacing w:after="0"/>
        <w:rPr>
          <w:rFonts w:cs="Times New Roman"/>
          <w:b/>
          <w:i/>
          <w:szCs w:val="24"/>
          <w:lang w:val="sr-Cyrl-CS"/>
        </w:rPr>
      </w:pPr>
    </w:p>
    <w:tbl>
      <w:tblPr>
        <w:tblStyle w:val="TableGrid"/>
        <w:tblW w:w="0" w:type="auto"/>
        <w:jc w:val="center"/>
        <w:tblLook w:val="04A0" w:firstRow="1" w:lastRow="0" w:firstColumn="1" w:lastColumn="0" w:noHBand="0" w:noVBand="1"/>
      </w:tblPr>
      <w:tblGrid>
        <w:gridCol w:w="3032"/>
        <w:gridCol w:w="3015"/>
        <w:gridCol w:w="3015"/>
      </w:tblGrid>
      <w:tr w:rsidR="00463AD6" w:rsidRPr="006817BA" w14:paraId="160DB3BB" w14:textId="77777777" w:rsidTr="002534D0">
        <w:trPr>
          <w:trHeight w:val="420"/>
          <w:jc w:val="center"/>
        </w:trPr>
        <w:tc>
          <w:tcPr>
            <w:tcW w:w="3116" w:type="dxa"/>
            <w:vMerge w:val="restart"/>
            <w:shd w:val="clear" w:color="auto" w:fill="DEEAF6" w:themeFill="accent1" w:themeFillTint="33"/>
          </w:tcPr>
          <w:p w14:paraId="168F4D47" w14:textId="77777777" w:rsidR="00463AD6" w:rsidRPr="002E0CE5" w:rsidRDefault="00463AD6" w:rsidP="002534D0">
            <w:pPr>
              <w:rPr>
                <w:rFonts w:cs="Times New Roman"/>
                <w:b/>
                <w:sz w:val="18"/>
                <w:szCs w:val="18"/>
                <w:lang w:val="sr-Cyrl-CS"/>
              </w:rPr>
            </w:pPr>
          </w:p>
          <w:p w14:paraId="12945A16" w14:textId="77777777" w:rsidR="00463AD6" w:rsidRPr="002E0CE5" w:rsidRDefault="00463AD6" w:rsidP="002534D0">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6234" w:type="dxa"/>
            <w:gridSpan w:val="2"/>
            <w:shd w:val="clear" w:color="auto" w:fill="DEEAF6" w:themeFill="accent1" w:themeFillTint="33"/>
          </w:tcPr>
          <w:p w14:paraId="6050C7CB" w14:textId="77777777" w:rsidR="00463AD6" w:rsidRPr="003D0B20" w:rsidRDefault="00463AD6" w:rsidP="002534D0">
            <w:pPr>
              <w:jc w:val="center"/>
              <w:rPr>
                <w:rFonts w:cs="Times New Roman"/>
                <w:b/>
                <w:sz w:val="18"/>
                <w:szCs w:val="18"/>
                <w:lang w:val="sr-Cyrl-CS"/>
              </w:rPr>
            </w:pPr>
            <w:r w:rsidRPr="003D0B20">
              <w:rPr>
                <w:rFonts w:cs="Times New Roman"/>
                <w:b/>
                <w:sz w:val="18"/>
                <w:szCs w:val="18"/>
                <w:lang w:val="sr-Cyrl-CS"/>
              </w:rPr>
              <w:t>КОМУНАЛНЕ УСЛУГЕ ( у 000 динара)</w:t>
            </w:r>
          </w:p>
        </w:tc>
      </w:tr>
      <w:tr w:rsidR="00463AD6" w:rsidRPr="006817BA" w14:paraId="28FE434B" w14:textId="77777777" w:rsidTr="002534D0">
        <w:trPr>
          <w:trHeight w:val="270"/>
          <w:jc w:val="center"/>
        </w:trPr>
        <w:tc>
          <w:tcPr>
            <w:tcW w:w="3116" w:type="dxa"/>
            <w:vMerge/>
            <w:shd w:val="clear" w:color="auto" w:fill="DEEAF6" w:themeFill="accent1" w:themeFillTint="33"/>
          </w:tcPr>
          <w:p w14:paraId="26B4BF83" w14:textId="77777777" w:rsidR="00463AD6" w:rsidRPr="002E0CE5" w:rsidRDefault="00463AD6" w:rsidP="002534D0">
            <w:pPr>
              <w:rPr>
                <w:rFonts w:cs="Times New Roman"/>
                <w:b/>
                <w:sz w:val="18"/>
                <w:szCs w:val="18"/>
                <w:lang w:val="sr-Cyrl-CS"/>
              </w:rPr>
            </w:pPr>
          </w:p>
        </w:tc>
        <w:tc>
          <w:tcPr>
            <w:tcW w:w="3117" w:type="dxa"/>
            <w:shd w:val="clear" w:color="auto" w:fill="DEEAF6" w:themeFill="accent1" w:themeFillTint="33"/>
          </w:tcPr>
          <w:p w14:paraId="7F23CF5D" w14:textId="77777777" w:rsidR="00463AD6" w:rsidRPr="002E0CE5" w:rsidRDefault="00463AD6" w:rsidP="002534D0">
            <w:pPr>
              <w:jc w:val="center"/>
              <w:rPr>
                <w:rFonts w:cs="Times New Roman"/>
                <w:b/>
                <w:sz w:val="18"/>
                <w:szCs w:val="18"/>
                <w:lang w:val="sr-Cyrl-CS"/>
              </w:rPr>
            </w:pPr>
            <w:r>
              <w:rPr>
                <w:rFonts w:cs="Times New Roman"/>
                <w:b/>
                <w:sz w:val="18"/>
                <w:szCs w:val="18"/>
                <w:lang w:val="sr-Cyrl-CS"/>
              </w:rPr>
              <w:t xml:space="preserve"> УКУПАН ПРИХОД</w:t>
            </w:r>
          </w:p>
        </w:tc>
        <w:tc>
          <w:tcPr>
            <w:tcW w:w="3117" w:type="dxa"/>
            <w:shd w:val="clear" w:color="auto" w:fill="DEEAF6" w:themeFill="accent1" w:themeFillTint="33"/>
          </w:tcPr>
          <w:p w14:paraId="1BD72DA1" w14:textId="77777777" w:rsidR="00463AD6" w:rsidRPr="002E0CE5" w:rsidRDefault="00463AD6" w:rsidP="002534D0">
            <w:pPr>
              <w:jc w:val="center"/>
              <w:rPr>
                <w:rFonts w:cs="Times New Roman"/>
                <w:b/>
                <w:sz w:val="18"/>
                <w:szCs w:val="18"/>
                <w:lang w:val="sr-Cyrl-CS"/>
              </w:rPr>
            </w:pPr>
            <w:r>
              <w:rPr>
                <w:rFonts w:cs="Times New Roman"/>
                <w:b/>
                <w:sz w:val="18"/>
                <w:szCs w:val="18"/>
                <w:lang w:val="sr-Cyrl-CS"/>
              </w:rPr>
              <w:t xml:space="preserve"> УКУПНИ ТРОШКОВИ</w:t>
            </w:r>
          </w:p>
        </w:tc>
      </w:tr>
      <w:tr w:rsidR="00463AD6" w:rsidRPr="006817BA" w14:paraId="5589194F" w14:textId="77777777" w:rsidTr="002534D0">
        <w:trPr>
          <w:jc w:val="center"/>
        </w:trPr>
        <w:tc>
          <w:tcPr>
            <w:tcW w:w="3116" w:type="dxa"/>
          </w:tcPr>
          <w:p w14:paraId="3D686ADD" w14:textId="77777777" w:rsidR="00463AD6" w:rsidRPr="006817BA" w:rsidRDefault="00463AD6" w:rsidP="002534D0">
            <w:pPr>
              <w:rPr>
                <w:rFonts w:cs="Times New Roman"/>
                <w:szCs w:val="24"/>
                <w:lang w:val="sr-Cyrl-CS"/>
              </w:rPr>
            </w:pPr>
            <w:r w:rsidRPr="006817BA">
              <w:rPr>
                <w:rFonts w:cs="Times New Roman"/>
                <w:szCs w:val="24"/>
                <w:lang w:val="sr-Cyrl-CS"/>
              </w:rPr>
              <w:t>Србија</w:t>
            </w:r>
          </w:p>
        </w:tc>
        <w:tc>
          <w:tcPr>
            <w:tcW w:w="3117" w:type="dxa"/>
          </w:tcPr>
          <w:p w14:paraId="69D87939" w14:textId="77777777" w:rsidR="00463AD6" w:rsidRPr="006817BA" w:rsidRDefault="00463AD6" w:rsidP="002534D0">
            <w:pPr>
              <w:jc w:val="right"/>
              <w:rPr>
                <w:rFonts w:cs="Times New Roman"/>
                <w:szCs w:val="24"/>
                <w:lang w:val="sr-Cyrl-CS"/>
              </w:rPr>
            </w:pPr>
            <w:r>
              <w:rPr>
                <w:rFonts w:cs="Times New Roman"/>
                <w:szCs w:val="24"/>
                <w:lang w:val="sr-Cyrl-CS"/>
              </w:rPr>
              <w:t>83.282.521,86</w:t>
            </w:r>
          </w:p>
        </w:tc>
        <w:tc>
          <w:tcPr>
            <w:tcW w:w="3117" w:type="dxa"/>
          </w:tcPr>
          <w:p w14:paraId="30AF70DA" w14:textId="77777777" w:rsidR="00463AD6" w:rsidRPr="006817BA" w:rsidRDefault="00463AD6" w:rsidP="002534D0">
            <w:pPr>
              <w:jc w:val="right"/>
              <w:rPr>
                <w:rFonts w:cs="Times New Roman"/>
                <w:szCs w:val="24"/>
                <w:lang w:val="sr-Cyrl-CS"/>
              </w:rPr>
            </w:pPr>
            <w:r>
              <w:rPr>
                <w:rFonts w:cs="Times New Roman"/>
                <w:szCs w:val="24"/>
                <w:lang w:val="sr-Cyrl-CS"/>
              </w:rPr>
              <w:t>72.304.776,43</w:t>
            </w:r>
          </w:p>
        </w:tc>
      </w:tr>
      <w:tr w:rsidR="00463AD6" w:rsidRPr="006817BA" w14:paraId="12D7F385" w14:textId="77777777" w:rsidTr="002534D0">
        <w:trPr>
          <w:jc w:val="center"/>
        </w:trPr>
        <w:tc>
          <w:tcPr>
            <w:tcW w:w="3116" w:type="dxa"/>
          </w:tcPr>
          <w:p w14:paraId="079CDBCC" w14:textId="77777777" w:rsidR="00463AD6" w:rsidRPr="006817BA" w:rsidRDefault="00463AD6" w:rsidP="002534D0">
            <w:pPr>
              <w:rPr>
                <w:rFonts w:cs="Times New Roman"/>
                <w:szCs w:val="24"/>
                <w:lang w:val="sr-Cyrl-CS"/>
              </w:rPr>
            </w:pPr>
            <w:r w:rsidRPr="006817BA">
              <w:rPr>
                <w:rFonts w:cs="Times New Roman"/>
                <w:szCs w:val="24"/>
                <w:lang w:val="sr-Cyrl-CS"/>
              </w:rPr>
              <w:t>Београд</w:t>
            </w:r>
          </w:p>
        </w:tc>
        <w:tc>
          <w:tcPr>
            <w:tcW w:w="3117" w:type="dxa"/>
          </w:tcPr>
          <w:p w14:paraId="27A8CA66" w14:textId="77777777" w:rsidR="00463AD6" w:rsidRPr="006817BA" w:rsidRDefault="00463AD6" w:rsidP="002534D0">
            <w:pPr>
              <w:jc w:val="right"/>
              <w:rPr>
                <w:rFonts w:cs="Times New Roman"/>
                <w:szCs w:val="24"/>
                <w:lang w:val="sr-Cyrl-CS"/>
              </w:rPr>
            </w:pPr>
            <w:r>
              <w:rPr>
                <w:rFonts w:cs="Times New Roman"/>
                <w:szCs w:val="24"/>
                <w:lang w:val="sr-Cyrl-CS"/>
              </w:rPr>
              <w:t>2.015.419,04</w:t>
            </w:r>
          </w:p>
        </w:tc>
        <w:tc>
          <w:tcPr>
            <w:tcW w:w="3117" w:type="dxa"/>
          </w:tcPr>
          <w:p w14:paraId="116961C1" w14:textId="77777777" w:rsidR="00463AD6" w:rsidRPr="006817BA" w:rsidRDefault="00463AD6" w:rsidP="002534D0">
            <w:pPr>
              <w:jc w:val="right"/>
              <w:rPr>
                <w:rFonts w:cs="Times New Roman"/>
                <w:szCs w:val="24"/>
                <w:lang w:val="sr-Cyrl-CS"/>
              </w:rPr>
            </w:pPr>
            <w:r>
              <w:rPr>
                <w:rFonts w:cs="Times New Roman"/>
                <w:szCs w:val="24"/>
                <w:lang w:val="sr-Cyrl-CS"/>
              </w:rPr>
              <w:t>1.562.731,43</w:t>
            </w:r>
          </w:p>
        </w:tc>
      </w:tr>
      <w:tr w:rsidR="00463AD6" w:rsidRPr="006817BA" w14:paraId="4EF1A15A" w14:textId="77777777" w:rsidTr="002534D0">
        <w:trPr>
          <w:jc w:val="center"/>
        </w:trPr>
        <w:tc>
          <w:tcPr>
            <w:tcW w:w="3116" w:type="dxa"/>
          </w:tcPr>
          <w:p w14:paraId="01A5F6F5" w14:textId="77777777" w:rsidR="00463AD6" w:rsidRPr="006817BA" w:rsidRDefault="00463AD6" w:rsidP="002534D0">
            <w:pPr>
              <w:rPr>
                <w:rFonts w:cs="Times New Roman"/>
                <w:szCs w:val="24"/>
                <w:lang w:val="sr-Cyrl-CS"/>
              </w:rPr>
            </w:pPr>
            <w:r w:rsidRPr="006817BA">
              <w:rPr>
                <w:rFonts w:cs="Times New Roman"/>
                <w:szCs w:val="24"/>
                <w:lang w:val="sr-Cyrl-CS"/>
              </w:rPr>
              <w:t>Војводина</w:t>
            </w:r>
          </w:p>
        </w:tc>
        <w:tc>
          <w:tcPr>
            <w:tcW w:w="3117" w:type="dxa"/>
          </w:tcPr>
          <w:p w14:paraId="56FFCCF9" w14:textId="77777777" w:rsidR="00463AD6" w:rsidRPr="006817BA" w:rsidRDefault="00463AD6" w:rsidP="002534D0">
            <w:pPr>
              <w:jc w:val="right"/>
              <w:rPr>
                <w:rFonts w:cs="Times New Roman"/>
                <w:szCs w:val="24"/>
                <w:lang w:val="sr-Cyrl-CS"/>
              </w:rPr>
            </w:pPr>
            <w:r>
              <w:rPr>
                <w:rFonts w:cs="Times New Roman"/>
                <w:szCs w:val="24"/>
                <w:lang w:val="sr-Cyrl-CS"/>
              </w:rPr>
              <w:t>37.849.318,00</w:t>
            </w:r>
          </w:p>
        </w:tc>
        <w:tc>
          <w:tcPr>
            <w:tcW w:w="3117" w:type="dxa"/>
          </w:tcPr>
          <w:p w14:paraId="2E676099" w14:textId="77777777" w:rsidR="00463AD6" w:rsidRPr="006817BA" w:rsidRDefault="00463AD6" w:rsidP="002534D0">
            <w:pPr>
              <w:jc w:val="right"/>
              <w:rPr>
                <w:rFonts w:cs="Times New Roman"/>
                <w:szCs w:val="24"/>
                <w:lang w:val="sr-Cyrl-CS"/>
              </w:rPr>
            </w:pPr>
            <w:r>
              <w:rPr>
                <w:rFonts w:cs="Times New Roman"/>
                <w:szCs w:val="24"/>
                <w:lang w:val="sr-Cyrl-CS"/>
              </w:rPr>
              <w:t>40.157.875,00</w:t>
            </w:r>
          </w:p>
        </w:tc>
      </w:tr>
      <w:tr w:rsidR="00463AD6" w:rsidRPr="006817BA" w14:paraId="78964CFA" w14:textId="77777777" w:rsidTr="002534D0">
        <w:trPr>
          <w:jc w:val="center"/>
        </w:trPr>
        <w:tc>
          <w:tcPr>
            <w:tcW w:w="3116" w:type="dxa"/>
          </w:tcPr>
          <w:p w14:paraId="26C7D662" w14:textId="77777777" w:rsidR="00463AD6" w:rsidRPr="006817BA" w:rsidRDefault="00463AD6" w:rsidP="002534D0">
            <w:pPr>
              <w:rPr>
                <w:rFonts w:cs="Times New Roman"/>
                <w:szCs w:val="24"/>
                <w:lang w:val="sr-Cyrl-CS"/>
              </w:rPr>
            </w:pPr>
            <w:r w:rsidRPr="006817BA">
              <w:rPr>
                <w:rFonts w:cs="Times New Roman"/>
                <w:szCs w:val="24"/>
                <w:lang w:val="sr-Cyrl-CS"/>
              </w:rPr>
              <w:t>Јужна и источна Србија</w:t>
            </w:r>
          </w:p>
        </w:tc>
        <w:tc>
          <w:tcPr>
            <w:tcW w:w="3117" w:type="dxa"/>
          </w:tcPr>
          <w:p w14:paraId="5B783B87" w14:textId="77777777" w:rsidR="00463AD6" w:rsidRPr="006817BA" w:rsidRDefault="00463AD6" w:rsidP="002534D0">
            <w:pPr>
              <w:jc w:val="right"/>
              <w:rPr>
                <w:rFonts w:cs="Times New Roman"/>
                <w:szCs w:val="24"/>
                <w:lang w:val="sr-Cyrl-CS"/>
              </w:rPr>
            </w:pPr>
            <w:r>
              <w:rPr>
                <w:rFonts w:cs="Times New Roman"/>
                <w:szCs w:val="24"/>
                <w:lang w:val="sr-Cyrl-CS"/>
              </w:rPr>
              <w:t>41.678.913,22</w:t>
            </w:r>
          </w:p>
        </w:tc>
        <w:tc>
          <w:tcPr>
            <w:tcW w:w="3117" w:type="dxa"/>
          </w:tcPr>
          <w:p w14:paraId="2E908049" w14:textId="77777777" w:rsidR="00463AD6" w:rsidRPr="006817BA" w:rsidRDefault="00463AD6" w:rsidP="002534D0">
            <w:pPr>
              <w:jc w:val="right"/>
              <w:rPr>
                <w:rFonts w:cs="Times New Roman"/>
                <w:szCs w:val="24"/>
                <w:lang w:val="sr-Cyrl-CS"/>
              </w:rPr>
            </w:pPr>
            <w:r>
              <w:rPr>
                <w:rFonts w:cs="Times New Roman"/>
                <w:szCs w:val="24"/>
                <w:lang w:val="sr-Cyrl-CS"/>
              </w:rPr>
              <w:t>29.267.801,00</w:t>
            </w:r>
          </w:p>
        </w:tc>
      </w:tr>
      <w:tr w:rsidR="00463AD6" w:rsidRPr="006817BA" w14:paraId="7AB5E39C" w14:textId="77777777" w:rsidTr="002534D0">
        <w:trPr>
          <w:jc w:val="center"/>
        </w:trPr>
        <w:tc>
          <w:tcPr>
            <w:tcW w:w="3116" w:type="dxa"/>
          </w:tcPr>
          <w:p w14:paraId="39141891" w14:textId="77777777" w:rsidR="00463AD6" w:rsidRPr="006817BA" w:rsidRDefault="00463AD6" w:rsidP="002534D0">
            <w:pPr>
              <w:rPr>
                <w:rFonts w:cs="Times New Roman"/>
                <w:szCs w:val="24"/>
                <w:lang w:val="sr-Cyrl-CS"/>
              </w:rPr>
            </w:pPr>
            <w:r w:rsidRPr="006817BA">
              <w:rPr>
                <w:rFonts w:cs="Times New Roman"/>
                <w:szCs w:val="24"/>
                <w:lang w:val="sr-Cyrl-CS"/>
              </w:rPr>
              <w:t>Шумадија и западна Србија</w:t>
            </w:r>
          </w:p>
        </w:tc>
        <w:tc>
          <w:tcPr>
            <w:tcW w:w="3117" w:type="dxa"/>
          </w:tcPr>
          <w:p w14:paraId="52FF555B" w14:textId="77777777" w:rsidR="00463AD6" w:rsidRPr="006817BA" w:rsidRDefault="00463AD6" w:rsidP="002534D0">
            <w:pPr>
              <w:jc w:val="right"/>
              <w:rPr>
                <w:rFonts w:cs="Times New Roman"/>
                <w:szCs w:val="24"/>
                <w:lang w:val="sr-Cyrl-CS"/>
              </w:rPr>
            </w:pPr>
            <w:r>
              <w:rPr>
                <w:rFonts w:cs="Times New Roman"/>
                <w:szCs w:val="24"/>
                <w:lang w:val="sr-Cyrl-CS"/>
              </w:rPr>
              <w:t>1.723.628,00</w:t>
            </w:r>
          </w:p>
        </w:tc>
        <w:tc>
          <w:tcPr>
            <w:tcW w:w="3117" w:type="dxa"/>
          </w:tcPr>
          <w:p w14:paraId="287A665E" w14:textId="77777777" w:rsidR="00463AD6" w:rsidRPr="006817BA" w:rsidRDefault="00463AD6" w:rsidP="002534D0">
            <w:pPr>
              <w:jc w:val="right"/>
              <w:rPr>
                <w:rFonts w:cs="Times New Roman"/>
                <w:szCs w:val="24"/>
                <w:lang w:val="sr-Cyrl-CS"/>
              </w:rPr>
            </w:pPr>
            <w:r>
              <w:rPr>
                <w:rFonts w:cs="Times New Roman"/>
                <w:szCs w:val="24"/>
                <w:lang w:val="sr-Cyrl-CS"/>
              </w:rPr>
              <w:t>1.316.369,00</w:t>
            </w:r>
          </w:p>
        </w:tc>
      </w:tr>
    </w:tbl>
    <w:p w14:paraId="2EE9D21B" w14:textId="77777777" w:rsidR="00463AD6" w:rsidRDefault="00463AD6" w:rsidP="00463AD6">
      <w:pPr>
        <w:rPr>
          <w:rFonts w:cs="Times New Roman"/>
          <w:b/>
          <w:szCs w:val="24"/>
          <w:lang w:val="sr-Cyrl-CS"/>
        </w:rPr>
      </w:pPr>
    </w:p>
    <w:p w14:paraId="5B2E2827" w14:textId="44B7D9E2" w:rsidR="00463AD6" w:rsidRPr="00A55777" w:rsidRDefault="00463AD6" w:rsidP="00463AD6">
      <w:pPr>
        <w:ind w:firstLine="720"/>
        <w:rPr>
          <w:rFonts w:cs="Times New Roman"/>
          <w:szCs w:val="24"/>
          <w:lang w:val="sr-Cyrl-CS"/>
        </w:rPr>
      </w:pPr>
      <w:r w:rsidRPr="00A55777">
        <w:rPr>
          <w:rFonts w:cs="Times New Roman"/>
          <w:szCs w:val="24"/>
          <w:lang w:val="sr-Cyrl-CS"/>
        </w:rPr>
        <w:t>На основу података од пристиглих</w:t>
      </w:r>
      <w:r w:rsidR="001A2E5F">
        <w:rPr>
          <w:rFonts w:cs="Times New Roman"/>
          <w:szCs w:val="24"/>
          <w:lang w:val="sr-Cyrl-CS"/>
        </w:rPr>
        <w:t xml:space="preserve"> од стране</w:t>
      </w:r>
      <w:r w:rsidRPr="00A55777">
        <w:rPr>
          <w:rFonts w:cs="Times New Roman"/>
          <w:szCs w:val="24"/>
          <w:lang w:val="sr-Cyrl-CS"/>
        </w:rPr>
        <w:t xml:space="preserve"> 93 ЈЛС, укупан приход на републичком нивоу износи 83.282.521,86 динара. Најмањи приход је имала општина Обреновац – 22.040,00 динара док је највећи приход остварио град Београд и то </w:t>
      </w:r>
      <w:r w:rsidR="001A2E5F">
        <w:rPr>
          <w:rFonts w:cs="Times New Roman"/>
          <w:szCs w:val="24"/>
          <w:lang w:val="sr-Cyrl-CS"/>
        </w:rPr>
        <w:t xml:space="preserve">у износу од </w:t>
      </w:r>
      <w:r w:rsidRPr="00A55777">
        <w:rPr>
          <w:rFonts w:cs="Times New Roman"/>
          <w:szCs w:val="24"/>
          <w:lang w:val="sr-Cyrl-CS"/>
        </w:rPr>
        <w:t>10.799.100,00 динара. Укупни трошкови на републичком нивоу износе 72.304.776,43 динара. Најмање трошкове имала је  општина Ћићевац – 5.000,00 динара док је највеће трошкове имао град Сомбор у износу од 700.000,00 динара.</w:t>
      </w:r>
    </w:p>
    <w:p w14:paraId="113A7E99" w14:textId="2FE4B9EA" w:rsidR="00463AD6" w:rsidRDefault="00463AD6" w:rsidP="00A55777">
      <w:pPr>
        <w:rPr>
          <w:rFonts w:cs="Times New Roman"/>
          <w:color w:val="FF0000"/>
          <w:szCs w:val="24"/>
          <w:lang w:val="sr-Cyrl-CS"/>
        </w:rPr>
      </w:pPr>
    </w:p>
    <w:p w14:paraId="7C8B3192" w14:textId="3E5BE171" w:rsidR="00463AD6" w:rsidRPr="00A55777" w:rsidRDefault="00463AD6" w:rsidP="00A55777">
      <w:pPr>
        <w:spacing w:after="0"/>
        <w:rPr>
          <w:b/>
          <w:i/>
          <w:lang w:val="sr-Cyrl-CS"/>
        </w:rPr>
      </w:pPr>
      <w:r w:rsidRPr="007B4D2D">
        <w:rPr>
          <w:b/>
          <w:i/>
          <w:lang w:val="sr-Cyrl-CS"/>
        </w:rPr>
        <w:t xml:space="preserve">Графикон </w:t>
      </w:r>
      <w:r>
        <w:rPr>
          <w:b/>
          <w:i/>
          <w:lang w:val="sr-Cyrl-CS"/>
        </w:rPr>
        <w:t>36</w:t>
      </w:r>
      <w:r w:rsidRPr="007B4D2D">
        <w:rPr>
          <w:b/>
          <w:i/>
          <w:lang w:val="sr-Cyrl-CS"/>
        </w:rPr>
        <w:t xml:space="preserve">: </w:t>
      </w:r>
      <w:r>
        <w:rPr>
          <w:b/>
          <w:i/>
          <w:lang w:val="sr-Cyrl-CS"/>
        </w:rPr>
        <w:t xml:space="preserve">Укупан приход од комунале услуге  </w:t>
      </w:r>
    </w:p>
    <w:p w14:paraId="02F9A0AF" w14:textId="77777777" w:rsidR="00463AD6" w:rsidRDefault="00463AD6" w:rsidP="00463AD6">
      <w:pPr>
        <w:rPr>
          <w:b/>
          <w:lang w:val="sr-Cyrl-CS"/>
        </w:rPr>
      </w:pPr>
      <w:r>
        <w:rPr>
          <w:rFonts w:cs="Times New Roman"/>
          <w:b/>
          <w:noProof/>
          <w:szCs w:val="24"/>
          <w:lang w:val="en-GB" w:eastAsia="en-GB"/>
        </w:rPr>
        <w:drawing>
          <wp:inline distT="0" distB="0" distL="0" distR="0" wp14:anchorId="054425FA" wp14:editId="22718B57">
            <wp:extent cx="5486400" cy="3200400"/>
            <wp:effectExtent l="0" t="0" r="0" b="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D9609C1" w14:textId="473903ED" w:rsidR="00463AD6" w:rsidRDefault="00463AD6" w:rsidP="00463AD6">
      <w:pPr>
        <w:rPr>
          <w:b/>
          <w:lang w:val="sr-Cyrl-CS"/>
        </w:rPr>
      </w:pPr>
    </w:p>
    <w:p w14:paraId="71587622" w14:textId="2F98B530" w:rsidR="00AC2943" w:rsidRDefault="00AC2943" w:rsidP="00463AD6">
      <w:pPr>
        <w:rPr>
          <w:b/>
          <w:lang w:val="sr-Cyrl-CS"/>
        </w:rPr>
      </w:pPr>
    </w:p>
    <w:p w14:paraId="106BB93F" w14:textId="47A52344" w:rsidR="00AC2943" w:rsidRDefault="00AC2943" w:rsidP="00463AD6">
      <w:pPr>
        <w:rPr>
          <w:b/>
          <w:lang w:val="sr-Cyrl-CS"/>
        </w:rPr>
      </w:pPr>
    </w:p>
    <w:p w14:paraId="2546B302" w14:textId="77777777" w:rsidR="00AC2943" w:rsidRPr="006817BA" w:rsidRDefault="00AC2943" w:rsidP="00463AD6">
      <w:pPr>
        <w:rPr>
          <w:b/>
          <w:lang w:val="sr-Cyrl-CS"/>
        </w:rPr>
      </w:pPr>
    </w:p>
    <w:p w14:paraId="40010316" w14:textId="2FC97152" w:rsidR="00463AD6" w:rsidRDefault="00CB2EDA" w:rsidP="00463AD6">
      <w:pPr>
        <w:spacing w:after="0"/>
        <w:rPr>
          <w:rFonts w:cs="Times New Roman"/>
          <w:b/>
          <w:i/>
          <w:szCs w:val="24"/>
          <w:lang w:val="sr-Cyrl-CS"/>
        </w:rPr>
      </w:pPr>
      <w:r>
        <w:rPr>
          <w:rFonts w:cs="Times New Roman"/>
          <w:b/>
          <w:i/>
          <w:szCs w:val="24"/>
          <w:lang w:val="sr-Cyrl-CS"/>
        </w:rPr>
        <w:t>Табела 61</w:t>
      </w:r>
      <w:r w:rsidR="00463AD6">
        <w:rPr>
          <w:rFonts w:cs="Times New Roman"/>
          <w:b/>
          <w:i/>
          <w:szCs w:val="24"/>
          <w:lang w:val="sr-Cyrl-CS"/>
        </w:rPr>
        <w:t>:Реализоване инвестиције у објекте и опрему</w:t>
      </w:r>
    </w:p>
    <w:p w14:paraId="01E048E6" w14:textId="77777777" w:rsidR="00463AD6" w:rsidRPr="007C213B" w:rsidRDefault="00463AD6" w:rsidP="00463AD6">
      <w:pPr>
        <w:spacing w:after="0"/>
        <w:rPr>
          <w:rFonts w:cs="Times New Roman"/>
          <w:b/>
          <w:i/>
          <w:szCs w:val="24"/>
          <w:lang w:val="sr-Cyrl-CS"/>
        </w:rPr>
      </w:pPr>
    </w:p>
    <w:tbl>
      <w:tblPr>
        <w:tblStyle w:val="TableGrid"/>
        <w:tblW w:w="0" w:type="auto"/>
        <w:jc w:val="center"/>
        <w:tblLook w:val="04A0" w:firstRow="1" w:lastRow="0" w:firstColumn="1" w:lastColumn="0" w:noHBand="0" w:noVBand="1"/>
      </w:tblPr>
      <w:tblGrid>
        <w:gridCol w:w="3256"/>
        <w:gridCol w:w="2976"/>
        <w:gridCol w:w="2830"/>
      </w:tblGrid>
      <w:tr w:rsidR="00463AD6" w:rsidRPr="006817BA" w14:paraId="0C99964D" w14:textId="77777777" w:rsidTr="001A2E5F">
        <w:trPr>
          <w:trHeight w:val="420"/>
          <w:jc w:val="center"/>
        </w:trPr>
        <w:tc>
          <w:tcPr>
            <w:tcW w:w="3256" w:type="dxa"/>
            <w:vMerge w:val="restart"/>
            <w:shd w:val="clear" w:color="auto" w:fill="DEEAF6" w:themeFill="accent1" w:themeFillTint="33"/>
          </w:tcPr>
          <w:p w14:paraId="1459543B" w14:textId="77777777" w:rsidR="00463AD6" w:rsidRPr="003D0B20" w:rsidRDefault="00463AD6" w:rsidP="002534D0">
            <w:pPr>
              <w:rPr>
                <w:rFonts w:cs="Times New Roman"/>
                <w:b/>
                <w:sz w:val="18"/>
                <w:szCs w:val="18"/>
                <w:lang w:val="sr-Cyrl-CS"/>
              </w:rPr>
            </w:pPr>
          </w:p>
          <w:p w14:paraId="42012983" w14:textId="77777777" w:rsidR="00463AD6" w:rsidRPr="003D0B20" w:rsidRDefault="00463AD6" w:rsidP="002534D0">
            <w:pPr>
              <w:jc w:val="center"/>
              <w:rPr>
                <w:rFonts w:cs="Times New Roman"/>
                <w:b/>
                <w:sz w:val="18"/>
                <w:szCs w:val="18"/>
                <w:lang w:val="sr-Cyrl-CS"/>
              </w:rPr>
            </w:pPr>
            <w:r w:rsidRPr="003D0B20">
              <w:rPr>
                <w:rFonts w:cs="Times New Roman"/>
                <w:b/>
                <w:sz w:val="18"/>
                <w:szCs w:val="18"/>
                <w:lang w:val="sr-Cyrl-CS"/>
              </w:rPr>
              <w:t>ТЕРИТОРИЈАЛНИ ОБУХВАТ</w:t>
            </w:r>
          </w:p>
        </w:tc>
        <w:tc>
          <w:tcPr>
            <w:tcW w:w="5806" w:type="dxa"/>
            <w:gridSpan w:val="2"/>
            <w:shd w:val="clear" w:color="auto" w:fill="DEEAF6" w:themeFill="accent1" w:themeFillTint="33"/>
          </w:tcPr>
          <w:p w14:paraId="41A25B69" w14:textId="054B1334" w:rsidR="00463AD6" w:rsidRPr="003D0B20" w:rsidRDefault="00463AD6" w:rsidP="00A55777">
            <w:pPr>
              <w:jc w:val="center"/>
              <w:rPr>
                <w:rFonts w:cs="Times New Roman"/>
                <w:b/>
                <w:sz w:val="18"/>
                <w:szCs w:val="18"/>
                <w:lang w:val="sr-Cyrl-CS"/>
              </w:rPr>
            </w:pPr>
            <w:r w:rsidRPr="003D0B20">
              <w:rPr>
                <w:rFonts w:cs="Times New Roman"/>
                <w:b/>
                <w:sz w:val="18"/>
                <w:szCs w:val="18"/>
                <w:lang w:val="sr-Cyrl-CS"/>
              </w:rPr>
              <w:t>РЕАЛИЗОВАНЕ ИНВЕСТИЦИЈЕ</w:t>
            </w:r>
          </w:p>
        </w:tc>
      </w:tr>
      <w:tr w:rsidR="00463AD6" w:rsidRPr="006817BA" w14:paraId="65835FFA" w14:textId="77777777" w:rsidTr="001A2E5F">
        <w:trPr>
          <w:trHeight w:val="270"/>
          <w:jc w:val="center"/>
        </w:trPr>
        <w:tc>
          <w:tcPr>
            <w:tcW w:w="3256" w:type="dxa"/>
            <w:vMerge/>
            <w:shd w:val="clear" w:color="auto" w:fill="DEEAF6" w:themeFill="accent1" w:themeFillTint="33"/>
          </w:tcPr>
          <w:p w14:paraId="7B27C290" w14:textId="77777777" w:rsidR="00463AD6" w:rsidRPr="003D0B20" w:rsidRDefault="00463AD6" w:rsidP="002534D0">
            <w:pPr>
              <w:rPr>
                <w:rFonts w:cs="Times New Roman"/>
                <w:b/>
                <w:sz w:val="18"/>
                <w:szCs w:val="18"/>
                <w:lang w:val="sr-Cyrl-CS"/>
              </w:rPr>
            </w:pPr>
          </w:p>
        </w:tc>
        <w:tc>
          <w:tcPr>
            <w:tcW w:w="2976" w:type="dxa"/>
            <w:shd w:val="clear" w:color="auto" w:fill="DEEAF6" w:themeFill="accent1" w:themeFillTint="33"/>
          </w:tcPr>
          <w:p w14:paraId="3F60102A" w14:textId="77777777" w:rsidR="00463AD6" w:rsidRPr="003D0B20" w:rsidRDefault="00463AD6" w:rsidP="002534D0">
            <w:pPr>
              <w:jc w:val="center"/>
              <w:rPr>
                <w:rFonts w:cs="Times New Roman"/>
                <w:b/>
                <w:sz w:val="18"/>
                <w:szCs w:val="18"/>
                <w:lang w:val="sr-Cyrl-CS"/>
              </w:rPr>
            </w:pPr>
            <w:r w:rsidRPr="003D0B20">
              <w:rPr>
                <w:rFonts w:cs="Times New Roman"/>
                <w:b/>
                <w:sz w:val="18"/>
                <w:szCs w:val="18"/>
                <w:lang w:val="sr-Cyrl-CS"/>
              </w:rPr>
              <w:t xml:space="preserve"> ОБЈЕКТИ</w:t>
            </w:r>
          </w:p>
        </w:tc>
        <w:tc>
          <w:tcPr>
            <w:tcW w:w="2830" w:type="dxa"/>
            <w:shd w:val="clear" w:color="auto" w:fill="DEEAF6" w:themeFill="accent1" w:themeFillTint="33"/>
          </w:tcPr>
          <w:p w14:paraId="6358ECDA" w14:textId="77777777" w:rsidR="00463AD6" w:rsidRPr="003D0B20" w:rsidRDefault="00463AD6" w:rsidP="002534D0">
            <w:pPr>
              <w:jc w:val="center"/>
              <w:rPr>
                <w:rFonts w:cs="Times New Roman"/>
                <w:b/>
                <w:sz w:val="18"/>
                <w:szCs w:val="18"/>
                <w:lang w:val="sr-Cyrl-CS"/>
              </w:rPr>
            </w:pPr>
            <w:r w:rsidRPr="003D0B20">
              <w:rPr>
                <w:rFonts w:cs="Times New Roman"/>
                <w:b/>
                <w:sz w:val="18"/>
                <w:szCs w:val="18"/>
                <w:lang w:val="sr-Cyrl-CS"/>
              </w:rPr>
              <w:t xml:space="preserve"> ОПРЕМА</w:t>
            </w:r>
          </w:p>
        </w:tc>
      </w:tr>
      <w:tr w:rsidR="00463AD6" w:rsidRPr="006817BA" w14:paraId="7EC8392E" w14:textId="77777777" w:rsidTr="001A2E5F">
        <w:trPr>
          <w:jc w:val="center"/>
        </w:trPr>
        <w:tc>
          <w:tcPr>
            <w:tcW w:w="3256" w:type="dxa"/>
          </w:tcPr>
          <w:p w14:paraId="7C05F287" w14:textId="77777777" w:rsidR="00463AD6" w:rsidRPr="006817BA" w:rsidRDefault="00463AD6" w:rsidP="001A2E5F">
            <w:pPr>
              <w:jc w:val="left"/>
              <w:rPr>
                <w:rFonts w:cs="Times New Roman"/>
                <w:szCs w:val="24"/>
                <w:lang w:val="sr-Cyrl-CS"/>
              </w:rPr>
            </w:pPr>
            <w:r w:rsidRPr="006817BA">
              <w:rPr>
                <w:rFonts w:cs="Times New Roman"/>
                <w:szCs w:val="24"/>
                <w:lang w:val="sr-Cyrl-CS"/>
              </w:rPr>
              <w:t>Србија</w:t>
            </w:r>
          </w:p>
        </w:tc>
        <w:tc>
          <w:tcPr>
            <w:tcW w:w="2976" w:type="dxa"/>
            <w:vAlign w:val="center"/>
          </w:tcPr>
          <w:p w14:paraId="0B3616CA" w14:textId="15775FEE" w:rsidR="00463AD6" w:rsidRPr="00A55777" w:rsidRDefault="00A55777" w:rsidP="001A2E5F">
            <w:pPr>
              <w:jc w:val="right"/>
              <w:rPr>
                <w:rFonts w:cs="Times New Roman"/>
                <w:szCs w:val="24"/>
                <w:lang w:val="sr-Cyrl-CS"/>
              </w:rPr>
            </w:pPr>
            <w:r>
              <w:rPr>
                <w:rFonts w:cs="Times New Roman"/>
                <w:szCs w:val="24"/>
              </w:rPr>
              <w:t>2</w:t>
            </w:r>
            <w:r>
              <w:rPr>
                <w:rFonts w:cs="Times New Roman"/>
                <w:szCs w:val="24"/>
                <w:lang w:val="sr-Cyrl-CS"/>
              </w:rPr>
              <w:t>.</w:t>
            </w:r>
            <w:r w:rsidR="00463AD6">
              <w:rPr>
                <w:rFonts w:cs="Times New Roman"/>
                <w:szCs w:val="24"/>
              </w:rPr>
              <w:t>8</w:t>
            </w:r>
            <w:r>
              <w:rPr>
                <w:rFonts w:cs="Times New Roman"/>
                <w:szCs w:val="24"/>
              </w:rPr>
              <w:t>68</w:t>
            </w:r>
            <w:r>
              <w:rPr>
                <w:rFonts w:cs="Times New Roman"/>
                <w:szCs w:val="24"/>
                <w:lang w:val="sr-Cyrl-CS"/>
              </w:rPr>
              <w:t>.</w:t>
            </w:r>
            <w:r>
              <w:rPr>
                <w:rFonts w:cs="Times New Roman"/>
                <w:szCs w:val="24"/>
              </w:rPr>
              <w:t>978.</w:t>
            </w:r>
            <w:r w:rsidR="00463AD6">
              <w:rPr>
                <w:rFonts w:cs="Times New Roman"/>
                <w:szCs w:val="24"/>
              </w:rPr>
              <w:t>52</w:t>
            </w:r>
            <w:r>
              <w:rPr>
                <w:rFonts w:cs="Times New Roman"/>
                <w:szCs w:val="24"/>
                <w:lang w:val="sr-Cyrl-CS"/>
              </w:rPr>
              <w:t>0,00</w:t>
            </w:r>
          </w:p>
        </w:tc>
        <w:tc>
          <w:tcPr>
            <w:tcW w:w="2830" w:type="dxa"/>
            <w:vAlign w:val="center"/>
          </w:tcPr>
          <w:p w14:paraId="3514ECAB" w14:textId="08EBCB9E" w:rsidR="00463AD6" w:rsidRPr="006817BA" w:rsidRDefault="00A55777" w:rsidP="001A2E5F">
            <w:pPr>
              <w:jc w:val="right"/>
              <w:rPr>
                <w:rFonts w:cs="Times New Roman"/>
                <w:szCs w:val="24"/>
                <w:lang w:val="sr-Cyrl-CS"/>
              </w:rPr>
            </w:pPr>
            <w:r>
              <w:rPr>
                <w:rFonts w:cs="Times New Roman"/>
                <w:szCs w:val="24"/>
                <w:lang w:val="sr-Cyrl-CS"/>
              </w:rPr>
              <w:t>1.137.388.</w:t>
            </w:r>
            <w:r w:rsidR="00463AD6">
              <w:rPr>
                <w:rFonts w:cs="Times New Roman"/>
                <w:szCs w:val="24"/>
                <w:lang w:val="sr-Cyrl-CS"/>
              </w:rPr>
              <w:t>00</w:t>
            </w:r>
            <w:r>
              <w:rPr>
                <w:rFonts w:cs="Times New Roman"/>
                <w:szCs w:val="24"/>
                <w:lang w:val="sr-Cyrl-CS"/>
              </w:rPr>
              <w:t>0,00</w:t>
            </w:r>
          </w:p>
        </w:tc>
      </w:tr>
      <w:tr w:rsidR="00463AD6" w:rsidRPr="006817BA" w14:paraId="0488ED4C" w14:textId="77777777" w:rsidTr="001A2E5F">
        <w:trPr>
          <w:jc w:val="center"/>
        </w:trPr>
        <w:tc>
          <w:tcPr>
            <w:tcW w:w="3256" w:type="dxa"/>
          </w:tcPr>
          <w:p w14:paraId="62468A7A" w14:textId="77777777" w:rsidR="00463AD6" w:rsidRPr="006817BA" w:rsidRDefault="00463AD6" w:rsidP="001A2E5F">
            <w:pPr>
              <w:jc w:val="left"/>
              <w:rPr>
                <w:rFonts w:cs="Times New Roman"/>
                <w:szCs w:val="24"/>
                <w:lang w:val="sr-Cyrl-CS"/>
              </w:rPr>
            </w:pPr>
            <w:r w:rsidRPr="006817BA">
              <w:rPr>
                <w:rFonts w:cs="Times New Roman"/>
                <w:szCs w:val="24"/>
                <w:lang w:val="sr-Cyrl-CS"/>
              </w:rPr>
              <w:t>Београд</w:t>
            </w:r>
          </w:p>
        </w:tc>
        <w:tc>
          <w:tcPr>
            <w:tcW w:w="2976" w:type="dxa"/>
            <w:vAlign w:val="center"/>
          </w:tcPr>
          <w:p w14:paraId="473B5265" w14:textId="130E4B6C" w:rsidR="00463AD6" w:rsidRPr="006817BA" w:rsidRDefault="00463AD6" w:rsidP="001A2E5F">
            <w:pPr>
              <w:jc w:val="right"/>
              <w:rPr>
                <w:rFonts w:cs="Times New Roman"/>
                <w:szCs w:val="24"/>
                <w:lang w:val="sr-Cyrl-CS"/>
              </w:rPr>
            </w:pPr>
            <w:r>
              <w:rPr>
                <w:rFonts w:cs="Times New Roman"/>
                <w:szCs w:val="24"/>
                <w:lang w:val="sr-Cyrl-CS"/>
              </w:rPr>
              <w:t xml:space="preserve"> 42</w:t>
            </w:r>
            <w:r>
              <w:rPr>
                <w:rFonts w:cs="Times New Roman"/>
                <w:szCs w:val="24"/>
              </w:rPr>
              <w:t>7.</w:t>
            </w:r>
            <w:r w:rsidR="00A55777">
              <w:rPr>
                <w:rFonts w:cs="Times New Roman"/>
                <w:szCs w:val="24"/>
                <w:lang w:val="sr-Cyrl-CS"/>
              </w:rPr>
              <w:t>788.</w:t>
            </w:r>
            <w:r>
              <w:rPr>
                <w:rFonts w:cs="Times New Roman"/>
                <w:szCs w:val="24"/>
                <w:lang w:val="sr-Cyrl-CS"/>
              </w:rPr>
              <w:t>00</w:t>
            </w:r>
            <w:r w:rsidR="00A55777">
              <w:rPr>
                <w:rFonts w:cs="Times New Roman"/>
                <w:szCs w:val="24"/>
                <w:lang w:val="sr-Cyrl-CS"/>
              </w:rPr>
              <w:t>0.00</w:t>
            </w:r>
          </w:p>
        </w:tc>
        <w:tc>
          <w:tcPr>
            <w:tcW w:w="2830" w:type="dxa"/>
            <w:vAlign w:val="center"/>
          </w:tcPr>
          <w:p w14:paraId="49D4D1FF" w14:textId="7917E609" w:rsidR="00463AD6" w:rsidRPr="006817BA" w:rsidRDefault="00A55777" w:rsidP="001A2E5F">
            <w:pPr>
              <w:jc w:val="right"/>
              <w:rPr>
                <w:rFonts w:cs="Times New Roman"/>
                <w:szCs w:val="24"/>
                <w:lang w:val="sr-Cyrl-CS"/>
              </w:rPr>
            </w:pPr>
            <w:r>
              <w:rPr>
                <w:rFonts w:cs="Times New Roman"/>
                <w:szCs w:val="24"/>
                <w:lang w:val="sr-Cyrl-CS"/>
              </w:rPr>
              <w:t>222.255.</w:t>
            </w:r>
            <w:r w:rsidR="00463AD6">
              <w:rPr>
                <w:rFonts w:cs="Times New Roman"/>
                <w:szCs w:val="24"/>
                <w:lang w:val="sr-Cyrl-CS"/>
              </w:rPr>
              <w:t>00</w:t>
            </w:r>
            <w:r>
              <w:rPr>
                <w:rFonts w:cs="Times New Roman"/>
                <w:szCs w:val="24"/>
                <w:lang w:val="sr-Cyrl-CS"/>
              </w:rPr>
              <w:t>0,00</w:t>
            </w:r>
          </w:p>
        </w:tc>
      </w:tr>
      <w:tr w:rsidR="00463AD6" w:rsidRPr="006817BA" w14:paraId="36B19D99" w14:textId="77777777" w:rsidTr="001A2E5F">
        <w:trPr>
          <w:jc w:val="center"/>
        </w:trPr>
        <w:tc>
          <w:tcPr>
            <w:tcW w:w="3256" w:type="dxa"/>
          </w:tcPr>
          <w:p w14:paraId="14041EEE" w14:textId="77777777" w:rsidR="00463AD6" w:rsidRPr="006817BA" w:rsidRDefault="00463AD6" w:rsidP="001A2E5F">
            <w:pPr>
              <w:jc w:val="left"/>
              <w:rPr>
                <w:rFonts w:cs="Times New Roman"/>
                <w:szCs w:val="24"/>
                <w:lang w:val="sr-Cyrl-CS"/>
              </w:rPr>
            </w:pPr>
            <w:r w:rsidRPr="006817BA">
              <w:rPr>
                <w:rFonts w:cs="Times New Roman"/>
                <w:szCs w:val="24"/>
                <w:lang w:val="sr-Cyrl-CS"/>
              </w:rPr>
              <w:t>Војводина</w:t>
            </w:r>
          </w:p>
        </w:tc>
        <w:tc>
          <w:tcPr>
            <w:tcW w:w="2976" w:type="dxa"/>
            <w:vAlign w:val="center"/>
          </w:tcPr>
          <w:p w14:paraId="7D234B47" w14:textId="3F681E48" w:rsidR="00463AD6" w:rsidRPr="006817BA" w:rsidRDefault="00A55777" w:rsidP="001A2E5F">
            <w:pPr>
              <w:jc w:val="right"/>
              <w:rPr>
                <w:rFonts w:cs="Times New Roman"/>
                <w:szCs w:val="24"/>
                <w:lang w:val="sr-Cyrl-CS"/>
              </w:rPr>
            </w:pPr>
            <w:r>
              <w:rPr>
                <w:rFonts w:cs="Times New Roman"/>
                <w:szCs w:val="24"/>
                <w:lang w:val="sr-Cyrl-CS"/>
              </w:rPr>
              <w:t>1.519.658.0</w:t>
            </w:r>
            <w:r w:rsidR="00463AD6">
              <w:rPr>
                <w:rFonts w:cs="Times New Roman"/>
                <w:szCs w:val="24"/>
                <w:lang w:val="sr-Cyrl-CS"/>
              </w:rPr>
              <w:t>00</w:t>
            </w:r>
            <w:r>
              <w:rPr>
                <w:rFonts w:cs="Times New Roman"/>
                <w:szCs w:val="24"/>
                <w:lang w:val="sr-Cyrl-CS"/>
              </w:rPr>
              <w:t>,00</w:t>
            </w:r>
          </w:p>
        </w:tc>
        <w:tc>
          <w:tcPr>
            <w:tcW w:w="2830" w:type="dxa"/>
            <w:vAlign w:val="center"/>
          </w:tcPr>
          <w:p w14:paraId="4E0BD32F" w14:textId="34AC4A7A" w:rsidR="00463AD6" w:rsidRPr="006817BA" w:rsidRDefault="00A55777" w:rsidP="001A2E5F">
            <w:pPr>
              <w:jc w:val="right"/>
              <w:rPr>
                <w:rFonts w:cs="Times New Roman"/>
                <w:szCs w:val="24"/>
                <w:lang w:val="sr-Cyrl-CS"/>
              </w:rPr>
            </w:pPr>
            <w:r>
              <w:rPr>
                <w:rFonts w:cs="Times New Roman"/>
                <w:szCs w:val="24"/>
                <w:lang w:val="sr-Cyrl-CS"/>
              </w:rPr>
              <w:t>701.217.0</w:t>
            </w:r>
            <w:r w:rsidR="00463AD6">
              <w:rPr>
                <w:rFonts w:cs="Times New Roman"/>
                <w:szCs w:val="24"/>
                <w:lang w:val="sr-Cyrl-CS"/>
              </w:rPr>
              <w:t>00</w:t>
            </w:r>
            <w:r>
              <w:rPr>
                <w:rFonts w:cs="Times New Roman"/>
                <w:szCs w:val="24"/>
                <w:lang w:val="sr-Cyrl-CS"/>
              </w:rPr>
              <w:t>,00</w:t>
            </w:r>
          </w:p>
        </w:tc>
      </w:tr>
      <w:tr w:rsidR="00463AD6" w:rsidRPr="006817BA" w14:paraId="351939D2" w14:textId="77777777" w:rsidTr="001A2E5F">
        <w:trPr>
          <w:jc w:val="center"/>
        </w:trPr>
        <w:tc>
          <w:tcPr>
            <w:tcW w:w="3256" w:type="dxa"/>
          </w:tcPr>
          <w:p w14:paraId="56F7C328" w14:textId="77777777" w:rsidR="00463AD6" w:rsidRPr="006817BA" w:rsidRDefault="00463AD6" w:rsidP="001A2E5F">
            <w:pPr>
              <w:jc w:val="left"/>
              <w:rPr>
                <w:rFonts w:cs="Times New Roman"/>
                <w:szCs w:val="24"/>
                <w:lang w:val="sr-Cyrl-CS"/>
              </w:rPr>
            </w:pPr>
            <w:r w:rsidRPr="006817BA">
              <w:rPr>
                <w:rFonts w:cs="Times New Roman"/>
                <w:szCs w:val="24"/>
                <w:lang w:val="sr-Cyrl-CS"/>
              </w:rPr>
              <w:t>Јужна и источна Србија</w:t>
            </w:r>
          </w:p>
        </w:tc>
        <w:tc>
          <w:tcPr>
            <w:tcW w:w="2976" w:type="dxa"/>
            <w:vAlign w:val="center"/>
          </w:tcPr>
          <w:p w14:paraId="7A06C7CB" w14:textId="2204FE83" w:rsidR="00463AD6" w:rsidRPr="006817BA" w:rsidRDefault="00A55777" w:rsidP="001A2E5F">
            <w:pPr>
              <w:jc w:val="right"/>
              <w:rPr>
                <w:rFonts w:cs="Times New Roman"/>
                <w:szCs w:val="24"/>
                <w:lang w:val="sr-Cyrl-CS"/>
              </w:rPr>
            </w:pPr>
            <w:r>
              <w:rPr>
                <w:rFonts w:cs="Times New Roman"/>
                <w:szCs w:val="24"/>
                <w:lang w:val="sr-Cyrl-CS"/>
              </w:rPr>
              <w:t>427.876.</w:t>
            </w:r>
            <w:r w:rsidR="00463AD6">
              <w:rPr>
                <w:rFonts w:cs="Times New Roman"/>
                <w:szCs w:val="24"/>
                <w:lang w:val="sr-Cyrl-CS"/>
              </w:rPr>
              <w:t>52</w:t>
            </w:r>
            <w:r>
              <w:rPr>
                <w:rFonts w:cs="Times New Roman"/>
                <w:szCs w:val="24"/>
                <w:lang w:val="sr-Cyrl-CS"/>
              </w:rPr>
              <w:t>0,00</w:t>
            </w:r>
          </w:p>
        </w:tc>
        <w:tc>
          <w:tcPr>
            <w:tcW w:w="2830" w:type="dxa"/>
            <w:vAlign w:val="center"/>
          </w:tcPr>
          <w:p w14:paraId="712BB705" w14:textId="43628E17" w:rsidR="00463AD6" w:rsidRPr="006817BA" w:rsidRDefault="00A55777" w:rsidP="001A2E5F">
            <w:pPr>
              <w:jc w:val="right"/>
              <w:rPr>
                <w:rFonts w:cs="Times New Roman"/>
                <w:szCs w:val="24"/>
                <w:lang w:val="sr-Cyrl-CS"/>
              </w:rPr>
            </w:pPr>
            <w:r>
              <w:rPr>
                <w:rFonts w:cs="Times New Roman"/>
                <w:szCs w:val="24"/>
                <w:lang w:val="sr-Cyrl-CS"/>
              </w:rPr>
              <w:t>158.758.</w:t>
            </w:r>
            <w:r w:rsidR="00463AD6">
              <w:rPr>
                <w:rFonts w:cs="Times New Roman"/>
                <w:szCs w:val="24"/>
                <w:lang w:val="sr-Cyrl-CS"/>
              </w:rPr>
              <w:t>00</w:t>
            </w:r>
            <w:r>
              <w:rPr>
                <w:rFonts w:cs="Times New Roman"/>
                <w:szCs w:val="24"/>
                <w:lang w:val="sr-Cyrl-CS"/>
              </w:rPr>
              <w:t>0,00</w:t>
            </w:r>
          </w:p>
        </w:tc>
      </w:tr>
      <w:tr w:rsidR="00463AD6" w:rsidRPr="006817BA" w14:paraId="150B5B15" w14:textId="77777777" w:rsidTr="001A2E5F">
        <w:trPr>
          <w:jc w:val="center"/>
        </w:trPr>
        <w:tc>
          <w:tcPr>
            <w:tcW w:w="3256" w:type="dxa"/>
          </w:tcPr>
          <w:p w14:paraId="23CC02A2" w14:textId="77777777" w:rsidR="00463AD6" w:rsidRPr="006817BA" w:rsidRDefault="00463AD6" w:rsidP="001A2E5F">
            <w:pPr>
              <w:jc w:val="left"/>
              <w:rPr>
                <w:rFonts w:cs="Times New Roman"/>
                <w:szCs w:val="24"/>
                <w:lang w:val="sr-Cyrl-CS"/>
              </w:rPr>
            </w:pPr>
            <w:r w:rsidRPr="006817BA">
              <w:rPr>
                <w:rFonts w:cs="Times New Roman"/>
                <w:szCs w:val="24"/>
                <w:lang w:val="sr-Cyrl-CS"/>
              </w:rPr>
              <w:t>Шумадија и западна Србија</w:t>
            </w:r>
          </w:p>
        </w:tc>
        <w:tc>
          <w:tcPr>
            <w:tcW w:w="2976" w:type="dxa"/>
            <w:vAlign w:val="center"/>
          </w:tcPr>
          <w:p w14:paraId="648DD66B" w14:textId="194C8150" w:rsidR="00463AD6" w:rsidRPr="006817BA" w:rsidRDefault="00A55777" w:rsidP="001A2E5F">
            <w:pPr>
              <w:jc w:val="right"/>
              <w:rPr>
                <w:rFonts w:cs="Times New Roman"/>
                <w:szCs w:val="24"/>
                <w:lang w:val="sr-Cyrl-CS"/>
              </w:rPr>
            </w:pPr>
            <w:r>
              <w:rPr>
                <w:rFonts w:cs="Times New Roman"/>
                <w:szCs w:val="24"/>
                <w:lang w:val="sr-Cyrl-CS"/>
              </w:rPr>
              <w:t>500.531.</w:t>
            </w:r>
            <w:r w:rsidR="00463AD6">
              <w:rPr>
                <w:rFonts w:cs="Times New Roman"/>
                <w:szCs w:val="24"/>
                <w:lang w:val="sr-Cyrl-CS"/>
              </w:rPr>
              <w:t>00</w:t>
            </w:r>
            <w:r>
              <w:rPr>
                <w:rFonts w:cs="Times New Roman"/>
                <w:szCs w:val="24"/>
                <w:lang w:val="sr-Cyrl-CS"/>
              </w:rPr>
              <w:t>0,00</w:t>
            </w:r>
          </w:p>
        </w:tc>
        <w:tc>
          <w:tcPr>
            <w:tcW w:w="2830" w:type="dxa"/>
            <w:vAlign w:val="center"/>
          </w:tcPr>
          <w:p w14:paraId="3067B158" w14:textId="184B45E4" w:rsidR="00463AD6" w:rsidRPr="006817BA" w:rsidRDefault="00A55777" w:rsidP="001A2E5F">
            <w:pPr>
              <w:jc w:val="right"/>
              <w:rPr>
                <w:rFonts w:cs="Times New Roman"/>
                <w:szCs w:val="24"/>
                <w:lang w:val="sr-Cyrl-CS"/>
              </w:rPr>
            </w:pPr>
            <w:r>
              <w:rPr>
                <w:rFonts w:cs="Times New Roman"/>
                <w:szCs w:val="24"/>
                <w:lang w:val="sr-Cyrl-CS"/>
              </w:rPr>
              <w:t>55.158.</w:t>
            </w:r>
            <w:r w:rsidR="00463AD6">
              <w:rPr>
                <w:rFonts w:cs="Times New Roman"/>
                <w:szCs w:val="24"/>
                <w:lang w:val="sr-Cyrl-CS"/>
              </w:rPr>
              <w:t>00</w:t>
            </w:r>
            <w:r>
              <w:rPr>
                <w:rFonts w:cs="Times New Roman"/>
                <w:szCs w:val="24"/>
                <w:lang w:val="sr-Cyrl-CS"/>
              </w:rPr>
              <w:t>0,00</w:t>
            </w:r>
          </w:p>
        </w:tc>
      </w:tr>
    </w:tbl>
    <w:p w14:paraId="6FB1ED7F" w14:textId="77777777" w:rsidR="00463AD6" w:rsidRPr="006817BA" w:rsidRDefault="00463AD6" w:rsidP="00463AD6">
      <w:pPr>
        <w:rPr>
          <w:rFonts w:cs="Times New Roman"/>
          <w:b/>
          <w:szCs w:val="24"/>
          <w:lang w:val="sr-Cyrl-CS"/>
        </w:rPr>
      </w:pPr>
    </w:p>
    <w:p w14:paraId="66F42BE8" w14:textId="18B729C4" w:rsidR="00A55777" w:rsidRPr="001A2E5F" w:rsidRDefault="00463AD6" w:rsidP="001A2E5F">
      <w:pPr>
        <w:ind w:firstLine="720"/>
        <w:rPr>
          <w:rFonts w:cs="Times New Roman"/>
          <w:szCs w:val="24"/>
          <w:lang w:val="sr-Cyrl-CS"/>
        </w:rPr>
      </w:pPr>
      <w:r w:rsidRPr="006817BA">
        <w:rPr>
          <w:rFonts w:cs="Times New Roman"/>
          <w:szCs w:val="24"/>
          <w:lang w:val="sr-Cyrl-CS"/>
        </w:rPr>
        <w:t xml:space="preserve">На основу података пристиглих </w:t>
      </w:r>
      <w:r w:rsidR="001A2E5F">
        <w:rPr>
          <w:rFonts w:cs="Times New Roman"/>
          <w:szCs w:val="24"/>
          <w:lang w:val="sr-Cyrl-CS"/>
        </w:rPr>
        <w:t xml:space="preserve">од стране </w:t>
      </w:r>
      <w:r>
        <w:rPr>
          <w:rFonts w:cs="Times New Roman"/>
          <w:szCs w:val="24"/>
          <w:lang w:val="sr-Cyrl-CS"/>
        </w:rPr>
        <w:t>74</w:t>
      </w:r>
      <w:r w:rsidRPr="006817BA">
        <w:rPr>
          <w:rFonts w:cs="Times New Roman"/>
          <w:szCs w:val="24"/>
          <w:lang w:val="sr-Cyrl-CS"/>
        </w:rPr>
        <w:t xml:space="preserve"> ЈЛС,</w:t>
      </w:r>
      <w:r w:rsidR="001A2E5F">
        <w:rPr>
          <w:rFonts w:cs="Times New Roman"/>
          <w:szCs w:val="24"/>
          <w:lang w:val="sr-Cyrl-CS"/>
        </w:rPr>
        <w:t xml:space="preserve"> </w:t>
      </w:r>
      <w:r>
        <w:rPr>
          <w:rFonts w:cs="Times New Roman"/>
          <w:szCs w:val="24"/>
          <w:lang w:val="sr-Cyrl-CS"/>
        </w:rPr>
        <w:t>20</w:t>
      </w:r>
      <w:r w:rsidR="003620CD">
        <w:rPr>
          <w:rFonts w:cs="Times New Roman"/>
          <w:szCs w:val="24"/>
          <w:lang w:val="sr-Cyrl-CS"/>
        </w:rPr>
        <w:t xml:space="preserve"> </w:t>
      </w:r>
      <w:r w:rsidRPr="006817BA">
        <w:rPr>
          <w:rFonts w:cs="Times New Roman"/>
          <w:szCs w:val="24"/>
          <w:lang w:val="sr-Cyrl-CS"/>
        </w:rPr>
        <w:t xml:space="preserve">ЈЛС је имало улагања у објекте, од чега је најнижа улагања имала општина </w:t>
      </w:r>
      <w:r>
        <w:rPr>
          <w:rFonts w:cs="Times New Roman"/>
          <w:szCs w:val="24"/>
          <w:lang w:val="sr-Cyrl-CS"/>
        </w:rPr>
        <w:t>Аранђеловац</w:t>
      </w:r>
      <w:r w:rsidRPr="006817BA">
        <w:rPr>
          <w:rFonts w:cs="Times New Roman"/>
          <w:szCs w:val="24"/>
          <w:lang w:val="sr-Cyrl-CS"/>
        </w:rPr>
        <w:t xml:space="preserve"> – </w:t>
      </w:r>
      <w:r>
        <w:rPr>
          <w:rFonts w:cs="Times New Roman"/>
          <w:szCs w:val="24"/>
          <w:lang w:val="sr-Cyrl-CS"/>
        </w:rPr>
        <w:t>125.000,00</w:t>
      </w:r>
      <w:r w:rsidRPr="006817BA">
        <w:rPr>
          <w:rFonts w:cs="Times New Roman"/>
          <w:szCs w:val="24"/>
          <w:lang w:val="sr-Cyrl-CS"/>
        </w:rPr>
        <w:t xml:space="preserve"> динара док је највећа улагања имао град Београд и то</w:t>
      </w:r>
      <w:r w:rsidR="003620CD">
        <w:rPr>
          <w:rFonts w:cs="Times New Roman"/>
          <w:szCs w:val="24"/>
          <w:lang w:val="sr-Cyrl-CS"/>
        </w:rPr>
        <w:t xml:space="preserve"> у износу од </w:t>
      </w:r>
      <w:r w:rsidRPr="006817BA">
        <w:rPr>
          <w:rFonts w:cs="Times New Roman"/>
          <w:szCs w:val="24"/>
          <w:lang w:val="sr-Cyrl-CS"/>
        </w:rPr>
        <w:t xml:space="preserve"> </w:t>
      </w:r>
      <w:r>
        <w:rPr>
          <w:rFonts w:cs="Times New Roman"/>
          <w:szCs w:val="24"/>
          <w:lang w:val="sr-Cyrl-CS"/>
        </w:rPr>
        <w:t>427</w:t>
      </w:r>
      <w:r w:rsidR="001A2E5F">
        <w:rPr>
          <w:rFonts w:cs="Times New Roman"/>
          <w:szCs w:val="24"/>
          <w:lang w:val="sr-Cyrl-CS"/>
        </w:rPr>
        <w:t>.</w:t>
      </w:r>
      <w:r>
        <w:rPr>
          <w:rFonts w:cs="Times New Roman"/>
          <w:szCs w:val="24"/>
        </w:rPr>
        <w:t>788.00</w:t>
      </w:r>
      <w:r w:rsidR="001A2E5F">
        <w:rPr>
          <w:rFonts w:cs="Times New Roman"/>
          <w:szCs w:val="24"/>
          <w:lang w:val="sr-Cyrl-CS"/>
        </w:rPr>
        <w:t xml:space="preserve">0,00 </w:t>
      </w:r>
      <w:r w:rsidRPr="006817BA">
        <w:rPr>
          <w:rFonts w:cs="Times New Roman"/>
          <w:szCs w:val="24"/>
          <w:lang w:val="sr-Cyrl-CS"/>
        </w:rPr>
        <w:t xml:space="preserve">динара. </w:t>
      </w:r>
      <w:r>
        <w:rPr>
          <w:rFonts w:cs="Times New Roman"/>
          <w:szCs w:val="24"/>
          <w:lang w:val="sr-Cyrl-CS"/>
        </w:rPr>
        <w:t>Укупно 29</w:t>
      </w:r>
      <w:r w:rsidRPr="006817BA">
        <w:rPr>
          <w:rFonts w:cs="Times New Roman"/>
          <w:szCs w:val="24"/>
          <w:lang w:val="sr-Cyrl-CS"/>
        </w:rPr>
        <w:t xml:space="preserve"> ЈЛС је имало улагања у  опрему, при чему је најнижа улагања имала општина</w:t>
      </w:r>
      <w:r w:rsidR="003620CD">
        <w:rPr>
          <w:rFonts w:cs="Times New Roman"/>
          <w:szCs w:val="24"/>
          <w:lang w:val="sr-Cyrl-CS"/>
        </w:rPr>
        <w:t xml:space="preserve"> </w:t>
      </w:r>
      <w:r>
        <w:rPr>
          <w:rFonts w:cs="Times New Roman"/>
          <w:szCs w:val="24"/>
          <w:lang w:val="sr-Cyrl-CS"/>
        </w:rPr>
        <w:t>Бачка Топола</w:t>
      </w:r>
      <w:r w:rsidRPr="006817BA">
        <w:rPr>
          <w:rFonts w:cs="Times New Roman"/>
          <w:szCs w:val="24"/>
          <w:lang w:val="sr-Cyrl-CS"/>
        </w:rPr>
        <w:t xml:space="preserve"> – </w:t>
      </w:r>
      <w:r>
        <w:rPr>
          <w:rFonts w:cs="Times New Roman"/>
          <w:szCs w:val="24"/>
          <w:lang w:val="sr-Cyrl-CS"/>
        </w:rPr>
        <w:t>32</w:t>
      </w:r>
      <w:r w:rsidR="001A2E5F">
        <w:rPr>
          <w:rFonts w:cs="Times New Roman"/>
          <w:szCs w:val="24"/>
          <w:lang w:val="sr-Cyrl-CS"/>
        </w:rPr>
        <w:t>.000,00</w:t>
      </w:r>
      <w:r w:rsidRPr="006817BA">
        <w:rPr>
          <w:rFonts w:cs="Times New Roman"/>
          <w:szCs w:val="24"/>
          <w:lang w:val="sr-Cyrl-CS"/>
        </w:rPr>
        <w:t xml:space="preserve"> динара док је највећа улагања имао град </w:t>
      </w:r>
      <w:r>
        <w:rPr>
          <w:rFonts w:cs="Times New Roman"/>
          <w:szCs w:val="24"/>
          <w:lang w:val="sr-Cyrl-CS"/>
        </w:rPr>
        <w:t>Панчево</w:t>
      </w:r>
      <w:r w:rsidRPr="006817BA">
        <w:rPr>
          <w:rFonts w:cs="Times New Roman"/>
          <w:szCs w:val="24"/>
          <w:lang w:val="sr-Cyrl-CS"/>
        </w:rPr>
        <w:t xml:space="preserve"> у износу од </w:t>
      </w:r>
      <w:r>
        <w:rPr>
          <w:rFonts w:cs="Times New Roman"/>
          <w:szCs w:val="24"/>
          <w:lang w:val="sr-Cyrl-CS"/>
        </w:rPr>
        <w:t>350.000,00</w:t>
      </w:r>
      <w:r w:rsidRPr="006817BA">
        <w:rPr>
          <w:rFonts w:cs="Times New Roman"/>
          <w:szCs w:val="24"/>
          <w:lang w:val="sr-Cyrl-CS"/>
        </w:rPr>
        <w:t xml:space="preserve"> динара.</w:t>
      </w:r>
    </w:p>
    <w:p w14:paraId="3CC19AF3" w14:textId="77777777" w:rsidR="00A55777" w:rsidRDefault="00A55777" w:rsidP="00463AD6">
      <w:pPr>
        <w:spacing w:after="0"/>
        <w:ind w:firstLine="720"/>
        <w:rPr>
          <w:rFonts w:cs="Times New Roman"/>
          <w:b/>
          <w:i/>
          <w:szCs w:val="24"/>
          <w:lang w:val="sr-Cyrl-CS"/>
        </w:rPr>
      </w:pPr>
    </w:p>
    <w:p w14:paraId="4D670FD8" w14:textId="77777777" w:rsidR="00A55777" w:rsidRDefault="00A55777" w:rsidP="00463AD6">
      <w:pPr>
        <w:spacing w:after="0"/>
        <w:ind w:firstLine="720"/>
        <w:rPr>
          <w:rFonts w:cs="Times New Roman"/>
          <w:b/>
          <w:i/>
          <w:szCs w:val="24"/>
          <w:lang w:val="sr-Cyrl-CS"/>
        </w:rPr>
      </w:pPr>
    </w:p>
    <w:p w14:paraId="17D2815A" w14:textId="34AF8AA8" w:rsidR="00463AD6" w:rsidRPr="007B4D2D" w:rsidRDefault="00463AD6" w:rsidP="00463AD6">
      <w:pPr>
        <w:spacing w:after="0"/>
        <w:ind w:firstLine="720"/>
        <w:rPr>
          <w:rFonts w:cs="Times New Roman"/>
          <w:b/>
          <w:i/>
          <w:szCs w:val="24"/>
          <w:lang w:val="sr-Cyrl-CS"/>
        </w:rPr>
      </w:pPr>
      <w:r w:rsidRPr="007B4D2D">
        <w:rPr>
          <w:rFonts w:cs="Times New Roman"/>
          <w:b/>
          <w:i/>
          <w:szCs w:val="24"/>
          <w:lang w:val="sr-Cyrl-CS"/>
        </w:rPr>
        <w:t xml:space="preserve">Графикон </w:t>
      </w:r>
      <w:r>
        <w:rPr>
          <w:rFonts w:cs="Times New Roman"/>
          <w:b/>
          <w:i/>
          <w:szCs w:val="24"/>
          <w:lang w:val="sr-Cyrl-CS"/>
        </w:rPr>
        <w:t>37: Реализоване инвестиције у објекте и опрему</w:t>
      </w:r>
      <w:r w:rsidRPr="007B4D2D">
        <w:rPr>
          <w:rFonts w:cs="Times New Roman"/>
          <w:b/>
          <w:i/>
          <w:szCs w:val="24"/>
          <w:lang w:val="sr-Cyrl-CS"/>
        </w:rPr>
        <w:t xml:space="preserve"> </w:t>
      </w:r>
    </w:p>
    <w:p w14:paraId="01B92A79" w14:textId="77777777" w:rsidR="00463AD6" w:rsidRPr="006817BA" w:rsidRDefault="00463AD6" w:rsidP="00463AD6">
      <w:pPr>
        <w:ind w:firstLine="720"/>
        <w:jc w:val="center"/>
        <w:rPr>
          <w:rFonts w:cs="Times New Roman"/>
          <w:szCs w:val="24"/>
          <w:lang w:val="sr-Cyrl-CS"/>
        </w:rPr>
      </w:pPr>
      <w:r>
        <w:rPr>
          <w:rFonts w:cs="Times New Roman"/>
          <w:noProof/>
          <w:szCs w:val="24"/>
          <w:lang w:val="en-GB" w:eastAsia="en-GB"/>
        </w:rPr>
        <w:drawing>
          <wp:inline distT="0" distB="0" distL="0" distR="0" wp14:anchorId="78FB3FD3" wp14:editId="599B7D61">
            <wp:extent cx="5486400" cy="3200400"/>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38F86A1" w14:textId="77777777" w:rsidR="00A55777" w:rsidRDefault="00A55777" w:rsidP="00463AD6">
      <w:pPr>
        <w:ind w:firstLine="720"/>
        <w:rPr>
          <w:rFonts w:cs="Times New Roman"/>
          <w:szCs w:val="24"/>
          <w:lang w:val="sr-Cyrl-CS"/>
        </w:rPr>
      </w:pPr>
    </w:p>
    <w:p w14:paraId="379F1017" w14:textId="6376687B" w:rsidR="00463AD6" w:rsidRPr="006817BA" w:rsidRDefault="00463AD6" w:rsidP="00463AD6">
      <w:pPr>
        <w:ind w:firstLine="720"/>
        <w:rPr>
          <w:rFonts w:cs="Times New Roman"/>
          <w:szCs w:val="24"/>
          <w:lang w:val="sr-Cyrl-CS"/>
        </w:rPr>
      </w:pPr>
      <w:r w:rsidRPr="006817BA">
        <w:rPr>
          <w:rFonts w:cs="Times New Roman"/>
          <w:szCs w:val="24"/>
          <w:lang w:val="sr-Cyrl-CS"/>
        </w:rPr>
        <w:t xml:space="preserve">Пијачном делатношћу се у </w:t>
      </w:r>
      <w:r w:rsidR="00B65ADD">
        <w:rPr>
          <w:rFonts w:cs="Times New Roman"/>
          <w:szCs w:val="24"/>
          <w:lang w:val="sr-Cyrl-CS"/>
        </w:rPr>
        <w:t xml:space="preserve">Републици </w:t>
      </w:r>
      <w:r w:rsidRPr="006817BA">
        <w:rPr>
          <w:rFonts w:cs="Times New Roman"/>
          <w:szCs w:val="24"/>
          <w:lang w:val="sr-Cyrl-CS"/>
        </w:rPr>
        <w:t xml:space="preserve">Србији бави 160 правних лица која управљају са око 410 пијаца на којима се, према подацима пијачних управа, налази око 70  хиљада продајних места.  Највећи број, око 52 хиљаде, су наткривене и ненаткривене пијачне тезге које су у структури продајних простора заступљене са око 68 одсто. Око </w:t>
      </w:r>
      <w:r w:rsidRPr="006817BA">
        <w:rPr>
          <w:rFonts w:cs="Times New Roman"/>
          <w:szCs w:val="24"/>
          <w:lang w:val="sr-Cyrl-CS"/>
        </w:rPr>
        <w:lastRenderedPageBreak/>
        <w:t xml:space="preserve">17% су такозвана „обележена продајна места”, око 8% су локали, око 5% су специјализоване тезге са расхладним витринама, а преосталих 2% су монтажни објекти и боксови за воће и поврће, најчешће за сезонске лубенице. </w:t>
      </w:r>
    </w:p>
    <w:p w14:paraId="6C391BAC" w14:textId="77777777" w:rsidR="00463AD6" w:rsidRPr="006817BA" w:rsidRDefault="00463AD6" w:rsidP="00463AD6">
      <w:pPr>
        <w:ind w:firstLine="720"/>
        <w:rPr>
          <w:rFonts w:cs="Times New Roman"/>
          <w:szCs w:val="24"/>
          <w:lang w:val="sr-Cyrl-CS"/>
        </w:rPr>
      </w:pPr>
      <w:r w:rsidRPr="006817BA">
        <w:rPr>
          <w:rFonts w:cs="Times New Roman"/>
          <w:szCs w:val="24"/>
          <w:lang w:val="sr-Cyrl-CS"/>
        </w:rPr>
        <w:t xml:space="preserve">Према подацима о броју склопљених уговора са продавцима, извештајима о дневној наплати на слободним тезгама и броју локала, процењује се да на пијацама у Србији свакодневно ради око 80.000 људи. Колико је још оних који су на посредан или непосредан начин радно ангажовани у производњи, преради и превозу робе која се продаје на пијацама, није могуће утврдити. Међутим, несумњиво је да пијачна делатност обезбеђује егзистенцију завидном броју људи, те да уз даље јачање властите инфраструктуре и прилагођавање новим захтевима тржишта може бити генератор за нова упошљавања. </w:t>
      </w:r>
    </w:p>
    <w:p w14:paraId="65E773BE" w14:textId="77777777" w:rsidR="00463AD6" w:rsidRPr="006817BA" w:rsidRDefault="00463AD6" w:rsidP="00463AD6">
      <w:pPr>
        <w:ind w:firstLine="720"/>
        <w:rPr>
          <w:rFonts w:cs="Times New Roman"/>
          <w:szCs w:val="24"/>
          <w:lang w:val="sr-Cyrl-CS"/>
        </w:rPr>
      </w:pPr>
      <w:r w:rsidRPr="006817BA">
        <w:rPr>
          <w:rFonts w:cs="Times New Roman"/>
          <w:szCs w:val="24"/>
          <w:lang w:val="sr-Cyrl-CS"/>
        </w:rPr>
        <w:t xml:space="preserve">Зато се са сигурношћу може рећи да, поред значаја који имају као снабдевачи урбаних средина свежим намирницама, нарочито воћем и поврћем, пијаце имају посебну улогу јер без посредника омогућују директну везу између пољопривредних произвођача и потрошача и тако доприносе очувању и повећању вредности домаће производње и развоју </w:t>
      </w:r>
      <w:r>
        <w:rPr>
          <w:rFonts w:cs="Times New Roman"/>
          <w:szCs w:val="24"/>
          <w:lang w:val="sr-Cyrl-CS"/>
        </w:rPr>
        <w:t xml:space="preserve"> сеоских</w:t>
      </w:r>
      <w:r w:rsidRPr="006817BA">
        <w:rPr>
          <w:rFonts w:cs="Times New Roman"/>
          <w:szCs w:val="24"/>
          <w:lang w:val="sr-Cyrl-CS"/>
        </w:rPr>
        <w:t xml:space="preserve"> подручја. </w:t>
      </w:r>
    </w:p>
    <w:p w14:paraId="7B502D57" w14:textId="630D9B11" w:rsidR="00463AD6" w:rsidRPr="006817BA" w:rsidRDefault="00463AD6" w:rsidP="00463AD6">
      <w:pPr>
        <w:ind w:firstLine="720"/>
        <w:rPr>
          <w:rFonts w:cs="Times New Roman"/>
          <w:szCs w:val="24"/>
          <w:lang w:val="sr-Cyrl-CS"/>
        </w:rPr>
      </w:pPr>
      <w:r w:rsidRPr="006817BA">
        <w:rPr>
          <w:rFonts w:cs="Times New Roman"/>
          <w:szCs w:val="24"/>
          <w:lang w:val="sr-Cyrl-CS"/>
        </w:rPr>
        <w:t>Највећи број пијаца, чак око 90%, функционише у оквиру јавних или јавних комуналних предузећа. Од тога су свега 11 пијачних управа јавна комунална предузећа специјализована за пијачну делатност. Са већином пијаца управљају јавна или јавно комунална предузећа која паралелно обављају више делатности</w:t>
      </w:r>
      <w:r>
        <w:rPr>
          <w:rFonts w:cs="Times New Roman"/>
          <w:szCs w:val="24"/>
          <w:lang w:val="sr-Cyrl-CS"/>
        </w:rPr>
        <w:t>, а н</w:t>
      </w:r>
      <w:r w:rsidRPr="006817BA">
        <w:rPr>
          <w:rFonts w:cs="Times New Roman"/>
          <w:szCs w:val="24"/>
          <w:lang w:val="sr-Cyrl-CS"/>
        </w:rPr>
        <w:t xml:space="preserve">ајчешће </w:t>
      </w:r>
      <w:r w:rsidRPr="00313C91">
        <w:rPr>
          <w:rFonts w:cs="Times New Roman"/>
          <w:szCs w:val="24"/>
          <w:lang w:val="sr-Cyrl-CS"/>
        </w:rPr>
        <w:t>услуге везане за одржавање чистоће и зеленила градова, паркинг сервиси и погребне услуге</w:t>
      </w:r>
      <w:r w:rsidRPr="006817BA">
        <w:rPr>
          <w:rFonts w:cs="Times New Roman"/>
          <w:szCs w:val="24"/>
          <w:lang w:val="sr-Cyrl-CS"/>
        </w:rPr>
        <w:t>.  Око 7% пијаца је лоцирано у мањим местима са испод 5 хиљада становника, па у њима пијачну делатност непосредно организују месне заједнице. Преосталих 3% одсто је у приватном власништву. Највеће правно лице које се у</w:t>
      </w:r>
      <w:r w:rsidR="00B65ADD">
        <w:rPr>
          <w:rFonts w:cs="Times New Roman"/>
          <w:szCs w:val="24"/>
          <w:lang w:val="sr-Cyrl-CS"/>
        </w:rPr>
        <w:t xml:space="preserve"> Републициц</w:t>
      </w:r>
      <w:r w:rsidRPr="006817BA">
        <w:rPr>
          <w:rFonts w:cs="Times New Roman"/>
          <w:szCs w:val="24"/>
          <w:lang w:val="sr-Cyrl-CS"/>
        </w:rPr>
        <w:t xml:space="preserve"> Србији бави пијачном делатношћу је Јавно комунално предузеће “Градске пијаце” из Београда, које на 29 пијаца има чак 11.531 продајно место, што је 16,5 % од укупног броја продајних места у Србији. </w:t>
      </w:r>
    </w:p>
    <w:p w14:paraId="4DE86355" w14:textId="1B406DE9" w:rsidR="00463AD6" w:rsidRPr="006817BA" w:rsidRDefault="00463AD6" w:rsidP="00463AD6">
      <w:pPr>
        <w:ind w:firstLine="720"/>
        <w:rPr>
          <w:rFonts w:cs="Times New Roman"/>
          <w:szCs w:val="24"/>
          <w:lang w:val="sr-Cyrl-CS"/>
        </w:rPr>
      </w:pPr>
      <w:r w:rsidRPr="006817BA">
        <w:rPr>
          <w:rFonts w:cs="Times New Roman"/>
          <w:szCs w:val="24"/>
          <w:lang w:val="sr-Cyrl-CS"/>
        </w:rPr>
        <w:t xml:space="preserve">Пијачне управе у три највеће урбане средине </w:t>
      </w:r>
      <w:r w:rsidR="00B65ADD">
        <w:rPr>
          <w:rFonts w:cs="Times New Roman"/>
          <w:szCs w:val="24"/>
          <w:lang w:val="sr-Cyrl-CS"/>
        </w:rPr>
        <w:t xml:space="preserve">Републике </w:t>
      </w:r>
      <w:r w:rsidRPr="006817BA">
        <w:rPr>
          <w:rFonts w:cs="Times New Roman"/>
          <w:szCs w:val="24"/>
          <w:lang w:val="sr-Cyrl-CS"/>
        </w:rPr>
        <w:t xml:space="preserve">Србије (градови Београд, ЈКП “Градске пијаце”; Ниш, ЈКП “Тржница” и Нови Сад, ЈКП “Тржница”), управљају са 19.676 продајних места, што је 28,1 % укупних капацитета свих продајних места (тезге, локали, обележена продајна места) у Републици Србији. </w:t>
      </w:r>
    </w:p>
    <w:p w14:paraId="6737901D" w14:textId="77777777" w:rsidR="00463AD6" w:rsidRPr="006817BA" w:rsidRDefault="00463AD6" w:rsidP="00463AD6">
      <w:pPr>
        <w:ind w:firstLine="720"/>
        <w:rPr>
          <w:rFonts w:cs="Times New Roman"/>
          <w:szCs w:val="24"/>
          <w:lang w:val="sr-Cyrl-CS"/>
        </w:rPr>
      </w:pPr>
      <w:r w:rsidRPr="006817BA">
        <w:rPr>
          <w:rFonts w:cs="Times New Roman"/>
          <w:szCs w:val="24"/>
          <w:lang w:val="sr-Cyrl-CS"/>
        </w:rPr>
        <w:t xml:space="preserve">Један од најзаначајнијих проблема са којима се суочавају пијачне управе је недостатак средстава за реконструкцију постојећих или изградњу нових пијаца. Иако су предузећа која управљају пијацама тржишно оријентисана, већина нема могућности да сопственим приходима финансира озбиљнија улагања у инфраструктуру и опрему која су приоритет развоја пијачне делатности.   </w:t>
      </w:r>
    </w:p>
    <w:p w14:paraId="59A09960" w14:textId="77777777" w:rsidR="00463AD6" w:rsidRPr="006817BA" w:rsidRDefault="00463AD6" w:rsidP="00463AD6">
      <w:pPr>
        <w:ind w:firstLine="720"/>
        <w:rPr>
          <w:rFonts w:cs="Times New Roman"/>
          <w:szCs w:val="24"/>
          <w:lang w:val="sr-Cyrl-CS"/>
        </w:rPr>
      </w:pPr>
      <w:r w:rsidRPr="006817BA">
        <w:rPr>
          <w:rFonts w:cs="Times New Roman"/>
          <w:szCs w:val="24"/>
          <w:lang w:val="sr-Cyrl-CS"/>
        </w:rPr>
        <w:t>Више од 70</w:t>
      </w:r>
      <w:r>
        <w:rPr>
          <w:rFonts w:cs="Times New Roman"/>
          <w:szCs w:val="24"/>
          <w:lang w:val="sr-Cyrl-CS"/>
        </w:rPr>
        <w:t>%</w:t>
      </w:r>
      <w:r w:rsidRPr="006817BA">
        <w:rPr>
          <w:rFonts w:cs="Times New Roman"/>
          <w:szCs w:val="24"/>
          <w:lang w:val="sr-Cyrl-CS"/>
        </w:rPr>
        <w:t xml:space="preserve">  пијачне опреме је старо преко 20 година, а пијачне управе суочене са све израженијом конкуренцијом супермаркета морају трагати за решењима која ће пијаце, како условима пословања за продавце тако и визуленим изгледом, сачувати као атрактивне, традиционалне и изразито значајне канале диструбуције, нарочито за произвођаче свежег домаћег воћа и поврћа. Зато се у овај процес морају активније </w:t>
      </w:r>
      <w:r w:rsidRPr="006817BA">
        <w:rPr>
          <w:rFonts w:cs="Times New Roman"/>
          <w:szCs w:val="24"/>
          <w:lang w:val="sr-Cyrl-CS"/>
        </w:rPr>
        <w:lastRenderedPageBreak/>
        <w:t>укључити и локалне самоуправе, као оснивачи предузећа која обављају пијачну делатност.</w:t>
      </w:r>
    </w:p>
    <w:p w14:paraId="0128E6D9" w14:textId="77777777" w:rsidR="00463AD6" w:rsidRPr="006817BA" w:rsidRDefault="00463AD6" w:rsidP="00463AD6">
      <w:pPr>
        <w:ind w:firstLine="720"/>
        <w:rPr>
          <w:rFonts w:cs="Times New Roman"/>
          <w:szCs w:val="24"/>
          <w:lang w:val="sr-Cyrl-CS"/>
        </w:rPr>
      </w:pPr>
      <w:r w:rsidRPr="006817BA">
        <w:rPr>
          <w:rFonts w:cs="Times New Roman"/>
          <w:szCs w:val="24"/>
          <w:lang w:val="sr-Cyrl-CS"/>
        </w:rPr>
        <w:t xml:space="preserve">Иако имају све израженију конкуренцију у </w:t>
      </w:r>
      <w:r w:rsidRPr="00313C91">
        <w:rPr>
          <w:rFonts w:cs="Times New Roman"/>
          <w:szCs w:val="24"/>
          <w:lang w:val="sr-Cyrl-CS"/>
        </w:rPr>
        <w:t>супер</w:t>
      </w:r>
      <w:r>
        <w:rPr>
          <w:rFonts w:cs="Times New Roman"/>
          <w:szCs w:val="24"/>
          <w:lang w:val="sr-Cyrl-CS"/>
        </w:rPr>
        <w:t>маркетима</w:t>
      </w:r>
      <w:r w:rsidRPr="00313C91">
        <w:rPr>
          <w:rFonts w:cs="Times New Roman"/>
          <w:szCs w:val="24"/>
          <w:lang w:val="sr-Cyrl-CS"/>
        </w:rPr>
        <w:t xml:space="preserve"> и мегамаркетима</w:t>
      </w:r>
      <w:r w:rsidRPr="006817BA">
        <w:rPr>
          <w:rFonts w:cs="Times New Roman"/>
          <w:szCs w:val="24"/>
          <w:lang w:val="sr-Cyrl-CS"/>
        </w:rPr>
        <w:t xml:space="preserve">, пијаце чувају статус веома важног канала дистрибуције за свеже воће, поврће, млеко, млечне производе, живину и јаја те и даље анимирају велики број и продаваца и купаца.  </w:t>
      </w:r>
    </w:p>
    <w:p w14:paraId="192CC6AF" w14:textId="0C4DFB1A" w:rsidR="00463AD6" w:rsidRPr="006817BA" w:rsidRDefault="00463AD6" w:rsidP="00463AD6">
      <w:pPr>
        <w:ind w:firstLine="720"/>
        <w:rPr>
          <w:rFonts w:cs="Times New Roman"/>
          <w:szCs w:val="24"/>
          <w:lang w:val="sr-Cyrl-CS"/>
        </w:rPr>
      </w:pPr>
      <w:r w:rsidRPr="006817BA">
        <w:rPr>
          <w:rFonts w:cs="Times New Roman"/>
          <w:szCs w:val="24"/>
          <w:lang w:val="sr-Cyrl-CS"/>
        </w:rPr>
        <w:t>За пољопривредне произвођа</w:t>
      </w:r>
      <w:r w:rsidR="00B65ADD">
        <w:rPr>
          <w:rFonts w:cs="Times New Roman"/>
          <w:szCs w:val="24"/>
          <w:lang w:val="sr-Cyrl-CS"/>
        </w:rPr>
        <w:t>ч</w:t>
      </w:r>
      <w:r w:rsidRPr="006817BA">
        <w:rPr>
          <w:rFonts w:cs="Times New Roman"/>
          <w:szCs w:val="24"/>
          <w:lang w:val="sr-Cyrl-CS"/>
        </w:rPr>
        <w:t xml:space="preserve">е пијаце су и даље брз, лако проходан, ефикасан и јефтин канал дистрибуције, а за купце једино место на којем се директно сусрећу са произвођачима и на којем им се нуди велики избор различитих врста роба.  </w:t>
      </w:r>
    </w:p>
    <w:p w14:paraId="65CEF5B9" w14:textId="0B3D50F4" w:rsidR="00463AD6" w:rsidRPr="006817BA" w:rsidRDefault="00463AD6" w:rsidP="005107BC">
      <w:pPr>
        <w:ind w:firstLine="720"/>
        <w:rPr>
          <w:rFonts w:cs="Times New Roman"/>
          <w:szCs w:val="24"/>
          <w:lang w:val="sr-Cyrl-CS"/>
        </w:rPr>
      </w:pPr>
      <w:r w:rsidRPr="006817BA">
        <w:rPr>
          <w:rFonts w:cs="Times New Roman"/>
          <w:szCs w:val="24"/>
          <w:lang w:val="sr-Cyrl-CS"/>
        </w:rPr>
        <w:t xml:space="preserve">Удружење пијачних управа указује на чињеницу да на пијацама у Србији, нарочито робним, и поред смањеног интересовања купаца, ради више десетина хиљада, углавном незапослених људи. Тај, социјални аспект овог проблема, указује на потребу успостављања сталне и двосмерне комуникације између надлежних државних органа и Удружења пијаца </w:t>
      </w:r>
      <w:r w:rsidR="00B65ADD">
        <w:rPr>
          <w:rFonts w:cs="Times New Roman"/>
          <w:szCs w:val="24"/>
          <w:lang w:val="sr-Cyrl-CS"/>
        </w:rPr>
        <w:t xml:space="preserve">Републике </w:t>
      </w:r>
      <w:r w:rsidRPr="006817BA">
        <w:rPr>
          <w:rFonts w:cs="Times New Roman"/>
          <w:szCs w:val="24"/>
          <w:lang w:val="sr-Cyrl-CS"/>
        </w:rPr>
        <w:t xml:space="preserve">Србије и пијачних управа, односно  организованих удружења пијачних продаваца.  </w:t>
      </w:r>
    </w:p>
    <w:p w14:paraId="4FB5B0DB" w14:textId="77777777" w:rsidR="00463AD6" w:rsidRPr="006817BA" w:rsidRDefault="00463AD6" w:rsidP="00463AD6">
      <w:pPr>
        <w:ind w:firstLine="720"/>
        <w:rPr>
          <w:rFonts w:cs="Times New Roman"/>
          <w:szCs w:val="24"/>
          <w:lang w:val="sr-Cyrl-CS"/>
        </w:rPr>
      </w:pPr>
      <w:r w:rsidRPr="006817BA">
        <w:rPr>
          <w:rFonts w:cs="Times New Roman"/>
          <w:szCs w:val="24"/>
          <w:lang w:val="sr-Cyrl-CS"/>
        </w:rPr>
        <w:t>Проблеми, који ову делатност муче годинама су пре свега останак на постојећој локацији након реконструкција пијаца, цена закупа киоска/тезге, обнављање уговора за текућу годину, увођење струје у киоске, паркинг места за продавце и купце, али и неопходна већа сарадња и боља комуникација са Управом пијаца. Као проблеми се наводе лоша вентилација и неадекватна на</w:t>
      </w:r>
      <w:r>
        <w:rPr>
          <w:rFonts w:cs="Times New Roman"/>
          <w:szCs w:val="24"/>
          <w:lang w:val="sr-Cyrl-CS"/>
        </w:rPr>
        <w:t>т</w:t>
      </w:r>
      <w:r w:rsidRPr="006817BA">
        <w:rPr>
          <w:rFonts w:cs="Times New Roman"/>
          <w:szCs w:val="24"/>
          <w:lang w:val="sr-Cyrl-CS"/>
        </w:rPr>
        <w:t xml:space="preserve">кривеност пијаца што представља највећи проблем закупаца током временских неприлика као што су киша и снег. Током лета претњу чине високе температуре услед којих брзо пропада роба. </w:t>
      </w:r>
    </w:p>
    <w:p w14:paraId="084EA046" w14:textId="77777777" w:rsidR="00463AD6" w:rsidRDefault="00463AD6" w:rsidP="00463AD6">
      <w:pPr>
        <w:ind w:firstLine="720"/>
        <w:rPr>
          <w:rFonts w:cs="Times New Roman"/>
          <w:szCs w:val="24"/>
          <w:lang w:val="sr-Cyrl-CS"/>
        </w:rPr>
      </w:pPr>
      <w:r w:rsidRPr="006817BA">
        <w:rPr>
          <w:rFonts w:cs="Times New Roman"/>
          <w:szCs w:val="24"/>
          <w:lang w:val="sr-Cyrl-CS"/>
        </w:rPr>
        <w:t xml:space="preserve">Како би се унапредила делатност управљања пијацама неопходно је побољшање техничко-санитарних услова на постојећим пијацама као и уређење продаје половне робе и робе са бетона. </w:t>
      </w:r>
    </w:p>
    <w:p w14:paraId="5341C0DA" w14:textId="1AA63B1F" w:rsidR="00BC7185" w:rsidRDefault="00463AD6">
      <w:pPr>
        <w:jc w:val="left"/>
        <w:rPr>
          <w:rFonts w:cs="Times New Roman"/>
          <w:szCs w:val="24"/>
          <w:lang w:val="sr-Cyrl-CS"/>
        </w:rPr>
      </w:pPr>
      <w:r>
        <w:rPr>
          <w:rFonts w:cs="Times New Roman"/>
          <w:szCs w:val="24"/>
          <w:lang w:val="sr-Cyrl-CS"/>
        </w:rPr>
        <w:br w:type="page"/>
      </w:r>
    </w:p>
    <w:p w14:paraId="1C9051C6" w14:textId="77777777" w:rsidR="00E47198" w:rsidRDefault="00BC7185" w:rsidP="00BC7185">
      <w:pPr>
        <w:pStyle w:val="Heading1"/>
        <w:rPr>
          <w:lang w:val="sr-Cyrl-CS"/>
        </w:rPr>
      </w:pPr>
      <w:bookmarkStart w:id="74" w:name="_Toc533508780"/>
      <w:r>
        <w:rPr>
          <w:lang w:val="sr-Cyrl-CS"/>
        </w:rPr>
        <w:lastRenderedPageBreak/>
        <w:t>ОДРЖАВАЊЕ УЛИЦА И ПУТЕВА</w:t>
      </w:r>
      <w:bookmarkEnd w:id="74"/>
    </w:p>
    <w:p w14:paraId="679DE5F4" w14:textId="77777777" w:rsidR="00BC7185" w:rsidRDefault="00BC7185" w:rsidP="00BC7185">
      <w:pPr>
        <w:rPr>
          <w:lang w:val="sr-Cyrl-CS"/>
        </w:rPr>
      </w:pPr>
    </w:p>
    <w:p w14:paraId="2F8BB75B" w14:textId="77777777" w:rsidR="00BC7185" w:rsidRPr="006817BA" w:rsidRDefault="00BC7185" w:rsidP="00BC7185">
      <w:pPr>
        <w:ind w:firstLine="720"/>
        <w:rPr>
          <w:rFonts w:cs="Times New Roman"/>
          <w:szCs w:val="24"/>
          <w:lang w:val="sr-Cyrl-CS"/>
        </w:rPr>
      </w:pPr>
      <w:r w:rsidRPr="006817BA">
        <w:rPr>
          <w:rFonts w:cs="Times New Roman"/>
          <w:szCs w:val="24"/>
          <w:lang w:val="sr-Cyrl-CS"/>
        </w:rPr>
        <w:t>Одржавање улица и путева у градовима и другим насељима је извођење радова којима се обезбеђује несметано и безбедно одвијање саобраћаја и чува и унапређује употребна вредност улица, путева, трагова, платоа и сл.</w:t>
      </w:r>
    </w:p>
    <w:p w14:paraId="1E05DF40" w14:textId="77777777" w:rsidR="00BC7185" w:rsidRPr="006817BA" w:rsidRDefault="00BC7185" w:rsidP="00BC7185">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„Одржавање улица и путева“:</w:t>
      </w:r>
    </w:p>
    <w:p w14:paraId="62524EC6" w14:textId="77777777" w:rsidR="00BC7185" w:rsidRPr="001C1490" w:rsidRDefault="00BC7185" w:rsidP="00BC7185">
      <w:pPr>
        <w:ind w:firstLine="360"/>
        <w:rPr>
          <w:rFonts w:cs="Times New Roman"/>
          <w:b/>
          <w:szCs w:val="24"/>
          <w:lang w:val="sr-Cyrl-CS"/>
        </w:rPr>
      </w:pPr>
      <w:r>
        <w:rPr>
          <w:rFonts w:cs="Times New Roman"/>
          <w:b/>
          <w:szCs w:val="24"/>
          <w:lang w:val="sr-Cyrl-CS"/>
        </w:rPr>
        <w:t>Капацитет и обухват</w:t>
      </w:r>
    </w:p>
    <w:p w14:paraId="0AA4E86F" w14:textId="77777777" w:rsidR="00BC7185" w:rsidRDefault="00BC7185" w:rsidP="00AE2132">
      <w:pPr>
        <w:pStyle w:val="ListParagraph"/>
        <w:numPr>
          <w:ilvl w:val="0"/>
          <w:numId w:val="25"/>
        </w:numPr>
        <w:rPr>
          <w:rFonts w:ascii="Times New Roman" w:hAnsi="Times New Roman"/>
          <w:lang w:val="sr-Cyrl-CS"/>
        </w:rPr>
      </w:pPr>
      <w:r>
        <w:rPr>
          <w:rFonts w:ascii="Times New Roman" w:hAnsi="Times New Roman"/>
          <w:lang w:val="sr-Cyrl-CS"/>
        </w:rPr>
        <w:t>Број насељених места обухваћен комуналном услугом</w:t>
      </w:r>
    </w:p>
    <w:p w14:paraId="7375B061" w14:textId="77777777" w:rsidR="00BC7185" w:rsidRDefault="00BC7185" w:rsidP="00AE2132">
      <w:pPr>
        <w:pStyle w:val="ListParagraph"/>
        <w:numPr>
          <w:ilvl w:val="0"/>
          <w:numId w:val="25"/>
        </w:numPr>
        <w:rPr>
          <w:rFonts w:ascii="Times New Roman" w:hAnsi="Times New Roman"/>
          <w:lang w:val="sr-Cyrl-CS"/>
        </w:rPr>
      </w:pPr>
      <w:r>
        <w:rPr>
          <w:rFonts w:ascii="Times New Roman" w:hAnsi="Times New Roman"/>
          <w:lang w:val="sr-Cyrl-CS"/>
        </w:rPr>
        <w:t>Укупна површина улица и путева обухваћених одржавањем (у км2)</w:t>
      </w:r>
    </w:p>
    <w:p w14:paraId="04FC7313" w14:textId="77777777" w:rsidR="00BC7185" w:rsidRDefault="00BC7185" w:rsidP="00AE2132">
      <w:pPr>
        <w:pStyle w:val="ListParagraph"/>
        <w:numPr>
          <w:ilvl w:val="0"/>
          <w:numId w:val="25"/>
        </w:numPr>
        <w:rPr>
          <w:rFonts w:ascii="Times New Roman" w:hAnsi="Times New Roman"/>
          <w:lang w:val="sr-Cyrl-CS"/>
        </w:rPr>
      </w:pPr>
      <w:r>
        <w:rPr>
          <w:rFonts w:ascii="Times New Roman" w:hAnsi="Times New Roman"/>
          <w:lang w:val="sr-Cyrl-CS"/>
        </w:rPr>
        <w:t>Укупна површина реконструисаних улица и путева током 2017. године (у км2)</w:t>
      </w:r>
    </w:p>
    <w:p w14:paraId="63D760DD" w14:textId="77777777" w:rsidR="00BC7185" w:rsidRDefault="00BC7185" w:rsidP="00AE2132">
      <w:pPr>
        <w:pStyle w:val="ListParagraph"/>
        <w:numPr>
          <w:ilvl w:val="0"/>
          <w:numId w:val="25"/>
        </w:numPr>
        <w:rPr>
          <w:rFonts w:ascii="Times New Roman" w:hAnsi="Times New Roman"/>
          <w:lang w:val="sr-Cyrl-CS"/>
        </w:rPr>
      </w:pPr>
      <w:r>
        <w:rPr>
          <w:rFonts w:ascii="Times New Roman" w:hAnsi="Times New Roman"/>
          <w:lang w:val="sr-Cyrl-CS"/>
        </w:rPr>
        <w:t>Број интервенција на санирању локалних саобраћајница</w:t>
      </w:r>
    </w:p>
    <w:p w14:paraId="58ABEAA1" w14:textId="77777777" w:rsidR="00BC7185" w:rsidRDefault="00BC7185" w:rsidP="00AE2132">
      <w:pPr>
        <w:pStyle w:val="ListParagraph"/>
        <w:numPr>
          <w:ilvl w:val="0"/>
          <w:numId w:val="25"/>
        </w:numPr>
        <w:rPr>
          <w:rFonts w:ascii="Times New Roman" w:hAnsi="Times New Roman"/>
          <w:lang w:val="sr-Cyrl-CS"/>
        </w:rPr>
      </w:pPr>
      <w:r>
        <w:rPr>
          <w:rFonts w:ascii="Times New Roman" w:hAnsi="Times New Roman"/>
          <w:lang w:val="sr-Cyrl-CS"/>
        </w:rPr>
        <w:t>Број раскрсница покривених са семофорском сигнализацијом</w:t>
      </w:r>
    </w:p>
    <w:p w14:paraId="5655155A" w14:textId="77777777" w:rsidR="00BC7185" w:rsidRDefault="00BC7185" w:rsidP="00AE2132">
      <w:pPr>
        <w:pStyle w:val="ListParagraph"/>
        <w:numPr>
          <w:ilvl w:val="0"/>
          <w:numId w:val="25"/>
        </w:numPr>
        <w:rPr>
          <w:rFonts w:ascii="Times New Roman" w:hAnsi="Times New Roman"/>
          <w:lang w:val="sr-Cyrl-CS"/>
        </w:rPr>
      </w:pPr>
      <w:r>
        <w:rPr>
          <w:rFonts w:ascii="Times New Roman" w:hAnsi="Times New Roman"/>
          <w:lang w:val="sr-Cyrl-CS"/>
        </w:rPr>
        <w:t>Број саобраћајних знакова постављених или замењених у току 2017. године</w:t>
      </w:r>
    </w:p>
    <w:p w14:paraId="192108FF" w14:textId="77777777" w:rsidR="00BC7185" w:rsidRDefault="00BC7185" w:rsidP="00AE2132">
      <w:pPr>
        <w:pStyle w:val="ListParagraph"/>
        <w:numPr>
          <w:ilvl w:val="0"/>
          <w:numId w:val="25"/>
        </w:numPr>
        <w:rPr>
          <w:rFonts w:ascii="Times New Roman" w:hAnsi="Times New Roman"/>
          <w:lang w:val="sr-Cyrl-CS"/>
        </w:rPr>
      </w:pPr>
      <w:r>
        <w:rPr>
          <w:rFonts w:ascii="Times New Roman" w:hAnsi="Times New Roman"/>
          <w:lang w:val="sr-Cyrl-CS"/>
        </w:rPr>
        <w:t>Дужина некатегорисаних локалних путева (у км)</w:t>
      </w:r>
    </w:p>
    <w:p w14:paraId="2362D64F" w14:textId="77777777" w:rsidR="00BC7185" w:rsidRDefault="00BC7185" w:rsidP="00BC7185">
      <w:pPr>
        <w:rPr>
          <w:b/>
          <w:lang w:val="sr-Cyrl-CS"/>
        </w:rPr>
      </w:pPr>
    </w:p>
    <w:p w14:paraId="21C46CF8" w14:textId="77777777" w:rsidR="00BC7185" w:rsidRDefault="00BC7185" w:rsidP="00BC7185">
      <w:pPr>
        <w:ind w:firstLine="360"/>
        <w:rPr>
          <w:b/>
          <w:lang w:val="sr-Cyrl-CS"/>
        </w:rPr>
      </w:pPr>
      <w:r>
        <w:rPr>
          <w:b/>
          <w:lang w:val="sr-Cyrl-CS"/>
        </w:rPr>
        <w:t>Извори финансирања комуналне услуге</w:t>
      </w:r>
    </w:p>
    <w:p w14:paraId="07951886" w14:textId="77777777" w:rsidR="00BC7185" w:rsidRPr="000E309E" w:rsidRDefault="00BC7185" w:rsidP="00AE2132">
      <w:pPr>
        <w:pStyle w:val="ListParagraph"/>
        <w:numPr>
          <w:ilvl w:val="0"/>
          <w:numId w:val="27"/>
        </w:numPr>
        <w:rPr>
          <w:lang w:val="sr-Cyrl-CS"/>
        </w:rPr>
      </w:pPr>
      <w:r w:rsidRPr="00A96219">
        <w:rPr>
          <w:rFonts w:ascii="Times New Roman" w:hAnsi="Times New Roman"/>
          <w:lang w:val="sr-Cyrl-CS"/>
        </w:rPr>
        <w:t>Извор финансирања</w:t>
      </w:r>
    </w:p>
    <w:p w14:paraId="7DDA8985" w14:textId="77777777" w:rsidR="00BC7185" w:rsidRPr="001C1490" w:rsidRDefault="00BC7185" w:rsidP="00BC7185">
      <w:pPr>
        <w:rPr>
          <w:rFonts w:cs="Times New Roman"/>
          <w:szCs w:val="24"/>
          <w:lang w:val="sr-Cyrl-CS"/>
        </w:rPr>
      </w:pPr>
    </w:p>
    <w:p w14:paraId="43DAA00A" w14:textId="77777777" w:rsidR="00BC7185" w:rsidRPr="00A96219" w:rsidRDefault="00BC7185" w:rsidP="00BC7185">
      <w:pPr>
        <w:ind w:firstLine="360"/>
        <w:rPr>
          <w:rFonts w:cs="Times New Roman"/>
          <w:b/>
          <w:szCs w:val="24"/>
          <w:lang w:val="sr-Cyrl-CS"/>
        </w:rPr>
      </w:pPr>
      <w:r w:rsidRPr="00A96219">
        <w:rPr>
          <w:rFonts w:cs="Times New Roman"/>
          <w:b/>
          <w:szCs w:val="24"/>
          <w:lang w:val="sr-Cyrl-CS"/>
        </w:rPr>
        <w:t>Трошкови и инвестициона улагања у 2017. години</w:t>
      </w:r>
    </w:p>
    <w:p w14:paraId="353A68B0" w14:textId="77777777" w:rsidR="00BC7185" w:rsidRPr="000E309E" w:rsidRDefault="00BC7185" w:rsidP="00AE2132">
      <w:pPr>
        <w:pStyle w:val="ListParagraph"/>
        <w:numPr>
          <w:ilvl w:val="0"/>
          <w:numId w:val="26"/>
        </w:numPr>
        <w:rPr>
          <w:lang w:val="sr-Cyrl-CS"/>
        </w:rPr>
      </w:pPr>
      <w:r w:rsidRPr="00A96219">
        <w:rPr>
          <w:rFonts w:ascii="Times New Roman" w:hAnsi="Times New Roman"/>
          <w:lang w:val="sr-Cyrl-CS"/>
        </w:rPr>
        <w:t>Укупни трошкови реализације комуналне услуге</w:t>
      </w:r>
    </w:p>
    <w:p w14:paraId="1CCF059A" w14:textId="77777777" w:rsidR="00BC7185" w:rsidRPr="000E309E" w:rsidRDefault="00BC7185" w:rsidP="00AE2132">
      <w:pPr>
        <w:pStyle w:val="ListParagraph"/>
        <w:numPr>
          <w:ilvl w:val="0"/>
          <w:numId w:val="26"/>
        </w:numPr>
        <w:rPr>
          <w:lang w:val="sr-Cyrl-CS"/>
        </w:rPr>
      </w:pPr>
      <w:r w:rsidRPr="00A96219">
        <w:rPr>
          <w:rFonts w:ascii="Times New Roman" w:hAnsi="Times New Roman"/>
          <w:lang w:val="sr-Cyrl-CS"/>
        </w:rPr>
        <w:t>Реализоване инвестиције</w:t>
      </w:r>
    </w:p>
    <w:p w14:paraId="4D169A5E" w14:textId="77777777" w:rsidR="00BC7185" w:rsidRPr="00BC7185" w:rsidRDefault="00BC7185" w:rsidP="00BC7185">
      <w:pPr>
        <w:ind w:left="360"/>
        <w:rPr>
          <w:lang w:val="sr-Cyrl-CS"/>
        </w:rPr>
      </w:pPr>
    </w:p>
    <w:p w14:paraId="772CF58A" w14:textId="77777777" w:rsidR="00BC7185" w:rsidRPr="00A755A5" w:rsidRDefault="00BC7185" w:rsidP="00BC7185">
      <w:pPr>
        <w:ind w:firstLine="720"/>
        <w:rPr>
          <w:rFonts w:cs="Times New Roman"/>
          <w:szCs w:val="24"/>
          <w:lang w:val="sr-Latn-BA"/>
        </w:rPr>
      </w:pPr>
      <w:r w:rsidRPr="006817BA">
        <w:rPr>
          <w:rFonts w:cs="Times New Roman"/>
          <w:szCs w:val="24"/>
          <w:lang w:val="sr-Cyrl-CS"/>
        </w:rPr>
        <w:t>Од укупно 152 ЈЛС</w:t>
      </w:r>
      <w:r>
        <w:rPr>
          <w:rFonts w:cs="Times New Roman"/>
          <w:szCs w:val="24"/>
          <w:lang w:val="sr-Cyrl-CS"/>
        </w:rPr>
        <w:t xml:space="preserve"> и градских општина,</w:t>
      </w:r>
      <w:r w:rsidRPr="006817BA">
        <w:rPr>
          <w:rFonts w:cs="Times New Roman"/>
          <w:szCs w:val="24"/>
          <w:lang w:val="sr-Cyrl-CS"/>
        </w:rPr>
        <w:t xml:space="preserve"> податке за делатност „Одржавање улица и путева“ доставило је </w:t>
      </w:r>
      <w:r>
        <w:rPr>
          <w:rFonts w:cs="Times New Roman"/>
          <w:szCs w:val="24"/>
          <w:lang w:val="sr-Cyrl-CS"/>
        </w:rPr>
        <w:t>114</w:t>
      </w:r>
      <w:r w:rsidRPr="006817BA">
        <w:rPr>
          <w:rFonts w:cs="Times New Roman"/>
          <w:szCs w:val="24"/>
          <w:lang w:val="sr-Cyrl-CS"/>
        </w:rPr>
        <w:t xml:space="preserve"> 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w:t>
      </w:r>
      <w:r>
        <w:rPr>
          <w:rFonts w:cs="Times New Roman"/>
          <w:szCs w:val="24"/>
          <w:lang w:val="sr-Cyrl-CS"/>
        </w:rPr>
        <w:t xml:space="preserve"> 75</w:t>
      </w:r>
      <w:r w:rsidRPr="006817BA">
        <w:rPr>
          <w:rFonts w:cs="Times New Roman"/>
          <w:szCs w:val="24"/>
          <w:lang w:val="sr-Cyrl-CS"/>
        </w:rPr>
        <w:t>% ЈЛС.</w:t>
      </w:r>
    </w:p>
    <w:p w14:paraId="12D4B6D5" w14:textId="77777777" w:rsidR="00BC7185" w:rsidRPr="00BC7185" w:rsidRDefault="00BC7185" w:rsidP="00BC7185">
      <w:pPr>
        <w:rPr>
          <w:lang w:val="sr-Cyrl-CS"/>
        </w:rPr>
      </w:pPr>
    </w:p>
    <w:p w14:paraId="0576BB0F" w14:textId="77777777" w:rsidR="00BC7185" w:rsidRDefault="00BC7185" w:rsidP="00BC7185">
      <w:pPr>
        <w:pStyle w:val="Heading2"/>
      </w:pPr>
      <w:bookmarkStart w:id="75" w:name="_Toc533508781"/>
      <w:r>
        <w:t>Капацитет и обухват</w:t>
      </w:r>
      <w:bookmarkEnd w:id="75"/>
      <w:r w:rsidRPr="00BC7185">
        <w:t xml:space="preserve"> </w:t>
      </w:r>
    </w:p>
    <w:p w14:paraId="36F2F256" w14:textId="77777777" w:rsidR="00BC7185" w:rsidRDefault="00BC7185" w:rsidP="00BC7185">
      <w:pPr>
        <w:ind w:firstLine="720"/>
        <w:rPr>
          <w:lang w:val="sr-Cyrl-CS"/>
        </w:rPr>
      </w:pPr>
    </w:p>
    <w:p w14:paraId="21479673" w14:textId="77777777" w:rsidR="00BC7185" w:rsidRDefault="00BC7185" w:rsidP="00BC7185">
      <w:pPr>
        <w:ind w:firstLine="720"/>
      </w:pPr>
      <w:r>
        <w:rPr>
          <w:lang w:val="sr-Cyrl-CS"/>
        </w:rPr>
        <w:t xml:space="preserve">На основу пристиглих података у Републици Србији 2.509 насељених места обухваћено је овом комуналном услугом. </w:t>
      </w:r>
    </w:p>
    <w:p w14:paraId="52637F03" w14:textId="77777777" w:rsidR="00BC7185" w:rsidRDefault="00BC7185" w:rsidP="00BC7185">
      <w:pPr>
        <w:ind w:firstLine="720"/>
        <w:rPr>
          <w:lang w:val="sr-Cyrl-CS"/>
        </w:rPr>
      </w:pPr>
      <w:r>
        <w:rPr>
          <w:lang w:val="sr-Cyrl-CS"/>
        </w:rPr>
        <w:t xml:space="preserve">Податке о укупној површини улица и путева обухваћених одржавањем као и о  површини реконструисаних улица и путева није било могуће обрадити јер су ЈЛС </w:t>
      </w:r>
      <w:r w:rsidRPr="006817BA">
        <w:rPr>
          <w:rFonts w:cs="Times New Roman"/>
          <w:szCs w:val="24"/>
          <w:lang w:val="sr-Cyrl-CS"/>
        </w:rPr>
        <w:t xml:space="preserve">доставиле нелогичне податке па се збиром свих реконтструисаних локалних саобраћајница које су доставиле </w:t>
      </w:r>
      <w:r>
        <w:rPr>
          <w:rFonts w:cs="Times New Roman"/>
          <w:szCs w:val="24"/>
          <w:lang w:val="sr-Cyrl-CS"/>
        </w:rPr>
        <w:t>114</w:t>
      </w:r>
      <w:r w:rsidRPr="006817BA">
        <w:rPr>
          <w:rFonts w:cs="Times New Roman"/>
          <w:szCs w:val="24"/>
          <w:lang w:val="sr-Cyrl-CS"/>
        </w:rPr>
        <w:t xml:space="preserve"> ЈЛС премашује укупна површина локалних саобраћајница у Републици Србији.</w:t>
      </w:r>
    </w:p>
    <w:p w14:paraId="4E0C69A2" w14:textId="1B57C53B" w:rsidR="00BC7185" w:rsidRPr="00E90DCF" w:rsidRDefault="00BC7185" w:rsidP="00A01F77">
      <w:pPr>
        <w:spacing w:after="0"/>
        <w:ind w:left="-142"/>
        <w:rPr>
          <w:b/>
          <w:i/>
          <w:lang w:val="sr-Cyrl-CS"/>
        </w:rPr>
      </w:pPr>
      <w:r w:rsidRPr="00E90DCF">
        <w:rPr>
          <w:b/>
          <w:i/>
          <w:lang w:val="sr-Cyrl-CS"/>
        </w:rPr>
        <w:lastRenderedPageBreak/>
        <w:t>Табела</w:t>
      </w:r>
      <w:r w:rsidR="00CB2EDA">
        <w:rPr>
          <w:b/>
          <w:i/>
          <w:lang w:val="sr-Cyrl-CS"/>
        </w:rPr>
        <w:t xml:space="preserve"> 62</w:t>
      </w:r>
      <w:r w:rsidRPr="00E90DCF">
        <w:rPr>
          <w:b/>
          <w:i/>
          <w:lang w:val="sr-Cyrl-CS"/>
        </w:rPr>
        <w:t>: Број интервенција на санирању локалних саобраћајница, број раскрсница покривених са семафорском сигнализацијом и број саобраћајних знакова постављених или замењених у току 2017. године</w:t>
      </w:r>
    </w:p>
    <w:tbl>
      <w:tblPr>
        <w:tblStyle w:val="TableGrid"/>
        <w:tblW w:w="9349" w:type="dxa"/>
        <w:jc w:val="center"/>
        <w:tblLook w:val="04A0" w:firstRow="1" w:lastRow="0" w:firstColumn="1" w:lastColumn="0" w:noHBand="0" w:noVBand="1"/>
      </w:tblPr>
      <w:tblGrid>
        <w:gridCol w:w="2925"/>
        <w:gridCol w:w="2032"/>
        <w:gridCol w:w="2268"/>
        <w:gridCol w:w="2124"/>
      </w:tblGrid>
      <w:tr w:rsidR="00BC7185" w:rsidRPr="002E0CE5" w14:paraId="0B60D022" w14:textId="77777777" w:rsidTr="003D0B20">
        <w:trPr>
          <w:jc w:val="center"/>
        </w:trPr>
        <w:tc>
          <w:tcPr>
            <w:tcW w:w="2925" w:type="dxa"/>
            <w:shd w:val="clear" w:color="auto" w:fill="DEEAF6" w:themeFill="accent1" w:themeFillTint="33"/>
            <w:vAlign w:val="center"/>
          </w:tcPr>
          <w:p w14:paraId="4D3D59FF" w14:textId="77777777" w:rsidR="00BC7185" w:rsidRPr="002E0CE5" w:rsidRDefault="00BC7185" w:rsidP="003D0B20">
            <w:pPr>
              <w:jc w:val="center"/>
              <w:rPr>
                <w:rFonts w:cs="Times New Roman"/>
                <w:b/>
                <w:sz w:val="18"/>
                <w:szCs w:val="18"/>
                <w:lang w:val="sr-Cyrl-CS"/>
              </w:rPr>
            </w:pPr>
          </w:p>
          <w:p w14:paraId="45B265ED" w14:textId="77777777" w:rsidR="00BC7185" w:rsidRPr="002E0CE5" w:rsidRDefault="00BC7185" w:rsidP="003D0B20">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2032" w:type="dxa"/>
            <w:shd w:val="clear" w:color="auto" w:fill="DEEAF6" w:themeFill="accent1" w:themeFillTint="33"/>
            <w:vAlign w:val="center"/>
          </w:tcPr>
          <w:p w14:paraId="67FD0A37" w14:textId="77777777" w:rsidR="00BC7185" w:rsidRPr="002E0CE5" w:rsidRDefault="00BC7185" w:rsidP="003D0B20">
            <w:pPr>
              <w:jc w:val="center"/>
              <w:rPr>
                <w:rFonts w:cs="Times New Roman"/>
                <w:b/>
                <w:sz w:val="18"/>
                <w:szCs w:val="18"/>
                <w:lang w:val="sr-Cyrl-CS"/>
              </w:rPr>
            </w:pPr>
            <w:r w:rsidRPr="002E0CE5">
              <w:rPr>
                <w:rFonts w:cs="Times New Roman"/>
                <w:b/>
                <w:sz w:val="18"/>
                <w:szCs w:val="18"/>
                <w:lang w:val="sr-Cyrl-CS"/>
              </w:rPr>
              <w:t>БРОЈ ИНТЕРВЕНЦИЈА НА САНАЦИЈИ ЛОКАЛНИХ САОБРАЋАЈНИЦА</w:t>
            </w:r>
          </w:p>
        </w:tc>
        <w:tc>
          <w:tcPr>
            <w:tcW w:w="2268" w:type="dxa"/>
            <w:shd w:val="clear" w:color="auto" w:fill="DEEAF6" w:themeFill="accent1" w:themeFillTint="33"/>
            <w:vAlign w:val="center"/>
          </w:tcPr>
          <w:p w14:paraId="717DC701" w14:textId="77777777" w:rsidR="00BC7185" w:rsidRDefault="00BC7185" w:rsidP="003D0B20">
            <w:pPr>
              <w:jc w:val="center"/>
              <w:rPr>
                <w:rFonts w:cs="Times New Roman"/>
                <w:b/>
                <w:sz w:val="18"/>
                <w:szCs w:val="18"/>
                <w:lang w:val="sr-Cyrl-CS"/>
              </w:rPr>
            </w:pPr>
          </w:p>
          <w:p w14:paraId="01486834" w14:textId="77777777" w:rsidR="00BC7185" w:rsidRPr="00EB1EFF" w:rsidRDefault="00BC7185" w:rsidP="003D0B20">
            <w:pPr>
              <w:jc w:val="center"/>
              <w:rPr>
                <w:rFonts w:cs="Times New Roman"/>
                <w:b/>
                <w:sz w:val="18"/>
                <w:szCs w:val="18"/>
                <w:lang w:val="sr-Cyrl-CS"/>
              </w:rPr>
            </w:pPr>
            <w:r>
              <w:rPr>
                <w:rFonts w:cs="Times New Roman"/>
                <w:b/>
                <w:sz w:val="18"/>
                <w:szCs w:val="18"/>
                <w:lang w:val="sr-Cyrl-CS"/>
              </w:rPr>
              <w:t>БРОЈ РАСКРСНИЦА ПОКРИВЕНИХ СА СЕМАФОРСКОМ СИГНАЛИЗАЦИЈОМ</w:t>
            </w:r>
          </w:p>
        </w:tc>
        <w:tc>
          <w:tcPr>
            <w:tcW w:w="2124" w:type="dxa"/>
            <w:shd w:val="clear" w:color="auto" w:fill="DEEAF6" w:themeFill="accent1" w:themeFillTint="33"/>
            <w:vAlign w:val="center"/>
          </w:tcPr>
          <w:p w14:paraId="51D249AA" w14:textId="77777777" w:rsidR="00BC7185" w:rsidRPr="002E0CE5" w:rsidRDefault="00BC7185" w:rsidP="003D0B20">
            <w:pPr>
              <w:jc w:val="center"/>
              <w:rPr>
                <w:rFonts w:cs="Times New Roman"/>
                <w:b/>
                <w:sz w:val="18"/>
                <w:szCs w:val="18"/>
                <w:lang w:val="sr-Cyrl-CS"/>
              </w:rPr>
            </w:pPr>
            <w:r>
              <w:rPr>
                <w:rFonts w:cs="Times New Roman"/>
                <w:b/>
                <w:sz w:val="18"/>
                <w:szCs w:val="18"/>
                <w:lang w:val="sr-Cyrl-CS"/>
              </w:rPr>
              <w:t>БРОЈ САОБРАЋАЈНИХ ЗНАКОВА ПОСТАВЉЕНИХ ИЛИ ЗАМЕЊЕНИХ У ТОКУ 2017. ГОДИНЕ</w:t>
            </w:r>
          </w:p>
        </w:tc>
      </w:tr>
      <w:tr w:rsidR="00BC7185" w:rsidRPr="006817BA" w14:paraId="171005AE" w14:textId="77777777" w:rsidTr="00BF5882">
        <w:trPr>
          <w:jc w:val="center"/>
        </w:trPr>
        <w:tc>
          <w:tcPr>
            <w:tcW w:w="2925" w:type="dxa"/>
            <w:vAlign w:val="center"/>
          </w:tcPr>
          <w:p w14:paraId="1C1D7156" w14:textId="77777777" w:rsidR="00BC7185" w:rsidRPr="006817BA" w:rsidRDefault="00BC7185" w:rsidP="00BF5882">
            <w:pPr>
              <w:jc w:val="left"/>
              <w:rPr>
                <w:rFonts w:cs="Times New Roman"/>
                <w:szCs w:val="24"/>
                <w:lang w:val="sr-Cyrl-CS"/>
              </w:rPr>
            </w:pPr>
            <w:r w:rsidRPr="006817BA">
              <w:rPr>
                <w:rFonts w:cs="Times New Roman"/>
                <w:szCs w:val="24"/>
                <w:lang w:val="sr-Cyrl-CS"/>
              </w:rPr>
              <w:t>Србија</w:t>
            </w:r>
          </w:p>
        </w:tc>
        <w:tc>
          <w:tcPr>
            <w:tcW w:w="2032" w:type="dxa"/>
          </w:tcPr>
          <w:p w14:paraId="3091A092" w14:textId="77777777" w:rsidR="00BC7185" w:rsidRPr="006817BA" w:rsidRDefault="00BC7185" w:rsidP="00730155">
            <w:pPr>
              <w:jc w:val="right"/>
              <w:rPr>
                <w:rFonts w:cs="Times New Roman"/>
                <w:szCs w:val="24"/>
                <w:lang w:val="sr-Cyrl-CS"/>
              </w:rPr>
            </w:pPr>
            <w:r>
              <w:rPr>
                <w:rFonts w:cs="Times New Roman"/>
                <w:szCs w:val="24"/>
                <w:lang w:val="sr-Cyrl-CS"/>
              </w:rPr>
              <w:t>44.899</w:t>
            </w:r>
          </w:p>
        </w:tc>
        <w:tc>
          <w:tcPr>
            <w:tcW w:w="2268" w:type="dxa"/>
          </w:tcPr>
          <w:p w14:paraId="5DC9E0F2" w14:textId="77777777" w:rsidR="00BC7185" w:rsidRPr="006817BA" w:rsidRDefault="00BC7185" w:rsidP="00730155">
            <w:pPr>
              <w:jc w:val="right"/>
              <w:rPr>
                <w:rFonts w:cs="Times New Roman"/>
                <w:szCs w:val="24"/>
                <w:lang w:val="sr-Cyrl-CS"/>
              </w:rPr>
            </w:pPr>
            <w:r>
              <w:rPr>
                <w:rFonts w:cs="Times New Roman"/>
                <w:szCs w:val="24"/>
                <w:lang w:val="sr-Cyrl-CS"/>
              </w:rPr>
              <w:t>1.270</w:t>
            </w:r>
          </w:p>
        </w:tc>
        <w:tc>
          <w:tcPr>
            <w:tcW w:w="2124" w:type="dxa"/>
          </w:tcPr>
          <w:p w14:paraId="24C790F0" w14:textId="77777777" w:rsidR="00BC7185" w:rsidRPr="006817BA" w:rsidRDefault="00BC7185" w:rsidP="00730155">
            <w:pPr>
              <w:jc w:val="right"/>
              <w:rPr>
                <w:rFonts w:cs="Times New Roman"/>
                <w:szCs w:val="24"/>
                <w:lang w:val="sr-Cyrl-CS"/>
              </w:rPr>
            </w:pPr>
            <w:r>
              <w:rPr>
                <w:rFonts w:cs="Times New Roman"/>
                <w:szCs w:val="24"/>
                <w:lang w:val="sr-Cyrl-CS"/>
              </w:rPr>
              <w:t>25.675</w:t>
            </w:r>
          </w:p>
        </w:tc>
      </w:tr>
      <w:tr w:rsidR="00BC7185" w:rsidRPr="006817BA" w14:paraId="0F8047A3" w14:textId="77777777" w:rsidTr="00BF5882">
        <w:trPr>
          <w:jc w:val="center"/>
        </w:trPr>
        <w:tc>
          <w:tcPr>
            <w:tcW w:w="2925" w:type="dxa"/>
            <w:vAlign w:val="center"/>
          </w:tcPr>
          <w:p w14:paraId="5CB6AA6B" w14:textId="77777777" w:rsidR="00BC7185" w:rsidRPr="006817BA" w:rsidRDefault="00BC7185" w:rsidP="00BF5882">
            <w:pPr>
              <w:jc w:val="left"/>
              <w:rPr>
                <w:rFonts w:cs="Times New Roman"/>
                <w:szCs w:val="24"/>
                <w:lang w:val="sr-Cyrl-CS"/>
              </w:rPr>
            </w:pPr>
            <w:r w:rsidRPr="006817BA">
              <w:rPr>
                <w:rFonts w:cs="Times New Roman"/>
                <w:szCs w:val="24"/>
                <w:lang w:val="sr-Cyrl-CS"/>
              </w:rPr>
              <w:t>Београд</w:t>
            </w:r>
          </w:p>
        </w:tc>
        <w:tc>
          <w:tcPr>
            <w:tcW w:w="2032" w:type="dxa"/>
          </w:tcPr>
          <w:p w14:paraId="66B4AC47" w14:textId="77777777" w:rsidR="00BC7185" w:rsidRPr="006817BA" w:rsidRDefault="00BC7185" w:rsidP="00730155">
            <w:pPr>
              <w:jc w:val="right"/>
              <w:rPr>
                <w:rFonts w:cs="Times New Roman"/>
                <w:szCs w:val="24"/>
                <w:lang w:val="sr-Cyrl-CS"/>
              </w:rPr>
            </w:pPr>
            <w:r>
              <w:rPr>
                <w:rFonts w:cs="Times New Roman"/>
                <w:szCs w:val="24"/>
                <w:lang w:val="sr-Cyrl-CS"/>
              </w:rPr>
              <w:t>30.580</w:t>
            </w:r>
          </w:p>
        </w:tc>
        <w:tc>
          <w:tcPr>
            <w:tcW w:w="2268" w:type="dxa"/>
          </w:tcPr>
          <w:p w14:paraId="3C41FEBA" w14:textId="77777777" w:rsidR="00BC7185" w:rsidRPr="006817BA" w:rsidRDefault="00BC7185" w:rsidP="00730155">
            <w:pPr>
              <w:jc w:val="right"/>
              <w:rPr>
                <w:rFonts w:cs="Times New Roman"/>
                <w:szCs w:val="24"/>
                <w:lang w:val="sr-Cyrl-CS"/>
              </w:rPr>
            </w:pPr>
            <w:r>
              <w:rPr>
                <w:rFonts w:cs="Times New Roman"/>
                <w:szCs w:val="24"/>
                <w:lang w:val="sr-Cyrl-CS"/>
              </w:rPr>
              <w:t>632</w:t>
            </w:r>
          </w:p>
        </w:tc>
        <w:tc>
          <w:tcPr>
            <w:tcW w:w="2124" w:type="dxa"/>
          </w:tcPr>
          <w:p w14:paraId="4AD604BB" w14:textId="77777777" w:rsidR="00BC7185" w:rsidRPr="006817BA" w:rsidRDefault="00BC7185" w:rsidP="00730155">
            <w:pPr>
              <w:jc w:val="right"/>
              <w:rPr>
                <w:rFonts w:cs="Times New Roman"/>
                <w:szCs w:val="24"/>
                <w:lang w:val="sr-Cyrl-CS"/>
              </w:rPr>
            </w:pPr>
            <w:r>
              <w:rPr>
                <w:rFonts w:cs="Times New Roman"/>
                <w:szCs w:val="24"/>
                <w:lang w:val="sr-Cyrl-CS"/>
              </w:rPr>
              <w:t>5.629</w:t>
            </w:r>
          </w:p>
        </w:tc>
      </w:tr>
      <w:tr w:rsidR="00BC7185" w:rsidRPr="006817BA" w14:paraId="5A8C9477" w14:textId="77777777" w:rsidTr="00BF5882">
        <w:trPr>
          <w:jc w:val="center"/>
        </w:trPr>
        <w:tc>
          <w:tcPr>
            <w:tcW w:w="2925" w:type="dxa"/>
            <w:vAlign w:val="center"/>
          </w:tcPr>
          <w:p w14:paraId="4748F98D" w14:textId="77777777" w:rsidR="00BC7185" w:rsidRPr="006817BA" w:rsidRDefault="00BC7185" w:rsidP="00BF5882">
            <w:pPr>
              <w:jc w:val="left"/>
              <w:rPr>
                <w:rFonts w:cs="Times New Roman"/>
                <w:szCs w:val="24"/>
                <w:lang w:val="sr-Cyrl-CS"/>
              </w:rPr>
            </w:pPr>
            <w:r w:rsidRPr="006817BA">
              <w:rPr>
                <w:rFonts w:cs="Times New Roman"/>
                <w:szCs w:val="24"/>
                <w:lang w:val="sr-Cyrl-CS"/>
              </w:rPr>
              <w:t>Војводина</w:t>
            </w:r>
          </w:p>
        </w:tc>
        <w:tc>
          <w:tcPr>
            <w:tcW w:w="2032" w:type="dxa"/>
          </w:tcPr>
          <w:p w14:paraId="559A7F0C" w14:textId="77777777" w:rsidR="00BC7185" w:rsidRPr="006817BA" w:rsidRDefault="00BC7185" w:rsidP="00730155">
            <w:pPr>
              <w:jc w:val="right"/>
              <w:rPr>
                <w:rFonts w:cs="Times New Roman"/>
                <w:szCs w:val="24"/>
                <w:lang w:val="sr-Cyrl-CS"/>
              </w:rPr>
            </w:pPr>
            <w:r>
              <w:rPr>
                <w:rFonts w:cs="Times New Roman"/>
                <w:szCs w:val="24"/>
                <w:lang w:val="sr-Cyrl-CS"/>
              </w:rPr>
              <w:t>2.528</w:t>
            </w:r>
          </w:p>
        </w:tc>
        <w:tc>
          <w:tcPr>
            <w:tcW w:w="2268" w:type="dxa"/>
          </w:tcPr>
          <w:p w14:paraId="2308CD9F" w14:textId="77777777" w:rsidR="00BC7185" w:rsidRPr="006817BA" w:rsidRDefault="00BC7185" w:rsidP="00730155">
            <w:pPr>
              <w:jc w:val="right"/>
              <w:rPr>
                <w:rFonts w:cs="Times New Roman"/>
                <w:szCs w:val="24"/>
                <w:lang w:val="sr-Cyrl-CS"/>
              </w:rPr>
            </w:pPr>
            <w:r>
              <w:rPr>
                <w:rFonts w:cs="Times New Roman"/>
                <w:szCs w:val="24"/>
                <w:lang w:val="sr-Cyrl-CS"/>
              </w:rPr>
              <w:t>336</w:t>
            </w:r>
          </w:p>
        </w:tc>
        <w:tc>
          <w:tcPr>
            <w:tcW w:w="2124" w:type="dxa"/>
          </w:tcPr>
          <w:p w14:paraId="23C51392" w14:textId="77777777" w:rsidR="00BC7185" w:rsidRPr="006817BA" w:rsidRDefault="00BC7185" w:rsidP="00730155">
            <w:pPr>
              <w:jc w:val="right"/>
              <w:rPr>
                <w:rFonts w:cs="Times New Roman"/>
                <w:szCs w:val="24"/>
                <w:lang w:val="sr-Cyrl-CS"/>
              </w:rPr>
            </w:pPr>
            <w:r>
              <w:rPr>
                <w:rFonts w:cs="Times New Roman"/>
                <w:szCs w:val="24"/>
                <w:lang w:val="sr-Cyrl-CS"/>
              </w:rPr>
              <w:t>7.873</w:t>
            </w:r>
          </w:p>
        </w:tc>
      </w:tr>
      <w:tr w:rsidR="00BC7185" w:rsidRPr="006817BA" w14:paraId="00DC460F" w14:textId="77777777" w:rsidTr="00BF5882">
        <w:trPr>
          <w:jc w:val="center"/>
        </w:trPr>
        <w:tc>
          <w:tcPr>
            <w:tcW w:w="2925" w:type="dxa"/>
            <w:vAlign w:val="center"/>
          </w:tcPr>
          <w:p w14:paraId="5E287D8F" w14:textId="77777777" w:rsidR="00BC7185" w:rsidRPr="006817BA" w:rsidRDefault="00BC7185" w:rsidP="00BF5882">
            <w:pPr>
              <w:jc w:val="left"/>
              <w:rPr>
                <w:rFonts w:cs="Times New Roman"/>
                <w:szCs w:val="24"/>
                <w:lang w:val="sr-Cyrl-CS"/>
              </w:rPr>
            </w:pPr>
            <w:r w:rsidRPr="006817BA">
              <w:rPr>
                <w:rFonts w:cs="Times New Roman"/>
                <w:szCs w:val="24"/>
                <w:lang w:val="sr-Cyrl-CS"/>
              </w:rPr>
              <w:t>Јужна и источна Србија</w:t>
            </w:r>
          </w:p>
        </w:tc>
        <w:tc>
          <w:tcPr>
            <w:tcW w:w="2032" w:type="dxa"/>
          </w:tcPr>
          <w:p w14:paraId="5265B91B" w14:textId="77777777" w:rsidR="00BC7185" w:rsidRPr="006817BA" w:rsidRDefault="00BC7185" w:rsidP="00730155">
            <w:pPr>
              <w:jc w:val="right"/>
              <w:rPr>
                <w:rFonts w:cs="Times New Roman"/>
                <w:szCs w:val="24"/>
                <w:lang w:val="sr-Cyrl-CS"/>
              </w:rPr>
            </w:pPr>
            <w:r>
              <w:rPr>
                <w:rFonts w:cs="Times New Roman"/>
                <w:szCs w:val="24"/>
                <w:lang w:val="sr-Cyrl-CS"/>
              </w:rPr>
              <w:t>3.297</w:t>
            </w:r>
          </w:p>
        </w:tc>
        <w:tc>
          <w:tcPr>
            <w:tcW w:w="2268" w:type="dxa"/>
          </w:tcPr>
          <w:p w14:paraId="237B18B4" w14:textId="77777777" w:rsidR="00BC7185" w:rsidRPr="006817BA" w:rsidRDefault="00BC7185" w:rsidP="00730155">
            <w:pPr>
              <w:jc w:val="right"/>
              <w:rPr>
                <w:rFonts w:cs="Times New Roman"/>
                <w:szCs w:val="24"/>
                <w:lang w:val="sr-Cyrl-CS"/>
              </w:rPr>
            </w:pPr>
            <w:r>
              <w:rPr>
                <w:rFonts w:cs="Times New Roman"/>
                <w:szCs w:val="24"/>
                <w:lang w:val="sr-Cyrl-CS"/>
              </w:rPr>
              <w:t>105</w:t>
            </w:r>
          </w:p>
        </w:tc>
        <w:tc>
          <w:tcPr>
            <w:tcW w:w="2124" w:type="dxa"/>
          </w:tcPr>
          <w:p w14:paraId="446F6757" w14:textId="77777777" w:rsidR="00BC7185" w:rsidRPr="006817BA" w:rsidRDefault="00BC7185" w:rsidP="00730155">
            <w:pPr>
              <w:jc w:val="right"/>
              <w:rPr>
                <w:rFonts w:cs="Times New Roman"/>
                <w:szCs w:val="24"/>
                <w:lang w:val="sr-Cyrl-CS"/>
              </w:rPr>
            </w:pPr>
            <w:r>
              <w:rPr>
                <w:rFonts w:cs="Times New Roman"/>
                <w:szCs w:val="24"/>
                <w:lang w:val="sr-Cyrl-CS"/>
              </w:rPr>
              <w:t>4.280</w:t>
            </w:r>
          </w:p>
        </w:tc>
      </w:tr>
      <w:tr w:rsidR="00BC7185" w:rsidRPr="006817BA" w14:paraId="28E3853E" w14:textId="77777777" w:rsidTr="00BF5882">
        <w:trPr>
          <w:jc w:val="center"/>
        </w:trPr>
        <w:tc>
          <w:tcPr>
            <w:tcW w:w="2925" w:type="dxa"/>
            <w:vAlign w:val="center"/>
          </w:tcPr>
          <w:p w14:paraId="1D784B93" w14:textId="77777777" w:rsidR="00BC7185" w:rsidRPr="006817BA" w:rsidRDefault="00BC7185" w:rsidP="00BF5882">
            <w:pPr>
              <w:jc w:val="left"/>
              <w:rPr>
                <w:rFonts w:cs="Times New Roman"/>
                <w:szCs w:val="24"/>
                <w:lang w:val="sr-Cyrl-CS"/>
              </w:rPr>
            </w:pPr>
            <w:r w:rsidRPr="006817BA">
              <w:rPr>
                <w:rFonts w:cs="Times New Roman"/>
                <w:szCs w:val="24"/>
                <w:lang w:val="sr-Cyrl-CS"/>
              </w:rPr>
              <w:t>Шумадија и западна Србија</w:t>
            </w:r>
          </w:p>
        </w:tc>
        <w:tc>
          <w:tcPr>
            <w:tcW w:w="2032" w:type="dxa"/>
          </w:tcPr>
          <w:p w14:paraId="2AF7FAA1" w14:textId="77777777" w:rsidR="00BC7185" w:rsidRPr="006817BA" w:rsidRDefault="00BC7185" w:rsidP="00730155">
            <w:pPr>
              <w:jc w:val="right"/>
              <w:rPr>
                <w:rFonts w:cs="Times New Roman"/>
                <w:szCs w:val="24"/>
                <w:lang w:val="sr-Cyrl-CS"/>
              </w:rPr>
            </w:pPr>
            <w:r>
              <w:rPr>
                <w:rFonts w:cs="Times New Roman"/>
                <w:szCs w:val="24"/>
                <w:lang w:val="sr-Cyrl-CS"/>
              </w:rPr>
              <w:t>8.494</w:t>
            </w:r>
          </w:p>
        </w:tc>
        <w:tc>
          <w:tcPr>
            <w:tcW w:w="2268" w:type="dxa"/>
          </w:tcPr>
          <w:p w14:paraId="0656C89F" w14:textId="77777777" w:rsidR="00BC7185" w:rsidRPr="006817BA" w:rsidRDefault="00BC7185" w:rsidP="00730155">
            <w:pPr>
              <w:jc w:val="right"/>
              <w:rPr>
                <w:rFonts w:cs="Times New Roman"/>
                <w:szCs w:val="24"/>
                <w:lang w:val="sr-Cyrl-CS"/>
              </w:rPr>
            </w:pPr>
            <w:r>
              <w:rPr>
                <w:rFonts w:cs="Times New Roman"/>
                <w:szCs w:val="24"/>
                <w:lang w:val="sr-Cyrl-CS"/>
              </w:rPr>
              <w:t>197</w:t>
            </w:r>
          </w:p>
        </w:tc>
        <w:tc>
          <w:tcPr>
            <w:tcW w:w="2124" w:type="dxa"/>
          </w:tcPr>
          <w:p w14:paraId="4A5B3A97" w14:textId="77777777" w:rsidR="00BC7185" w:rsidRPr="006817BA" w:rsidRDefault="00BC7185" w:rsidP="00730155">
            <w:pPr>
              <w:jc w:val="right"/>
              <w:rPr>
                <w:rFonts w:cs="Times New Roman"/>
                <w:szCs w:val="24"/>
                <w:lang w:val="sr-Cyrl-CS"/>
              </w:rPr>
            </w:pPr>
            <w:r>
              <w:rPr>
                <w:rFonts w:cs="Times New Roman"/>
                <w:szCs w:val="24"/>
                <w:lang w:val="sr-Cyrl-CS"/>
              </w:rPr>
              <w:t>7.893</w:t>
            </w:r>
          </w:p>
        </w:tc>
      </w:tr>
    </w:tbl>
    <w:p w14:paraId="3B7B572B" w14:textId="77777777" w:rsidR="00BC7185" w:rsidRPr="00A96219" w:rsidRDefault="00BC7185" w:rsidP="00BC7185">
      <w:pPr>
        <w:rPr>
          <w:b/>
          <w:lang w:val="sr-Latn-BA"/>
        </w:rPr>
      </w:pPr>
    </w:p>
    <w:p w14:paraId="05CBD694" w14:textId="77777777" w:rsidR="00BC7185" w:rsidRPr="00EB1EFF" w:rsidRDefault="00BC7185" w:rsidP="00BC7185">
      <w:pPr>
        <w:ind w:firstLine="720"/>
        <w:rPr>
          <w:lang w:val="sr-Cyrl-CS"/>
        </w:rPr>
      </w:pPr>
      <w:r>
        <w:rPr>
          <w:lang w:val="sr-Cyrl-CS"/>
        </w:rPr>
        <w:t>На основу пристиглих података у току 2017. године било је 44.899 интервенција на санацији локалних саобраћајница. Укупно има 1.270 раскрсница покривених семафорском сигнализацијом при чему их највише има у граду Београду – 625. Укупно је постављено или замењено 25.675 саобраћајних знакова. По два саобраћајна знака поставиле су општине Рача и Владичин Хан док је највише знакова поставио град 5.574 знакова.</w:t>
      </w:r>
    </w:p>
    <w:p w14:paraId="77F3A9F4" w14:textId="77777777" w:rsidR="00BC7185" w:rsidRPr="006817BA" w:rsidRDefault="00BC7185" w:rsidP="00BC7185">
      <w:pPr>
        <w:rPr>
          <w:rFonts w:cs="Times New Roman"/>
          <w:szCs w:val="24"/>
          <w:lang w:val="sr-Cyrl-CS"/>
        </w:rPr>
      </w:pPr>
      <w:r>
        <w:rPr>
          <w:rFonts w:cs="Times New Roman"/>
          <w:szCs w:val="24"/>
          <w:lang w:val="sr-Cyrl-CS"/>
        </w:rPr>
        <w:t xml:space="preserve"> </w:t>
      </w:r>
    </w:p>
    <w:p w14:paraId="59CBECB3" w14:textId="65804366" w:rsidR="00BC7185" w:rsidRPr="00EF44A0" w:rsidRDefault="00BC7185" w:rsidP="00D31550">
      <w:pPr>
        <w:spacing w:after="0"/>
        <w:ind w:left="709"/>
        <w:rPr>
          <w:rFonts w:cs="Times New Roman"/>
          <w:b/>
          <w:i/>
          <w:szCs w:val="24"/>
          <w:lang w:val="sr-Cyrl-CS"/>
        </w:rPr>
      </w:pPr>
      <w:r w:rsidRPr="007B4D2D">
        <w:rPr>
          <w:rFonts w:cs="Times New Roman"/>
          <w:b/>
          <w:i/>
          <w:szCs w:val="24"/>
          <w:lang w:val="sr-Cyrl-CS"/>
        </w:rPr>
        <w:t>Графикон</w:t>
      </w:r>
      <w:r w:rsidR="002560F2">
        <w:rPr>
          <w:rFonts w:cs="Times New Roman"/>
          <w:b/>
          <w:i/>
          <w:szCs w:val="24"/>
          <w:lang w:val="sr-Cyrl-CS"/>
        </w:rPr>
        <w:t xml:space="preserve"> 38</w:t>
      </w:r>
      <w:r w:rsidRPr="007B4D2D">
        <w:rPr>
          <w:rFonts w:cs="Times New Roman"/>
          <w:b/>
          <w:i/>
          <w:szCs w:val="24"/>
          <w:lang w:val="sr-Cyrl-CS"/>
        </w:rPr>
        <w:t>: Број интервенција на санацији локалних саобраћајница</w:t>
      </w:r>
      <w:r>
        <w:rPr>
          <w:rFonts w:cs="Times New Roman"/>
          <w:b/>
          <w:i/>
          <w:szCs w:val="24"/>
          <w:lang w:val="sr-Cyrl-CS"/>
        </w:rPr>
        <w:t xml:space="preserve">, </w:t>
      </w:r>
      <w:r w:rsidRPr="00A96219">
        <w:rPr>
          <w:rFonts w:cs="Times New Roman"/>
          <w:b/>
          <w:i/>
          <w:szCs w:val="24"/>
          <w:lang w:val="sr-Cyrl-CS"/>
        </w:rPr>
        <w:t>број раскрсница покривених са семафорском сигнализацијом</w:t>
      </w:r>
      <w:r>
        <w:rPr>
          <w:rFonts w:cs="Times New Roman"/>
          <w:b/>
          <w:i/>
          <w:szCs w:val="24"/>
          <w:lang w:val="sr-Cyrl-CS"/>
        </w:rPr>
        <w:t xml:space="preserve">, </w:t>
      </w:r>
      <w:r w:rsidRPr="00A96219">
        <w:rPr>
          <w:rFonts w:cs="Times New Roman"/>
          <w:b/>
          <w:i/>
          <w:szCs w:val="24"/>
          <w:lang w:val="sr-Cyrl-CS"/>
        </w:rPr>
        <w:t xml:space="preserve">број саобраћајних знакова постављених или замењених у току 2017. </w:t>
      </w:r>
      <w:r>
        <w:rPr>
          <w:rFonts w:cs="Times New Roman"/>
          <w:b/>
          <w:i/>
          <w:szCs w:val="24"/>
          <w:lang w:val="sr-Cyrl-CS"/>
        </w:rPr>
        <w:t>г</w:t>
      </w:r>
      <w:r w:rsidRPr="00A96219">
        <w:rPr>
          <w:rFonts w:cs="Times New Roman"/>
          <w:b/>
          <w:i/>
          <w:szCs w:val="24"/>
          <w:lang w:val="sr-Cyrl-CS"/>
        </w:rPr>
        <w:t>одине</w:t>
      </w:r>
    </w:p>
    <w:p w14:paraId="7F4480FD" w14:textId="77777777" w:rsidR="00BC7185" w:rsidRPr="00E90DCF" w:rsidRDefault="00BC7185" w:rsidP="00BC7185">
      <w:pPr>
        <w:ind w:firstLine="720"/>
        <w:jc w:val="center"/>
        <w:rPr>
          <w:rFonts w:cs="Times New Roman"/>
          <w:szCs w:val="24"/>
          <w:lang w:val="sr-Cyrl-CS"/>
        </w:rPr>
      </w:pPr>
      <w:r>
        <w:rPr>
          <w:rFonts w:cs="Times New Roman"/>
          <w:noProof/>
          <w:szCs w:val="24"/>
          <w:lang w:val="en-GB" w:eastAsia="en-GB"/>
        </w:rPr>
        <w:drawing>
          <wp:inline distT="0" distB="0" distL="0" distR="0" wp14:anchorId="7549F3BD" wp14:editId="31188D91">
            <wp:extent cx="5486400" cy="32004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21574AE" w14:textId="77777777" w:rsidR="00E47198" w:rsidRDefault="00E47198" w:rsidP="00BC7185">
      <w:pPr>
        <w:pStyle w:val="Heading2"/>
      </w:pPr>
      <w:r>
        <w:br w:type="page"/>
      </w:r>
    </w:p>
    <w:p w14:paraId="0C29F9FA" w14:textId="77777777" w:rsidR="00BC7185" w:rsidRDefault="00BC7185" w:rsidP="00BC7185">
      <w:pPr>
        <w:pStyle w:val="Heading2"/>
      </w:pPr>
      <w:bookmarkStart w:id="76" w:name="_Toc533508782"/>
      <w:r>
        <w:lastRenderedPageBreak/>
        <w:t>Трошкови реализације комуналне делатности и реализоване инвестиције</w:t>
      </w:r>
      <w:bookmarkEnd w:id="76"/>
    </w:p>
    <w:p w14:paraId="4167993B" w14:textId="77777777" w:rsidR="00BC7185" w:rsidRDefault="00BC7185" w:rsidP="00BC7185">
      <w:pPr>
        <w:rPr>
          <w:lang w:val="sr-Cyrl-CS"/>
        </w:rPr>
      </w:pPr>
    </w:p>
    <w:p w14:paraId="3E6E39C0" w14:textId="4D2D4B5F" w:rsidR="00BC7185" w:rsidRPr="007C213B" w:rsidRDefault="00BC7185" w:rsidP="00BC7185">
      <w:pPr>
        <w:spacing w:after="0"/>
        <w:rPr>
          <w:rFonts w:cs="Times New Roman"/>
          <w:b/>
          <w:i/>
          <w:szCs w:val="24"/>
          <w:lang w:val="sr-Cyrl-CS"/>
        </w:rPr>
      </w:pPr>
      <w:r>
        <w:rPr>
          <w:rFonts w:cs="Times New Roman"/>
          <w:b/>
          <w:i/>
          <w:szCs w:val="24"/>
          <w:lang w:val="sr-Cyrl-CS"/>
        </w:rPr>
        <w:t xml:space="preserve">Табела </w:t>
      </w:r>
      <w:r w:rsidR="00CB2EDA">
        <w:rPr>
          <w:rFonts w:cs="Times New Roman"/>
          <w:b/>
          <w:i/>
          <w:szCs w:val="24"/>
          <w:lang w:val="sr-Cyrl-CS"/>
        </w:rPr>
        <w:t>63</w:t>
      </w:r>
      <w:r>
        <w:rPr>
          <w:rFonts w:cs="Times New Roman"/>
          <w:b/>
          <w:i/>
          <w:szCs w:val="24"/>
          <w:lang w:val="sr-Cyrl-CS"/>
        </w:rPr>
        <w:t xml:space="preserve">: </w:t>
      </w:r>
      <w:r w:rsidRPr="007C213B">
        <w:rPr>
          <w:rFonts w:cs="Times New Roman"/>
          <w:b/>
          <w:i/>
          <w:szCs w:val="24"/>
          <w:lang w:val="sr-Cyrl-CS"/>
        </w:rPr>
        <w:t>Вредност инвестиција</w:t>
      </w:r>
    </w:p>
    <w:tbl>
      <w:tblPr>
        <w:tblStyle w:val="TableGrid"/>
        <w:tblW w:w="9350" w:type="dxa"/>
        <w:tblLook w:val="04A0" w:firstRow="1" w:lastRow="0" w:firstColumn="1" w:lastColumn="0" w:noHBand="0" w:noVBand="1"/>
      </w:tblPr>
      <w:tblGrid>
        <w:gridCol w:w="2972"/>
        <w:gridCol w:w="3260"/>
        <w:gridCol w:w="3118"/>
      </w:tblGrid>
      <w:tr w:rsidR="00BC7185" w:rsidRPr="006817BA" w14:paraId="313181BB" w14:textId="77777777" w:rsidTr="003D0B20">
        <w:tc>
          <w:tcPr>
            <w:tcW w:w="2972" w:type="dxa"/>
            <w:shd w:val="clear" w:color="auto" w:fill="DEEAF6" w:themeFill="accent1" w:themeFillTint="33"/>
            <w:vAlign w:val="center"/>
          </w:tcPr>
          <w:p w14:paraId="25AA56B0" w14:textId="77777777" w:rsidR="00BC7185" w:rsidRPr="002E0CE5" w:rsidRDefault="00BC7185" w:rsidP="003D0B20">
            <w:pPr>
              <w:jc w:val="center"/>
              <w:rPr>
                <w:rFonts w:cs="Times New Roman"/>
                <w:b/>
                <w:sz w:val="18"/>
                <w:szCs w:val="18"/>
                <w:lang w:val="sr-Cyrl-CS"/>
              </w:rPr>
            </w:pPr>
          </w:p>
          <w:p w14:paraId="12CC72E9" w14:textId="77777777" w:rsidR="00BC7185" w:rsidRPr="002E0CE5" w:rsidRDefault="00BC7185" w:rsidP="003D0B20">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3260" w:type="dxa"/>
            <w:shd w:val="clear" w:color="auto" w:fill="DEEAF6" w:themeFill="accent1" w:themeFillTint="33"/>
            <w:vAlign w:val="center"/>
          </w:tcPr>
          <w:p w14:paraId="4861075F" w14:textId="77777777" w:rsidR="00BC7185" w:rsidRDefault="00BC7185" w:rsidP="003D0B20">
            <w:pPr>
              <w:jc w:val="center"/>
              <w:rPr>
                <w:rFonts w:cs="Times New Roman"/>
                <w:b/>
                <w:sz w:val="18"/>
                <w:szCs w:val="18"/>
                <w:lang w:val="sr-Cyrl-CS"/>
              </w:rPr>
            </w:pPr>
          </w:p>
          <w:p w14:paraId="4D64A03A" w14:textId="64A5D969" w:rsidR="00BC7185" w:rsidRPr="00C86CAA" w:rsidRDefault="00BC7185" w:rsidP="003D0B20">
            <w:pPr>
              <w:jc w:val="center"/>
              <w:rPr>
                <w:rFonts w:cs="Times New Roman"/>
                <w:b/>
                <w:sz w:val="18"/>
                <w:szCs w:val="18"/>
                <w:lang w:val="sr-Cyrl-CS"/>
              </w:rPr>
            </w:pPr>
            <w:r>
              <w:rPr>
                <w:rFonts w:cs="Times New Roman"/>
                <w:b/>
                <w:sz w:val="18"/>
                <w:szCs w:val="18"/>
                <w:lang w:val="sr-Cyrl-CS"/>
              </w:rPr>
              <w:t>УКУПНИ ТРОШКОВИ РЕАЛИЗАЦИЈЕ КОМУНАЛНЕ УСЛУГЕ</w:t>
            </w:r>
          </w:p>
        </w:tc>
        <w:tc>
          <w:tcPr>
            <w:tcW w:w="3118" w:type="dxa"/>
            <w:shd w:val="clear" w:color="auto" w:fill="DEEAF6" w:themeFill="accent1" w:themeFillTint="33"/>
            <w:vAlign w:val="center"/>
          </w:tcPr>
          <w:p w14:paraId="2863AD4F" w14:textId="77777777" w:rsidR="00BC7185" w:rsidRDefault="00BC7185" w:rsidP="003D0B20">
            <w:pPr>
              <w:jc w:val="center"/>
              <w:rPr>
                <w:rFonts w:cs="Times New Roman"/>
                <w:b/>
                <w:sz w:val="18"/>
                <w:szCs w:val="18"/>
                <w:lang w:val="sr-Cyrl-CS"/>
              </w:rPr>
            </w:pPr>
          </w:p>
          <w:p w14:paraId="12FC7A2E" w14:textId="77777777" w:rsidR="00BC7185" w:rsidRDefault="00BC7185" w:rsidP="003D0B20">
            <w:pPr>
              <w:jc w:val="center"/>
              <w:rPr>
                <w:rFonts w:cs="Times New Roman"/>
                <w:b/>
                <w:sz w:val="18"/>
                <w:szCs w:val="18"/>
                <w:lang w:val="sr-Cyrl-CS"/>
              </w:rPr>
            </w:pPr>
          </w:p>
          <w:p w14:paraId="7AE7FF50" w14:textId="77777777" w:rsidR="00BC7185" w:rsidRPr="002E0CE5" w:rsidRDefault="00BC7185" w:rsidP="003D0B20">
            <w:pPr>
              <w:jc w:val="center"/>
              <w:rPr>
                <w:rFonts w:cs="Times New Roman"/>
                <w:b/>
                <w:sz w:val="18"/>
                <w:szCs w:val="18"/>
                <w:lang w:val="sr-Cyrl-CS"/>
              </w:rPr>
            </w:pPr>
            <w:r>
              <w:rPr>
                <w:rFonts w:cs="Times New Roman"/>
                <w:b/>
                <w:sz w:val="18"/>
                <w:szCs w:val="18"/>
                <w:lang w:val="sr-Cyrl-CS"/>
              </w:rPr>
              <w:t>РЕАЛИЗОВАНЕ ИНВЕСТИЦИЈЕ</w:t>
            </w:r>
          </w:p>
          <w:p w14:paraId="313AA0A4" w14:textId="77777777" w:rsidR="00BC7185" w:rsidRPr="002E0CE5" w:rsidRDefault="00BC7185" w:rsidP="003D0B20">
            <w:pPr>
              <w:jc w:val="center"/>
              <w:rPr>
                <w:rFonts w:cs="Times New Roman"/>
                <w:b/>
                <w:sz w:val="18"/>
                <w:szCs w:val="18"/>
                <w:lang w:val="sr-Cyrl-CS"/>
              </w:rPr>
            </w:pPr>
          </w:p>
        </w:tc>
      </w:tr>
      <w:tr w:rsidR="00BC7185" w:rsidRPr="006817BA" w14:paraId="7882AF99" w14:textId="77777777" w:rsidTr="00CB2EDA">
        <w:tc>
          <w:tcPr>
            <w:tcW w:w="2972" w:type="dxa"/>
            <w:vAlign w:val="center"/>
          </w:tcPr>
          <w:p w14:paraId="534AA7B8" w14:textId="77777777" w:rsidR="00BC7185" w:rsidRPr="006817BA" w:rsidRDefault="00BC7185" w:rsidP="00CB2EDA">
            <w:pPr>
              <w:jc w:val="left"/>
              <w:rPr>
                <w:rFonts w:cs="Times New Roman"/>
                <w:szCs w:val="24"/>
                <w:lang w:val="sr-Cyrl-CS"/>
              </w:rPr>
            </w:pPr>
            <w:r w:rsidRPr="006817BA">
              <w:rPr>
                <w:rFonts w:cs="Times New Roman"/>
                <w:szCs w:val="24"/>
                <w:lang w:val="sr-Cyrl-CS"/>
              </w:rPr>
              <w:t>Србија</w:t>
            </w:r>
          </w:p>
        </w:tc>
        <w:tc>
          <w:tcPr>
            <w:tcW w:w="3260" w:type="dxa"/>
            <w:vAlign w:val="center"/>
          </w:tcPr>
          <w:p w14:paraId="1350B710" w14:textId="77777777" w:rsidR="00BC7185" w:rsidRPr="006817BA" w:rsidRDefault="00BC7185" w:rsidP="00CB2EDA">
            <w:pPr>
              <w:jc w:val="right"/>
              <w:rPr>
                <w:rFonts w:cs="Times New Roman"/>
                <w:szCs w:val="24"/>
                <w:lang w:val="sr-Cyrl-CS"/>
              </w:rPr>
            </w:pPr>
            <w:r>
              <w:rPr>
                <w:rFonts w:cs="Times New Roman"/>
                <w:szCs w:val="24"/>
                <w:lang w:val="sr-Cyrl-CS"/>
              </w:rPr>
              <w:t>4.493.583.890,00</w:t>
            </w:r>
          </w:p>
        </w:tc>
        <w:tc>
          <w:tcPr>
            <w:tcW w:w="3118" w:type="dxa"/>
            <w:vAlign w:val="center"/>
          </w:tcPr>
          <w:p w14:paraId="777FAFA8" w14:textId="77777777" w:rsidR="00BC7185" w:rsidRPr="006817BA" w:rsidRDefault="00BC7185" w:rsidP="00CB2EDA">
            <w:pPr>
              <w:jc w:val="right"/>
              <w:rPr>
                <w:rFonts w:cs="Times New Roman"/>
                <w:szCs w:val="24"/>
                <w:lang w:val="sr-Cyrl-CS"/>
              </w:rPr>
            </w:pPr>
            <w:r>
              <w:rPr>
                <w:rFonts w:cs="Times New Roman"/>
                <w:szCs w:val="24"/>
                <w:lang w:val="sr-Cyrl-CS"/>
              </w:rPr>
              <w:t>2.982.358.280,00</w:t>
            </w:r>
          </w:p>
        </w:tc>
      </w:tr>
      <w:tr w:rsidR="00BC7185" w:rsidRPr="006817BA" w14:paraId="6EFD0617" w14:textId="77777777" w:rsidTr="00CB2EDA">
        <w:tc>
          <w:tcPr>
            <w:tcW w:w="2972" w:type="dxa"/>
            <w:vAlign w:val="center"/>
          </w:tcPr>
          <w:p w14:paraId="48976C41" w14:textId="77777777" w:rsidR="00BC7185" w:rsidRPr="006817BA" w:rsidRDefault="00BC7185" w:rsidP="00CB2EDA">
            <w:pPr>
              <w:jc w:val="left"/>
              <w:rPr>
                <w:rFonts w:cs="Times New Roman"/>
                <w:szCs w:val="24"/>
                <w:lang w:val="sr-Cyrl-CS"/>
              </w:rPr>
            </w:pPr>
            <w:r w:rsidRPr="006817BA">
              <w:rPr>
                <w:rFonts w:cs="Times New Roman"/>
                <w:szCs w:val="24"/>
                <w:lang w:val="sr-Cyrl-CS"/>
              </w:rPr>
              <w:t>Београд</w:t>
            </w:r>
          </w:p>
        </w:tc>
        <w:tc>
          <w:tcPr>
            <w:tcW w:w="3260" w:type="dxa"/>
            <w:vAlign w:val="center"/>
          </w:tcPr>
          <w:p w14:paraId="2A799985" w14:textId="6CE9C62A" w:rsidR="00BC7185" w:rsidRPr="006817BA" w:rsidRDefault="00CA50F4" w:rsidP="00CB2EDA">
            <w:pPr>
              <w:jc w:val="right"/>
              <w:rPr>
                <w:rFonts w:cs="Times New Roman"/>
                <w:szCs w:val="24"/>
                <w:lang w:val="sr-Cyrl-CS"/>
              </w:rPr>
            </w:pPr>
            <w:r>
              <w:rPr>
                <w:rFonts w:cs="Times New Roman"/>
                <w:szCs w:val="24"/>
                <w:lang w:val="sr-Cyrl-CS"/>
              </w:rPr>
              <w:t>1.059.032.000,00</w:t>
            </w:r>
          </w:p>
        </w:tc>
        <w:tc>
          <w:tcPr>
            <w:tcW w:w="3118" w:type="dxa"/>
            <w:vAlign w:val="center"/>
          </w:tcPr>
          <w:p w14:paraId="199B1EE5" w14:textId="77777777" w:rsidR="00BC7185" w:rsidRPr="006817BA" w:rsidRDefault="00BC7185" w:rsidP="00CB2EDA">
            <w:pPr>
              <w:jc w:val="right"/>
              <w:rPr>
                <w:rFonts w:cs="Times New Roman"/>
                <w:szCs w:val="24"/>
                <w:lang w:val="sr-Cyrl-CS"/>
              </w:rPr>
            </w:pPr>
            <w:r>
              <w:rPr>
                <w:rFonts w:cs="Times New Roman"/>
                <w:szCs w:val="24"/>
                <w:lang w:val="sr-Cyrl-CS"/>
              </w:rPr>
              <w:t>331.419.300,00</w:t>
            </w:r>
          </w:p>
        </w:tc>
      </w:tr>
      <w:tr w:rsidR="00BC7185" w:rsidRPr="006817BA" w14:paraId="2AFEEBAE" w14:textId="77777777" w:rsidTr="00CB2EDA">
        <w:tc>
          <w:tcPr>
            <w:tcW w:w="2972" w:type="dxa"/>
            <w:vAlign w:val="center"/>
          </w:tcPr>
          <w:p w14:paraId="7BDF8475" w14:textId="77777777" w:rsidR="00BC7185" w:rsidRPr="006817BA" w:rsidRDefault="00BC7185" w:rsidP="00CB2EDA">
            <w:pPr>
              <w:jc w:val="left"/>
              <w:rPr>
                <w:rFonts w:cs="Times New Roman"/>
                <w:szCs w:val="24"/>
                <w:lang w:val="sr-Cyrl-CS"/>
              </w:rPr>
            </w:pPr>
            <w:r w:rsidRPr="006817BA">
              <w:rPr>
                <w:rFonts w:cs="Times New Roman"/>
                <w:szCs w:val="24"/>
                <w:lang w:val="sr-Cyrl-CS"/>
              </w:rPr>
              <w:t>Војводина</w:t>
            </w:r>
          </w:p>
        </w:tc>
        <w:tc>
          <w:tcPr>
            <w:tcW w:w="3260" w:type="dxa"/>
            <w:vAlign w:val="center"/>
          </w:tcPr>
          <w:p w14:paraId="3E7F133A" w14:textId="77777777" w:rsidR="00BC7185" w:rsidRPr="006817BA" w:rsidRDefault="00BC7185" w:rsidP="00CB2EDA">
            <w:pPr>
              <w:jc w:val="right"/>
              <w:rPr>
                <w:rFonts w:cs="Times New Roman"/>
                <w:szCs w:val="24"/>
                <w:lang w:val="sr-Cyrl-CS"/>
              </w:rPr>
            </w:pPr>
            <w:r>
              <w:rPr>
                <w:rFonts w:cs="Times New Roman"/>
                <w:szCs w:val="24"/>
                <w:lang w:val="sr-Cyrl-CS"/>
              </w:rPr>
              <w:t>1.746.470.000,00</w:t>
            </w:r>
          </w:p>
        </w:tc>
        <w:tc>
          <w:tcPr>
            <w:tcW w:w="3118" w:type="dxa"/>
            <w:vAlign w:val="center"/>
          </w:tcPr>
          <w:p w14:paraId="358ADAF6" w14:textId="77777777" w:rsidR="00BC7185" w:rsidRPr="006817BA" w:rsidRDefault="00BC7185" w:rsidP="00CB2EDA">
            <w:pPr>
              <w:jc w:val="right"/>
              <w:rPr>
                <w:rFonts w:cs="Times New Roman"/>
                <w:szCs w:val="24"/>
                <w:lang w:val="sr-Cyrl-CS"/>
              </w:rPr>
            </w:pPr>
            <w:r>
              <w:rPr>
                <w:rFonts w:cs="Times New Roman"/>
                <w:szCs w:val="24"/>
                <w:lang w:val="sr-Cyrl-CS"/>
              </w:rPr>
              <w:t>980.371.000,00</w:t>
            </w:r>
          </w:p>
        </w:tc>
      </w:tr>
      <w:tr w:rsidR="00BC7185" w:rsidRPr="006817BA" w14:paraId="3E68A385" w14:textId="77777777" w:rsidTr="00CB2EDA">
        <w:tc>
          <w:tcPr>
            <w:tcW w:w="2972" w:type="dxa"/>
            <w:vAlign w:val="center"/>
          </w:tcPr>
          <w:p w14:paraId="10A443A9" w14:textId="77777777" w:rsidR="00BC7185" w:rsidRPr="006817BA" w:rsidRDefault="00BC7185" w:rsidP="00CB2EDA">
            <w:pPr>
              <w:jc w:val="left"/>
              <w:rPr>
                <w:rFonts w:cs="Times New Roman"/>
                <w:szCs w:val="24"/>
                <w:lang w:val="sr-Cyrl-CS"/>
              </w:rPr>
            </w:pPr>
            <w:r w:rsidRPr="006817BA">
              <w:rPr>
                <w:rFonts w:cs="Times New Roman"/>
                <w:szCs w:val="24"/>
                <w:lang w:val="sr-Cyrl-CS"/>
              </w:rPr>
              <w:t>Јужна и источна Србија</w:t>
            </w:r>
          </w:p>
        </w:tc>
        <w:tc>
          <w:tcPr>
            <w:tcW w:w="3260" w:type="dxa"/>
            <w:vAlign w:val="center"/>
          </w:tcPr>
          <w:p w14:paraId="72DE8853" w14:textId="77777777" w:rsidR="00BC7185" w:rsidRPr="006817BA" w:rsidRDefault="00BC7185" w:rsidP="00CB2EDA">
            <w:pPr>
              <w:jc w:val="right"/>
              <w:rPr>
                <w:rFonts w:cs="Times New Roman"/>
                <w:szCs w:val="24"/>
                <w:lang w:val="sr-Cyrl-CS"/>
              </w:rPr>
            </w:pPr>
            <w:r>
              <w:rPr>
                <w:rFonts w:cs="Times New Roman"/>
                <w:szCs w:val="24"/>
                <w:lang w:val="sr-Cyrl-CS"/>
              </w:rPr>
              <w:t>559.257.220,00</w:t>
            </w:r>
          </w:p>
        </w:tc>
        <w:tc>
          <w:tcPr>
            <w:tcW w:w="3118" w:type="dxa"/>
            <w:vAlign w:val="center"/>
          </w:tcPr>
          <w:p w14:paraId="2AD166FC" w14:textId="77777777" w:rsidR="00BC7185" w:rsidRPr="006817BA" w:rsidRDefault="00BC7185" w:rsidP="00CB2EDA">
            <w:pPr>
              <w:jc w:val="right"/>
              <w:rPr>
                <w:rFonts w:cs="Times New Roman"/>
                <w:szCs w:val="24"/>
                <w:lang w:val="sr-Cyrl-CS"/>
              </w:rPr>
            </w:pPr>
            <w:r>
              <w:rPr>
                <w:rFonts w:cs="Times New Roman"/>
                <w:szCs w:val="24"/>
                <w:lang w:val="sr-Cyrl-CS"/>
              </w:rPr>
              <w:t>586.056.690,00</w:t>
            </w:r>
          </w:p>
        </w:tc>
      </w:tr>
      <w:tr w:rsidR="00BC7185" w:rsidRPr="006817BA" w14:paraId="423864B2" w14:textId="77777777" w:rsidTr="00CB2EDA">
        <w:tc>
          <w:tcPr>
            <w:tcW w:w="2972" w:type="dxa"/>
            <w:vAlign w:val="center"/>
          </w:tcPr>
          <w:p w14:paraId="4F55F437" w14:textId="77777777" w:rsidR="00BC7185" w:rsidRPr="006817BA" w:rsidRDefault="00BC7185" w:rsidP="00CB2EDA">
            <w:pPr>
              <w:jc w:val="left"/>
              <w:rPr>
                <w:rFonts w:cs="Times New Roman"/>
                <w:szCs w:val="24"/>
                <w:lang w:val="sr-Cyrl-CS"/>
              </w:rPr>
            </w:pPr>
            <w:r w:rsidRPr="006817BA">
              <w:rPr>
                <w:rFonts w:cs="Times New Roman"/>
                <w:szCs w:val="24"/>
                <w:lang w:val="sr-Cyrl-CS"/>
              </w:rPr>
              <w:t>Шумадија и западна Србија</w:t>
            </w:r>
          </w:p>
        </w:tc>
        <w:tc>
          <w:tcPr>
            <w:tcW w:w="3260" w:type="dxa"/>
            <w:vAlign w:val="center"/>
          </w:tcPr>
          <w:p w14:paraId="606A073E" w14:textId="77777777" w:rsidR="00BC7185" w:rsidRPr="00A96219" w:rsidRDefault="00BC7185" w:rsidP="00CB2EDA">
            <w:pPr>
              <w:jc w:val="right"/>
              <w:rPr>
                <w:rFonts w:cs="Times New Roman"/>
                <w:szCs w:val="24"/>
                <w:lang w:val="sr-Latn-BA"/>
              </w:rPr>
            </w:pPr>
            <w:r>
              <w:rPr>
                <w:rFonts w:cs="Times New Roman"/>
                <w:szCs w:val="24"/>
                <w:lang w:val="sr-Cyrl-CS"/>
              </w:rPr>
              <w:t>2.056.722.230,00</w:t>
            </w:r>
            <w:r>
              <w:rPr>
                <w:rFonts w:cs="Times New Roman"/>
                <w:szCs w:val="24"/>
                <w:lang w:val="sr-Latn-BA"/>
              </w:rPr>
              <w:t xml:space="preserve"> </w:t>
            </w:r>
          </w:p>
        </w:tc>
        <w:tc>
          <w:tcPr>
            <w:tcW w:w="3118" w:type="dxa"/>
            <w:vAlign w:val="center"/>
          </w:tcPr>
          <w:p w14:paraId="7077E27A" w14:textId="77777777" w:rsidR="00BC7185" w:rsidRPr="006817BA" w:rsidRDefault="00BC7185" w:rsidP="00CB2EDA">
            <w:pPr>
              <w:jc w:val="right"/>
              <w:rPr>
                <w:rFonts w:cs="Times New Roman"/>
                <w:szCs w:val="24"/>
                <w:lang w:val="sr-Cyrl-CS"/>
              </w:rPr>
            </w:pPr>
            <w:r>
              <w:rPr>
                <w:rFonts w:cs="Times New Roman"/>
                <w:szCs w:val="24"/>
                <w:lang w:val="sr-Cyrl-CS"/>
              </w:rPr>
              <w:t>1.084.511.290,00</w:t>
            </w:r>
          </w:p>
        </w:tc>
      </w:tr>
    </w:tbl>
    <w:p w14:paraId="087BDC9B" w14:textId="77777777" w:rsidR="00BC7185" w:rsidRPr="006817BA" w:rsidRDefault="00BC7185" w:rsidP="00BC7185">
      <w:pPr>
        <w:rPr>
          <w:rFonts w:cs="Times New Roman"/>
          <w:szCs w:val="24"/>
          <w:lang w:val="sr-Cyrl-CS"/>
        </w:rPr>
      </w:pPr>
    </w:p>
    <w:p w14:paraId="12CAD4EB" w14:textId="77777777" w:rsidR="00BC7185" w:rsidRDefault="00BC7185" w:rsidP="00BC7185">
      <w:pPr>
        <w:ind w:firstLine="720"/>
        <w:rPr>
          <w:rFonts w:cs="Times New Roman"/>
          <w:szCs w:val="24"/>
          <w:lang w:val="sr-Cyrl-CS"/>
        </w:rPr>
      </w:pPr>
      <w:r>
        <w:rPr>
          <w:rFonts w:cs="Times New Roman"/>
          <w:szCs w:val="24"/>
          <w:lang w:val="sr-Cyrl-CS"/>
        </w:rPr>
        <w:t xml:space="preserve">На основу података које </w:t>
      </w:r>
      <w:r w:rsidR="00375E01">
        <w:rPr>
          <w:rFonts w:cs="Times New Roman"/>
          <w:szCs w:val="24"/>
          <w:lang w:val="sr-Cyrl-CS"/>
        </w:rPr>
        <w:t>су</w:t>
      </w:r>
      <w:r>
        <w:rPr>
          <w:rFonts w:cs="Times New Roman"/>
          <w:szCs w:val="24"/>
          <w:lang w:val="sr-Cyrl-CS"/>
        </w:rPr>
        <w:t xml:space="preserve"> доставил</w:t>
      </w:r>
      <w:r w:rsidR="00375E01">
        <w:rPr>
          <w:rFonts w:cs="Times New Roman"/>
          <w:szCs w:val="24"/>
          <w:lang w:val="sr-Cyrl-CS"/>
        </w:rPr>
        <w:t>е</w:t>
      </w:r>
      <w:r>
        <w:rPr>
          <w:rFonts w:cs="Times New Roman"/>
          <w:szCs w:val="24"/>
          <w:lang w:val="sr-Cyrl-CS"/>
        </w:rPr>
        <w:t xml:space="preserve"> </w:t>
      </w:r>
      <w:r w:rsidR="00375E01">
        <w:rPr>
          <w:rFonts w:cs="Times New Roman"/>
          <w:szCs w:val="24"/>
          <w:lang w:val="sr-Cyrl-CS"/>
        </w:rPr>
        <w:t>78 ЈЛС, укупни трошкови реализације комуналне услуге износе 4.493.583.890,00 динара. Најниже трошкове реализације имала је општина Баточина у износу од 60.000,00 динара док је највише трошкове имао град Београд у износу од 1.059.032.000,00 динара.</w:t>
      </w:r>
    </w:p>
    <w:p w14:paraId="0A56EE1A" w14:textId="77777777" w:rsidR="00BC7185" w:rsidRDefault="00BC7185" w:rsidP="00BC7185">
      <w:pPr>
        <w:ind w:firstLine="720"/>
        <w:rPr>
          <w:rFonts w:cs="Times New Roman"/>
          <w:szCs w:val="24"/>
          <w:lang w:val="sr-Cyrl-CS"/>
        </w:rPr>
      </w:pPr>
      <w:r>
        <w:rPr>
          <w:rFonts w:cs="Times New Roman"/>
          <w:szCs w:val="24"/>
          <w:lang w:val="sr-Cyrl-CS"/>
        </w:rPr>
        <w:t>На основу пристиглих података реализоване инвестиције у ову комуналну делатност износе 2.982.358.280,00 динара.</w:t>
      </w:r>
      <w:r w:rsidRPr="006817BA">
        <w:rPr>
          <w:rFonts w:cs="Times New Roman"/>
          <w:szCs w:val="24"/>
          <w:lang w:val="sr-Cyrl-CS"/>
        </w:rPr>
        <w:t xml:space="preserve"> Највеће инвестиције у овој комуналној делатности имао је град </w:t>
      </w:r>
      <w:r>
        <w:rPr>
          <w:rFonts w:cs="Times New Roman"/>
          <w:szCs w:val="24"/>
          <w:lang w:val="sr-Cyrl-CS"/>
        </w:rPr>
        <w:t xml:space="preserve">Нови Сад </w:t>
      </w:r>
      <w:r w:rsidRPr="006817BA">
        <w:rPr>
          <w:rFonts w:cs="Times New Roman"/>
          <w:szCs w:val="24"/>
          <w:lang w:val="sr-Cyrl-CS"/>
        </w:rPr>
        <w:t xml:space="preserve"> у износу од </w:t>
      </w:r>
      <w:r>
        <w:rPr>
          <w:rFonts w:cs="Times New Roman"/>
          <w:szCs w:val="24"/>
          <w:lang w:val="sr-Cyrl-CS"/>
        </w:rPr>
        <w:t>781.111.000,00</w:t>
      </w:r>
      <w:r w:rsidRPr="006817BA">
        <w:rPr>
          <w:rFonts w:cs="Times New Roman"/>
          <w:szCs w:val="24"/>
          <w:lang w:val="sr-Cyrl-CS"/>
        </w:rPr>
        <w:t xml:space="preserve"> динара док је најмања </w:t>
      </w:r>
      <w:r>
        <w:rPr>
          <w:rFonts w:cs="Times New Roman"/>
          <w:szCs w:val="24"/>
          <w:lang w:val="sr-Cyrl-CS"/>
        </w:rPr>
        <w:t>имала општина Ћићевац у износу од 743.000,00 динара.</w:t>
      </w:r>
    </w:p>
    <w:p w14:paraId="18A27AB6" w14:textId="3FF4BC59" w:rsidR="00D31550" w:rsidRDefault="00D31550" w:rsidP="00BF5882">
      <w:pPr>
        <w:spacing w:after="0"/>
        <w:rPr>
          <w:rFonts w:cs="Times New Roman"/>
          <w:b/>
          <w:i/>
          <w:szCs w:val="24"/>
          <w:lang w:val="sr-Cyrl-CS"/>
        </w:rPr>
      </w:pPr>
    </w:p>
    <w:p w14:paraId="2C4A4706" w14:textId="44381641" w:rsidR="00BC7185" w:rsidRPr="007B4D2D" w:rsidRDefault="00BC7185" w:rsidP="00BC7185">
      <w:pPr>
        <w:spacing w:after="0"/>
        <w:ind w:left="709"/>
        <w:rPr>
          <w:rFonts w:cs="Times New Roman"/>
          <w:b/>
          <w:i/>
          <w:szCs w:val="24"/>
          <w:lang w:val="sr-Cyrl-CS"/>
        </w:rPr>
      </w:pPr>
      <w:r w:rsidRPr="007B4D2D">
        <w:rPr>
          <w:rFonts w:cs="Times New Roman"/>
          <w:b/>
          <w:i/>
          <w:szCs w:val="24"/>
          <w:lang w:val="sr-Cyrl-CS"/>
        </w:rPr>
        <w:t>Графикон</w:t>
      </w:r>
      <w:r w:rsidR="002560F2">
        <w:rPr>
          <w:rFonts w:cs="Times New Roman"/>
          <w:b/>
          <w:i/>
          <w:szCs w:val="24"/>
          <w:lang w:val="sr-Cyrl-CS"/>
        </w:rPr>
        <w:t xml:space="preserve"> 39</w:t>
      </w:r>
      <w:r w:rsidRPr="007B4D2D">
        <w:rPr>
          <w:rFonts w:cs="Times New Roman"/>
          <w:b/>
          <w:i/>
          <w:szCs w:val="24"/>
          <w:lang w:val="sr-Cyrl-CS"/>
        </w:rPr>
        <w:t xml:space="preserve">: </w:t>
      </w:r>
      <w:r>
        <w:rPr>
          <w:rFonts w:cs="Times New Roman"/>
          <w:b/>
          <w:i/>
          <w:szCs w:val="24"/>
          <w:lang w:val="sr-Cyrl-CS"/>
        </w:rPr>
        <w:t>Укупни трошкови реализације комуналне услуге и вредност реализованих инвестиција</w:t>
      </w:r>
    </w:p>
    <w:p w14:paraId="0D99E3E4" w14:textId="27828D36" w:rsidR="00BC7185" w:rsidRDefault="00BC7185" w:rsidP="00BF5882">
      <w:pPr>
        <w:ind w:firstLine="720"/>
        <w:jc w:val="center"/>
        <w:rPr>
          <w:rFonts w:cs="Times New Roman"/>
          <w:szCs w:val="24"/>
          <w:lang w:val="sr-Cyrl-CS"/>
        </w:rPr>
      </w:pPr>
      <w:r>
        <w:rPr>
          <w:rFonts w:cs="Times New Roman"/>
          <w:noProof/>
          <w:szCs w:val="24"/>
          <w:lang w:val="en-GB" w:eastAsia="en-GB"/>
        </w:rPr>
        <w:drawing>
          <wp:inline distT="0" distB="0" distL="0" distR="0" wp14:anchorId="15FBBE3B" wp14:editId="72149D9F">
            <wp:extent cx="5429250" cy="30480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3C85933" w14:textId="77777777" w:rsidR="00BC7185" w:rsidRPr="006817BA" w:rsidRDefault="00BC7185" w:rsidP="00BC7185">
      <w:pPr>
        <w:ind w:firstLine="720"/>
        <w:rPr>
          <w:rFonts w:cs="Times New Roman"/>
          <w:szCs w:val="24"/>
          <w:lang w:val="sr-Cyrl-CS"/>
        </w:rPr>
      </w:pPr>
      <w:r w:rsidRPr="006817BA">
        <w:rPr>
          <w:rFonts w:cs="Times New Roman"/>
          <w:szCs w:val="24"/>
          <w:lang w:val="sr-Cyrl-CS"/>
        </w:rPr>
        <w:t xml:space="preserve">Основне врсте одржавања коловозних конструкција су: превентивно, корективно, и изнуђено. Ово за собом повлачи нове сировине, повећану потрошњу енергената, </w:t>
      </w:r>
      <w:r w:rsidRPr="006817BA">
        <w:rPr>
          <w:rFonts w:cs="Times New Roman"/>
          <w:szCs w:val="24"/>
          <w:lang w:val="sr-Cyrl-CS"/>
        </w:rPr>
        <w:lastRenderedPageBreak/>
        <w:t xml:space="preserve">материјалних средстава, радне снаге, резервних делова, повећану количину отпада, повећано загађење животне средине, послове рециклаже и др. </w:t>
      </w:r>
    </w:p>
    <w:p w14:paraId="1812DC49" w14:textId="77777777" w:rsidR="00BC7185" w:rsidRPr="006817BA" w:rsidRDefault="00BC7185" w:rsidP="00BC7185">
      <w:pPr>
        <w:ind w:firstLine="720"/>
        <w:rPr>
          <w:rFonts w:cs="Times New Roman"/>
          <w:szCs w:val="24"/>
          <w:lang w:val="sr-Cyrl-CS"/>
        </w:rPr>
      </w:pPr>
      <w:r w:rsidRPr="006817BA">
        <w:rPr>
          <w:rFonts w:cs="Times New Roman"/>
          <w:szCs w:val="24"/>
          <w:lang w:val="sr-Cyrl-CS"/>
        </w:rPr>
        <w:t xml:space="preserve">Одржавање се у раним фазама своје примене базирало само на одржавању према </w:t>
      </w:r>
      <w:r>
        <w:rPr>
          <w:rFonts w:cs="Times New Roman"/>
          <w:szCs w:val="24"/>
          <w:lang w:val="sr-Cyrl-CS"/>
        </w:rPr>
        <w:t>оштећењу</w:t>
      </w:r>
      <w:r w:rsidRPr="006817BA">
        <w:rPr>
          <w:rFonts w:cs="Times New Roman"/>
          <w:szCs w:val="24"/>
          <w:lang w:val="sr-Cyrl-CS"/>
        </w:rPr>
        <w:t>. Данас се оно развило у процес базиран на научним поставкама организације и технологије рада, који се стално унапређује. У свим земљама са развијеним привредама води се рачуна о одржавању постојећих објеката не само преко државних институција ве</w:t>
      </w:r>
      <w:r>
        <w:rPr>
          <w:rFonts w:cs="Times New Roman"/>
          <w:szCs w:val="24"/>
          <w:lang w:val="sr-Cyrl-CS"/>
        </w:rPr>
        <w:t>ћ</w:t>
      </w:r>
      <w:r w:rsidRPr="006817BA">
        <w:rPr>
          <w:rFonts w:cs="Times New Roman"/>
          <w:szCs w:val="24"/>
          <w:lang w:val="sr-Cyrl-CS"/>
        </w:rPr>
        <w:t xml:space="preserve"> и кроз ангажовање професионалних удружења. Државне управе настоје да уведу рационалне методе одржавања путева, а улагање у превентивно одржавање је незаобилазна стратегија која води ка очувању квалитета мреже и смањењу трошкова одржавања. </w:t>
      </w:r>
    </w:p>
    <w:p w14:paraId="26999F6F" w14:textId="77777777" w:rsidR="00F53D54" w:rsidRDefault="00BC7185" w:rsidP="00BC7185">
      <w:pPr>
        <w:ind w:firstLine="720"/>
        <w:rPr>
          <w:rFonts w:cs="Times New Roman"/>
          <w:szCs w:val="24"/>
          <w:lang w:val="sr-Cyrl-CS"/>
        </w:rPr>
      </w:pPr>
      <w:r w:rsidRPr="006817BA">
        <w:rPr>
          <w:rFonts w:cs="Times New Roman"/>
          <w:szCs w:val="24"/>
          <w:lang w:val="sr-Cyrl-CS"/>
        </w:rPr>
        <w:t>Путеви временом пропадају. Узроци за њихову смањену носивост, као и појаву прслина, улегнућа као и ударних рупа могу бити бројни. То може бит</w:t>
      </w:r>
      <w:r>
        <w:rPr>
          <w:rFonts w:cs="Times New Roman"/>
          <w:szCs w:val="24"/>
          <w:lang w:val="sr-Cyrl-CS"/>
        </w:rPr>
        <w:t>и</w:t>
      </w:r>
      <w:r w:rsidRPr="006817BA">
        <w:rPr>
          <w:rFonts w:cs="Times New Roman"/>
          <w:szCs w:val="24"/>
          <w:lang w:val="sr-Cyrl-CS"/>
        </w:rPr>
        <w:t xml:space="preserve"> и лоше урађен тампонски слој, тј. временска слегања услед оптерећења. За појаву оштећења заслужни су и хидролошки услови. Превентивно одржавање представља стратегијски приступ одржавању постојећег система путева са најекономичнијим поступцима, који штите, успоравају појаву будућих оштећења и одржавају или побољшавају функционално стање система </w:t>
      </w:r>
      <w:r>
        <w:rPr>
          <w:rFonts w:cs="Times New Roman"/>
          <w:szCs w:val="24"/>
          <w:lang w:val="sr-Cyrl-CS"/>
        </w:rPr>
        <w:t xml:space="preserve">путева </w:t>
      </w:r>
      <w:r w:rsidRPr="006817BA">
        <w:rPr>
          <w:rFonts w:cs="Times New Roman"/>
          <w:szCs w:val="24"/>
          <w:lang w:val="sr-Cyrl-CS"/>
        </w:rPr>
        <w:t xml:space="preserve">без повећања конструктивне носивости. </w:t>
      </w:r>
      <w:r w:rsidRPr="007A7032">
        <w:rPr>
          <w:rFonts w:cs="Times New Roman"/>
          <w:szCs w:val="24"/>
          <w:lang w:val="sr-Cyrl-CS"/>
        </w:rPr>
        <w:t>Проблеми са превентивним одржавањем су стална појава,  јер су буџети за годишње одржавање фиксни и претежно орјентисани ка  реконструкцијама и текућим активностима.</w:t>
      </w:r>
      <w:r w:rsidRPr="006817BA">
        <w:rPr>
          <w:rFonts w:cs="Times New Roman"/>
          <w:szCs w:val="24"/>
          <w:lang w:val="sr-Cyrl-CS"/>
        </w:rPr>
        <w:t xml:space="preserve"> Резултати превентивног одржавања нису одмах видљиви и веома се лако средства предвиђена за активности превентивног одржавања смањују или потпуно укидају. Основни проблеми код превентивног одржавања јесу недостатак финансиских средстава, мањак људства и механизације као и неправовремена примена превентивног одржавања.</w:t>
      </w:r>
    </w:p>
    <w:p w14:paraId="6E8620AA" w14:textId="77777777" w:rsidR="00F53D54" w:rsidRDefault="00F53D54">
      <w:pPr>
        <w:jc w:val="left"/>
        <w:rPr>
          <w:rFonts w:cs="Times New Roman"/>
          <w:szCs w:val="24"/>
          <w:lang w:val="sr-Cyrl-CS"/>
        </w:rPr>
      </w:pPr>
      <w:r>
        <w:rPr>
          <w:rFonts w:cs="Times New Roman"/>
          <w:szCs w:val="24"/>
          <w:lang w:val="sr-Cyrl-CS"/>
        </w:rPr>
        <w:br w:type="page"/>
      </w:r>
    </w:p>
    <w:p w14:paraId="2AA01491" w14:textId="77777777" w:rsidR="00BC7185" w:rsidRDefault="00F53D54" w:rsidP="00F53D54">
      <w:pPr>
        <w:pStyle w:val="Heading1"/>
        <w:rPr>
          <w:lang w:val="sr-Cyrl-CS"/>
        </w:rPr>
      </w:pPr>
      <w:bookmarkStart w:id="77" w:name="_Toc533508783"/>
      <w:r>
        <w:rPr>
          <w:lang w:val="sr-Cyrl-CS"/>
        </w:rPr>
        <w:lastRenderedPageBreak/>
        <w:t>ОДРЖАВАЊЕ ЧИСТОЋЕ НА ПОВРШИНАМА ЈАВНЕ НАМЕНЕ</w:t>
      </w:r>
      <w:bookmarkEnd w:id="77"/>
    </w:p>
    <w:p w14:paraId="5A41CD6D" w14:textId="77777777" w:rsidR="00F53D54" w:rsidRDefault="00F53D54" w:rsidP="00F53D54">
      <w:pPr>
        <w:rPr>
          <w:lang w:val="sr-Cyrl-CS"/>
        </w:rPr>
      </w:pPr>
    </w:p>
    <w:p w14:paraId="2972A4C4" w14:textId="77777777" w:rsidR="00F53D54" w:rsidRPr="006817BA" w:rsidRDefault="00F53D54" w:rsidP="00F53D54">
      <w:pPr>
        <w:ind w:firstLine="720"/>
        <w:rPr>
          <w:rFonts w:cs="Times New Roman"/>
          <w:szCs w:val="24"/>
          <w:lang w:val="sr-Cyrl-CS"/>
        </w:rPr>
      </w:pPr>
      <w:r w:rsidRPr="006817BA">
        <w:rPr>
          <w:rFonts w:cs="Times New Roman"/>
          <w:szCs w:val="24"/>
          <w:lang w:val="sr-Cyrl-CS"/>
        </w:rPr>
        <w:t>Одржавање чистоће на јавним површинама је чишћење и прање асфалтираних, бетонских, поплочаних и других јавних површина, прикупљање и одвожење комуналног отпада са тих површина, одржавање и пружање посуда за отпадке на јавним површинама, као и одржавање јавних чесми, бунара, фонтана, купалишта, плажа и тоалета као комуналних објеката.</w:t>
      </w:r>
    </w:p>
    <w:p w14:paraId="2E27C8B3" w14:textId="5261A5E1" w:rsidR="00F53D54" w:rsidRPr="006817BA" w:rsidRDefault="00F53D54" w:rsidP="00F53D54">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w:t>
      </w:r>
      <w:r w:rsidR="005107BC">
        <w:rPr>
          <w:rFonts w:cs="Times New Roman"/>
          <w:szCs w:val="24"/>
          <w:lang w:val="sr-Cyrl-CS"/>
        </w:rPr>
        <w:t xml:space="preserve"> </w:t>
      </w:r>
      <w:r w:rsidRPr="006817BA">
        <w:rPr>
          <w:rFonts w:cs="Times New Roman"/>
          <w:szCs w:val="24"/>
          <w:lang w:val="sr-Cyrl-CS"/>
        </w:rPr>
        <w:t>који се односе на  комуналну делатност „Одржавање чистоће на површинама јавне намене“:</w:t>
      </w:r>
    </w:p>
    <w:p w14:paraId="474B382B" w14:textId="77777777" w:rsidR="00F53D54" w:rsidRPr="006817BA" w:rsidRDefault="00F53D54" w:rsidP="00F53D54">
      <w:pPr>
        <w:ind w:firstLine="360"/>
        <w:rPr>
          <w:rFonts w:cs="Times New Roman"/>
          <w:b/>
          <w:szCs w:val="24"/>
          <w:lang w:val="sr-Cyrl-CS"/>
        </w:rPr>
      </w:pPr>
      <w:r>
        <w:rPr>
          <w:rFonts w:cs="Times New Roman"/>
          <w:b/>
          <w:szCs w:val="24"/>
          <w:lang w:val="sr-Cyrl-CS"/>
        </w:rPr>
        <w:t>Обухват – број локалних саобраћајница, укупна очишћена и опрана површина</w:t>
      </w:r>
    </w:p>
    <w:p w14:paraId="2BB6ABDB" w14:textId="77777777" w:rsidR="00F53D54" w:rsidRDefault="00F53D54" w:rsidP="00AE2132">
      <w:pPr>
        <w:pStyle w:val="ListParagraph"/>
        <w:numPr>
          <w:ilvl w:val="0"/>
          <w:numId w:val="28"/>
        </w:numPr>
        <w:rPr>
          <w:rFonts w:ascii="Times New Roman" w:hAnsi="Times New Roman"/>
          <w:lang w:val="sr-Cyrl-CS"/>
        </w:rPr>
      </w:pPr>
      <w:r>
        <w:rPr>
          <w:rFonts w:ascii="Times New Roman" w:hAnsi="Times New Roman"/>
          <w:lang w:val="sr-Cyrl-CS"/>
        </w:rPr>
        <w:t>Укупна површина обухваћена комуналном услугом</w:t>
      </w:r>
    </w:p>
    <w:p w14:paraId="19EBA90F" w14:textId="77777777" w:rsidR="00F53D54" w:rsidRDefault="00F53D54" w:rsidP="00AE2132">
      <w:pPr>
        <w:pStyle w:val="ListParagraph"/>
        <w:numPr>
          <w:ilvl w:val="0"/>
          <w:numId w:val="28"/>
        </w:numPr>
        <w:rPr>
          <w:rFonts w:ascii="Times New Roman" w:hAnsi="Times New Roman"/>
          <w:lang w:val="sr-Cyrl-CS"/>
        </w:rPr>
      </w:pPr>
      <w:r>
        <w:rPr>
          <w:rFonts w:ascii="Times New Roman" w:hAnsi="Times New Roman"/>
          <w:lang w:val="sr-Cyrl-CS"/>
        </w:rPr>
        <w:t>Укупна површина обухваћена само чишћењем</w:t>
      </w:r>
    </w:p>
    <w:p w14:paraId="00C15648" w14:textId="77777777" w:rsidR="00F53D54" w:rsidRDefault="00F53D54" w:rsidP="00AE2132">
      <w:pPr>
        <w:pStyle w:val="ListParagraph"/>
        <w:numPr>
          <w:ilvl w:val="0"/>
          <w:numId w:val="28"/>
        </w:numPr>
        <w:rPr>
          <w:rFonts w:ascii="Times New Roman" w:hAnsi="Times New Roman"/>
          <w:lang w:val="sr-Cyrl-CS"/>
        </w:rPr>
      </w:pPr>
      <w:r>
        <w:rPr>
          <w:rFonts w:ascii="Times New Roman" w:hAnsi="Times New Roman"/>
          <w:lang w:val="sr-Cyrl-CS"/>
        </w:rPr>
        <w:t>Укупна површина обухваћена чишћењем и прањем</w:t>
      </w:r>
    </w:p>
    <w:p w14:paraId="1417B39E" w14:textId="77777777" w:rsidR="00F53D54" w:rsidRDefault="00F53D54" w:rsidP="00AE2132">
      <w:pPr>
        <w:pStyle w:val="ListParagraph"/>
        <w:numPr>
          <w:ilvl w:val="0"/>
          <w:numId w:val="28"/>
        </w:numPr>
        <w:rPr>
          <w:rFonts w:ascii="Times New Roman" w:hAnsi="Times New Roman"/>
          <w:lang w:val="sr-Cyrl-CS"/>
        </w:rPr>
      </w:pPr>
      <w:r>
        <w:rPr>
          <w:rFonts w:ascii="Times New Roman" w:hAnsi="Times New Roman"/>
          <w:lang w:val="sr-Cyrl-CS"/>
        </w:rPr>
        <w:t>Просечна учесталост одржавања чистоће – чишћење</w:t>
      </w:r>
    </w:p>
    <w:p w14:paraId="6C52755C" w14:textId="77777777" w:rsidR="00F53D54" w:rsidRDefault="00F53D54" w:rsidP="00AE2132">
      <w:pPr>
        <w:pStyle w:val="ListParagraph"/>
        <w:numPr>
          <w:ilvl w:val="0"/>
          <w:numId w:val="28"/>
        </w:numPr>
        <w:rPr>
          <w:rFonts w:ascii="Times New Roman" w:hAnsi="Times New Roman"/>
          <w:lang w:val="sr-Cyrl-CS"/>
        </w:rPr>
      </w:pPr>
      <w:r>
        <w:rPr>
          <w:rFonts w:ascii="Times New Roman" w:hAnsi="Times New Roman"/>
          <w:lang w:val="sr-Cyrl-CS"/>
        </w:rPr>
        <w:t>Просечна учесталост одржавања чистоће - прање</w:t>
      </w:r>
    </w:p>
    <w:p w14:paraId="326D4245" w14:textId="77777777" w:rsidR="00F53D54" w:rsidRDefault="00F53D54" w:rsidP="00F53D54">
      <w:pPr>
        <w:ind w:firstLine="360"/>
        <w:rPr>
          <w:b/>
          <w:lang w:val="sr-Cyrl-CS"/>
        </w:rPr>
      </w:pPr>
      <w:r>
        <w:rPr>
          <w:b/>
          <w:lang w:val="sr-Cyrl-CS"/>
        </w:rPr>
        <w:t>Извори финансирања комуналне услуге</w:t>
      </w:r>
    </w:p>
    <w:p w14:paraId="24942C42" w14:textId="77777777" w:rsidR="00F53D54" w:rsidRPr="00C00698" w:rsidRDefault="00F53D54" w:rsidP="00F53D54">
      <w:pPr>
        <w:rPr>
          <w:lang w:val="sr-Cyrl-CS"/>
        </w:rPr>
      </w:pPr>
      <w:r>
        <w:rPr>
          <w:lang w:val="sr-Cyrl-CS"/>
        </w:rPr>
        <w:t xml:space="preserve">      </w:t>
      </w:r>
      <w:r w:rsidRPr="00C00698">
        <w:rPr>
          <w:lang w:val="sr-Cyrl-CS"/>
        </w:rPr>
        <w:t xml:space="preserve">1. </w:t>
      </w:r>
      <w:r>
        <w:rPr>
          <w:lang w:val="sr-Cyrl-CS"/>
        </w:rPr>
        <w:t xml:space="preserve">  </w:t>
      </w:r>
      <w:r w:rsidRPr="00C00698">
        <w:rPr>
          <w:lang w:val="sr-Cyrl-CS"/>
        </w:rPr>
        <w:t>Извор финансирања</w:t>
      </w:r>
    </w:p>
    <w:p w14:paraId="637295A0" w14:textId="77777777" w:rsidR="00F53D54" w:rsidRPr="00C00698" w:rsidRDefault="00F53D54" w:rsidP="00F53D54">
      <w:pPr>
        <w:rPr>
          <w:b/>
          <w:lang w:val="sr-Cyrl-CS"/>
        </w:rPr>
      </w:pPr>
      <w:r>
        <w:rPr>
          <w:b/>
          <w:lang w:val="sr-Cyrl-CS"/>
        </w:rPr>
        <w:t xml:space="preserve">      </w:t>
      </w:r>
      <w:r w:rsidRPr="00C00698">
        <w:rPr>
          <w:b/>
          <w:lang w:val="sr-Cyrl-CS"/>
        </w:rPr>
        <w:t>Трошкови и инвестициона улагања</w:t>
      </w:r>
    </w:p>
    <w:p w14:paraId="3DE2F710" w14:textId="77777777" w:rsidR="00F53D54" w:rsidRDefault="00F53D54" w:rsidP="00F53D54">
      <w:pPr>
        <w:rPr>
          <w:lang w:val="sr-Cyrl-CS"/>
        </w:rPr>
      </w:pPr>
      <w:r>
        <w:rPr>
          <w:lang w:val="sr-Cyrl-CS"/>
        </w:rPr>
        <w:t xml:space="preserve">      1.   Укупни трошкови реализације у комуналне услуге</w:t>
      </w:r>
    </w:p>
    <w:p w14:paraId="472CF5C8" w14:textId="77777777" w:rsidR="00F53D54" w:rsidRPr="009F6C27" w:rsidRDefault="00F53D54" w:rsidP="00F53D54">
      <w:pPr>
        <w:rPr>
          <w:lang w:val="sr-Cyrl-CS"/>
        </w:rPr>
      </w:pPr>
      <w:r>
        <w:rPr>
          <w:lang w:val="sr-Cyrl-CS"/>
        </w:rPr>
        <w:t xml:space="preserve">      2.   Реализоване инвестиције</w:t>
      </w:r>
    </w:p>
    <w:p w14:paraId="22DDD2C0" w14:textId="77777777" w:rsidR="00F53D54" w:rsidRPr="006817BA" w:rsidRDefault="00F53D54" w:rsidP="00F53D54">
      <w:pPr>
        <w:ind w:firstLine="720"/>
        <w:rPr>
          <w:rFonts w:cs="Times New Roman"/>
          <w:szCs w:val="24"/>
          <w:lang w:val="sr-Cyrl-CS"/>
        </w:rPr>
      </w:pPr>
      <w:r w:rsidRPr="006817BA">
        <w:rPr>
          <w:rFonts w:cs="Times New Roman"/>
          <w:szCs w:val="24"/>
          <w:lang w:val="sr-Cyrl-CS"/>
        </w:rPr>
        <w:t>Од укупно 152 ЈЛС</w:t>
      </w:r>
      <w:r>
        <w:rPr>
          <w:rFonts w:cs="Times New Roman"/>
          <w:szCs w:val="24"/>
          <w:lang w:val="sr-Cyrl-CS"/>
        </w:rPr>
        <w:t xml:space="preserve"> и градских општина</w:t>
      </w:r>
      <w:r w:rsidRPr="006817BA">
        <w:rPr>
          <w:rFonts w:cs="Times New Roman"/>
          <w:szCs w:val="24"/>
          <w:lang w:val="sr-Cyrl-CS"/>
        </w:rPr>
        <w:t xml:space="preserve">, податке за комуналну делатност „Одржавање чистоће на површинама јавне намене“ доставило је </w:t>
      </w:r>
      <w:r>
        <w:rPr>
          <w:rFonts w:cs="Times New Roman"/>
          <w:szCs w:val="24"/>
          <w:lang w:val="sr-Cyrl-CS"/>
        </w:rPr>
        <w:t>124</w:t>
      </w:r>
      <w:r w:rsidRPr="006817BA">
        <w:rPr>
          <w:rFonts w:cs="Times New Roman"/>
          <w:szCs w:val="24"/>
          <w:lang w:val="sr-Cyrl-CS"/>
        </w:rPr>
        <w:t xml:space="preserve"> 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w:t>
      </w:r>
      <w:r>
        <w:rPr>
          <w:rFonts w:cs="Times New Roman"/>
          <w:szCs w:val="24"/>
          <w:lang w:val="sr-Cyrl-CS"/>
        </w:rPr>
        <w:t>81,58</w:t>
      </w:r>
      <w:r w:rsidRPr="006817BA">
        <w:rPr>
          <w:rFonts w:cs="Times New Roman"/>
          <w:szCs w:val="24"/>
          <w:lang w:val="sr-Cyrl-CS"/>
        </w:rPr>
        <w:t>% ЈЛС.</w:t>
      </w:r>
    </w:p>
    <w:p w14:paraId="32EAC21A" w14:textId="77777777" w:rsidR="00F53D54" w:rsidRDefault="00F53D54" w:rsidP="00F53D54">
      <w:pPr>
        <w:rPr>
          <w:rFonts w:cs="Times New Roman"/>
          <w:b/>
          <w:szCs w:val="24"/>
          <w:lang w:val="sr-Cyrl-CS"/>
        </w:rPr>
      </w:pPr>
    </w:p>
    <w:p w14:paraId="73253BAE" w14:textId="77777777" w:rsidR="00F53D54" w:rsidRDefault="00E21FB0" w:rsidP="00E21FB0">
      <w:pPr>
        <w:pStyle w:val="Heading2"/>
      </w:pPr>
      <w:bookmarkStart w:id="78" w:name="_Toc533508784"/>
      <w:r>
        <w:t>Обухват и учесталост</w:t>
      </w:r>
      <w:bookmarkEnd w:id="78"/>
    </w:p>
    <w:p w14:paraId="766F730D" w14:textId="77777777" w:rsidR="00E21FB0" w:rsidRDefault="00E21FB0" w:rsidP="00F53D54">
      <w:pPr>
        <w:rPr>
          <w:lang w:val="sr-Cyrl-CS"/>
        </w:rPr>
      </w:pPr>
    </w:p>
    <w:p w14:paraId="2C9DA8D8" w14:textId="30835B13" w:rsidR="00E21FB0" w:rsidRPr="00A755A5" w:rsidRDefault="00E21FB0" w:rsidP="00E21FB0">
      <w:pPr>
        <w:spacing w:after="0"/>
        <w:jc w:val="left"/>
        <w:rPr>
          <w:b/>
          <w:i/>
          <w:lang w:val="sr-Cyrl-CS"/>
        </w:rPr>
      </w:pPr>
      <w:r w:rsidRPr="00A755A5">
        <w:rPr>
          <w:b/>
          <w:i/>
          <w:lang w:val="sr-Cyrl-CS"/>
        </w:rPr>
        <w:t>Табела</w:t>
      </w:r>
      <w:r w:rsidR="006A561A">
        <w:rPr>
          <w:b/>
          <w:i/>
          <w:lang w:val="sr-Cyrl-CS"/>
        </w:rPr>
        <w:t xml:space="preserve"> 64</w:t>
      </w:r>
      <w:r w:rsidRPr="00A755A5">
        <w:rPr>
          <w:b/>
          <w:i/>
          <w:lang w:val="sr-Cyrl-CS"/>
        </w:rPr>
        <w:t>: Просечна учесталост одржавања чистоће</w:t>
      </w:r>
    </w:p>
    <w:tbl>
      <w:tblPr>
        <w:tblStyle w:val="TableGrid"/>
        <w:tblW w:w="0" w:type="auto"/>
        <w:tblLook w:val="04A0" w:firstRow="1" w:lastRow="0" w:firstColumn="1" w:lastColumn="0" w:noHBand="0" w:noVBand="1"/>
      </w:tblPr>
      <w:tblGrid>
        <w:gridCol w:w="3047"/>
        <w:gridCol w:w="3014"/>
        <w:gridCol w:w="3001"/>
      </w:tblGrid>
      <w:tr w:rsidR="00E21FB0" w14:paraId="3A9D49F9" w14:textId="77777777" w:rsidTr="00641BCF">
        <w:tc>
          <w:tcPr>
            <w:tcW w:w="3116" w:type="dxa"/>
            <w:shd w:val="clear" w:color="auto" w:fill="DEEAF6" w:themeFill="accent1" w:themeFillTint="33"/>
            <w:vAlign w:val="center"/>
          </w:tcPr>
          <w:p w14:paraId="37632855" w14:textId="77777777" w:rsidR="00E21FB0" w:rsidRDefault="00E21FB0" w:rsidP="00641BCF">
            <w:pPr>
              <w:jc w:val="center"/>
              <w:rPr>
                <w:b/>
                <w:sz w:val="18"/>
                <w:szCs w:val="18"/>
                <w:lang w:val="sr-Cyrl-CS"/>
              </w:rPr>
            </w:pPr>
          </w:p>
          <w:p w14:paraId="720F11C1" w14:textId="77777777" w:rsidR="00E21FB0" w:rsidRPr="00C00698" w:rsidRDefault="00E21FB0" w:rsidP="00641BCF">
            <w:pPr>
              <w:jc w:val="center"/>
              <w:rPr>
                <w:b/>
                <w:sz w:val="18"/>
                <w:szCs w:val="18"/>
                <w:lang w:val="sr-Cyrl-CS"/>
              </w:rPr>
            </w:pPr>
            <w:r w:rsidRPr="00C00698">
              <w:rPr>
                <w:b/>
                <w:sz w:val="18"/>
                <w:szCs w:val="18"/>
                <w:lang w:val="sr-Cyrl-CS"/>
              </w:rPr>
              <w:t>ТЕРИТОРИЈАЛНИ ОБУХВАТ</w:t>
            </w:r>
          </w:p>
        </w:tc>
        <w:tc>
          <w:tcPr>
            <w:tcW w:w="3117" w:type="dxa"/>
            <w:shd w:val="clear" w:color="auto" w:fill="DEEAF6" w:themeFill="accent1" w:themeFillTint="33"/>
            <w:vAlign w:val="center"/>
          </w:tcPr>
          <w:p w14:paraId="472900E4" w14:textId="77777777" w:rsidR="00E21FB0" w:rsidRPr="00C00698" w:rsidRDefault="00E21FB0" w:rsidP="00641BCF">
            <w:pPr>
              <w:jc w:val="center"/>
              <w:rPr>
                <w:b/>
                <w:sz w:val="18"/>
                <w:szCs w:val="18"/>
                <w:lang w:val="sr-Cyrl-CS"/>
              </w:rPr>
            </w:pPr>
            <w:r w:rsidRPr="00C00698">
              <w:rPr>
                <w:b/>
                <w:sz w:val="18"/>
                <w:szCs w:val="18"/>
                <w:lang w:val="sr-Cyrl-CS"/>
              </w:rPr>
              <w:t>БРОЈ ЧИШЋЕЊА У ТОКУ МЕСЕЦА</w:t>
            </w:r>
          </w:p>
        </w:tc>
        <w:tc>
          <w:tcPr>
            <w:tcW w:w="3117" w:type="dxa"/>
            <w:shd w:val="clear" w:color="auto" w:fill="DEEAF6" w:themeFill="accent1" w:themeFillTint="33"/>
            <w:vAlign w:val="center"/>
          </w:tcPr>
          <w:p w14:paraId="0B13F456" w14:textId="77777777" w:rsidR="00E21FB0" w:rsidRDefault="00E21FB0" w:rsidP="00641BCF">
            <w:pPr>
              <w:jc w:val="center"/>
              <w:rPr>
                <w:b/>
                <w:sz w:val="18"/>
                <w:szCs w:val="18"/>
                <w:lang w:val="sr-Cyrl-CS"/>
              </w:rPr>
            </w:pPr>
          </w:p>
          <w:p w14:paraId="179141FD" w14:textId="77777777" w:rsidR="00E21FB0" w:rsidRPr="00C00698" w:rsidRDefault="00E21FB0" w:rsidP="00641BCF">
            <w:pPr>
              <w:jc w:val="center"/>
              <w:rPr>
                <w:b/>
                <w:sz w:val="18"/>
                <w:szCs w:val="18"/>
                <w:lang w:val="sr-Cyrl-CS"/>
              </w:rPr>
            </w:pPr>
            <w:r w:rsidRPr="00C00698">
              <w:rPr>
                <w:b/>
                <w:sz w:val="18"/>
                <w:szCs w:val="18"/>
                <w:lang w:val="sr-Cyrl-CS"/>
              </w:rPr>
              <w:t>БРОЈ ПРАЊА У ТОКУ МЕСЕЦА</w:t>
            </w:r>
          </w:p>
        </w:tc>
      </w:tr>
      <w:tr w:rsidR="00E21FB0" w14:paraId="65BDCB45" w14:textId="77777777" w:rsidTr="00730155">
        <w:tc>
          <w:tcPr>
            <w:tcW w:w="3116" w:type="dxa"/>
          </w:tcPr>
          <w:p w14:paraId="3F2B9EBD" w14:textId="77777777" w:rsidR="00E21FB0" w:rsidRPr="00C00698" w:rsidRDefault="00E21FB0" w:rsidP="00730155">
            <w:pPr>
              <w:jc w:val="left"/>
              <w:rPr>
                <w:lang w:val="sr-Cyrl-CS"/>
              </w:rPr>
            </w:pPr>
            <w:r w:rsidRPr="00C00698">
              <w:rPr>
                <w:lang w:val="sr-Cyrl-CS"/>
              </w:rPr>
              <w:t>Србија</w:t>
            </w:r>
          </w:p>
        </w:tc>
        <w:tc>
          <w:tcPr>
            <w:tcW w:w="3117" w:type="dxa"/>
          </w:tcPr>
          <w:p w14:paraId="077584DE" w14:textId="77777777" w:rsidR="00E21FB0" w:rsidRPr="00C00698" w:rsidRDefault="00E21FB0" w:rsidP="00730155">
            <w:pPr>
              <w:jc w:val="right"/>
              <w:rPr>
                <w:lang w:val="sr-Cyrl-CS"/>
              </w:rPr>
            </w:pPr>
            <w:r w:rsidRPr="00C00698">
              <w:rPr>
                <w:lang w:val="sr-Cyrl-CS"/>
              </w:rPr>
              <w:t>23,38</w:t>
            </w:r>
          </w:p>
        </w:tc>
        <w:tc>
          <w:tcPr>
            <w:tcW w:w="3117" w:type="dxa"/>
          </w:tcPr>
          <w:p w14:paraId="4276E1B6" w14:textId="77777777" w:rsidR="00E21FB0" w:rsidRPr="00C00698" w:rsidRDefault="00E21FB0" w:rsidP="00730155">
            <w:pPr>
              <w:jc w:val="right"/>
              <w:rPr>
                <w:lang w:val="sr-Cyrl-CS"/>
              </w:rPr>
            </w:pPr>
            <w:r>
              <w:rPr>
                <w:lang w:val="sr-Cyrl-CS"/>
              </w:rPr>
              <w:t>7,20</w:t>
            </w:r>
          </w:p>
        </w:tc>
      </w:tr>
      <w:tr w:rsidR="00E21FB0" w14:paraId="0915BAA3" w14:textId="77777777" w:rsidTr="00730155">
        <w:tc>
          <w:tcPr>
            <w:tcW w:w="3116" w:type="dxa"/>
          </w:tcPr>
          <w:p w14:paraId="3D2C1332" w14:textId="77777777" w:rsidR="00E21FB0" w:rsidRPr="00C00698" w:rsidRDefault="00E21FB0" w:rsidP="00730155">
            <w:pPr>
              <w:jc w:val="left"/>
              <w:rPr>
                <w:lang w:val="sr-Cyrl-CS"/>
              </w:rPr>
            </w:pPr>
            <w:r w:rsidRPr="00C00698">
              <w:rPr>
                <w:lang w:val="sr-Cyrl-CS"/>
              </w:rPr>
              <w:t>Београд</w:t>
            </w:r>
          </w:p>
        </w:tc>
        <w:tc>
          <w:tcPr>
            <w:tcW w:w="3117" w:type="dxa"/>
          </w:tcPr>
          <w:p w14:paraId="5EE94C0A" w14:textId="77777777" w:rsidR="00E21FB0" w:rsidRPr="00C00698" w:rsidRDefault="00E21FB0" w:rsidP="00730155">
            <w:pPr>
              <w:jc w:val="right"/>
              <w:rPr>
                <w:lang w:val="sr-Cyrl-CS"/>
              </w:rPr>
            </w:pPr>
            <w:r w:rsidRPr="00C00698">
              <w:rPr>
                <w:lang w:val="sr-Cyrl-CS"/>
              </w:rPr>
              <w:t>30,00</w:t>
            </w:r>
          </w:p>
        </w:tc>
        <w:tc>
          <w:tcPr>
            <w:tcW w:w="3117" w:type="dxa"/>
          </w:tcPr>
          <w:p w14:paraId="37170489" w14:textId="77777777" w:rsidR="00E21FB0" w:rsidRPr="00C00698" w:rsidRDefault="00E21FB0" w:rsidP="00730155">
            <w:pPr>
              <w:jc w:val="right"/>
              <w:rPr>
                <w:lang w:val="sr-Cyrl-CS"/>
              </w:rPr>
            </w:pPr>
            <w:r>
              <w:rPr>
                <w:lang w:val="sr-Cyrl-CS"/>
              </w:rPr>
              <w:t>6,33</w:t>
            </w:r>
          </w:p>
        </w:tc>
      </w:tr>
      <w:tr w:rsidR="00E21FB0" w14:paraId="236A9A39" w14:textId="77777777" w:rsidTr="00730155">
        <w:tc>
          <w:tcPr>
            <w:tcW w:w="3116" w:type="dxa"/>
          </w:tcPr>
          <w:p w14:paraId="21A5C1E7" w14:textId="77777777" w:rsidR="00E21FB0" w:rsidRPr="00C00698" w:rsidRDefault="00E21FB0" w:rsidP="00730155">
            <w:pPr>
              <w:jc w:val="left"/>
              <w:rPr>
                <w:lang w:val="sr-Cyrl-CS"/>
              </w:rPr>
            </w:pPr>
            <w:r w:rsidRPr="00C00698">
              <w:rPr>
                <w:lang w:val="sr-Cyrl-CS"/>
              </w:rPr>
              <w:t>Војводина</w:t>
            </w:r>
          </w:p>
        </w:tc>
        <w:tc>
          <w:tcPr>
            <w:tcW w:w="3117" w:type="dxa"/>
          </w:tcPr>
          <w:p w14:paraId="6F0C87B8" w14:textId="77777777" w:rsidR="00E21FB0" w:rsidRPr="00C00698" w:rsidRDefault="00E21FB0" w:rsidP="00730155">
            <w:pPr>
              <w:jc w:val="right"/>
              <w:rPr>
                <w:lang w:val="sr-Cyrl-CS"/>
              </w:rPr>
            </w:pPr>
            <w:r w:rsidRPr="00C00698">
              <w:rPr>
                <w:lang w:val="sr-Cyrl-CS"/>
              </w:rPr>
              <w:t>21,33</w:t>
            </w:r>
          </w:p>
        </w:tc>
        <w:tc>
          <w:tcPr>
            <w:tcW w:w="3117" w:type="dxa"/>
          </w:tcPr>
          <w:p w14:paraId="4EBF7EA7" w14:textId="77777777" w:rsidR="00E21FB0" w:rsidRPr="00C00698" w:rsidRDefault="00E21FB0" w:rsidP="00730155">
            <w:pPr>
              <w:jc w:val="right"/>
              <w:rPr>
                <w:lang w:val="sr-Cyrl-CS"/>
              </w:rPr>
            </w:pPr>
            <w:r>
              <w:rPr>
                <w:lang w:val="sr-Cyrl-CS"/>
              </w:rPr>
              <w:t>7,13</w:t>
            </w:r>
          </w:p>
        </w:tc>
      </w:tr>
      <w:tr w:rsidR="00E21FB0" w14:paraId="759A9450" w14:textId="77777777" w:rsidTr="00730155">
        <w:tc>
          <w:tcPr>
            <w:tcW w:w="3116" w:type="dxa"/>
          </w:tcPr>
          <w:p w14:paraId="4BAB301C" w14:textId="77777777" w:rsidR="00E21FB0" w:rsidRPr="00C00698" w:rsidRDefault="00E21FB0" w:rsidP="00730155">
            <w:pPr>
              <w:jc w:val="left"/>
              <w:rPr>
                <w:lang w:val="sr-Cyrl-CS"/>
              </w:rPr>
            </w:pPr>
            <w:r w:rsidRPr="00C00698">
              <w:rPr>
                <w:lang w:val="sr-Cyrl-CS"/>
              </w:rPr>
              <w:t>Јужна и источна Србија</w:t>
            </w:r>
          </w:p>
        </w:tc>
        <w:tc>
          <w:tcPr>
            <w:tcW w:w="3117" w:type="dxa"/>
          </w:tcPr>
          <w:p w14:paraId="01616CE1" w14:textId="77777777" w:rsidR="00E21FB0" w:rsidRPr="00C00698" w:rsidRDefault="00E21FB0" w:rsidP="00730155">
            <w:pPr>
              <w:jc w:val="right"/>
              <w:rPr>
                <w:lang w:val="sr-Cyrl-CS"/>
              </w:rPr>
            </w:pPr>
            <w:r w:rsidRPr="00C00698">
              <w:rPr>
                <w:lang w:val="sr-Cyrl-CS"/>
              </w:rPr>
              <w:t>20,74</w:t>
            </w:r>
          </w:p>
        </w:tc>
        <w:tc>
          <w:tcPr>
            <w:tcW w:w="3117" w:type="dxa"/>
          </w:tcPr>
          <w:p w14:paraId="119AAAE3" w14:textId="77777777" w:rsidR="00E21FB0" w:rsidRPr="00C00698" w:rsidRDefault="00E21FB0" w:rsidP="00730155">
            <w:pPr>
              <w:jc w:val="right"/>
              <w:rPr>
                <w:lang w:val="sr-Cyrl-CS"/>
              </w:rPr>
            </w:pPr>
            <w:r>
              <w:rPr>
                <w:lang w:val="sr-Cyrl-CS"/>
              </w:rPr>
              <w:t>6,18</w:t>
            </w:r>
          </w:p>
        </w:tc>
      </w:tr>
      <w:tr w:rsidR="00E21FB0" w14:paraId="27AF4169" w14:textId="77777777" w:rsidTr="00730155">
        <w:tc>
          <w:tcPr>
            <w:tcW w:w="3116" w:type="dxa"/>
          </w:tcPr>
          <w:p w14:paraId="4638C234" w14:textId="77777777" w:rsidR="00E21FB0" w:rsidRPr="00C00698" w:rsidRDefault="00E21FB0" w:rsidP="00730155">
            <w:pPr>
              <w:jc w:val="left"/>
              <w:rPr>
                <w:lang w:val="sr-Cyrl-CS"/>
              </w:rPr>
            </w:pPr>
            <w:r w:rsidRPr="00C00698">
              <w:rPr>
                <w:lang w:val="sr-Cyrl-CS"/>
              </w:rPr>
              <w:t>Шумадија и западна Србија</w:t>
            </w:r>
          </w:p>
        </w:tc>
        <w:tc>
          <w:tcPr>
            <w:tcW w:w="3117" w:type="dxa"/>
          </w:tcPr>
          <w:p w14:paraId="0A7F0DCD" w14:textId="77777777" w:rsidR="00E21FB0" w:rsidRPr="00C00698" w:rsidRDefault="00E21FB0" w:rsidP="00730155">
            <w:pPr>
              <w:jc w:val="right"/>
              <w:rPr>
                <w:lang w:val="sr-Cyrl-CS"/>
              </w:rPr>
            </w:pPr>
            <w:r w:rsidRPr="00C00698">
              <w:rPr>
                <w:lang w:val="sr-Cyrl-CS"/>
              </w:rPr>
              <w:t>21,43</w:t>
            </w:r>
          </w:p>
        </w:tc>
        <w:tc>
          <w:tcPr>
            <w:tcW w:w="3117" w:type="dxa"/>
          </w:tcPr>
          <w:p w14:paraId="47411AD5" w14:textId="77777777" w:rsidR="00E21FB0" w:rsidRPr="00C00698" w:rsidRDefault="00E21FB0" w:rsidP="00730155">
            <w:pPr>
              <w:jc w:val="right"/>
              <w:rPr>
                <w:lang w:val="sr-Cyrl-CS"/>
              </w:rPr>
            </w:pPr>
            <w:r>
              <w:rPr>
                <w:lang w:val="sr-Cyrl-CS"/>
              </w:rPr>
              <w:t>7,66</w:t>
            </w:r>
          </w:p>
        </w:tc>
      </w:tr>
    </w:tbl>
    <w:p w14:paraId="096D1F6E" w14:textId="77777777" w:rsidR="00E21FB0" w:rsidRDefault="00E21FB0" w:rsidP="00E21FB0">
      <w:pPr>
        <w:jc w:val="left"/>
        <w:rPr>
          <w:b/>
          <w:lang w:val="sr-Cyrl-CS"/>
        </w:rPr>
      </w:pPr>
    </w:p>
    <w:p w14:paraId="3A5B80F9" w14:textId="77777777" w:rsidR="00E21FB0" w:rsidRDefault="00E21FB0" w:rsidP="00E21FB0">
      <w:pPr>
        <w:ind w:firstLine="720"/>
        <w:jc w:val="left"/>
        <w:rPr>
          <w:lang w:val="sr-Cyrl-CS"/>
        </w:rPr>
      </w:pPr>
      <w:r w:rsidRPr="00124F70">
        <w:rPr>
          <w:lang w:val="sr-Cyrl-CS"/>
        </w:rPr>
        <w:lastRenderedPageBreak/>
        <w:t>На основу пристиглих података</w:t>
      </w:r>
      <w:r>
        <w:rPr>
          <w:lang w:val="sr-Cyrl-CS"/>
        </w:rPr>
        <w:t xml:space="preserve"> од стране 124 ЈЛС</w:t>
      </w:r>
      <w:r w:rsidRPr="00124F70">
        <w:rPr>
          <w:lang w:val="sr-Cyrl-CS"/>
        </w:rPr>
        <w:t xml:space="preserve"> просечно се обави 23,38 чишћења у току месеца. Најмањи број чишћења 0,8 пута месечно обави се у општини Блаце док се највећи број од 78 чишћења обави у општини Бор.</w:t>
      </w:r>
    </w:p>
    <w:p w14:paraId="636FAB45" w14:textId="77777777" w:rsidR="00E21FB0" w:rsidRPr="00C00698" w:rsidRDefault="00E21FB0" w:rsidP="00E21FB0">
      <w:pPr>
        <w:spacing w:after="0"/>
        <w:ind w:firstLine="720"/>
        <w:rPr>
          <w:rFonts w:cs="Times New Roman"/>
          <w:b/>
          <w:i/>
          <w:color w:val="000000"/>
          <w:szCs w:val="24"/>
          <w:lang w:val="sr-Cyrl-CS"/>
        </w:rPr>
      </w:pPr>
      <w:r w:rsidRPr="00C00698">
        <w:rPr>
          <w:rFonts w:cs="Times New Roman"/>
          <w:color w:val="000000"/>
          <w:szCs w:val="24"/>
          <w:lang w:val="sr-Cyrl-CS"/>
        </w:rPr>
        <w:t>На основу пристиглих података које су доставиле 124 ЈЛС</w:t>
      </w:r>
      <w:r w:rsidRPr="00C00698">
        <w:rPr>
          <w:rFonts w:cs="Times New Roman"/>
          <w:color w:val="000000"/>
          <w:szCs w:val="24"/>
          <w:lang w:val="sr-Latn-BA"/>
        </w:rPr>
        <w:t xml:space="preserve"> </w:t>
      </w:r>
      <w:r w:rsidRPr="00C00698">
        <w:rPr>
          <w:rFonts w:cs="Times New Roman"/>
          <w:color w:val="000000"/>
          <w:szCs w:val="24"/>
          <w:lang w:val="sr-Cyrl-CS"/>
        </w:rPr>
        <w:t xml:space="preserve">није било могуће приказати податке о површини обухваћеној комуналном услугом због достављања података приказаних у различитим мерним јединицама. </w:t>
      </w:r>
    </w:p>
    <w:p w14:paraId="4E0A5599" w14:textId="77777777" w:rsidR="00E21FB0" w:rsidRDefault="00E21FB0" w:rsidP="00E21FB0">
      <w:pPr>
        <w:jc w:val="left"/>
        <w:rPr>
          <w:lang w:val="sr-Cyrl-CS"/>
        </w:rPr>
      </w:pPr>
    </w:p>
    <w:p w14:paraId="7D82BF1F" w14:textId="41AC7C6D" w:rsidR="00E21FB0" w:rsidRPr="00A755A5" w:rsidRDefault="00E21FB0" w:rsidP="00E21FB0">
      <w:pPr>
        <w:spacing w:after="0"/>
        <w:jc w:val="left"/>
        <w:rPr>
          <w:b/>
          <w:i/>
          <w:lang w:val="sr-Cyrl-CS"/>
        </w:rPr>
      </w:pPr>
      <w:r w:rsidRPr="00A755A5">
        <w:rPr>
          <w:b/>
          <w:i/>
          <w:lang w:val="sr-Cyrl-CS"/>
        </w:rPr>
        <w:t>Графикон</w:t>
      </w:r>
      <w:r w:rsidR="002560F2">
        <w:rPr>
          <w:b/>
          <w:i/>
          <w:lang w:val="sr-Cyrl-CS"/>
        </w:rPr>
        <w:t xml:space="preserve"> 40</w:t>
      </w:r>
      <w:r w:rsidRPr="00A755A5">
        <w:rPr>
          <w:b/>
          <w:i/>
          <w:lang w:val="sr-Cyrl-CS"/>
        </w:rPr>
        <w:t>: Просечна учесталост одржавања чишћења</w:t>
      </w:r>
    </w:p>
    <w:p w14:paraId="1BEB01B9" w14:textId="77777777" w:rsidR="00E21FB0" w:rsidRDefault="00E21FB0" w:rsidP="00E21FB0">
      <w:pPr>
        <w:jc w:val="left"/>
        <w:rPr>
          <w:b/>
          <w:lang w:val="sr-Cyrl-CS"/>
        </w:rPr>
      </w:pPr>
      <w:r>
        <w:rPr>
          <w:b/>
          <w:noProof/>
          <w:lang w:val="en-GB" w:eastAsia="en-GB"/>
        </w:rPr>
        <w:drawing>
          <wp:inline distT="0" distB="0" distL="0" distR="0" wp14:anchorId="08A2FBD3" wp14:editId="6FA375E3">
            <wp:extent cx="5486400" cy="3200400"/>
            <wp:effectExtent l="0" t="0" r="0" b="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1ADDA9E" w14:textId="77777777" w:rsidR="00E21FB0" w:rsidRDefault="00E21FB0" w:rsidP="00E21FB0">
      <w:pPr>
        <w:jc w:val="left"/>
        <w:rPr>
          <w:b/>
          <w:lang w:val="sr-Cyrl-CS"/>
        </w:rPr>
      </w:pPr>
    </w:p>
    <w:p w14:paraId="25A8B305" w14:textId="77777777" w:rsidR="00E21FB0" w:rsidRDefault="00E21FB0" w:rsidP="00E21FB0">
      <w:pPr>
        <w:pStyle w:val="Heading2"/>
      </w:pPr>
      <w:bookmarkStart w:id="79" w:name="_Toc533508785"/>
      <w:r>
        <w:t>Извор финансирања</w:t>
      </w:r>
      <w:bookmarkEnd w:id="79"/>
    </w:p>
    <w:p w14:paraId="53E89591" w14:textId="77777777" w:rsidR="00E21FB0" w:rsidRDefault="00E21FB0" w:rsidP="00E21FB0">
      <w:pPr>
        <w:rPr>
          <w:lang w:val="sr-Cyrl-CS"/>
        </w:rPr>
      </w:pPr>
    </w:p>
    <w:p w14:paraId="1CBEB1D9" w14:textId="1F87DA4C" w:rsidR="00E21FB0" w:rsidRDefault="00E21FB0" w:rsidP="00E21FB0">
      <w:pPr>
        <w:spacing w:after="0"/>
        <w:rPr>
          <w:b/>
          <w:i/>
          <w:lang w:val="sr-Cyrl-CS"/>
        </w:rPr>
      </w:pPr>
      <w:r w:rsidRPr="00E21FB0">
        <w:rPr>
          <w:b/>
          <w:i/>
          <w:lang w:val="sr-Cyrl-CS"/>
        </w:rPr>
        <w:t>Табела</w:t>
      </w:r>
      <w:r w:rsidR="006A561A">
        <w:rPr>
          <w:b/>
          <w:i/>
          <w:lang w:val="sr-Cyrl-CS"/>
        </w:rPr>
        <w:t xml:space="preserve"> 65</w:t>
      </w:r>
      <w:r w:rsidRPr="00E21FB0">
        <w:rPr>
          <w:b/>
          <w:i/>
          <w:lang w:val="sr-Cyrl-CS"/>
        </w:rPr>
        <w:t>: Извори финансирања</w:t>
      </w:r>
    </w:p>
    <w:tbl>
      <w:tblPr>
        <w:tblStyle w:val="TableGrid"/>
        <w:tblW w:w="0" w:type="auto"/>
        <w:tblLook w:val="04A0" w:firstRow="1" w:lastRow="0" w:firstColumn="1" w:lastColumn="0" w:noHBand="0" w:noVBand="1"/>
      </w:tblPr>
      <w:tblGrid>
        <w:gridCol w:w="4531"/>
        <w:gridCol w:w="4531"/>
      </w:tblGrid>
      <w:tr w:rsidR="00E21FB0" w14:paraId="0DE68D3F" w14:textId="77777777" w:rsidTr="00E21FB0">
        <w:trPr>
          <w:trHeight w:val="602"/>
        </w:trPr>
        <w:tc>
          <w:tcPr>
            <w:tcW w:w="4531" w:type="dxa"/>
            <w:shd w:val="clear" w:color="auto" w:fill="DEEAF6" w:themeFill="accent1" w:themeFillTint="33"/>
            <w:vAlign w:val="center"/>
          </w:tcPr>
          <w:p w14:paraId="5AB980F6" w14:textId="77777777" w:rsidR="00E21FB0" w:rsidRPr="00E21FB0" w:rsidRDefault="00E21FB0" w:rsidP="00E21FB0">
            <w:pPr>
              <w:jc w:val="center"/>
              <w:rPr>
                <w:b/>
                <w:sz w:val="18"/>
                <w:szCs w:val="18"/>
                <w:lang w:val="sr-Cyrl-CS"/>
              </w:rPr>
            </w:pPr>
            <w:r w:rsidRPr="00E21FB0">
              <w:rPr>
                <w:b/>
                <w:sz w:val="18"/>
                <w:szCs w:val="18"/>
                <w:lang w:val="sr-Cyrl-CS"/>
              </w:rPr>
              <w:t>ТЕРИТОРИЈАЛНИ ОБУХВАТ</w:t>
            </w:r>
          </w:p>
        </w:tc>
        <w:tc>
          <w:tcPr>
            <w:tcW w:w="4531" w:type="dxa"/>
            <w:shd w:val="clear" w:color="auto" w:fill="DEEAF6" w:themeFill="accent1" w:themeFillTint="33"/>
            <w:vAlign w:val="center"/>
          </w:tcPr>
          <w:p w14:paraId="199540E0" w14:textId="77777777" w:rsidR="00E21FB0" w:rsidRPr="00E21FB0" w:rsidRDefault="00E21FB0" w:rsidP="00E21FB0">
            <w:pPr>
              <w:jc w:val="center"/>
              <w:rPr>
                <w:b/>
                <w:sz w:val="18"/>
                <w:szCs w:val="18"/>
                <w:lang w:val="sr-Cyrl-CS"/>
              </w:rPr>
            </w:pPr>
            <w:r w:rsidRPr="00E21FB0">
              <w:rPr>
                <w:b/>
                <w:sz w:val="18"/>
                <w:szCs w:val="18"/>
                <w:lang w:val="sr-Cyrl-CS"/>
              </w:rPr>
              <w:t>ИЗВОРИ ФИНАНСИРАЊА</w:t>
            </w:r>
          </w:p>
        </w:tc>
      </w:tr>
      <w:tr w:rsidR="00E21FB0" w14:paraId="5C893A91" w14:textId="77777777" w:rsidTr="00E21FB0">
        <w:tc>
          <w:tcPr>
            <w:tcW w:w="4531" w:type="dxa"/>
          </w:tcPr>
          <w:p w14:paraId="60C56262" w14:textId="77777777" w:rsidR="00E21FB0" w:rsidRPr="00E21FB0" w:rsidRDefault="00E21FB0" w:rsidP="00E21FB0">
            <w:pPr>
              <w:rPr>
                <w:lang w:val="sr-Cyrl-CS"/>
              </w:rPr>
            </w:pPr>
            <w:r>
              <w:rPr>
                <w:lang w:val="sr-Cyrl-CS"/>
              </w:rPr>
              <w:t>Србија</w:t>
            </w:r>
          </w:p>
        </w:tc>
        <w:tc>
          <w:tcPr>
            <w:tcW w:w="4531" w:type="dxa"/>
          </w:tcPr>
          <w:p w14:paraId="0F5C21CC" w14:textId="77777777" w:rsidR="00E21FB0" w:rsidRPr="0031252D" w:rsidRDefault="0031252D" w:rsidP="00FB247B">
            <w:pPr>
              <w:jc w:val="right"/>
              <w:rPr>
                <w:lang w:val="sr-Latn-BA"/>
              </w:rPr>
            </w:pPr>
            <w:r>
              <w:rPr>
                <w:lang w:val="sr-Latn-BA"/>
              </w:rPr>
              <w:t>8.786.614.130,00</w:t>
            </w:r>
          </w:p>
        </w:tc>
      </w:tr>
      <w:tr w:rsidR="00E21FB0" w:rsidRPr="00683AA0" w14:paraId="699D32D5" w14:textId="77777777" w:rsidTr="00E21FB0">
        <w:tc>
          <w:tcPr>
            <w:tcW w:w="4531" w:type="dxa"/>
          </w:tcPr>
          <w:p w14:paraId="1798B401" w14:textId="77777777" w:rsidR="00E21FB0" w:rsidRPr="00683AA0" w:rsidRDefault="00E21FB0" w:rsidP="00E21FB0">
            <w:pPr>
              <w:rPr>
                <w:lang w:val="sr-Cyrl-CS"/>
              </w:rPr>
            </w:pPr>
            <w:r w:rsidRPr="00683AA0">
              <w:rPr>
                <w:lang w:val="sr-Cyrl-CS"/>
              </w:rPr>
              <w:t>Београд</w:t>
            </w:r>
          </w:p>
        </w:tc>
        <w:tc>
          <w:tcPr>
            <w:tcW w:w="4531" w:type="dxa"/>
          </w:tcPr>
          <w:p w14:paraId="583E5058" w14:textId="77777777" w:rsidR="00E21FB0" w:rsidRPr="0031252D" w:rsidRDefault="0031252D" w:rsidP="00FB247B">
            <w:pPr>
              <w:jc w:val="right"/>
              <w:rPr>
                <w:lang w:val="sr-Latn-BA"/>
              </w:rPr>
            </w:pPr>
            <w:r>
              <w:rPr>
                <w:lang w:val="sr-Latn-BA"/>
              </w:rPr>
              <w:t>6.177.114.000,00</w:t>
            </w:r>
          </w:p>
        </w:tc>
      </w:tr>
      <w:tr w:rsidR="00E21FB0" w:rsidRPr="00683AA0" w14:paraId="6996185D" w14:textId="77777777" w:rsidTr="00E21FB0">
        <w:tc>
          <w:tcPr>
            <w:tcW w:w="4531" w:type="dxa"/>
          </w:tcPr>
          <w:p w14:paraId="4EB400AD" w14:textId="77777777" w:rsidR="00E21FB0" w:rsidRPr="00683AA0" w:rsidRDefault="00E21FB0" w:rsidP="00E21FB0">
            <w:pPr>
              <w:rPr>
                <w:lang w:val="sr-Cyrl-CS"/>
              </w:rPr>
            </w:pPr>
            <w:r w:rsidRPr="00683AA0">
              <w:rPr>
                <w:lang w:val="sr-Cyrl-CS"/>
              </w:rPr>
              <w:t>Војводина</w:t>
            </w:r>
          </w:p>
        </w:tc>
        <w:tc>
          <w:tcPr>
            <w:tcW w:w="4531" w:type="dxa"/>
          </w:tcPr>
          <w:p w14:paraId="6A8ACAE1" w14:textId="77777777" w:rsidR="00E21FB0" w:rsidRPr="0031252D" w:rsidRDefault="0031252D" w:rsidP="00FB247B">
            <w:pPr>
              <w:jc w:val="right"/>
              <w:rPr>
                <w:lang w:val="sr-Latn-BA"/>
              </w:rPr>
            </w:pPr>
            <w:r>
              <w:rPr>
                <w:lang w:val="sr-Latn-BA"/>
              </w:rPr>
              <w:t>1.216.159.280,00</w:t>
            </w:r>
          </w:p>
        </w:tc>
      </w:tr>
      <w:tr w:rsidR="00E21FB0" w:rsidRPr="00683AA0" w14:paraId="12C0710D" w14:textId="77777777" w:rsidTr="00E21FB0">
        <w:tc>
          <w:tcPr>
            <w:tcW w:w="4531" w:type="dxa"/>
          </w:tcPr>
          <w:p w14:paraId="3E31A6F0" w14:textId="77777777" w:rsidR="00E21FB0" w:rsidRPr="00683AA0" w:rsidRDefault="00E21FB0" w:rsidP="00E21FB0">
            <w:pPr>
              <w:rPr>
                <w:lang w:val="sr-Cyrl-CS"/>
              </w:rPr>
            </w:pPr>
            <w:r w:rsidRPr="00683AA0">
              <w:rPr>
                <w:lang w:val="sr-Cyrl-CS"/>
              </w:rPr>
              <w:t>Јужна и источна Србија</w:t>
            </w:r>
          </w:p>
        </w:tc>
        <w:tc>
          <w:tcPr>
            <w:tcW w:w="4531" w:type="dxa"/>
          </w:tcPr>
          <w:p w14:paraId="11DE2865" w14:textId="77777777" w:rsidR="00E21FB0" w:rsidRPr="00683AA0" w:rsidRDefault="00FB247B" w:rsidP="00FB247B">
            <w:pPr>
              <w:jc w:val="right"/>
              <w:rPr>
                <w:lang w:val="sr-Cyrl-CS"/>
              </w:rPr>
            </w:pPr>
            <w:r>
              <w:rPr>
                <w:lang w:val="sr-Cyrl-CS"/>
              </w:rPr>
              <w:t>526.630.180,00</w:t>
            </w:r>
          </w:p>
        </w:tc>
      </w:tr>
      <w:tr w:rsidR="00E21FB0" w:rsidRPr="00683AA0" w14:paraId="5E109D9C" w14:textId="77777777" w:rsidTr="00E21FB0">
        <w:tc>
          <w:tcPr>
            <w:tcW w:w="4531" w:type="dxa"/>
          </w:tcPr>
          <w:p w14:paraId="7BBDC8B3" w14:textId="77777777" w:rsidR="00E21FB0" w:rsidRPr="00683AA0" w:rsidRDefault="00683AA0" w:rsidP="00E21FB0">
            <w:pPr>
              <w:rPr>
                <w:lang w:val="sr-Cyrl-CS"/>
              </w:rPr>
            </w:pPr>
            <w:r w:rsidRPr="00683AA0">
              <w:rPr>
                <w:lang w:val="sr-Cyrl-CS"/>
              </w:rPr>
              <w:t>Шумадија и западна Србија</w:t>
            </w:r>
          </w:p>
        </w:tc>
        <w:tc>
          <w:tcPr>
            <w:tcW w:w="4531" w:type="dxa"/>
          </w:tcPr>
          <w:p w14:paraId="3AC97815" w14:textId="77777777" w:rsidR="00E21FB0" w:rsidRPr="00683AA0" w:rsidRDefault="00FB247B" w:rsidP="00FB247B">
            <w:pPr>
              <w:jc w:val="right"/>
              <w:rPr>
                <w:lang w:val="sr-Cyrl-CS"/>
              </w:rPr>
            </w:pPr>
            <w:r>
              <w:rPr>
                <w:lang w:val="sr-Cyrl-CS"/>
              </w:rPr>
              <w:t>866.710.670,00</w:t>
            </w:r>
          </w:p>
        </w:tc>
      </w:tr>
    </w:tbl>
    <w:p w14:paraId="3E7B5DA9" w14:textId="77777777" w:rsidR="00E21FB0" w:rsidRPr="00683AA0" w:rsidRDefault="00E21FB0" w:rsidP="00E21FB0">
      <w:pPr>
        <w:spacing w:after="0"/>
        <w:rPr>
          <w:lang w:val="sr-Cyrl-CS"/>
        </w:rPr>
      </w:pPr>
    </w:p>
    <w:p w14:paraId="1DC4FD21" w14:textId="77777777" w:rsidR="00DD39D2" w:rsidRDefault="00FB247B" w:rsidP="005107BC">
      <w:pPr>
        <w:ind w:firstLine="708"/>
        <w:rPr>
          <w:lang w:val="sr-Cyrl-CS"/>
        </w:rPr>
      </w:pPr>
      <w:r w:rsidRPr="00FB247B">
        <w:rPr>
          <w:lang w:val="sr-Cyrl-CS"/>
        </w:rPr>
        <w:t>На основу података које  су доставиле 94 ЈЛС укупни извори финансирања комуналне услуге износе 8.786.614.130,00 динара.</w:t>
      </w:r>
      <w:r>
        <w:rPr>
          <w:lang w:val="sr-Cyrl-CS"/>
        </w:rPr>
        <w:t xml:space="preserve"> Најмање изворе финансирања имала је општина Нова Варош у износу 7.460,00 динара док је највеће изворе финансирања имао град </w:t>
      </w:r>
      <w:r w:rsidR="00DD39D2">
        <w:rPr>
          <w:lang w:val="sr-Cyrl-CS"/>
        </w:rPr>
        <w:t>Београд у износу од 6.003.559.000,00 динара.</w:t>
      </w:r>
    </w:p>
    <w:p w14:paraId="292FA193" w14:textId="77777777" w:rsidR="00D31550" w:rsidRDefault="00D31550" w:rsidP="00F53D54">
      <w:pPr>
        <w:rPr>
          <w:lang w:val="sr-Cyrl-CS"/>
        </w:rPr>
      </w:pPr>
    </w:p>
    <w:p w14:paraId="23563BED" w14:textId="2131CC5E" w:rsidR="00DD39D2" w:rsidRPr="00DD39D2" w:rsidRDefault="00DD39D2" w:rsidP="00DD39D2">
      <w:pPr>
        <w:spacing w:after="0"/>
        <w:rPr>
          <w:b/>
          <w:i/>
          <w:lang w:val="sr-Cyrl-CS"/>
        </w:rPr>
      </w:pPr>
      <w:r w:rsidRPr="00DD39D2">
        <w:rPr>
          <w:b/>
          <w:i/>
          <w:lang w:val="sr-Cyrl-CS"/>
        </w:rPr>
        <w:lastRenderedPageBreak/>
        <w:t>Графикон</w:t>
      </w:r>
      <w:r w:rsidR="002560F2">
        <w:rPr>
          <w:b/>
          <w:i/>
          <w:lang w:val="sr-Cyrl-CS"/>
        </w:rPr>
        <w:t xml:space="preserve"> 41</w:t>
      </w:r>
      <w:r w:rsidRPr="00DD39D2">
        <w:rPr>
          <w:b/>
          <w:i/>
          <w:lang w:val="sr-Cyrl-CS"/>
        </w:rPr>
        <w:t>: Извори финансирања комуналне услуге</w:t>
      </w:r>
    </w:p>
    <w:p w14:paraId="3E45BD6D" w14:textId="77777777" w:rsidR="0031252D" w:rsidRDefault="00DD39D2" w:rsidP="00E21FB0">
      <w:pPr>
        <w:spacing w:after="0"/>
        <w:jc w:val="left"/>
        <w:rPr>
          <w:b/>
          <w:i/>
          <w:lang w:val="sr-Cyrl-CS"/>
        </w:rPr>
      </w:pPr>
      <w:r>
        <w:rPr>
          <w:b/>
          <w:i/>
          <w:noProof/>
          <w:lang w:val="en-GB" w:eastAsia="en-GB"/>
        </w:rPr>
        <w:drawing>
          <wp:inline distT="0" distB="0" distL="0" distR="0" wp14:anchorId="6CEE740E" wp14:editId="12E74130">
            <wp:extent cx="5486400" cy="32004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480DFA2" w14:textId="77777777" w:rsidR="0031252D" w:rsidRDefault="0031252D" w:rsidP="00E21FB0">
      <w:pPr>
        <w:spacing w:after="0"/>
        <w:jc w:val="left"/>
        <w:rPr>
          <w:b/>
          <w:i/>
          <w:lang w:val="sr-Cyrl-CS"/>
        </w:rPr>
      </w:pPr>
    </w:p>
    <w:p w14:paraId="2F1005F2" w14:textId="77777777" w:rsidR="00DD39D2" w:rsidRDefault="00DD39D2" w:rsidP="00E21FB0">
      <w:pPr>
        <w:spacing w:after="0"/>
        <w:jc w:val="left"/>
        <w:rPr>
          <w:b/>
          <w:i/>
          <w:lang w:val="sr-Cyrl-CS"/>
        </w:rPr>
      </w:pPr>
    </w:p>
    <w:p w14:paraId="14C0E251" w14:textId="37F02F75" w:rsidR="00E21FB0" w:rsidRPr="00A755A5" w:rsidRDefault="00E21FB0" w:rsidP="00E21FB0">
      <w:pPr>
        <w:spacing w:after="0"/>
        <w:jc w:val="left"/>
        <w:rPr>
          <w:b/>
          <w:i/>
          <w:lang w:val="sr-Cyrl-CS"/>
        </w:rPr>
      </w:pPr>
      <w:r w:rsidRPr="00A755A5">
        <w:rPr>
          <w:b/>
          <w:i/>
          <w:lang w:val="sr-Cyrl-CS"/>
        </w:rPr>
        <w:t>Табела</w:t>
      </w:r>
      <w:r w:rsidR="006A561A">
        <w:rPr>
          <w:b/>
          <w:i/>
          <w:lang w:val="sr-Cyrl-CS"/>
        </w:rPr>
        <w:t xml:space="preserve"> 66</w:t>
      </w:r>
      <w:r w:rsidRPr="00A755A5">
        <w:rPr>
          <w:b/>
          <w:i/>
          <w:lang w:val="sr-Cyrl-CS"/>
        </w:rPr>
        <w:t>: Трошкови и инвестициона улагања</w:t>
      </w:r>
    </w:p>
    <w:tbl>
      <w:tblPr>
        <w:tblStyle w:val="TableGrid"/>
        <w:tblW w:w="0" w:type="auto"/>
        <w:tblLook w:val="04A0" w:firstRow="1" w:lastRow="0" w:firstColumn="1" w:lastColumn="0" w:noHBand="0" w:noVBand="1"/>
      </w:tblPr>
      <w:tblGrid>
        <w:gridCol w:w="3018"/>
        <w:gridCol w:w="3022"/>
        <w:gridCol w:w="3022"/>
      </w:tblGrid>
      <w:tr w:rsidR="00E21FB0" w14:paraId="5804633C" w14:textId="77777777" w:rsidTr="00730155">
        <w:tc>
          <w:tcPr>
            <w:tcW w:w="3116" w:type="dxa"/>
            <w:shd w:val="clear" w:color="auto" w:fill="DEEAF6" w:themeFill="accent1" w:themeFillTint="33"/>
          </w:tcPr>
          <w:p w14:paraId="46B70941" w14:textId="77777777" w:rsidR="00E21FB0" w:rsidRDefault="00E21FB0" w:rsidP="00730155">
            <w:pPr>
              <w:jc w:val="center"/>
              <w:rPr>
                <w:b/>
                <w:sz w:val="18"/>
                <w:szCs w:val="18"/>
                <w:lang w:val="sr-Cyrl-CS"/>
              </w:rPr>
            </w:pPr>
          </w:p>
          <w:p w14:paraId="76EAD58E" w14:textId="77777777" w:rsidR="00E21FB0" w:rsidRPr="00124F70" w:rsidRDefault="00E21FB0" w:rsidP="00730155">
            <w:pPr>
              <w:jc w:val="center"/>
              <w:rPr>
                <w:b/>
                <w:sz w:val="18"/>
                <w:szCs w:val="18"/>
                <w:lang w:val="sr-Cyrl-CS"/>
              </w:rPr>
            </w:pPr>
            <w:r w:rsidRPr="00124F70">
              <w:rPr>
                <w:b/>
                <w:sz w:val="18"/>
                <w:szCs w:val="18"/>
                <w:lang w:val="sr-Cyrl-CS"/>
              </w:rPr>
              <w:t>ТЕРИТОРИЈАЛНИ ОБУХВАТ</w:t>
            </w:r>
          </w:p>
        </w:tc>
        <w:tc>
          <w:tcPr>
            <w:tcW w:w="3117" w:type="dxa"/>
            <w:shd w:val="clear" w:color="auto" w:fill="DEEAF6" w:themeFill="accent1" w:themeFillTint="33"/>
          </w:tcPr>
          <w:p w14:paraId="2A0FABB6" w14:textId="77777777" w:rsidR="00E21FB0" w:rsidRPr="00124F70" w:rsidRDefault="00E21FB0" w:rsidP="00730155">
            <w:pPr>
              <w:jc w:val="center"/>
              <w:rPr>
                <w:b/>
                <w:sz w:val="18"/>
                <w:szCs w:val="18"/>
                <w:lang w:val="sr-Cyrl-CS"/>
              </w:rPr>
            </w:pPr>
            <w:r>
              <w:rPr>
                <w:b/>
                <w:sz w:val="18"/>
                <w:szCs w:val="18"/>
                <w:lang w:val="sr-Cyrl-CS"/>
              </w:rPr>
              <w:t>УКУПНИ ТРОШКОВИ РЕАЛИЗАЦИЈЕ КОМУНАЛНЕ УСЛУГЕ</w:t>
            </w:r>
          </w:p>
        </w:tc>
        <w:tc>
          <w:tcPr>
            <w:tcW w:w="3117" w:type="dxa"/>
            <w:shd w:val="clear" w:color="auto" w:fill="DEEAF6" w:themeFill="accent1" w:themeFillTint="33"/>
          </w:tcPr>
          <w:p w14:paraId="363B3A29" w14:textId="77777777" w:rsidR="00E21FB0" w:rsidRDefault="00E21FB0" w:rsidP="00730155">
            <w:pPr>
              <w:jc w:val="center"/>
              <w:rPr>
                <w:b/>
                <w:sz w:val="18"/>
                <w:szCs w:val="18"/>
                <w:lang w:val="sr-Cyrl-CS"/>
              </w:rPr>
            </w:pPr>
          </w:p>
          <w:p w14:paraId="193316F5" w14:textId="77777777" w:rsidR="00E21FB0" w:rsidRPr="00124F70" w:rsidRDefault="00E21FB0" w:rsidP="00730155">
            <w:pPr>
              <w:jc w:val="center"/>
              <w:rPr>
                <w:b/>
                <w:sz w:val="18"/>
                <w:szCs w:val="18"/>
                <w:lang w:val="sr-Cyrl-CS"/>
              </w:rPr>
            </w:pPr>
            <w:r>
              <w:rPr>
                <w:b/>
                <w:sz w:val="18"/>
                <w:szCs w:val="18"/>
                <w:lang w:val="sr-Cyrl-CS"/>
              </w:rPr>
              <w:t>РЕАЛИЗОВАНЕ ИНВЕСТИЦИЈЕ</w:t>
            </w:r>
          </w:p>
        </w:tc>
      </w:tr>
      <w:tr w:rsidR="00E21FB0" w14:paraId="46DC3449" w14:textId="77777777" w:rsidTr="00730155">
        <w:tc>
          <w:tcPr>
            <w:tcW w:w="3116" w:type="dxa"/>
          </w:tcPr>
          <w:p w14:paraId="3B5FD169" w14:textId="77777777" w:rsidR="00E21FB0" w:rsidRPr="00124F70" w:rsidRDefault="00E21FB0" w:rsidP="00730155">
            <w:pPr>
              <w:jc w:val="left"/>
              <w:rPr>
                <w:szCs w:val="24"/>
                <w:lang w:val="sr-Cyrl-CS"/>
              </w:rPr>
            </w:pPr>
            <w:r w:rsidRPr="00124F70">
              <w:rPr>
                <w:szCs w:val="24"/>
                <w:lang w:val="sr-Cyrl-CS"/>
              </w:rPr>
              <w:t>Србија</w:t>
            </w:r>
          </w:p>
        </w:tc>
        <w:tc>
          <w:tcPr>
            <w:tcW w:w="3117" w:type="dxa"/>
          </w:tcPr>
          <w:p w14:paraId="65F1701A" w14:textId="77777777" w:rsidR="00E21FB0" w:rsidRPr="00124F70" w:rsidRDefault="00E21FB0" w:rsidP="00730155">
            <w:pPr>
              <w:jc w:val="right"/>
              <w:rPr>
                <w:lang w:val="sr-Cyrl-CS"/>
              </w:rPr>
            </w:pPr>
            <w:r w:rsidRPr="00124F70">
              <w:rPr>
                <w:lang w:val="sr-Cyrl-CS"/>
              </w:rPr>
              <w:t>7.825.361.260,00</w:t>
            </w:r>
          </w:p>
        </w:tc>
        <w:tc>
          <w:tcPr>
            <w:tcW w:w="3117" w:type="dxa"/>
          </w:tcPr>
          <w:p w14:paraId="7A666FCE" w14:textId="77777777" w:rsidR="00E21FB0" w:rsidRPr="00124F70" w:rsidRDefault="00E21FB0" w:rsidP="00730155">
            <w:pPr>
              <w:jc w:val="right"/>
              <w:rPr>
                <w:lang w:val="sr-Cyrl-CS"/>
              </w:rPr>
            </w:pPr>
            <w:r>
              <w:rPr>
                <w:lang w:val="sr-Cyrl-CS"/>
              </w:rPr>
              <w:t>3.099.653.800,00</w:t>
            </w:r>
          </w:p>
        </w:tc>
      </w:tr>
      <w:tr w:rsidR="00E21FB0" w14:paraId="12A0BC36" w14:textId="77777777" w:rsidTr="00730155">
        <w:tc>
          <w:tcPr>
            <w:tcW w:w="3116" w:type="dxa"/>
          </w:tcPr>
          <w:p w14:paraId="08CEB781" w14:textId="77777777" w:rsidR="00E21FB0" w:rsidRPr="00124F70" w:rsidRDefault="00E21FB0" w:rsidP="00730155">
            <w:pPr>
              <w:jc w:val="left"/>
              <w:rPr>
                <w:szCs w:val="24"/>
                <w:lang w:val="sr-Cyrl-CS"/>
              </w:rPr>
            </w:pPr>
            <w:r w:rsidRPr="00124F70">
              <w:rPr>
                <w:szCs w:val="24"/>
                <w:lang w:val="sr-Cyrl-CS"/>
              </w:rPr>
              <w:t>Београд</w:t>
            </w:r>
          </w:p>
        </w:tc>
        <w:tc>
          <w:tcPr>
            <w:tcW w:w="3117" w:type="dxa"/>
          </w:tcPr>
          <w:p w14:paraId="7D628150" w14:textId="77777777" w:rsidR="00E21FB0" w:rsidRPr="00124F70" w:rsidRDefault="00E21FB0" w:rsidP="00730155">
            <w:pPr>
              <w:jc w:val="right"/>
              <w:rPr>
                <w:lang w:val="sr-Cyrl-CS"/>
              </w:rPr>
            </w:pPr>
            <w:r w:rsidRPr="00124F70">
              <w:rPr>
                <w:lang w:val="sr-Cyrl-CS"/>
              </w:rPr>
              <w:t>5.528.033,920,00</w:t>
            </w:r>
          </w:p>
        </w:tc>
        <w:tc>
          <w:tcPr>
            <w:tcW w:w="3117" w:type="dxa"/>
          </w:tcPr>
          <w:p w14:paraId="4707D5C5" w14:textId="77777777" w:rsidR="00E21FB0" w:rsidRPr="00124F70" w:rsidRDefault="00E21FB0" w:rsidP="00730155">
            <w:pPr>
              <w:jc w:val="right"/>
              <w:rPr>
                <w:lang w:val="sr-Cyrl-CS"/>
              </w:rPr>
            </w:pPr>
            <w:r>
              <w:rPr>
                <w:lang w:val="sr-Cyrl-CS"/>
              </w:rPr>
              <w:t>905.372.000,00</w:t>
            </w:r>
          </w:p>
        </w:tc>
      </w:tr>
      <w:tr w:rsidR="00E21FB0" w14:paraId="10CC1EF2" w14:textId="77777777" w:rsidTr="00730155">
        <w:tc>
          <w:tcPr>
            <w:tcW w:w="3116" w:type="dxa"/>
          </w:tcPr>
          <w:p w14:paraId="3B612EB2" w14:textId="77777777" w:rsidR="00E21FB0" w:rsidRPr="00124F70" w:rsidRDefault="00E21FB0" w:rsidP="00730155">
            <w:pPr>
              <w:jc w:val="left"/>
              <w:rPr>
                <w:szCs w:val="24"/>
                <w:lang w:val="sr-Cyrl-CS"/>
              </w:rPr>
            </w:pPr>
            <w:r w:rsidRPr="00124F70">
              <w:rPr>
                <w:szCs w:val="24"/>
                <w:lang w:val="sr-Cyrl-CS"/>
              </w:rPr>
              <w:t>Војводина</w:t>
            </w:r>
          </w:p>
        </w:tc>
        <w:tc>
          <w:tcPr>
            <w:tcW w:w="3117" w:type="dxa"/>
          </w:tcPr>
          <w:p w14:paraId="1A493CA8" w14:textId="77777777" w:rsidR="00E21FB0" w:rsidRPr="00124F70" w:rsidRDefault="00E21FB0" w:rsidP="00730155">
            <w:pPr>
              <w:jc w:val="right"/>
              <w:rPr>
                <w:lang w:val="sr-Cyrl-CS"/>
              </w:rPr>
            </w:pPr>
            <w:r w:rsidRPr="00124F70">
              <w:rPr>
                <w:lang w:val="sr-Cyrl-CS"/>
              </w:rPr>
              <w:t>1.154.502.010,00</w:t>
            </w:r>
          </w:p>
        </w:tc>
        <w:tc>
          <w:tcPr>
            <w:tcW w:w="3117" w:type="dxa"/>
          </w:tcPr>
          <w:p w14:paraId="06A8B248" w14:textId="77777777" w:rsidR="00E21FB0" w:rsidRPr="00124F70" w:rsidRDefault="00E21FB0" w:rsidP="00730155">
            <w:pPr>
              <w:jc w:val="right"/>
              <w:rPr>
                <w:lang w:val="sr-Cyrl-CS"/>
              </w:rPr>
            </w:pPr>
            <w:r>
              <w:rPr>
                <w:lang w:val="sr-Cyrl-CS"/>
              </w:rPr>
              <w:t xml:space="preserve">28.746.000,00 </w:t>
            </w:r>
          </w:p>
        </w:tc>
      </w:tr>
      <w:tr w:rsidR="00E21FB0" w14:paraId="6F515825" w14:textId="77777777" w:rsidTr="00730155">
        <w:tc>
          <w:tcPr>
            <w:tcW w:w="3116" w:type="dxa"/>
          </w:tcPr>
          <w:p w14:paraId="01CBD288" w14:textId="77777777" w:rsidR="00E21FB0" w:rsidRPr="00124F70" w:rsidRDefault="00E21FB0" w:rsidP="00730155">
            <w:pPr>
              <w:jc w:val="left"/>
              <w:rPr>
                <w:szCs w:val="24"/>
                <w:lang w:val="sr-Cyrl-CS"/>
              </w:rPr>
            </w:pPr>
            <w:r w:rsidRPr="00124F70">
              <w:rPr>
                <w:szCs w:val="24"/>
                <w:lang w:val="sr-Cyrl-CS"/>
              </w:rPr>
              <w:t>Јужна и источна Србија</w:t>
            </w:r>
          </w:p>
        </w:tc>
        <w:tc>
          <w:tcPr>
            <w:tcW w:w="3117" w:type="dxa"/>
          </w:tcPr>
          <w:p w14:paraId="035849C2" w14:textId="77777777" w:rsidR="00E21FB0" w:rsidRPr="00124F70" w:rsidRDefault="00E21FB0" w:rsidP="00730155">
            <w:pPr>
              <w:jc w:val="right"/>
              <w:rPr>
                <w:lang w:val="sr-Cyrl-CS"/>
              </w:rPr>
            </w:pPr>
            <w:r w:rsidRPr="00124F70">
              <w:rPr>
                <w:lang w:val="sr-Cyrl-CS"/>
              </w:rPr>
              <w:t>492.829.000,00</w:t>
            </w:r>
          </w:p>
        </w:tc>
        <w:tc>
          <w:tcPr>
            <w:tcW w:w="3117" w:type="dxa"/>
          </w:tcPr>
          <w:p w14:paraId="6D123A3E" w14:textId="77777777" w:rsidR="00E21FB0" w:rsidRPr="00124F70" w:rsidRDefault="00E21FB0" w:rsidP="00730155">
            <w:pPr>
              <w:jc w:val="right"/>
              <w:rPr>
                <w:lang w:val="sr-Cyrl-CS"/>
              </w:rPr>
            </w:pPr>
            <w:r>
              <w:rPr>
                <w:lang w:val="sr-Cyrl-CS"/>
              </w:rPr>
              <w:t>1.101.653.800,00</w:t>
            </w:r>
          </w:p>
        </w:tc>
      </w:tr>
      <w:tr w:rsidR="00E21FB0" w14:paraId="30CAD857" w14:textId="77777777" w:rsidTr="00730155">
        <w:tc>
          <w:tcPr>
            <w:tcW w:w="3116" w:type="dxa"/>
          </w:tcPr>
          <w:p w14:paraId="1EAF6945" w14:textId="77777777" w:rsidR="00E21FB0" w:rsidRPr="00124F70" w:rsidRDefault="00E21FB0" w:rsidP="00730155">
            <w:pPr>
              <w:jc w:val="left"/>
              <w:rPr>
                <w:szCs w:val="24"/>
                <w:lang w:val="sr-Cyrl-CS"/>
              </w:rPr>
            </w:pPr>
            <w:r w:rsidRPr="00124F70">
              <w:rPr>
                <w:szCs w:val="24"/>
                <w:lang w:val="sr-Cyrl-CS"/>
              </w:rPr>
              <w:t>Источна и западна Србија</w:t>
            </w:r>
          </w:p>
        </w:tc>
        <w:tc>
          <w:tcPr>
            <w:tcW w:w="3117" w:type="dxa"/>
          </w:tcPr>
          <w:p w14:paraId="4A665036" w14:textId="77777777" w:rsidR="00E21FB0" w:rsidRPr="00124F70" w:rsidRDefault="00E21FB0" w:rsidP="00730155">
            <w:pPr>
              <w:jc w:val="right"/>
              <w:rPr>
                <w:lang w:val="sr-Cyrl-CS"/>
              </w:rPr>
            </w:pPr>
            <w:r>
              <w:rPr>
                <w:lang w:val="sr-Cyrl-CS"/>
              </w:rPr>
              <w:t>649.996.330,00</w:t>
            </w:r>
          </w:p>
        </w:tc>
        <w:tc>
          <w:tcPr>
            <w:tcW w:w="3117" w:type="dxa"/>
          </w:tcPr>
          <w:p w14:paraId="522000C8" w14:textId="77777777" w:rsidR="00E21FB0" w:rsidRPr="00124F70" w:rsidRDefault="00E21FB0" w:rsidP="00730155">
            <w:pPr>
              <w:jc w:val="right"/>
              <w:rPr>
                <w:lang w:val="sr-Cyrl-CS"/>
              </w:rPr>
            </w:pPr>
            <w:r>
              <w:rPr>
                <w:lang w:val="sr-Cyrl-CS"/>
              </w:rPr>
              <w:t>134.962.000,00</w:t>
            </w:r>
          </w:p>
        </w:tc>
      </w:tr>
    </w:tbl>
    <w:p w14:paraId="70DA59B8" w14:textId="77777777" w:rsidR="00E21FB0" w:rsidRDefault="00E21FB0" w:rsidP="00E21FB0">
      <w:pPr>
        <w:jc w:val="left"/>
        <w:rPr>
          <w:b/>
          <w:lang w:val="sr-Cyrl-CS"/>
        </w:rPr>
      </w:pPr>
    </w:p>
    <w:p w14:paraId="03B0D910" w14:textId="56981FC3" w:rsidR="00E21FB0" w:rsidRDefault="00E21FB0" w:rsidP="005107BC">
      <w:pPr>
        <w:ind w:firstLine="720"/>
        <w:rPr>
          <w:rFonts w:eastAsia="Times New Roman" w:cs="Times New Roman"/>
          <w:color w:val="000000"/>
          <w:szCs w:val="24"/>
          <w:lang w:val="sr-Cyrl-CS" w:eastAsia="sr-Latn-BA"/>
        </w:rPr>
      </w:pPr>
      <w:r>
        <w:rPr>
          <w:lang w:val="sr-Cyrl-CS"/>
        </w:rPr>
        <w:t>На основу достављених података у</w:t>
      </w:r>
      <w:r w:rsidRPr="00124F70">
        <w:rPr>
          <w:lang w:val="sr-Cyrl-CS"/>
        </w:rPr>
        <w:t xml:space="preserve">купни трошкови реализације комуналне услуге износе 7.825.361.260,00 динара. Најниже трошкове реализације имала је општина Ћићевац у износу од 36.000,00 динара док је највеће трошкове реализације имао град Београд у износу од </w:t>
      </w:r>
      <w:r w:rsidR="00974C45">
        <w:rPr>
          <w:rFonts w:eastAsia="Times New Roman" w:cs="Times New Roman"/>
          <w:color w:val="000000"/>
          <w:szCs w:val="24"/>
          <w:lang w:val="sr-Latn-BA" w:eastAsia="sr-Latn-BA"/>
        </w:rPr>
        <w:t>5.404.541.000,</w:t>
      </w:r>
      <w:r w:rsidRPr="00124F70">
        <w:rPr>
          <w:rFonts w:eastAsia="Times New Roman" w:cs="Times New Roman"/>
          <w:color w:val="000000"/>
          <w:szCs w:val="24"/>
          <w:lang w:val="sr-Latn-BA" w:eastAsia="sr-Latn-BA"/>
        </w:rPr>
        <w:t>00</w:t>
      </w:r>
      <w:r>
        <w:rPr>
          <w:rFonts w:eastAsia="Times New Roman" w:cs="Times New Roman"/>
          <w:color w:val="000000"/>
          <w:szCs w:val="24"/>
          <w:lang w:val="sr-Cyrl-CS" w:eastAsia="sr-Latn-BA"/>
        </w:rPr>
        <w:t>.</w:t>
      </w:r>
    </w:p>
    <w:p w14:paraId="3283FFF9" w14:textId="77777777" w:rsidR="00E21FB0" w:rsidRPr="003D594D" w:rsidRDefault="00E21FB0" w:rsidP="005107BC">
      <w:pPr>
        <w:rPr>
          <w:rFonts w:eastAsia="Times New Roman" w:cs="Times New Roman"/>
          <w:color w:val="000000"/>
          <w:sz w:val="22"/>
          <w:lang w:val="sr-Cyrl-CS" w:eastAsia="sr-Latn-BA"/>
        </w:rPr>
      </w:pPr>
      <w:r>
        <w:rPr>
          <w:rFonts w:eastAsia="Times New Roman" w:cs="Times New Roman"/>
          <w:color w:val="000000"/>
          <w:szCs w:val="24"/>
          <w:lang w:val="sr-Cyrl-CS" w:eastAsia="sr-Latn-BA"/>
        </w:rPr>
        <w:t xml:space="preserve">Инвестиције су реализоване у износу од 3.099.653.800,00 динара. Најмање инвестиције су биле у општини Владимирци у износу од 60.000 динара док је највеће инвестиције имао град Београд у износу од </w:t>
      </w:r>
      <w:r w:rsidRPr="00124F70">
        <w:rPr>
          <w:rFonts w:eastAsia="Times New Roman" w:cs="Times New Roman"/>
          <w:color w:val="000000"/>
          <w:sz w:val="22"/>
          <w:lang w:val="sr-Latn-BA" w:eastAsia="sr-Latn-BA"/>
        </w:rPr>
        <w:t>828.614.00</w:t>
      </w:r>
      <w:r>
        <w:rPr>
          <w:rFonts w:eastAsia="Times New Roman" w:cs="Times New Roman"/>
          <w:color w:val="000000"/>
          <w:sz w:val="22"/>
          <w:lang w:val="sr-Cyrl-CS" w:eastAsia="sr-Latn-BA"/>
        </w:rPr>
        <w:t>0,00 динара.</w:t>
      </w:r>
    </w:p>
    <w:p w14:paraId="0CFFC00A" w14:textId="77777777" w:rsidR="00DD39D2" w:rsidRDefault="00DD39D2" w:rsidP="005107BC">
      <w:pPr>
        <w:spacing w:after="0"/>
        <w:ind w:firstLine="720"/>
        <w:rPr>
          <w:b/>
          <w:i/>
          <w:lang w:val="sr-Cyrl-CS"/>
        </w:rPr>
      </w:pPr>
    </w:p>
    <w:p w14:paraId="4A76E52C" w14:textId="77777777" w:rsidR="00DD39D2" w:rsidRDefault="00DD39D2" w:rsidP="00E21FB0">
      <w:pPr>
        <w:spacing w:after="0"/>
        <w:ind w:firstLine="720"/>
        <w:jc w:val="left"/>
        <w:rPr>
          <w:b/>
          <w:i/>
          <w:lang w:val="sr-Cyrl-CS"/>
        </w:rPr>
      </w:pPr>
    </w:p>
    <w:p w14:paraId="4E42A2E6" w14:textId="77777777" w:rsidR="00DD39D2" w:rsidRDefault="00DD39D2" w:rsidP="00E21FB0">
      <w:pPr>
        <w:spacing w:after="0"/>
        <w:ind w:firstLine="720"/>
        <w:jc w:val="left"/>
        <w:rPr>
          <w:b/>
          <w:i/>
          <w:lang w:val="sr-Cyrl-CS"/>
        </w:rPr>
      </w:pPr>
    </w:p>
    <w:p w14:paraId="6D702A31" w14:textId="77777777" w:rsidR="00DD39D2" w:rsidRDefault="00DD39D2" w:rsidP="00E21FB0">
      <w:pPr>
        <w:spacing w:after="0"/>
        <w:ind w:firstLine="720"/>
        <w:jc w:val="left"/>
        <w:rPr>
          <w:b/>
          <w:i/>
          <w:lang w:val="sr-Cyrl-CS"/>
        </w:rPr>
      </w:pPr>
    </w:p>
    <w:p w14:paraId="030F9570" w14:textId="77777777" w:rsidR="00DD39D2" w:rsidRDefault="00DD39D2" w:rsidP="00E21FB0">
      <w:pPr>
        <w:spacing w:after="0"/>
        <w:ind w:firstLine="720"/>
        <w:jc w:val="left"/>
        <w:rPr>
          <w:b/>
          <w:i/>
          <w:lang w:val="sr-Cyrl-CS"/>
        </w:rPr>
      </w:pPr>
    </w:p>
    <w:p w14:paraId="07E49214" w14:textId="77777777" w:rsidR="00DD39D2" w:rsidRDefault="00DD39D2" w:rsidP="00E21FB0">
      <w:pPr>
        <w:spacing w:after="0"/>
        <w:ind w:firstLine="720"/>
        <w:jc w:val="left"/>
        <w:rPr>
          <w:b/>
          <w:i/>
          <w:lang w:val="sr-Cyrl-CS"/>
        </w:rPr>
      </w:pPr>
    </w:p>
    <w:p w14:paraId="66C4B912" w14:textId="77777777" w:rsidR="00DD39D2" w:rsidRDefault="00DD39D2" w:rsidP="00E21FB0">
      <w:pPr>
        <w:spacing w:after="0"/>
        <w:ind w:firstLine="720"/>
        <w:jc w:val="left"/>
        <w:rPr>
          <w:b/>
          <w:i/>
          <w:lang w:val="sr-Cyrl-CS"/>
        </w:rPr>
      </w:pPr>
    </w:p>
    <w:p w14:paraId="23FCD407" w14:textId="77777777" w:rsidR="00DD39D2" w:rsidRDefault="00DD39D2" w:rsidP="00E21FB0">
      <w:pPr>
        <w:spacing w:after="0"/>
        <w:ind w:firstLine="720"/>
        <w:jc w:val="left"/>
        <w:rPr>
          <w:b/>
          <w:i/>
          <w:lang w:val="sr-Cyrl-CS"/>
        </w:rPr>
      </w:pPr>
    </w:p>
    <w:p w14:paraId="355EDBB2" w14:textId="77777777" w:rsidR="00DD39D2" w:rsidRDefault="00DD39D2" w:rsidP="00E21FB0">
      <w:pPr>
        <w:spacing w:after="0"/>
        <w:ind w:firstLine="720"/>
        <w:jc w:val="left"/>
        <w:rPr>
          <w:b/>
          <w:i/>
          <w:lang w:val="sr-Cyrl-CS"/>
        </w:rPr>
      </w:pPr>
    </w:p>
    <w:p w14:paraId="131F1CA0" w14:textId="79E38D31" w:rsidR="00E21FB0" w:rsidRPr="003D594D" w:rsidRDefault="00E21FB0" w:rsidP="00E21FB0">
      <w:pPr>
        <w:spacing w:after="0"/>
        <w:ind w:firstLine="720"/>
        <w:jc w:val="left"/>
        <w:rPr>
          <w:b/>
          <w:i/>
          <w:lang w:val="sr-Cyrl-CS"/>
        </w:rPr>
      </w:pPr>
      <w:r w:rsidRPr="003D594D">
        <w:rPr>
          <w:b/>
          <w:i/>
          <w:lang w:val="sr-Cyrl-CS"/>
        </w:rPr>
        <w:t>Графикон</w:t>
      </w:r>
      <w:r w:rsidR="002560F2">
        <w:rPr>
          <w:b/>
          <w:i/>
          <w:lang w:val="sr-Cyrl-CS"/>
        </w:rPr>
        <w:t xml:space="preserve"> 42</w:t>
      </w:r>
      <w:r w:rsidRPr="003D594D">
        <w:rPr>
          <w:b/>
          <w:i/>
          <w:lang w:val="sr-Cyrl-CS"/>
        </w:rPr>
        <w:t>: Трошкови и инвестициона улагања</w:t>
      </w:r>
    </w:p>
    <w:p w14:paraId="2B99DB40" w14:textId="77777777" w:rsidR="00E21FB0" w:rsidRDefault="00E21FB0" w:rsidP="00E21FB0">
      <w:pPr>
        <w:ind w:firstLine="720"/>
        <w:rPr>
          <w:rFonts w:cs="Times New Roman"/>
          <w:color w:val="000000"/>
          <w:szCs w:val="24"/>
          <w:lang w:val="sr-Cyrl-CS"/>
        </w:rPr>
      </w:pPr>
      <w:r>
        <w:rPr>
          <w:b/>
          <w:noProof/>
          <w:lang w:val="en-GB" w:eastAsia="en-GB"/>
        </w:rPr>
        <w:drawing>
          <wp:inline distT="0" distB="0" distL="0" distR="0" wp14:anchorId="4CBC8AE7" wp14:editId="7829B028">
            <wp:extent cx="5486400" cy="3200400"/>
            <wp:effectExtent l="0" t="0" r="0" b="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87CF7C6" w14:textId="77777777" w:rsidR="00DD39D2" w:rsidRDefault="00DD39D2" w:rsidP="00E21FB0">
      <w:pPr>
        <w:ind w:firstLine="720"/>
        <w:rPr>
          <w:rFonts w:cs="Times New Roman"/>
          <w:color w:val="000000"/>
          <w:szCs w:val="24"/>
          <w:lang w:val="sr-Cyrl-CS"/>
        </w:rPr>
      </w:pPr>
    </w:p>
    <w:p w14:paraId="7D3A3261" w14:textId="77777777" w:rsidR="00E21FB0" w:rsidRPr="006817BA" w:rsidRDefault="00E21FB0" w:rsidP="00E21FB0">
      <w:pPr>
        <w:ind w:firstLine="720"/>
        <w:rPr>
          <w:rFonts w:cs="Times New Roman"/>
          <w:szCs w:val="24"/>
          <w:lang w:val="sr-Cyrl-CS"/>
        </w:rPr>
      </w:pPr>
      <w:r w:rsidRPr="006817BA">
        <w:rPr>
          <w:rFonts w:cs="Times New Roman"/>
          <w:color w:val="000000"/>
          <w:szCs w:val="24"/>
          <w:lang w:val="sr-Cyrl-CS"/>
        </w:rPr>
        <w:t xml:space="preserve">Како би се одржавање чистоће на површинама јавне намене обављало континуирано и без проблема у пословању неопходно је да сваки град и сва насеља буду у систему организованог одношења смећа,а тиме и у систему обједињене наплате, </w:t>
      </w:r>
      <w:r>
        <w:rPr>
          <w:rFonts w:cs="Times New Roman"/>
          <w:color w:val="000000"/>
          <w:szCs w:val="24"/>
          <w:lang w:val="sr-Cyrl-CS"/>
        </w:rPr>
        <w:t xml:space="preserve"> која</w:t>
      </w:r>
      <w:r w:rsidRPr="006817BA">
        <w:rPr>
          <w:rFonts w:cs="Times New Roman"/>
          <w:color w:val="000000"/>
          <w:szCs w:val="24"/>
          <w:lang w:val="sr-Cyrl-CS"/>
        </w:rPr>
        <w:t xml:space="preserve"> тренутно </w:t>
      </w:r>
      <w:r>
        <w:rPr>
          <w:rFonts w:cs="Times New Roman"/>
          <w:color w:val="000000"/>
          <w:szCs w:val="24"/>
          <w:lang w:val="sr-Cyrl-CS"/>
        </w:rPr>
        <w:t xml:space="preserve"> не постоји у свим</w:t>
      </w:r>
      <w:r w:rsidRPr="006817BA">
        <w:rPr>
          <w:rFonts w:cs="Times New Roman"/>
          <w:color w:val="000000"/>
          <w:szCs w:val="24"/>
          <w:lang w:val="sr-Cyrl-CS"/>
        </w:rPr>
        <w:t xml:space="preserve"> насељ</w:t>
      </w:r>
      <w:r>
        <w:rPr>
          <w:rFonts w:cs="Times New Roman"/>
          <w:color w:val="000000"/>
          <w:szCs w:val="24"/>
          <w:lang w:val="sr-Cyrl-CS"/>
        </w:rPr>
        <w:t>има, каон</w:t>
      </w:r>
      <w:r w:rsidRPr="006817BA">
        <w:rPr>
          <w:rFonts w:cs="Times New Roman"/>
          <w:color w:val="000000"/>
          <w:szCs w:val="24"/>
          <w:lang w:val="sr-Cyrl-CS"/>
        </w:rPr>
        <w:t xml:space="preserve">и </w:t>
      </w:r>
      <w:r>
        <w:rPr>
          <w:rFonts w:cs="Times New Roman"/>
          <w:color w:val="000000"/>
          <w:szCs w:val="24"/>
          <w:lang w:val="sr-Cyrl-CS"/>
        </w:rPr>
        <w:t xml:space="preserve"> сеоским</w:t>
      </w:r>
      <w:r w:rsidRPr="006817BA">
        <w:rPr>
          <w:rFonts w:cs="Times New Roman"/>
          <w:color w:val="000000"/>
          <w:szCs w:val="24"/>
          <w:lang w:val="sr-Cyrl-CS"/>
        </w:rPr>
        <w:t xml:space="preserve"> области</w:t>
      </w:r>
      <w:r>
        <w:rPr>
          <w:rFonts w:cs="Times New Roman"/>
          <w:color w:val="000000"/>
          <w:szCs w:val="24"/>
          <w:lang w:val="sr-Cyrl-CS"/>
        </w:rPr>
        <w:t>ма</w:t>
      </w:r>
      <w:r w:rsidRPr="006817BA">
        <w:rPr>
          <w:rFonts w:cs="Times New Roman"/>
          <w:color w:val="000000"/>
          <w:szCs w:val="24"/>
          <w:lang w:val="sr-Cyrl-CS"/>
        </w:rPr>
        <w:t xml:space="preserve">. </w:t>
      </w:r>
      <w:r w:rsidRPr="006817BA">
        <w:rPr>
          <w:rFonts w:cs="Times New Roman"/>
          <w:szCs w:val="24"/>
          <w:lang w:val="sr-Cyrl-CS"/>
        </w:rPr>
        <w:t xml:space="preserve">Механизација, камиони, класични контејнери на улицама </w:t>
      </w:r>
      <w:r>
        <w:rPr>
          <w:rFonts w:cs="Times New Roman"/>
          <w:szCs w:val="24"/>
          <w:lang w:val="sr-Cyrl-CS"/>
        </w:rPr>
        <w:t xml:space="preserve">су </w:t>
      </w:r>
      <w:r w:rsidRPr="006817BA">
        <w:rPr>
          <w:rFonts w:cs="Times New Roman"/>
          <w:szCs w:val="24"/>
          <w:lang w:val="sr-Cyrl-CS"/>
        </w:rPr>
        <w:t>стари</w:t>
      </w:r>
      <w:r>
        <w:rPr>
          <w:rFonts w:cs="Times New Roman"/>
          <w:szCs w:val="24"/>
          <w:lang w:val="sr-Cyrl-CS"/>
        </w:rPr>
        <w:t xml:space="preserve"> и</w:t>
      </w:r>
      <w:r w:rsidRPr="006817BA">
        <w:rPr>
          <w:rFonts w:cs="Times New Roman"/>
          <w:szCs w:val="24"/>
          <w:lang w:val="sr-Cyrl-CS"/>
        </w:rPr>
        <w:t xml:space="preserve"> потребна је обнова возног парка, модернизација механизације, набавка камиона за сакупљање отпада различитих димензија, како би се смеће могло сакупљати из свих делова града једнако и како би камиони могли ући у све улице. До изградње регионалних депонија које би покриле целу земљу, постојеће градске депоније би требало санирати. Неопходно је развијање постројења за сепарацију отпада. Потребно је додатно уредити област управљањ</w:t>
      </w:r>
      <w:r>
        <w:rPr>
          <w:rFonts w:cs="Times New Roman"/>
          <w:szCs w:val="24"/>
          <w:lang w:val="sr-Cyrl-CS"/>
        </w:rPr>
        <w:t>а</w:t>
      </w:r>
      <w:r w:rsidRPr="006817BA">
        <w:rPr>
          <w:rFonts w:cs="Times New Roman"/>
          <w:szCs w:val="24"/>
          <w:lang w:val="sr-Cyrl-CS"/>
        </w:rPr>
        <w:t xml:space="preserve"> отпадом.</w:t>
      </w:r>
    </w:p>
    <w:p w14:paraId="3CABB012" w14:textId="77777777" w:rsidR="00E21FB0" w:rsidRDefault="00E21FB0" w:rsidP="00E21FB0">
      <w:pPr>
        <w:ind w:firstLine="720"/>
        <w:rPr>
          <w:rFonts w:cs="Times New Roman"/>
          <w:szCs w:val="24"/>
          <w:lang w:val="sr-Cyrl-CS"/>
        </w:rPr>
      </w:pPr>
      <w:r w:rsidRPr="006817BA">
        <w:rPr>
          <w:rFonts w:cs="Times New Roman"/>
          <w:szCs w:val="24"/>
          <w:lang w:val="sr-Cyrl-CS"/>
        </w:rPr>
        <w:t>Проблеми који се срећу приликом одржавања чистоће на површинама јавне намене су углавном стара и дотрајала механизација, мањак корпи за смеће, њихово нередовно пражњење, мањак радне снаге.</w:t>
      </w:r>
    </w:p>
    <w:p w14:paraId="218E6DB2" w14:textId="77777777" w:rsidR="00E21FB0" w:rsidRPr="00442841" w:rsidRDefault="00E21FB0" w:rsidP="00E21FB0">
      <w:pPr>
        <w:jc w:val="left"/>
        <w:rPr>
          <w:rFonts w:cs="Times New Roman"/>
          <w:szCs w:val="24"/>
          <w:lang w:val="sr-Cyrl-CS"/>
        </w:rPr>
      </w:pPr>
      <w:r>
        <w:rPr>
          <w:rFonts w:cs="Times New Roman"/>
          <w:szCs w:val="24"/>
          <w:lang w:val="sr-Cyrl-CS"/>
        </w:rPr>
        <w:br w:type="page"/>
      </w:r>
    </w:p>
    <w:p w14:paraId="70130041" w14:textId="77777777" w:rsidR="00E21FB0" w:rsidRDefault="00DD39D2" w:rsidP="00DD39D2">
      <w:pPr>
        <w:pStyle w:val="Heading1"/>
        <w:rPr>
          <w:lang w:val="sr-Cyrl-CS"/>
        </w:rPr>
      </w:pPr>
      <w:bookmarkStart w:id="80" w:name="_Toc533508786"/>
      <w:r>
        <w:rPr>
          <w:lang w:val="sr-Cyrl-CS"/>
        </w:rPr>
        <w:lastRenderedPageBreak/>
        <w:t>ОДРЖАВАЊЕ ЈАВНИХ ЗЕЛЕНИХ ПОВРШИНА</w:t>
      </w:r>
      <w:bookmarkEnd w:id="80"/>
      <w:r>
        <w:rPr>
          <w:lang w:val="sr-Cyrl-CS"/>
        </w:rPr>
        <w:t xml:space="preserve"> </w:t>
      </w:r>
    </w:p>
    <w:p w14:paraId="23FDBF77" w14:textId="77777777" w:rsidR="00DD39D2" w:rsidRDefault="00DD39D2" w:rsidP="00DD39D2">
      <w:pPr>
        <w:rPr>
          <w:lang w:val="sr-Cyrl-CS"/>
        </w:rPr>
      </w:pPr>
    </w:p>
    <w:p w14:paraId="58A709D4" w14:textId="77777777" w:rsidR="00DD39D2" w:rsidRPr="006817BA" w:rsidRDefault="00DD39D2" w:rsidP="00DD39D2">
      <w:pPr>
        <w:ind w:firstLine="708"/>
        <w:rPr>
          <w:rFonts w:cs="Times New Roman"/>
          <w:szCs w:val="24"/>
          <w:lang w:val="sr-Cyrl-CS"/>
        </w:rPr>
      </w:pPr>
      <w:r w:rsidRPr="006817BA">
        <w:rPr>
          <w:rFonts w:cs="Times New Roman"/>
          <w:szCs w:val="24"/>
          <w:lang w:val="sr-Cyrl-CS"/>
        </w:rPr>
        <w:t>Одржавање јавних зелених површина је уређење, текуће и инвестиционо одржавање, реконструкција и санација зелених, рекреативних површина и приобаља</w:t>
      </w:r>
      <w:r>
        <w:rPr>
          <w:rFonts w:cs="Times New Roman"/>
          <w:szCs w:val="24"/>
          <w:lang w:val="sr-Cyrl-CS"/>
        </w:rPr>
        <w:t>.</w:t>
      </w:r>
    </w:p>
    <w:p w14:paraId="1B30DC70" w14:textId="77777777" w:rsidR="00DD39D2" w:rsidRPr="006817BA" w:rsidRDefault="00DD39D2" w:rsidP="00DD39D2">
      <w:pPr>
        <w:ind w:firstLine="720"/>
        <w:rPr>
          <w:rFonts w:cs="Times New Roman"/>
          <w:szCs w:val="24"/>
          <w:lang w:val="sr-Cyrl-CS"/>
        </w:rPr>
      </w:pPr>
      <w:r w:rsidRPr="006817BA">
        <w:rPr>
          <w:rFonts w:cs="Times New Roman"/>
          <w:szCs w:val="24"/>
          <w:lang w:val="sr-Cyrl-CS"/>
        </w:rPr>
        <w:t xml:space="preserve">Oдржавање подразумева  негу и обнову биљног материјала, одржавање стаза, платоа, степеништа, обложених косина и сл. као и одржавање објеката (дечијих игралишта, спортских терена са реквизитима, жардинијера, јавних санитарних објеката и сл.), одржавање и замену инсталација и инвентара који припадају тој површини и служе њеном одржавању, одржавање чистоће, чишћење снега и леда као и предузимање мера за заштиту од пожара, антиерозивних мера и мера за заштиту од других елементарних непогода, инсеката, биљних болести и друге штете. </w:t>
      </w:r>
    </w:p>
    <w:p w14:paraId="3C858709" w14:textId="77777777" w:rsidR="00DD39D2" w:rsidRPr="006817BA" w:rsidRDefault="00DD39D2" w:rsidP="00DD39D2">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„Одржавање јавних зелених површина“:</w:t>
      </w:r>
    </w:p>
    <w:p w14:paraId="699A2FA5" w14:textId="77777777" w:rsidR="00DD39D2" w:rsidRPr="006817BA" w:rsidRDefault="00DD39D2" w:rsidP="00DD39D2">
      <w:pPr>
        <w:ind w:firstLine="360"/>
        <w:rPr>
          <w:rFonts w:cs="Times New Roman"/>
          <w:b/>
          <w:szCs w:val="24"/>
          <w:lang w:val="sr-Cyrl-CS"/>
        </w:rPr>
      </w:pPr>
      <w:r>
        <w:rPr>
          <w:rFonts w:cs="Times New Roman"/>
          <w:b/>
          <w:szCs w:val="24"/>
          <w:lang w:val="sr-Cyrl-CS"/>
        </w:rPr>
        <w:t>Обухват и учесталост</w:t>
      </w:r>
    </w:p>
    <w:p w14:paraId="5B22C2CD" w14:textId="77777777" w:rsidR="00DD39D2" w:rsidRDefault="00DD39D2" w:rsidP="00AE2132">
      <w:pPr>
        <w:pStyle w:val="ListParagraph"/>
        <w:numPr>
          <w:ilvl w:val="0"/>
          <w:numId w:val="29"/>
        </w:numPr>
        <w:rPr>
          <w:rFonts w:ascii="Times New Roman" w:hAnsi="Times New Roman"/>
          <w:lang w:val="sr-Cyrl-CS"/>
        </w:rPr>
      </w:pPr>
      <w:r>
        <w:rPr>
          <w:rFonts w:ascii="Times New Roman" w:hAnsi="Times New Roman"/>
          <w:lang w:val="sr-Cyrl-CS"/>
        </w:rPr>
        <w:t>Број насељених места обухваћених комуналном услугом</w:t>
      </w:r>
    </w:p>
    <w:p w14:paraId="5F9827F5" w14:textId="77777777" w:rsidR="00DD39D2" w:rsidRDefault="00DD39D2" w:rsidP="00AE2132">
      <w:pPr>
        <w:pStyle w:val="ListParagraph"/>
        <w:numPr>
          <w:ilvl w:val="0"/>
          <w:numId w:val="29"/>
        </w:numPr>
        <w:rPr>
          <w:rFonts w:ascii="Times New Roman" w:hAnsi="Times New Roman"/>
          <w:lang w:val="sr-Cyrl-CS"/>
        </w:rPr>
      </w:pPr>
      <w:r>
        <w:rPr>
          <w:rFonts w:ascii="Times New Roman" w:hAnsi="Times New Roman"/>
          <w:lang w:val="sr-Cyrl-CS"/>
        </w:rPr>
        <w:t>Укупна површина обухваћена комуналном услугом (у км2)</w:t>
      </w:r>
    </w:p>
    <w:p w14:paraId="6B41DB03" w14:textId="77777777" w:rsidR="00DD39D2" w:rsidRDefault="00DD39D2" w:rsidP="00AE2132">
      <w:pPr>
        <w:pStyle w:val="ListParagraph"/>
        <w:numPr>
          <w:ilvl w:val="0"/>
          <w:numId w:val="29"/>
        </w:numPr>
        <w:rPr>
          <w:rFonts w:ascii="Times New Roman" w:hAnsi="Times New Roman"/>
          <w:lang w:val="sr-Cyrl-CS"/>
        </w:rPr>
      </w:pPr>
      <w:r>
        <w:rPr>
          <w:rFonts w:ascii="Times New Roman" w:hAnsi="Times New Roman"/>
          <w:lang w:val="sr-Cyrl-CS"/>
        </w:rPr>
        <w:t>Укупна површина травњака</w:t>
      </w:r>
    </w:p>
    <w:p w14:paraId="587BE957" w14:textId="77777777" w:rsidR="00DD39D2" w:rsidRDefault="00DD39D2" w:rsidP="00AE2132">
      <w:pPr>
        <w:pStyle w:val="ListParagraph"/>
        <w:numPr>
          <w:ilvl w:val="0"/>
          <w:numId w:val="29"/>
        </w:numPr>
        <w:rPr>
          <w:rFonts w:ascii="Times New Roman" w:hAnsi="Times New Roman"/>
          <w:lang w:val="sr-Cyrl-CS"/>
        </w:rPr>
      </w:pPr>
      <w:r>
        <w:rPr>
          <w:rFonts w:ascii="Times New Roman" w:hAnsi="Times New Roman"/>
          <w:lang w:val="sr-Cyrl-CS"/>
        </w:rPr>
        <w:t>Укупан број кошења травњака током 2017. године</w:t>
      </w:r>
    </w:p>
    <w:p w14:paraId="24B39423" w14:textId="77777777" w:rsidR="00DD39D2" w:rsidRDefault="00DD39D2" w:rsidP="00AE2132">
      <w:pPr>
        <w:pStyle w:val="ListParagraph"/>
        <w:numPr>
          <w:ilvl w:val="0"/>
          <w:numId w:val="29"/>
        </w:numPr>
        <w:rPr>
          <w:rFonts w:ascii="Times New Roman" w:hAnsi="Times New Roman"/>
          <w:lang w:val="sr-Cyrl-CS"/>
        </w:rPr>
      </w:pPr>
      <w:r>
        <w:rPr>
          <w:rFonts w:ascii="Times New Roman" w:hAnsi="Times New Roman"/>
          <w:lang w:val="sr-Cyrl-CS"/>
        </w:rPr>
        <w:t>Укупна одржавана украсна површина – цветне леје, жардињере... (у км2)</w:t>
      </w:r>
    </w:p>
    <w:p w14:paraId="1846BAEA" w14:textId="77777777" w:rsidR="00DD39D2" w:rsidRDefault="00DD39D2" w:rsidP="00AE2132">
      <w:pPr>
        <w:pStyle w:val="ListParagraph"/>
        <w:numPr>
          <w:ilvl w:val="0"/>
          <w:numId w:val="29"/>
        </w:numPr>
        <w:rPr>
          <w:rFonts w:ascii="Times New Roman" w:hAnsi="Times New Roman"/>
          <w:lang w:val="sr-Cyrl-CS"/>
        </w:rPr>
      </w:pPr>
      <w:r>
        <w:rPr>
          <w:rFonts w:ascii="Times New Roman" w:hAnsi="Times New Roman"/>
          <w:lang w:val="sr-Cyrl-CS"/>
        </w:rPr>
        <w:t>Укупан број стабала која су обухваћена комуналном услугом</w:t>
      </w:r>
    </w:p>
    <w:p w14:paraId="6C7D5F53" w14:textId="77777777" w:rsidR="00DD39D2" w:rsidRDefault="00DD39D2" w:rsidP="00AE2132">
      <w:pPr>
        <w:pStyle w:val="ListParagraph"/>
        <w:numPr>
          <w:ilvl w:val="0"/>
          <w:numId w:val="29"/>
        </w:numPr>
        <w:rPr>
          <w:rFonts w:ascii="Times New Roman" w:hAnsi="Times New Roman"/>
          <w:lang w:val="sr-Cyrl-CS"/>
        </w:rPr>
      </w:pPr>
      <w:r>
        <w:rPr>
          <w:rFonts w:ascii="Times New Roman" w:hAnsi="Times New Roman"/>
          <w:lang w:val="sr-Cyrl-CS"/>
        </w:rPr>
        <w:t>Укушан број новопосађених стабала (лишћари и четинари) током 2017. године</w:t>
      </w:r>
    </w:p>
    <w:p w14:paraId="20BED576" w14:textId="77777777" w:rsidR="00DD39D2" w:rsidRDefault="00DD39D2" w:rsidP="00AE2132">
      <w:pPr>
        <w:pStyle w:val="ListParagraph"/>
        <w:numPr>
          <w:ilvl w:val="0"/>
          <w:numId w:val="29"/>
        </w:numPr>
        <w:rPr>
          <w:rFonts w:ascii="Times New Roman" w:hAnsi="Times New Roman"/>
          <w:lang w:val="sr-Cyrl-CS"/>
        </w:rPr>
      </w:pPr>
      <w:r>
        <w:rPr>
          <w:rFonts w:ascii="Times New Roman" w:hAnsi="Times New Roman"/>
          <w:lang w:val="sr-Cyrl-CS"/>
        </w:rPr>
        <w:t>Број стабала на којима је рађен неки од поступака одржавања у току 2017. године</w:t>
      </w:r>
    </w:p>
    <w:p w14:paraId="540FCF55" w14:textId="77777777" w:rsidR="00027B88" w:rsidRDefault="00027B88" w:rsidP="00DD39D2">
      <w:pPr>
        <w:ind w:firstLine="357"/>
        <w:rPr>
          <w:b/>
          <w:lang w:val="sr-Cyrl-CS"/>
        </w:rPr>
      </w:pPr>
    </w:p>
    <w:p w14:paraId="7D91C3F2" w14:textId="77777777" w:rsidR="00DD39D2" w:rsidRPr="006817BA" w:rsidRDefault="00DD39D2" w:rsidP="00DD39D2">
      <w:pPr>
        <w:ind w:firstLine="357"/>
        <w:rPr>
          <w:b/>
          <w:lang w:val="sr-Cyrl-CS"/>
        </w:rPr>
      </w:pPr>
      <w:r>
        <w:rPr>
          <w:b/>
          <w:lang w:val="sr-Cyrl-CS"/>
        </w:rPr>
        <w:t>Извори финансирања комуналне услуге</w:t>
      </w:r>
    </w:p>
    <w:p w14:paraId="5C171379" w14:textId="77777777" w:rsidR="00DD39D2" w:rsidRDefault="00DD39D2" w:rsidP="00AE2132">
      <w:pPr>
        <w:pStyle w:val="ListParagraph"/>
        <w:numPr>
          <w:ilvl w:val="0"/>
          <w:numId w:val="30"/>
        </w:numPr>
        <w:spacing w:after="160"/>
        <w:ind w:left="714" w:hanging="357"/>
        <w:rPr>
          <w:rFonts w:ascii="Times New Roman" w:hAnsi="Times New Roman"/>
          <w:lang w:val="sr-Cyrl-CS"/>
        </w:rPr>
      </w:pPr>
      <w:r>
        <w:rPr>
          <w:rFonts w:ascii="Times New Roman" w:hAnsi="Times New Roman"/>
          <w:lang w:val="sr-Cyrl-CS"/>
        </w:rPr>
        <w:t>Извори финансирања</w:t>
      </w:r>
    </w:p>
    <w:p w14:paraId="7C52ECD5" w14:textId="77777777" w:rsidR="00DD39D2" w:rsidRDefault="00DD39D2" w:rsidP="00DD39D2">
      <w:pPr>
        <w:ind w:firstLine="357"/>
        <w:rPr>
          <w:b/>
          <w:lang w:val="sr-Cyrl-CS"/>
        </w:rPr>
      </w:pPr>
      <w:r w:rsidRPr="00124F70">
        <w:rPr>
          <w:b/>
          <w:lang w:val="sr-Cyrl-CS"/>
        </w:rPr>
        <w:t>Трошкови и инвестициона улагања у 2017. години</w:t>
      </w:r>
    </w:p>
    <w:p w14:paraId="1454AC74" w14:textId="77777777" w:rsidR="00DD39D2" w:rsidRPr="004778F7" w:rsidRDefault="00DD39D2" w:rsidP="00DD39D2">
      <w:pPr>
        <w:pStyle w:val="ListParagraph"/>
        <w:ind w:left="426"/>
        <w:rPr>
          <w:rFonts w:ascii="Times New Roman" w:hAnsi="Times New Roman"/>
          <w:lang w:val="sr-Cyrl-CS"/>
        </w:rPr>
      </w:pPr>
      <w:r w:rsidRPr="004778F7">
        <w:rPr>
          <w:rFonts w:ascii="Times New Roman" w:hAnsi="Times New Roman"/>
          <w:lang w:val="sr-Cyrl-CS"/>
        </w:rPr>
        <w:t>1. Укупни трошкови реализације комуналне услуге (у 000 динара)</w:t>
      </w:r>
    </w:p>
    <w:p w14:paraId="0F68A866" w14:textId="77777777" w:rsidR="00DD39D2" w:rsidRPr="004778F7" w:rsidRDefault="00DD39D2" w:rsidP="00AE2132">
      <w:pPr>
        <w:pStyle w:val="ListParagraph"/>
        <w:numPr>
          <w:ilvl w:val="0"/>
          <w:numId w:val="30"/>
        </w:numPr>
        <w:ind w:hanging="294"/>
        <w:rPr>
          <w:rFonts w:ascii="Times New Roman" w:hAnsi="Times New Roman"/>
          <w:lang w:val="sr-Cyrl-CS"/>
        </w:rPr>
      </w:pPr>
      <w:r w:rsidRPr="004778F7">
        <w:rPr>
          <w:rFonts w:ascii="Times New Roman" w:hAnsi="Times New Roman"/>
          <w:lang w:val="sr-Cyrl-CS"/>
        </w:rPr>
        <w:t>Реализоване инвестције (у 000 динара)</w:t>
      </w:r>
    </w:p>
    <w:p w14:paraId="3D1104C1" w14:textId="77777777" w:rsidR="00DD39D2" w:rsidRDefault="00DD39D2" w:rsidP="00DD39D2">
      <w:pPr>
        <w:ind w:firstLine="720"/>
        <w:rPr>
          <w:rFonts w:cs="Times New Roman"/>
          <w:szCs w:val="24"/>
          <w:lang w:val="sr-Cyrl-CS"/>
        </w:rPr>
      </w:pPr>
    </w:p>
    <w:p w14:paraId="50F046B0" w14:textId="77777777" w:rsidR="00DD39D2" w:rsidRPr="006817BA" w:rsidRDefault="00DD39D2" w:rsidP="00DD39D2">
      <w:pPr>
        <w:ind w:firstLine="720"/>
        <w:rPr>
          <w:rFonts w:cs="Times New Roman"/>
          <w:szCs w:val="24"/>
          <w:lang w:val="sr-Cyrl-CS"/>
        </w:rPr>
      </w:pPr>
      <w:r w:rsidRPr="006817BA">
        <w:rPr>
          <w:rFonts w:cs="Times New Roman"/>
          <w:szCs w:val="24"/>
          <w:lang w:val="sr-Cyrl-CS"/>
        </w:rPr>
        <w:t>Од укупно 152 ЈЛС</w:t>
      </w:r>
      <w:r>
        <w:rPr>
          <w:rFonts w:cs="Times New Roman"/>
          <w:szCs w:val="24"/>
          <w:lang w:val="sr-Cyrl-CS"/>
        </w:rPr>
        <w:t xml:space="preserve"> и градских општина</w:t>
      </w:r>
      <w:r w:rsidRPr="006817BA">
        <w:rPr>
          <w:rFonts w:cs="Times New Roman"/>
          <w:szCs w:val="24"/>
          <w:lang w:val="sr-Cyrl-CS"/>
        </w:rPr>
        <w:t xml:space="preserve">, </w:t>
      </w:r>
      <w:r>
        <w:rPr>
          <w:rFonts w:cs="Times New Roman"/>
          <w:szCs w:val="24"/>
          <w:lang w:val="sr-Cyrl-CS"/>
        </w:rPr>
        <w:t>127</w:t>
      </w:r>
      <w:r w:rsidRPr="006817BA">
        <w:rPr>
          <w:rFonts w:cs="Times New Roman"/>
          <w:szCs w:val="24"/>
          <w:lang w:val="sr-Cyrl-CS"/>
        </w:rPr>
        <w:t xml:space="preserve"> ЈЛС</w:t>
      </w:r>
      <w:r>
        <w:rPr>
          <w:rFonts w:cs="Times New Roman"/>
          <w:szCs w:val="24"/>
          <w:lang w:val="sr-Cyrl-CS"/>
        </w:rPr>
        <w:t xml:space="preserve"> и градских општина</w:t>
      </w:r>
      <w:r w:rsidRPr="006817BA">
        <w:rPr>
          <w:rFonts w:cs="Times New Roman"/>
          <w:szCs w:val="24"/>
          <w:lang w:val="sr-Cyrl-CS"/>
        </w:rPr>
        <w:t xml:space="preserve"> је доставило податке о комуналној делатности „Одржавање зелених површина“. Подаци обрађени у табелама приказују стање у овој комуналној делатности на основу пристиглих извештаја од </w:t>
      </w:r>
      <w:r>
        <w:rPr>
          <w:rFonts w:cs="Times New Roman"/>
          <w:szCs w:val="24"/>
          <w:lang w:val="sr-Cyrl-CS"/>
        </w:rPr>
        <w:t>83,55</w:t>
      </w:r>
      <w:r w:rsidRPr="006817BA">
        <w:rPr>
          <w:rFonts w:cs="Times New Roman"/>
          <w:szCs w:val="24"/>
          <w:lang w:val="sr-Cyrl-CS"/>
        </w:rPr>
        <w:t>% ЈЛС.</w:t>
      </w:r>
    </w:p>
    <w:p w14:paraId="2CD4C154" w14:textId="77777777" w:rsidR="00DD39D2" w:rsidRDefault="00DD39D2" w:rsidP="00DD39D2">
      <w:pPr>
        <w:rPr>
          <w:lang w:val="sr-Cyrl-CS"/>
        </w:rPr>
      </w:pPr>
    </w:p>
    <w:p w14:paraId="790982DD" w14:textId="77777777" w:rsidR="00DD39D2" w:rsidRDefault="00DD39D2" w:rsidP="00DD39D2">
      <w:pPr>
        <w:pStyle w:val="Heading2"/>
      </w:pPr>
      <w:bookmarkStart w:id="81" w:name="_Toc533508787"/>
      <w:r>
        <w:t>Обухват и учесталост</w:t>
      </w:r>
      <w:bookmarkEnd w:id="81"/>
    </w:p>
    <w:p w14:paraId="7CEE3FD5" w14:textId="77777777" w:rsidR="00DD39D2" w:rsidRPr="00DD39D2" w:rsidRDefault="00DD39D2" w:rsidP="00DD39D2">
      <w:pPr>
        <w:rPr>
          <w:lang w:val="sr-Cyrl-CS"/>
        </w:rPr>
      </w:pPr>
    </w:p>
    <w:p w14:paraId="5B13CFC7" w14:textId="77777777" w:rsidR="00DD39D2" w:rsidRDefault="00DD39D2" w:rsidP="00DD39D2">
      <w:pPr>
        <w:ind w:firstLine="360"/>
        <w:rPr>
          <w:rFonts w:cs="Times New Roman"/>
          <w:szCs w:val="24"/>
          <w:lang w:val="sr-Cyrl-CS"/>
        </w:rPr>
      </w:pPr>
      <w:r w:rsidRPr="004778F7">
        <w:rPr>
          <w:rFonts w:cs="Times New Roman"/>
          <w:szCs w:val="24"/>
          <w:lang w:val="sr-Cyrl-CS"/>
        </w:rPr>
        <w:t>На основу пристиглих података 761 насељено место је обухваћено комуналном услугом.</w:t>
      </w:r>
    </w:p>
    <w:p w14:paraId="2216F9CF" w14:textId="77777777" w:rsidR="00DD39D2" w:rsidRDefault="00DD39D2" w:rsidP="00DD39D2">
      <w:pPr>
        <w:spacing w:after="0"/>
        <w:ind w:firstLine="360"/>
        <w:rPr>
          <w:rFonts w:cs="Times New Roman"/>
          <w:szCs w:val="24"/>
          <w:lang w:val="sr-Cyrl-CS"/>
        </w:rPr>
      </w:pPr>
      <w:r>
        <w:rPr>
          <w:rFonts w:cs="Times New Roman"/>
          <w:szCs w:val="24"/>
          <w:lang w:val="sr-Cyrl-CS"/>
        </w:rPr>
        <w:lastRenderedPageBreak/>
        <w:t>Податке о укупној површини обухваћеној комуналном услугом, укупној површини травњака и укупне одржаване украсне површине није било могуће обрадити зато што достављени су подаци у различитим мерним јединицама. Такође, није било могуће приказати ни укупан број кошења травњака због достављених нетачних података.</w:t>
      </w:r>
    </w:p>
    <w:p w14:paraId="667A3EFB" w14:textId="77777777" w:rsidR="00DD39D2" w:rsidRDefault="00DD39D2" w:rsidP="00DD39D2">
      <w:pPr>
        <w:spacing w:after="0"/>
        <w:ind w:firstLine="360"/>
        <w:rPr>
          <w:rFonts w:cs="Times New Roman"/>
          <w:szCs w:val="24"/>
          <w:lang w:val="sr-Cyrl-CS"/>
        </w:rPr>
      </w:pPr>
    </w:p>
    <w:p w14:paraId="7ACF19A4" w14:textId="77777777" w:rsidR="00DD39D2" w:rsidRPr="00EB695B" w:rsidRDefault="00DD39D2" w:rsidP="00DD39D2">
      <w:pPr>
        <w:spacing w:after="0"/>
        <w:rPr>
          <w:rFonts w:cs="Times New Roman"/>
          <w:szCs w:val="24"/>
          <w:lang w:val="sr-Latn-BA"/>
        </w:rPr>
      </w:pPr>
    </w:p>
    <w:p w14:paraId="7617AF72" w14:textId="43F02B43" w:rsidR="00DD39D2" w:rsidRPr="007C213B" w:rsidRDefault="00DD39D2" w:rsidP="00DD39D2">
      <w:pPr>
        <w:spacing w:after="0"/>
        <w:rPr>
          <w:rFonts w:cs="Times New Roman"/>
          <w:b/>
          <w:i/>
          <w:szCs w:val="24"/>
          <w:lang w:val="sr-Cyrl-CS"/>
        </w:rPr>
      </w:pPr>
      <w:r>
        <w:rPr>
          <w:rFonts w:cs="Times New Roman"/>
          <w:b/>
          <w:i/>
          <w:szCs w:val="24"/>
          <w:lang w:val="sr-Cyrl-CS"/>
        </w:rPr>
        <w:t>Табела</w:t>
      </w:r>
      <w:r w:rsidR="006A561A">
        <w:rPr>
          <w:rFonts w:cs="Times New Roman"/>
          <w:b/>
          <w:i/>
          <w:szCs w:val="24"/>
          <w:lang w:val="sr-Cyrl-CS"/>
        </w:rPr>
        <w:t xml:space="preserve"> 67</w:t>
      </w:r>
      <w:r>
        <w:rPr>
          <w:rFonts w:cs="Times New Roman"/>
          <w:b/>
          <w:i/>
          <w:szCs w:val="24"/>
          <w:lang w:val="sr-Cyrl-CS"/>
        </w:rPr>
        <w:t>:  Укупан број стабала која су обухваћена комуналном услугом, укупан број новопосађених стабала, број стабала на којима је рађен неки од поступака одржавања</w:t>
      </w:r>
    </w:p>
    <w:tbl>
      <w:tblPr>
        <w:tblStyle w:val="TableGrid"/>
        <w:tblW w:w="9349" w:type="dxa"/>
        <w:jc w:val="center"/>
        <w:tblLook w:val="04A0" w:firstRow="1" w:lastRow="0" w:firstColumn="1" w:lastColumn="0" w:noHBand="0" w:noVBand="1"/>
      </w:tblPr>
      <w:tblGrid>
        <w:gridCol w:w="2405"/>
        <w:gridCol w:w="2410"/>
        <w:gridCol w:w="2280"/>
        <w:gridCol w:w="2254"/>
      </w:tblGrid>
      <w:tr w:rsidR="00DD39D2" w:rsidRPr="005D4FA8" w14:paraId="4E04A8E4" w14:textId="77777777" w:rsidTr="00641BCF">
        <w:trPr>
          <w:jc w:val="center"/>
        </w:trPr>
        <w:tc>
          <w:tcPr>
            <w:tcW w:w="2405" w:type="dxa"/>
            <w:shd w:val="clear" w:color="auto" w:fill="DEEAF6" w:themeFill="accent1" w:themeFillTint="33"/>
            <w:vAlign w:val="center"/>
          </w:tcPr>
          <w:p w14:paraId="05B2A6D2" w14:textId="5DD8DF3C" w:rsidR="00DD39D2" w:rsidRPr="00E40A0F" w:rsidRDefault="00DD39D2" w:rsidP="00641BCF">
            <w:pPr>
              <w:jc w:val="center"/>
              <w:rPr>
                <w:rFonts w:cs="Times New Roman"/>
                <w:b/>
                <w:color w:val="000000"/>
                <w:sz w:val="18"/>
                <w:szCs w:val="18"/>
                <w:lang w:val="sr-Cyrl-CS"/>
              </w:rPr>
            </w:pPr>
          </w:p>
          <w:p w14:paraId="31B68A40" w14:textId="77777777" w:rsidR="00DD39D2" w:rsidRPr="00E40A0F" w:rsidRDefault="00DD39D2" w:rsidP="00641BCF">
            <w:pPr>
              <w:jc w:val="center"/>
              <w:rPr>
                <w:rFonts w:cs="Times New Roman"/>
                <w:b/>
                <w:color w:val="000000"/>
                <w:sz w:val="18"/>
                <w:szCs w:val="18"/>
                <w:lang w:val="sr-Cyrl-CS"/>
              </w:rPr>
            </w:pPr>
            <w:r w:rsidRPr="002F0EA1">
              <w:rPr>
                <w:rFonts w:cs="Times New Roman"/>
                <w:b/>
                <w:sz w:val="18"/>
                <w:szCs w:val="18"/>
                <w:lang w:val="sr-Cyrl-CS"/>
              </w:rPr>
              <w:t>ТЕРИТОРИЈАЛНИ ОБУХВАТ</w:t>
            </w:r>
          </w:p>
        </w:tc>
        <w:tc>
          <w:tcPr>
            <w:tcW w:w="2410" w:type="dxa"/>
            <w:shd w:val="clear" w:color="auto" w:fill="DEEAF6" w:themeFill="accent1" w:themeFillTint="33"/>
            <w:vAlign w:val="center"/>
          </w:tcPr>
          <w:p w14:paraId="42E2896C" w14:textId="77777777" w:rsidR="00DD39D2" w:rsidRPr="00E40A0F" w:rsidRDefault="00DD39D2" w:rsidP="00641BCF">
            <w:pPr>
              <w:jc w:val="center"/>
              <w:rPr>
                <w:rFonts w:cs="Times New Roman"/>
                <w:b/>
                <w:sz w:val="18"/>
                <w:szCs w:val="18"/>
                <w:lang w:val="sr-Cyrl-CS"/>
              </w:rPr>
            </w:pPr>
            <w:r>
              <w:rPr>
                <w:rFonts w:cs="Times New Roman"/>
                <w:b/>
                <w:sz w:val="18"/>
                <w:szCs w:val="18"/>
                <w:lang w:val="sr-Cyrl-CS"/>
              </w:rPr>
              <w:t>УКУПАН БРОЈ СТАБАЛА КОЈА СУ ОБУХВАЋЕНА КОМУНАЛНОМ УСЛУГОМ</w:t>
            </w:r>
          </w:p>
        </w:tc>
        <w:tc>
          <w:tcPr>
            <w:tcW w:w="2280" w:type="dxa"/>
            <w:shd w:val="clear" w:color="auto" w:fill="DEEAF6" w:themeFill="accent1" w:themeFillTint="33"/>
            <w:vAlign w:val="center"/>
          </w:tcPr>
          <w:p w14:paraId="07BEDBB7" w14:textId="77777777" w:rsidR="00DD39D2" w:rsidRPr="00E40A0F" w:rsidRDefault="00DD39D2" w:rsidP="00641BCF">
            <w:pPr>
              <w:jc w:val="center"/>
              <w:rPr>
                <w:rFonts w:cs="Times New Roman"/>
                <w:b/>
                <w:sz w:val="18"/>
                <w:szCs w:val="18"/>
                <w:lang w:val="sr-Cyrl-CS"/>
              </w:rPr>
            </w:pPr>
            <w:r>
              <w:rPr>
                <w:rFonts w:cs="Times New Roman"/>
                <w:b/>
                <w:sz w:val="18"/>
                <w:szCs w:val="18"/>
                <w:lang w:val="sr-Cyrl-CS"/>
              </w:rPr>
              <w:t>УКУПАН БРОЈ НОВОПОСАЂЕНИХ СТАБАЛА</w:t>
            </w:r>
          </w:p>
        </w:tc>
        <w:tc>
          <w:tcPr>
            <w:tcW w:w="2254" w:type="dxa"/>
            <w:shd w:val="clear" w:color="auto" w:fill="DEEAF6" w:themeFill="accent1" w:themeFillTint="33"/>
            <w:vAlign w:val="center"/>
          </w:tcPr>
          <w:p w14:paraId="3FFFA90A" w14:textId="77777777" w:rsidR="00DD39D2" w:rsidRPr="00E40A0F" w:rsidRDefault="00DD39D2" w:rsidP="00641BCF">
            <w:pPr>
              <w:jc w:val="center"/>
              <w:rPr>
                <w:rFonts w:cs="Times New Roman"/>
                <w:b/>
                <w:sz w:val="18"/>
                <w:szCs w:val="18"/>
                <w:lang w:val="sr-Cyrl-CS"/>
              </w:rPr>
            </w:pPr>
            <w:r>
              <w:rPr>
                <w:rFonts w:cs="Times New Roman"/>
                <w:b/>
                <w:sz w:val="18"/>
                <w:szCs w:val="18"/>
                <w:lang w:val="sr-Cyrl-CS"/>
              </w:rPr>
              <w:t>БРОЈ СТАБАЛА НА КОЈИМА ЈЕ РАЂЕН НЕКИ ОД ПОСТУПАКА ОДРЖАВАЊА</w:t>
            </w:r>
          </w:p>
        </w:tc>
      </w:tr>
      <w:tr w:rsidR="00DD39D2" w:rsidRPr="006817BA" w14:paraId="4FD3F8F6" w14:textId="77777777" w:rsidTr="00730155">
        <w:trPr>
          <w:jc w:val="center"/>
        </w:trPr>
        <w:tc>
          <w:tcPr>
            <w:tcW w:w="2405" w:type="dxa"/>
          </w:tcPr>
          <w:p w14:paraId="23D01EE0" w14:textId="77777777" w:rsidR="00DD39D2" w:rsidRPr="006817BA" w:rsidRDefault="00DD39D2" w:rsidP="00730155">
            <w:pPr>
              <w:jc w:val="left"/>
              <w:rPr>
                <w:rFonts w:cs="Times New Roman"/>
                <w:szCs w:val="24"/>
                <w:lang w:val="sr-Cyrl-CS"/>
              </w:rPr>
            </w:pPr>
            <w:r w:rsidRPr="006817BA">
              <w:rPr>
                <w:rFonts w:cs="Times New Roman"/>
                <w:szCs w:val="24"/>
                <w:lang w:val="sr-Cyrl-CS"/>
              </w:rPr>
              <w:t>Србија</w:t>
            </w:r>
          </w:p>
        </w:tc>
        <w:tc>
          <w:tcPr>
            <w:tcW w:w="2410" w:type="dxa"/>
          </w:tcPr>
          <w:p w14:paraId="023D4E5F" w14:textId="77777777" w:rsidR="00DD39D2" w:rsidRPr="006817BA" w:rsidRDefault="00DD39D2" w:rsidP="00730155">
            <w:pPr>
              <w:jc w:val="right"/>
              <w:rPr>
                <w:rFonts w:cs="Times New Roman"/>
                <w:szCs w:val="24"/>
                <w:lang w:val="sr-Cyrl-CS"/>
              </w:rPr>
            </w:pPr>
            <w:r>
              <w:rPr>
                <w:rFonts w:cs="Times New Roman"/>
                <w:szCs w:val="24"/>
                <w:lang w:val="sr-Cyrl-CS"/>
              </w:rPr>
              <w:t>345.564</w:t>
            </w:r>
          </w:p>
        </w:tc>
        <w:tc>
          <w:tcPr>
            <w:tcW w:w="2280" w:type="dxa"/>
          </w:tcPr>
          <w:p w14:paraId="04F44192" w14:textId="77777777" w:rsidR="00DD39D2" w:rsidRPr="006817BA" w:rsidRDefault="00DD39D2" w:rsidP="00730155">
            <w:pPr>
              <w:jc w:val="right"/>
              <w:rPr>
                <w:rFonts w:cs="Times New Roman"/>
                <w:szCs w:val="24"/>
                <w:lang w:val="sr-Cyrl-CS"/>
              </w:rPr>
            </w:pPr>
            <w:r>
              <w:rPr>
                <w:rFonts w:cs="Times New Roman"/>
                <w:szCs w:val="24"/>
                <w:lang w:val="sr-Cyrl-CS"/>
              </w:rPr>
              <w:t>43.464</w:t>
            </w:r>
          </w:p>
        </w:tc>
        <w:tc>
          <w:tcPr>
            <w:tcW w:w="2254" w:type="dxa"/>
          </w:tcPr>
          <w:p w14:paraId="29843437" w14:textId="77777777" w:rsidR="00DD39D2" w:rsidRPr="006817BA" w:rsidRDefault="00DD39D2" w:rsidP="00730155">
            <w:pPr>
              <w:jc w:val="right"/>
              <w:rPr>
                <w:rFonts w:cs="Times New Roman"/>
                <w:szCs w:val="24"/>
                <w:lang w:val="sr-Cyrl-CS"/>
              </w:rPr>
            </w:pPr>
            <w:r>
              <w:rPr>
                <w:rFonts w:cs="Times New Roman"/>
                <w:szCs w:val="24"/>
                <w:lang w:val="sr-Cyrl-CS"/>
              </w:rPr>
              <w:t>197.443</w:t>
            </w:r>
          </w:p>
        </w:tc>
      </w:tr>
      <w:tr w:rsidR="00DD39D2" w:rsidRPr="006817BA" w14:paraId="2685DAA3" w14:textId="77777777" w:rsidTr="00730155">
        <w:trPr>
          <w:jc w:val="center"/>
        </w:trPr>
        <w:tc>
          <w:tcPr>
            <w:tcW w:w="2405" w:type="dxa"/>
          </w:tcPr>
          <w:p w14:paraId="1202E1E7" w14:textId="77777777" w:rsidR="00DD39D2" w:rsidRPr="006817BA" w:rsidRDefault="00DD39D2" w:rsidP="00730155">
            <w:pPr>
              <w:jc w:val="left"/>
              <w:rPr>
                <w:rFonts w:cs="Times New Roman"/>
                <w:szCs w:val="24"/>
                <w:lang w:val="sr-Cyrl-CS"/>
              </w:rPr>
            </w:pPr>
            <w:r w:rsidRPr="006817BA">
              <w:rPr>
                <w:rFonts w:cs="Times New Roman"/>
                <w:szCs w:val="24"/>
                <w:lang w:val="sr-Cyrl-CS"/>
              </w:rPr>
              <w:t>Београд</w:t>
            </w:r>
          </w:p>
        </w:tc>
        <w:tc>
          <w:tcPr>
            <w:tcW w:w="2410" w:type="dxa"/>
          </w:tcPr>
          <w:p w14:paraId="13A125B3" w14:textId="77777777" w:rsidR="00DD39D2" w:rsidRPr="006817BA" w:rsidRDefault="00DD39D2" w:rsidP="00730155">
            <w:pPr>
              <w:jc w:val="right"/>
              <w:rPr>
                <w:rFonts w:cs="Times New Roman"/>
                <w:szCs w:val="24"/>
                <w:lang w:val="sr-Cyrl-CS"/>
              </w:rPr>
            </w:pPr>
            <w:r>
              <w:rPr>
                <w:rFonts w:cs="Times New Roman"/>
                <w:szCs w:val="24"/>
                <w:lang w:val="sr-Cyrl-CS"/>
              </w:rPr>
              <w:t>62.766</w:t>
            </w:r>
          </w:p>
        </w:tc>
        <w:tc>
          <w:tcPr>
            <w:tcW w:w="2280" w:type="dxa"/>
          </w:tcPr>
          <w:p w14:paraId="28300225" w14:textId="77777777" w:rsidR="00DD39D2" w:rsidRPr="006817BA" w:rsidRDefault="00DD39D2" w:rsidP="00730155">
            <w:pPr>
              <w:jc w:val="right"/>
              <w:rPr>
                <w:rFonts w:cs="Times New Roman"/>
                <w:szCs w:val="24"/>
                <w:lang w:val="sr-Cyrl-CS"/>
              </w:rPr>
            </w:pPr>
            <w:r>
              <w:rPr>
                <w:rFonts w:cs="Times New Roman"/>
                <w:szCs w:val="24"/>
                <w:lang w:val="sr-Cyrl-CS"/>
              </w:rPr>
              <w:t>4.005</w:t>
            </w:r>
          </w:p>
        </w:tc>
        <w:tc>
          <w:tcPr>
            <w:tcW w:w="2254" w:type="dxa"/>
          </w:tcPr>
          <w:p w14:paraId="54CF0F2B" w14:textId="77777777" w:rsidR="00DD39D2" w:rsidRPr="006817BA" w:rsidRDefault="00DD39D2" w:rsidP="00730155">
            <w:pPr>
              <w:jc w:val="right"/>
              <w:rPr>
                <w:rFonts w:cs="Times New Roman"/>
                <w:szCs w:val="24"/>
                <w:lang w:val="sr-Cyrl-CS"/>
              </w:rPr>
            </w:pPr>
            <w:r>
              <w:rPr>
                <w:rFonts w:cs="Times New Roman"/>
                <w:szCs w:val="24"/>
                <w:lang w:val="sr-Cyrl-CS"/>
              </w:rPr>
              <w:t>71.682</w:t>
            </w:r>
          </w:p>
        </w:tc>
      </w:tr>
      <w:tr w:rsidR="00DD39D2" w:rsidRPr="006817BA" w14:paraId="6DB89EF5" w14:textId="77777777" w:rsidTr="00730155">
        <w:trPr>
          <w:jc w:val="center"/>
        </w:trPr>
        <w:tc>
          <w:tcPr>
            <w:tcW w:w="2405" w:type="dxa"/>
          </w:tcPr>
          <w:p w14:paraId="782155E9" w14:textId="77777777" w:rsidR="00DD39D2" w:rsidRPr="006817BA" w:rsidRDefault="00DD39D2" w:rsidP="00730155">
            <w:pPr>
              <w:jc w:val="left"/>
              <w:rPr>
                <w:rFonts w:cs="Times New Roman"/>
                <w:szCs w:val="24"/>
                <w:lang w:val="sr-Cyrl-CS"/>
              </w:rPr>
            </w:pPr>
            <w:r w:rsidRPr="006817BA">
              <w:rPr>
                <w:rFonts w:cs="Times New Roman"/>
                <w:szCs w:val="24"/>
                <w:lang w:val="sr-Cyrl-CS"/>
              </w:rPr>
              <w:t>Војводина</w:t>
            </w:r>
          </w:p>
        </w:tc>
        <w:tc>
          <w:tcPr>
            <w:tcW w:w="2410" w:type="dxa"/>
          </w:tcPr>
          <w:p w14:paraId="31E9BC6A" w14:textId="77777777" w:rsidR="00DD39D2" w:rsidRPr="006817BA" w:rsidRDefault="00DD39D2" w:rsidP="00730155">
            <w:pPr>
              <w:jc w:val="right"/>
              <w:rPr>
                <w:rFonts w:cs="Times New Roman"/>
                <w:szCs w:val="24"/>
                <w:lang w:val="sr-Cyrl-CS"/>
              </w:rPr>
            </w:pPr>
            <w:r>
              <w:rPr>
                <w:rFonts w:cs="Times New Roman"/>
                <w:szCs w:val="24"/>
                <w:lang w:val="sr-Cyrl-CS"/>
              </w:rPr>
              <w:t>192.042</w:t>
            </w:r>
          </w:p>
        </w:tc>
        <w:tc>
          <w:tcPr>
            <w:tcW w:w="2280" w:type="dxa"/>
          </w:tcPr>
          <w:p w14:paraId="6EEDF038" w14:textId="77777777" w:rsidR="00DD39D2" w:rsidRPr="006817BA" w:rsidRDefault="00DD39D2" w:rsidP="00730155">
            <w:pPr>
              <w:jc w:val="right"/>
              <w:rPr>
                <w:rFonts w:cs="Times New Roman"/>
                <w:szCs w:val="24"/>
                <w:lang w:val="sr-Cyrl-CS"/>
              </w:rPr>
            </w:pPr>
            <w:r>
              <w:rPr>
                <w:rFonts w:cs="Times New Roman"/>
                <w:szCs w:val="24"/>
                <w:lang w:val="sr-Cyrl-CS"/>
              </w:rPr>
              <w:t>27.266</w:t>
            </w:r>
          </w:p>
        </w:tc>
        <w:tc>
          <w:tcPr>
            <w:tcW w:w="2254" w:type="dxa"/>
          </w:tcPr>
          <w:p w14:paraId="392579A6" w14:textId="77777777" w:rsidR="00DD39D2" w:rsidRPr="006817BA" w:rsidRDefault="00DD39D2" w:rsidP="00730155">
            <w:pPr>
              <w:jc w:val="right"/>
              <w:rPr>
                <w:rFonts w:cs="Times New Roman"/>
                <w:szCs w:val="24"/>
                <w:lang w:val="sr-Cyrl-CS"/>
              </w:rPr>
            </w:pPr>
            <w:r>
              <w:rPr>
                <w:rFonts w:cs="Times New Roman"/>
                <w:szCs w:val="24"/>
                <w:lang w:val="sr-Cyrl-CS"/>
              </w:rPr>
              <w:t>67.118</w:t>
            </w:r>
          </w:p>
        </w:tc>
      </w:tr>
      <w:tr w:rsidR="00DD39D2" w:rsidRPr="006817BA" w14:paraId="726B72DF" w14:textId="77777777" w:rsidTr="00730155">
        <w:trPr>
          <w:jc w:val="center"/>
        </w:trPr>
        <w:tc>
          <w:tcPr>
            <w:tcW w:w="2405" w:type="dxa"/>
          </w:tcPr>
          <w:p w14:paraId="5EB70C0C" w14:textId="77777777" w:rsidR="00DD39D2" w:rsidRPr="006817BA" w:rsidRDefault="00DD39D2" w:rsidP="00730155">
            <w:pPr>
              <w:jc w:val="left"/>
              <w:rPr>
                <w:rFonts w:cs="Times New Roman"/>
                <w:szCs w:val="24"/>
                <w:lang w:val="sr-Cyrl-CS"/>
              </w:rPr>
            </w:pPr>
            <w:r w:rsidRPr="006817BA">
              <w:rPr>
                <w:rFonts w:cs="Times New Roman"/>
                <w:szCs w:val="24"/>
                <w:lang w:val="sr-Cyrl-CS"/>
              </w:rPr>
              <w:t>Јужна и источна Србија</w:t>
            </w:r>
          </w:p>
        </w:tc>
        <w:tc>
          <w:tcPr>
            <w:tcW w:w="2410" w:type="dxa"/>
          </w:tcPr>
          <w:p w14:paraId="2F5609B1" w14:textId="77777777" w:rsidR="00DD39D2" w:rsidRPr="006817BA" w:rsidRDefault="00DD39D2" w:rsidP="00730155">
            <w:pPr>
              <w:jc w:val="right"/>
              <w:rPr>
                <w:rFonts w:cs="Times New Roman"/>
                <w:szCs w:val="24"/>
                <w:lang w:val="sr-Cyrl-CS"/>
              </w:rPr>
            </w:pPr>
            <w:r>
              <w:rPr>
                <w:rFonts w:cs="Times New Roman"/>
                <w:szCs w:val="24"/>
                <w:lang w:val="sr-Cyrl-CS"/>
              </w:rPr>
              <w:t>31.544</w:t>
            </w:r>
          </w:p>
        </w:tc>
        <w:tc>
          <w:tcPr>
            <w:tcW w:w="2280" w:type="dxa"/>
          </w:tcPr>
          <w:p w14:paraId="12BEA345" w14:textId="77777777" w:rsidR="00DD39D2" w:rsidRPr="006817BA" w:rsidRDefault="00DD39D2" w:rsidP="00730155">
            <w:pPr>
              <w:jc w:val="right"/>
              <w:rPr>
                <w:rFonts w:cs="Times New Roman"/>
                <w:szCs w:val="24"/>
                <w:lang w:val="sr-Cyrl-CS"/>
              </w:rPr>
            </w:pPr>
            <w:r>
              <w:rPr>
                <w:rFonts w:cs="Times New Roman"/>
                <w:szCs w:val="24"/>
                <w:lang w:val="sr-Cyrl-CS"/>
              </w:rPr>
              <w:t>4.770</w:t>
            </w:r>
          </w:p>
        </w:tc>
        <w:tc>
          <w:tcPr>
            <w:tcW w:w="2254" w:type="dxa"/>
          </w:tcPr>
          <w:p w14:paraId="368A4AFC" w14:textId="77777777" w:rsidR="00DD39D2" w:rsidRPr="006817BA" w:rsidRDefault="00DD39D2" w:rsidP="00730155">
            <w:pPr>
              <w:jc w:val="right"/>
              <w:rPr>
                <w:rFonts w:cs="Times New Roman"/>
                <w:szCs w:val="24"/>
                <w:lang w:val="sr-Cyrl-CS"/>
              </w:rPr>
            </w:pPr>
            <w:r>
              <w:rPr>
                <w:rFonts w:cs="Times New Roman"/>
                <w:szCs w:val="24"/>
                <w:lang w:val="sr-Cyrl-CS"/>
              </w:rPr>
              <w:t>31.894</w:t>
            </w:r>
          </w:p>
        </w:tc>
      </w:tr>
      <w:tr w:rsidR="00DD39D2" w:rsidRPr="006817BA" w14:paraId="3D4E427C" w14:textId="77777777" w:rsidTr="00730155">
        <w:trPr>
          <w:jc w:val="center"/>
        </w:trPr>
        <w:tc>
          <w:tcPr>
            <w:tcW w:w="2405" w:type="dxa"/>
          </w:tcPr>
          <w:p w14:paraId="1F22C03D" w14:textId="77777777" w:rsidR="00DD39D2" w:rsidRPr="006817BA" w:rsidRDefault="00DD39D2" w:rsidP="00730155">
            <w:pPr>
              <w:jc w:val="left"/>
              <w:rPr>
                <w:rFonts w:cs="Times New Roman"/>
                <w:szCs w:val="24"/>
                <w:lang w:val="sr-Cyrl-CS"/>
              </w:rPr>
            </w:pPr>
            <w:r w:rsidRPr="006817BA">
              <w:rPr>
                <w:rFonts w:cs="Times New Roman"/>
                <w:szCs w:val="24"/>
                <w:lang w:val="sr-Cyrl-CS"/>
              </w:rPr>
              <w:t>Шумадија и западна Србија</w:t>
            </w:r>
          </w:p>
        </w:tc>
        <w:tc>
          <w:tcPr>
            <w:tcW w:w="2410" w:type="dxa"/>
          </w:tcPr>
          <w:p w14:paraId="133594F1" w14:textId="77777777" w:rsidR="00DD39D2" w:rsidRPr="006817BA" w:rsidRDefault="00DD39D2" w:rsidP="00730155">
            <w:pPr>
              <w:jc w:val="right"/>
              <w:rPr>
                <w:rFonts w:cs="Times New Roman"/>
                <w:szCs w:val="24"/>
                <w:lang w:val="sr-Cyrl-CS"/>
              </w:rPr>
            </w:pPr>
            <w:r>
              <w:rPr>
                <w:rFonts w:cs="Times New Roman"/>
                <w:szCs w:val="24"/>
                <w:lang w:val="sr-Cyrl-CS"/>
              </w:rPr>
              <w:t>59.212</w:t>
            </w:r>
          </w:p>
        </w:tc>
        <w:tc>
          <w:tcPr>
            <w:tcW w:w="2280" w:type="dxa"/>
          </w:tcPr>
          <w:p w14:paraId="099F9E8C" w14:textId="77777777" w:rsidR="00DD39D2" w:rsidRPr="006817BA" w:rsidRDefault="00DD39D2" w:rsidP="00730155">
            <w:pPr>
              <w:jc w:val="right"/>
              <w:rPr>
                <w:rFonts w:cs="Times New Roman"/>
                <w:szCs w:val="24"/>
                <w:lang w:val="sr-Cyrl-CS"/>
              </w:rPr>
            </w:pPr>
            <w:r>
              <w:rPr>
                <w:rFonts w:cs="Times New Roman"/>
                <w:szCs w:val="24"/>
                <w:lang w:val="sr-Cyrl-CS"/>
              </w:rPr>
              <w:t>7.423</w:t>
            </w:r>
          </w:p>
        </w:tc>
        <w:tc>
          <w:tcPr>
            <w:tcW w:w="2254" w:type="dxa"/>
          </w:tcPr>
          <w:p w14:paraId="4B920ECA" w14:textId="77777777" w:rsidR="00DD39D2" w:rsidRPr="006817BA" w:rsidRDefault="00DD39D2" w:rsidP="00730155">
            <w:pPr>
              <w:jc w:val="right"/>
              <w:rPr>
                <w:rFonts w:cs="Times New Roman"/>
                <w:szCs w:val="24"/>
                <w:lang w:val="sr-Cyrl-CS"/>
              </w:rPr>
            </w:pPr>
            <w:r>
              <w:rPr>
                <w:rFonts w:cs="Times New Roman"/>
                <w:szCs w:val="24"/>
                <w:lang w:val="sr-Cyrl-CS"/>
              </w:rPr>
              <w:t>26.749</w:t>
            </w:r>
          </w:p>
        </w:tc>
      </w:tr>
    </w:tbl>
    <w:p w14:paraId="7E59667C" w14:textId="77777777" w:rsidR="00DD39D2" w:rsidRPr="006817BA" w:rsidRDefault="00DD39D2" w:rsidP="00DD39D2">
      <w:pPr>
        <w:rPr>
          <w:rFonts w:cs="Times New Roman"/>
          <w:szCs w:val="24"/>
          <w:lang w:val="sr-Cyrl-CS"/>
        </w:rPr>
      </w:pPr>
    </w:p>
    <w:p w14:paraId="46BDA246" w14:textId="77777777" w:rsidR="00DD39D2" w:rsidRDefault="00DD39D2" w:rsidP="00DD39D2">
      <w:pPr>
        <w:ind w:firstLine="720"/>
        <w:rPr>
          <w:rFonts w:cs="Times New Roman"/>
          <w:szCs w:val="24"/>
          <w:lang w:val="sr-Cyrl-CS"/>
        </w:rPr>
      </w:pPr>
      <w:r>
        <w:rPr>
          <w:rFonts w:cs="Times New Roman"/>
          <w:szCs w:val="24"/>
          <w:lang w:val="sr-Cyrl-CS"/>
        </w:rPr>
        <w:t xml:space="preserve"> Укупно има 345.564 стабала која су обухваћена комуналном услугом. Посађено је 43.464 стабала док је над 197.443 стабла рађен неки од поступака одржавања.</w:t>
      </w:r>
      <w:r w:rsidRPr="006817BA">
        <w:rPr>
          <w:rFonts w:cs="Times New Roman"/>
          <w:szCs w:val="24"/>
          <w:lang w:val="sr-Cyrl-CS"/>
        </w:rPr>
        <w:t xml:space="preserve"> </w:t>
      </w:r>
      <w:r>
        <w:rPr>
          <w:rFonts w:cs="Times New Roman"/>
          <w:szCs w:val="24"/>
          <w:lang w:val="sr-Cyrl-CS"/>
        </w:rPr>
        <w:t xml:space="preserve"> </w:t>
      </w:r>
      <w:r w:rsidRPr="006817BA">
        <w:rPr>
          <w:rFonts w:cs="Times New Roman"/>
          <w:szCs w:val="24"/>
          <w:lang w:val="sr-Cyrl-CS"/>
        </w:rPr>
        <w:t xml:space="preserve"> </w:t>
      </w:r>
    </w:p>
    <w:p w14:paraId="740741C0" w14:textId="77777777" w:rsidR="00DD39D2" w:rsidRDefault="00DD39D2" w:rsidP="00DD39D2">
      <w:pPr>
        <w:ind w:firstLine="720"/>
        <w:rPr>
          <w:rFonts w:cs="Times New Roman"/>
          <w:szCs w:val="24"/>
          <w:lang w:val="sr-Cyrl-CS"/>
        </w:rPr>
      </w:pPr>
      <w:r>
        <w:rPr>
          <w:rFonts w:cs="Times New Roman"/>
          <w:szCs w:val="24"/>
          <w:lang w:val="sr-Cyrl-CS"/>
        </w:rPr>
        <w:t xml:space="preserve">Најмање стабала обухваћених комуналном услугом, свега 10 има општина Опово док највише стабала има град Нови Сад и то 72.429. Од оних ЈЛС које су имале нове засаде, најмање стабала је засадила општина Нова Варош 3 док је највише засадио град Панчево 4.934 стабала. </w:t>
      </w:r>
    </w:p>
    <w:p w14:paraId="55725949" w14:textId="77777777" w:rsidR="00DD39D2" w:rsidRDefault="00DD39D2" w:rsidP="00DD39D2">
      <w:pPr>
        <w:ind w:firstLine="720"/>
        <w:rPr>
          <w:rFonts w:cs="Times New Roman"/>
          <w:szCs w:val="24"/>
          <w:lang w:val="sr-Cyrl-CS"/>
        </w:rPr>
      </w:pPr>
      <w:r>
        <w:rPr>
          <w:rFonts w:cs="Times New Roman"/>
          <w:szCs w:val="24"/>
          <w:lang w:val="sr-Cyrl-CS"/>
        </w:rPr>
        <w:t>Од оних ЈЛС које су имале неке од поступака одржавања, најмање интервенција над стаблима, укупно 10, имале су општине Ивањица, Мало Црниће и Дољевац док је највише интервенција имао град Београд - 63.449.</w:t>
      </w:r>
    </w:p>
    <w:p w14:paraId="1ED82D26" w14:textId="77777777" w:rsidR="00DD39D2" w:rsidRDefault="00DD39D2" w:rsidP="00DD39D2">
      <w:pPr>
        <w:ind w:firstLine="720"/>
        <w:jc w:val="center"/>
        <w:rPr>
          <w:rFonts w:cs="Times New Roman"/>
          <w:szCs w:val="24"/>
          <w:lang w:val="sr-Cyrl-CS"/>
        </w:rPr>
      </w:pPr>
    </w:p>
    <w:p w14:paraId="6648C64C" w14:textId="77777777" w:rsidR="00DD39D2" w:rsidRDefault="00DD39D2" w:rsidP="00DD39D2">
      <w:pPr>
        <w:ind w:firstLine="720"/>
        <w:jc w:val="center"/>
        <w:rPr>
          <w:rFonts w:cs="Times New Roman"/>
          <w:szCs w:val="24"/>
          <w:lang w:val="sr-Cyrl-CS"/>
        </w:rPr>
      </w:pPr>
    </w:p>
    <w:p w14:paraId="10EC33FE" w14:textId="77777777" w:rsidR="00DD39D2" w:rsidRDefault="00DD39D2" w:rsidP="00DD39D2">
      <w:pPr>
        <w:ind w:firstLine="720"/>
        <w:jc w:val="center"/>
        <w:rPr>
          <w:rFonts w:cs="Times New Roman"/>
          <w:szCs w:val="24"/>
          <w:lang w:val="sr-Cyrl-CS"/>
        </w:rPr>
      </w:pPr>
    </w:p>
    <w:p w14:paraId="50935DB5" w14:textId="77777777" w:rsidR="00DD39D2" w:rsidRDefault="00DD39D2" w:rsidP="00DD39D2">
      <w:pPr>
        <w:ind w:firstLine="720"/>
        <w:jc w:val="center"/>
        <w:rPr>
          <w:rFonts w:cs="Times New Roman"/>
          <w:szCs w:val="24"/>
          <w:lang w:val="sr-Cyrl-CS"/>
        </w:rPr>
      </w:pPr>
    </w:p>
    <w:p w14:paraId="407EB8B4" w14:textId="77777777" w:rsidR="00DD39D2" w:rsidRDefault="00DD39D2" w:rsidP="00DD39D2">
      <w:pPr>
        <w:ind w:firstLine="720"/>
        <w:jc w:val="center"/>
        <w:rPr>
          <w:rFonts w:cs="Times New Roman"/>
          <w:szCs w:val="24"/>
          <w:lang w:val="sr-Cyrl-CS"/>
        </w:rPr>
      </w:pPr>
    </w:p>
    <w:p w14:paraId="5880A3F6" w14:textId="77777777" w:rsidR="00DD39D2" w:rsidRDefault="00DD39D2" w:rsidP="00DD39D2">
      <w:pPr>
        <w:ind w:firstLine="720"/>
        <w:jc w:val="center"/>
        <w:rPr>
          <w:rFonts w:cs="Times New Roman"/>
          <w:szCs w:val="24"/>
          <w:lang w:val="sr-Cyrl-CS"/>
        </w:rPr>
      </w:pPr>
    </w:p>
    <w:p w14:paraId="5A1EF4A6" w14:textId="77777777" w:rsidR="00DD39D2" w:rsidRDefault="00DD39D2" w:rsidP="00DD39D2">
      <w:pPr>
        <w:ind w:firstLine="720"/>
        <w:jc w:val="center"/>
        <w:rPr>
          <w:rFonts w:cs="Times New Roman"/>
          <w:szCs w:val="24"/>
          <w:lang w:val="sr-Cyrl-CS"/>
        </w:rPr>
      </w:pPr>
    </w:p>
    <w:p w14:paraId="709C6DCD" w14:textId="77777777" w:rsidR="00DD39D2" w:rsidRDefault="00DD39D2" w:rsidP="00DD39D2">
      <w:pPr>
        <w:ind w:firstLine="720"/>
        <w:jc w:val="center"/>
        <w:rPr>
          <w:rFonts w:cs="Times New Roman"/>
          <w:szCs w:val="24"/>
          <w:lang w:val="sr-Cyrl-CS"/>
        </w:rPr>
      </w:pPr>
    </w:p>
    <w:p w14:paraId="3C2D4816" w14:textId="77777777" w:rsidR="00D31550" w:rsidRDefault="00D31550" w:rsidP="00DD39D2">
      <w:pPr>
        <w:tabs>
          <w:tab w:val="left" w:pos="284"/>
        </w:tabs>
        <w:rPr>
          <w:rFonts w:cs="Times New Roman"/>
          <w:szCs w:val="24"/>
          <w:lang w:val="sr-Cyrl-CS"/>
        </w:rPr>
      </w:pPr>
    </w:p>
    <w:p w14:paraId="30333C26" w14:textId="7692F193" w:rsidR="00DD39D2" w:rsidRDefault="00DD39D2" w:rsidP="00DD39D2">
      <w:pPr>
        <w:tabs>
          <w:tab w:val="left" w:pos="284"/>
        </w:tabs>
        <w:rPr>
          <w:rFonts w:cs="Times New Roman"/>
          <w:b/>
          <w:i/>
          <w:szCs w:val="24"/>
          <w:lang w:val="sr-Cyrl-CS"/>
        </w:rPr>
      </w:pPr>
      <w:r w:rsidRPr="00DD39D2">
        <w:rPr>
          <w:rFonts w:cs="Times New Roman"/>
          <w:b/>
          <w:i/>
          <w:szCs w:val="24"/>
          <w:lang w:val="sr-Cyrl-CS"/>
        </w:rPr>
        <w:lastRenderedPageBreak/>
        <w:t>Графикон</w:t>
      </w:r>
      <w:r w:rsidR="002560F2">
        <w:rPr>
          <w:rFonts w:cs="Times New Roman"/>
          <w:b/>
          <w:i/>
          <w:szCs w:val="24"/>
          <w:lang w:val="sr-Cyrl-CS"/>
        </w:rPr>
        <w:t xml:space="preserve"> 43</w:t>
      </w:r>
      <w:r w:rsidRPr="00DD39D2">
        <w:rPr>
          <w:rFonts w:cs="Times New Roman"/>
          <w:b/>
          <w:i/>
          <w:szCs w:val="24"/>
          <w:lang w:val="sr-Cyrl-CS"/>
        </w:rPr>
        <w:t>: Укупан број стабала која су обухваћена комуналном услугом, укупан број новопосађених стабала, број стабала на којима је рађен неки од поступака одржавања</w:t>
      </w:r>
      <w:r>
        <w:rPr>
          <w:rFonts w:cs="Times New Roman"/>
          <w:noProof/>
          <w:szCs w:val="24"/>
          <w:lang w:val="en-GB" w:eastAsia="en-GB"/>
        </w:rPr>
        <w:drawing>
          <wp:inline distT="0" distB="0" distL="0" distR="0" wp14:anchorId="7257F27A" wp14:editId="32FE2D94">
            <wp:extent cx="5486400" cy="32004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8975493" w14:textId="77777777" w:rsidR="00DD39D2" w:rsidRDefault="00DD39D2" w:rsidP="00DD39D2">
      <w:pPr>
        <w:ind w:firstLine="720"/>
        <w:jc w:val="left"/>
        <w:rPr>
          <w:b/>
        </w:rPr>
      </w:pPr>
    </w:p>
    <w:p w14:paraId="20944BEB" w14:textId="77777777" w:rsidR="00D31550" w:rsidRDefault="00D31550" w:rsidP="00DD39D2">
      <w:pPr>
        <w:ind w:firstLine="720"/>
        <w:jc w:val="left"/>
        <w:rPr>
          <w:b/>
        </w:rPr>
      </w:pPr>
    </w:p>
    <w:p w14:paraId="743138E8" w14:textId="77777777" w:rsidR="00DD39D2" w:rsidRDefault="00027B88" w:rsidP="00DD39D2">
      <w:pPr>
        <w:pStyle w:val="Heading2"/>
      </w:pPr>
      <w:bookmarkStart w:id="82" w:name="_Toc533508788"/>
      <w:r>
        <w:t>Извори финансирања комуналне услуге</w:t>
      </w:r>
      <w:bookmarkEnd w:id="82"/>
    </w:p>
    <w:p w14:paraId="1F4F1187" w14:textId="77777777" w:rsidR="006A561A" w:rsidRDefault="006A561A" w:rsidP="00027B88">
      <w:pPr>
        <w:rPr>
          <w:lang w:val="sr-Cyrl-CS"/>
        </w:rPr>
      </w:pPr>
    </w:p>
    <w:p w14:paraId="1F610183" w14:textId="6AD288A6" w:rsidR="00027B88" w:rsidRPr="006A561A" w:rsidRDefault="006A561A" w:rsidP="006A561A">
      <w:pPr>
        <w:spacing w:after="0"/>
        <w:rPr>
          <w:b/>
          <w:i/>
          <w:lang w:val="sr-Cyrl-CS"/>
        </w:rPr>
      </w:pPr>
      <w:r w:rsidRPr="006A561A">
        <w:rPr>
          <w:b/>
          <w:i/>
          <w:lang w:val="sr-Cyrl-CS"/>
        </w:rPr>
        <w:t>Табела</w:t>
      </w:r>
      <w:r>
        <w:rPr>
          <w:b/>
          <w:i/>
          <w:lang w:val="sr-Cyrl-CS"/>
        </w:rPr>
        <w:t xml:space="preserve"> 68</w:t>
      </w:r>
      <w:r w:rsidRPr="006A561A">
        <w:rPr>
          <w:b/>
          <w:i/>
          <w:lang w:val="sr-Cyrl-CS"/>
        </w:rPr>
        <w:t>: Извори финансирања комуналне услуге</w:t>
      </w:r>
    </w:p>
    <w:tbl>
      <w:tblPr>
        <w:tblStyle w:val="TableGrid"/>
        <w:tblW w:w="0" w:type="auto"/>
        <w:tblLook w:val="04A0" w:firstRow="1" w:lastRow="0" w:firstColumn="1" w:lastColumn="0" w:noHBand="0" w:noVBand="1"/>
      </w:tblPr>
      <w:tblGrid>
        <w:gridCol w:w="4531"/>
        <w:gridCol w:w="4531"/>
      </w:tblGrid>
      <w:tr w:rsidR="00027B88" w14:paraId="667D4AEA" w14:textId="77777777" w:rsidTr="00027B88">
        <w:tc>
          <w:tcPr>
            <w:tcW w:w="4531" w:type="dxa"/>
            <w:shd w:val="clear" w:color="auto" w:fill="DEEAF6" w:themeFill="accent1" w:themeFillTint="33"/>
            <w:vAlign w:val="center"/>
          </w:tcPr>
          <w:p w14:paraId="6783C159" w14:textId="77777777" w:rsidR="00027B88" w:rsidRPr="00027B88" w:rsidRDefault="00027B88" w:rsidP="00027B88">
            <w:pPr>
              <w:jc w:val="center"/>
              <w:rPr>
                <w:b/>
                <w:sz w:val="18"/>
                <w:szCs w:val="18"/>
                <w:lang w:val="sr-Cyrl-CS"/>
              </w:rPr>
            </w:pPr>
            <w:r w:rsidRPr="00027B88">
              <w:rPr>
                <w:b/>
                <w:sz w:val="18"/>
                <w:szCs w:val="18"/>
                <w:lang w:val="sr-Cyrl-CS"/>
              </w:rPr>
              <w:t>ТЕРИТОРИЈАЛНИ ОБУХВАТ</w:t>
            </w:r>
          </w:p>
        </w:tc>
        <w:tc>
          <w:tcPr>
            <w:tcW w:w="4531" w:type="dxa"/>
            <w:shd w:val="clear" w:color="auto" w:fill="DEEAF6" w:themeFill="accent1" w:themeFillTint="33"/>
            <w:vAlign w:val="center"/>
          </w:tcPr>
          <w:p w14:paraId="449D6D77" w14:textId="77777777" w:rsidR="00027B88" w:rsidRPr="00027B88" w:rsidRDefault="00027B88" w:rsidP="00027B88">
            <w:pPr>
              <w:jc w:val="center"/>
              <w:rPr>
                <w:b/>
                <w:sz w:val="18"/>
                <w:szCs w:val="18"/>
                <w:lang w:val="sr-Cyrl-CS"/>
              </w:rPr>
            </w:pPr>
            <w:r w:rsidRPr="00027B88">
              <w:rPr>
                <w:b/>
                <w:sz w:val="18"/>
                <w:szCs w:val="18"/>
                <w:lang w:val="sr-Cyrl-CS"/>
              </w:rPr>
              <w:t>ИЗВОРИ ФИНАНСИРАЊА КОМУНАЛНЕ УСЛУГЕ</w:t>
            </w:r>
          </w:p>
        </w:tc>
      </w:tr>
      <w:tr w:rsidR="00027B88" w14:paraId="73179BBB" w14:textId="77777777" w:rsidTr="00027B88">
        <w:tc>
          <w:tcPr>
            <w:tcW w:w="4531" w:type="dxa"/>
          </w:tcPr>
          <w:p w14:paraId="6FAFE74B" w14:textId="77777777" w:rsidR="00027B88" w:rsidRDefault="00027B88" w:rsidP="00027B88">
            <w:pPr>
              <w:rPr>
                <w:lang w:val="sr-Cyrl-CS"/>
              </w:rPr>
            </w:pPr>
            <w:r>
              <w:rPr>
                <w:lang w:val="sr-Cyrl-CS"/>
              </w:rPr>
              <w:t>Србија</w:t>
            </w:r>
          </w:p>
        </w:tc>
        <w:tc>
          <w:tcPr>
            <w:tcW w:w="4531" w:type="dxa"/>
          </w:tcPr>
          <w:p w14:paraId="4A4924DA" w14:textId="77777777" w:rsidR="00027B88" w:rsidRDefault="00027B88" w:rsidP="00027B88">
            <w:pPr>
              <w:jc w:val="right"/>
              <w:rPr>
                <w:lang w:val="sr-Cyrl-CS"/>
              </w:rPr>
            </w:pPr>
            <w:r>
              <w:rPr>
                <w:lang w:val="sr-Cyrl-CS"/>
              </w:rPr>
              <w:t>8.242.685.960,00</w:t>
            </w:r>
          </w:p>
        </w:tc>
      </w:tr>
      <w:tr w:rsidR="00027B88" w14:paraId="0A5E47E5" w14:textId="77777777" w:rsidTr="00027B88">
        <w:tc>
          <w:tcPr>
            <w:tcW w:w="4531" w:type="dxa"/>
          </w:tcPr>
          <w:p w14:paraId="6BBE3B49" w14:textId="77777777" w:rsidR="00027B88" w:rsidRDefault="00027B88" w:rsidP="00027B88">
            <w:pPr>
              <w:rPr>
                <w:lang w:val="sr-Cyrl-CS"/>
              </w:rPr>
            </w:pPr>
            <w:r>
              <w:rPr>
                <w:lang w:val="sr-Cyrl-CS"/>
              </w:rPr>
              <w:t>Београд</w:t>
            </w:r>
          </w:p>
        </w:tc>
        <w:tc>
          <w:tcPr>
            <w:tcW w:w="4531" w:type="dxa"/>
          </w:tcPr>
          <w:p w14:paraId="7BF53E27" w14:textId="77777777" w:rsidR="00027B88" w:rsidRDefault="00027B88" w:rsidP="00027B88">
            <w:pPr>
              <w:jc w:val="right"/>
              <w:rPr>
                <w:lang w:val="sr-Cyrl-CS"/>
              </w:rPr>
            </w:pPr>
            <w:r>
              <w:rPr>
                <w:lang w:val="sr-Cyrl-CS"/>
              </w:rPr>
              <w:t>2.697.925.670,00</w:t>
            </w:r>
          </w:p>
        </w:tc>
      </w:tr>
      <w:tr w:rsidR="00027B88" w14:paraId="10E4B885" w14:textId="77777777" w:rsidTr="00027B88">
        <w:tc>
          <w:tcPr>
            <w:tcW w:w="4531" w:type="dxa"/>
          </w:tcPr>
          <w:p w14:paraId="5DF8DB0E" w14:textId="77777777" w:rsidR="00027B88" w:rsidRDefault="00027B88" w:rsidP="00027B88">
            <w:pPr>
              <w:rPr>
                <w:lang w:val="sr-Cyrl-CS"/>
              </w:rPr>
            </w:pPr>
            <w:r>
              <w:rPr>
                <w:lang w:val="sr-Cyrl-CS"/>
              </w:rPr>
              <w:t>Војводина</w:t>
            </w:r>
          </w:p>
        </w:tc>
        <w:tc>
          <w:tcPr>
            <w:tcW w:w="4531" w:type="dxa"/>
          </w:tcPr>
          <w:p w14:paraId="2EF89123" w14:textId="77777777" w:rsidR="00027B88" w:rsidRDefault="00027B88" w:rsidP="00027B88">
            <w:pPr>
              <w:jc w:val="right"/>
              <w:rPr>
                <w:lang w:val="sr-Cyrl-CS"/>
              </w:rPr>
            </w:pPr>
            <w:r>
              <w:rPr>
                <w:lang w:val="sr-Cyrl-CS"/>
              </w:rPr>
              <w:t>1.469.099.000,00</w:t>
            </w:r>
          </w:p>
        </w:tc>
      </w:tr>
      <w:tr w:rsidR="00027B88" w14:paraId="23278418" w14:textId="77777777" w:rsidTr="00027B88">
        <w:tc>
          <w:tcPr>
            <w:tcW w:w="4531" w:type="dxa"/>
          </w:tcPr>
          <w:p w14:paraId="318780C3" w14:textId="77777777" w:rsidR="00027B88" w:rsidRDefault="00027B88" w:rsidP="00027B88">
            <w:pPr>
              <w:rPr>
                <w:lang w:val="sr-Cyrl-CS"/>
              </w:rPr>
            </w:pPr>
            <w:r>
              <w:rPr>
                <w:lang w:val="sr-Cyrl-CS"/>
              </w:rPr>
              <w:t>Јужна и источна Србија</w:t>
            </w:r>
          </w:p>
        </w:tc>
        <w:tc>
          <w:tcPr>
            <w:tcW w:w="4531" w:type="dxa"/>
          </w:tcPr>
          <w:p w14:paraId="36638664" w14:textId="77777777" w:rsidR="00027B88" w:rsidRDefault="00027B88" w:rsidP="00027B88">
            <w:pPr>
              <w:jc w:val="right"/>
              <w:rPr>
                <w:lang w:val="sr-Cyrl-CS"/>
              </w:rPr>
            </w:pPr>
            <w:r>
              <w:rPr>
                <w:lang w:val="sr-Cyrl-CS"/>
              </w:rPr>
              <w:t>1.643.251.850,00</w:t>
            </w:r>
          </w:p>
        </w:tc>
      </w:tr>
      <w:tr w:rsidR="00027B88" w14:paraId="5559183C" w14:textId="77777777" w:rsidTr="00027B88">
        <w:tc>
          <w:tcPr>
            <w:tcW w:w="4531" w:type="dxa"/>
          </w:tcPr>
          <w:p w14:paraId="3E03576C" w14:textId="77777777" w:rsidR="00027B88" w:rsidRDefault="00027B88" w:rsidP="00027B88">
            <w:pPr>
              <w:rPr>
                <w:lang w:val="sr-Cyrl-CS"/>
              </w:rPr>
            </w:pPr>
            <w:r>
              <w:rPr>
                <w:lang w:val="sr-Cyrl-CS"/>
              </w:rPr>
              <w:t>Шумадија и западна Србија</w:t>
            </w:r>
          </w:p>
        </w:tc>
        <w:tc>
          <w:tcPr>
            <w:tcW w:w="4531" w:type="dxa"/>
          </w:tcPr>
          <w:p w14:paraId="213DA7BF" w14:textId="77777777" w:rsidR="00027B88" w:rsidRDefault="00027B88" w:rsidP="00027B88">
            <w:pPr>
              <w:jc w:val="right"/>
              <w:rPr>
                <w:lang w:val="sr-Cyrl-CS"/>
              </w:rPr>
            </w:pPr>
            <w:r>
              <w:rPr>
                <w:lang w:val="sr-Cyrl-CS"/>
              </w:rPr>
              <w:t>2.432.409.440,00</w:t>
            </w:r>
          </w:p>
        </w:tc>
      </w:tr>
    </w:tbl>
    <w:p w14:paraId="5603AB6F" w14:textId="77777777" w:rsidR="00027B88" w:rsidRPr="00027B88" w:rsidRDefault="00027B88" w:rsidP="00027B88">
      <w:pPr>
        <w:rPr>
          <w:lang w:val="sr-Cyrl-CS"/>
        </w:rPr>
      </w:pPr>
    </w:p>
    <w:p w14:paraId="65D4A1E8" w14:textId="77777777" w:rsidR="00DD39D2" w:rsidRDefault="00027B88" w:rsidP="00D611F0">
      <w:pPr>
        <w:ind w:firstLine="708"/>
        <w:rPr>
          <w:lang w:val="sr-Cyrl-CS"/>
        </w:rPr>
      </w:pPr>
      <w:r>
        <w:rPr>
          <w:rFonts w:cs="Times New Roman"/>
          <w:szCs w:val="24"/>
          <w:lang w:val="sr-Cyrl-CS"/>
        </w:rPr>
        <w:t xml:space="preserve">На основу података које је доставило 98 ЈЛС укупни извори финансирања комуналне услуге износе </w:t>
      </w:r>
      <w:r>
        <w:rPr>
          <w:lang w:val="sr-Cyrl-CS"/>
        </w:rPr>
        <w:t>8.242.685.960,00 динара. Најниже изворе финансирања комуналне услуге имала је општина Дољевац у износу од 120.000,00 динара док је највише изворе финансирања имао град Београд у износу од 2.502.552.670,00 динара.</w:t>
      </w:r>
    </w:p>
    <w:p w14:paraId="2954204B" w14:textId="77777777" w:rsidR="001B4945" w:rsidRDefault="001B4945" w:rsidP="00D611F0">
      <w:pPr>
        <w:ind w:firstLine="708"/>
        <w:rPr>
          <w:lang w:val="sr-Cyrl-CS"/>
        </w:rPr>
      </w:pPr>
    </w:p>
    <w:p w14:paraId="1B679D03" w14:textId="77777777" w:rsidR="001B4945" w:rsidRDefault="001B4945" w:rsidP="00027B88">
      <w:pPr>
        <w:ind w:firstLine="708"/>
        <w:jc w:val="left"/>
        <w:rPr>
          <w:b/>
          <w:i/>
          <w:lang w:val="sr-Cyrl-CS"/>
        </w:rPr>
      </w:pPr>
    </w:p>
    <w:p w14:paraId="70FF45AB" w14:textId="77777777" w:rsidR="001B4945" w:rsidRDefault="001B4945" w:rsidP="00027B88">
      <w:pPr>
        <w:ind w:firstLine="708"/>
        <w:jc w:val="left"/>
        <w:rPr>
          <w:b/>
          <w:i/>
          <w:lang w:val="sr-Cyrl-CS"/>
        </w:rPr>
      </w:pPr>
    </w:p>
    <w:p w14:paraId="59A1F88A" w14:textId="2BA1D419" w:rsidR="001B4945" w:rsidRDefault="001B4945" w:rsidP="00D611F0">
      <w:pPr>
        <w:jc w:val="left"/>
        <w:rPr>
          <w:b/>
          <w:i/>
          <w:lang w:val="sr-Cyrl-CS"/>
        </w:rPr>
      </w:pPr>
    </w:p>
    <w:p w14:paraId="35C8BD1F" w14:textId="1A8E9969" w:rsidR="001B4945" w:rsidRDefault="001B4945" w:rsidP="001B4945">
      <w:pPr>
        <w:spacing w:after="0"/>
        <w:ind w:firstLine="709"/>
        <w:jc w:val="left"/>
        <w:rPr>
          <w:b/>
          <w:i/>
          <w:lang w:val="sr-Cyrl-CS"/>
        </w:rPr>
      </w:pPr>
      <w:r w:rsidRPr="001B4945">
        <w:rPr>
          <w:b/>
          <w:i/>
          <w:lang w:val="sr-Cyrl-CS"/>
        </w:rPr>
        <w:lastRenderedPageBreak/>
        <w:t>Графикон</w:t>
      </w:r>
      <w:r w:rsidR="002560F2">
        <w:rPr>
          <w:b/>
          <w:i/>
          <w:lang w:val="sr-Cyrl-CS"/>
        </w:rPr>
        <w:t xml:space="preserve"> 44</w:t>
      </w:r>
      <w:r w:rsidRPr="001B4945">
        <w:rPr>
          <w:b/>
          <w:i/>
          <w:lang w:val="sr-Cyrl-CS"/>
        </w:rPr>
        <w:t>: Извори финансирања комуналне услуге</w:t>
      </w:r>
    </w:p>
    <w:p w14:paraId="710C12D2" w14:textId="77777777" w:rsidR="001B4945" w:rsidRDefault="001B4945" w:rsidP="00027B88">
      <w:pPr>
        <w:ind w:firstLine="708"/>
        <w:jc w:val="left"/>
        <w:rPr>
          <w:b/>
          <w:i/>
          <w:lang w:val="sr-Cyrl-CS"/>
        </w:rPr>
      </w:pPr>
      <w:r>
        <w:rPr>
          <w:b/>
          <w:i/>
          <w:noProof/>
          <w:lang w:val="en-GB" w:eastAsia="en-GB"/>
        </w:rPr>
        <w:drawing>
          <wp:inline distT="0" distB="0" distL="0" distR="0" wp14:anchorId="5C2758F6" wp14:editId="6C8CB92B">
            <wp:extent cx="5486400" cy="32004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73AE3D8" w14:textId="77777777" w:rsidR="001B4945" w:rsidRDefault="001B4945" w:rsidP="001B4945">
      <w:pPr>
        <w:spacing w:after="0"/>
        <w:ind w:firstLine="709"/>
        <w:jc w:val="left"/>
        <w:rPr>
          <w:rFonts w:cs="Times New Roman"/>
          <w:b/>
          <w:i/>
          <w:szCs w:val="24"/>
          <w:lang w:val="sr-Cyrl-CS"/>
        </w:rPr>
      </w:pPr>
    </w:p>
    <w:p w14:paraId="2943C27E" w14:textId="77777777" w:rsidR="001B4945" w:rsidRDefault="001B4945" w:rsidP="001B4945">
      <w:pPr>
        <w:spacing w:after="0"/>
        <w:ind w:firstLine="709"/>
        <w:jc w:val="left"/>
        <w:rPr>
          <w:rFonts w:cs="Times New Roman"/>
          <w:b/>
          <w:i/>
          <w:szCs w:val="24"/>
          <w:lang w:val="sr-Cyrl-CS"/>
        </w:rPr>
      </w:pPr>
    </w:p>
    <w:p w14:paraId="27891A57" w14:textId="77777777" w:rsidR="001B4945" w:rsidRPr="001B4945" w:rsidRDefault="001B4945" w:rsidP="001B4945">
      <w:pPr>
        <w:pStyle w:val="Heading2"/>
      </w:pPr>
      <w:bookmarkStart w:id="83" w:name="_Toc533508789"/>
      <w:r>
        <w:t>Трошкови и инвестициона улагања у току 2017. године</w:t>
      </w:r>
      <w:bookmarkEnd w:id="83"/>
    </w:p>
    <w:p w14:paraId="51C448C8" w14:textId="77777777" w:rsidR="001B4945" w:rsidRDefault="001B4945" w:rsidP="001B4945">
      <w:pPr>
        <w:spacing w:after="0"/>
        <w:ind w:firstLine="709"/>
        <w:jc w:val="left"/>
        <w:rPr>
          <w:rFonts w:cs="Times New Roman"/>
          <w:b/>
          <w:i/>
          <w:szCs w:val="24"/>
          <w:lang w:val="sr-Cyrl-CS"/>
        </w:rPr>
      </w:pPr>
    </w:p>
    <w:p w14:paraId="7228FDF0" w14:textId="77777777" w:rsidR="001B4945" w:rsidRPr="001B4945" w:rsidRDefault="001B4945" w:rsidP="001B4945">
      <w:pPr>
        <w:spacing w:after="0"/>
        <w:ind w:firstLine="709"/>
        <w:jc w:val="left"/>
        <w:rPr>
          <w:rFonts w:cs="Times New Roman"/>
          <w:b/>
          <w:i/>
          <w:szCs w:val="24"/>
          <w:lang w:val="sr-Cyrl-CS"/>
        </w:rPr>
      </w:pPr>
    </w:p>
    <w:p w14:paraId="29A2E5DC" w14:textId="37DA30D4" w:rsidR="00DD39D2" w:rsidRPr="007C213B" w:rsidRDefault="00DD39D2" w:rsidP="00DD39D2">
      <w:pPr>
        <w:spacing w:after="0"/>
        <w:rPr>
          <w:rFonts w:cs="Times New Roman"/>
          <w:b/>
          <w:i/>
          <w:szCs w:val="24"/>
          <w:lang w:val="sr-Cyrl-CS"/>
        </w:rPr>
      </w:pPr>
      <w:r>
        <w:rPr>
          <w:rFonts w:cs="Times New Roman"/>
          <w:b/>
          <w:i/>
          <w:szCs w:val="24"/>
          <w:lang w:val="sr-Cyrl-CS"/>
        </w:rPr>
        <w:t>Табела</w:t>
      </w:r>
      <w:r w:rsidR="006A561A">
        <w:rPr>
          <w:rFonts w:cs="Times New Roman"/>
          <w:b/>
          <w:i/>
          <w:szCs w:val="24"/>
          <w:lang w:val="sr-Cyrl-CS"/>
        </w:rPr>
        <w:t xml:space="preserve"> 69</w:t>
      </w:r>
      <w:r>
        <w:rPr>
          <w:rFonts w:cs="Times New Roman"/>
          <w:b/>
          <w:i/>
          <w:szCs w:val="24"/>
          <w:lang w:val="sr-Cyrl-CS"/>
        </w:rPr>
        <w:t>: Укупни трошкови реализације у комуналне услуге и реализоване инвестиције</w:t>
      </w:r>
      <w:r w:rsidRPr="007C213B">
        <w:rPr>
          <w:rFonts w:cs="Times New Roman"/>
          <w:b/>
          <w:i/>
          <w:szCs w:val="24"/>
          <w:lang w:val="sr-Cyrl-CS"/>
        </w:rPr>
        <w:t xml:space="preserve"> </w:t>
      </w:r>
    </w:p>
    <w:tbl>
      <w:tblPr>
        <w:tblStyle w:val="TableGrid"/>
        <w:tblW w:w="9350" w:type="dxa"/>
        <w:jc w:val="center"/>
        <w:tblLook w:val="04A0" w:firstRow="1" w:lastRow="0" w:firstColumn="1" w:lastColumn="0" w:noHBand="0" w:noVBand="1"/>
      </w:tblPr>
      <w:tblGrid>
        <w:gridCol w:w="2972"/>
        <w:gridCol w:w="3105"/>
        <w:gridCol w:w="3273"/>
      </w:tblGrid>
      <w:tr w:rsidR="00DD39D2" w:rsidRPr="006817BA" w14:paraId="5EBB0B31" w14:textId="77777777" w:rsidTr="00730155">
        <w:trPr>
          <w:jc w:val="center"/>
        </w:trPr>
        <w:tc>
          <w:tcPr>
            <w:tcW w:w="2972" w:type="dxa"/>
            <w:shd w:val="clear" w:color="auto" w:fill="DEEAF6" w:themeFill="accent1" w:themeFillTint="33"/>
          </w:tcPr>
          <w:p w14:paraId="6959048F" w14:textId="77777777" w:rsidR="00DD39D2" w:rsidRPr="00E40A0F" w:rsidRDefault="00DD39D2" w:rsidP="00730155">
            <w:pPr>
              <w:rPr>
                <w:rFonts w:cs="Times New Roman"/>
                <w:b/>
                <w:color w:val="000000"/>
                <w:sz w:val="18"/>
                <w:szCs w:val="18"/>
                <w:lang w:val="sr-Cyrl-CS"/>
              </w:rPr>
            </w:pPr>
          </w:p>
          <w:p w14:paraId="1710C169" w14:textId="77777777" w:rsidR="00DD39D2" w:rsidRDefault="00DD39D2" w:rsidP="00730155">
            <w:pPr>
              <w:jc w:val="center"/>
              <w:rPr>
                <w:rFonts w:cs="Times New Roman"/>
                <w:b/>
                <w:sz w:val="18"/>
                <w:szCs w:val="18"/>
                <w:lang w:val="sr-Cyrl-CS"/>
              </w:rPr>
            </w:pPr>
          </w:p>
          <w:p w14:paraId="78D89C5A" w14:textId="77777777" w:rsidR="00DD39D2" w:rsidRPr="00E40A0F" w:rsidRDefault="00DD39D2" w:rsidP="00730155">
            <w:pPr>
              <w:jc w:val="center"/>
              <w:rPr>
                <w:rFonts w:cs="Times New Roman"/>
                <w:b/>
                <w:color w:val="000000"/>
                <w:sz w:val="18"/>
                <w:szCs w:val="18"/>
                <w:lang w:val="sr-Cyrl-CS"/>
              </w:rPr>
            </w:pPr>
            <w:r w:rsidRPr="002F0EA1">
              <w:rPr>
                <w:rFonts w:cs="Times New Roman"/>
                <w:b/>
                <w:sz w:val="18"/>
                <w:szCs w:val="18"/>
                <w:lang w:val="sr-Cyrl-CS"/>
              </w:rPr>
              <w:t>ТЕРИТОРИЈАЛНИ ОБУХВАТ</w:t>
            </w:r>
          </w:p>
        </w:tc>
        <w:tc>
          <w:tcPr>
            <w:tcW w:w="3105" w:type="dxa"/>
            <w:shd w:val="clear" w:color="auto" w:fill="DEEAF6" w:themeFill="accent1" w:themeFillTint="33"/>
          </w:tcPr>
          <w:p w14:paraId="28F32647" w14:textId="77777777" w:rsidR="00DD39D2" w:rsidRDefault="00DD39D2" w:rsidP="00730155">
            <w:pPr>
              <w:jc w:val="center"/>
              <w:rPr>
                <w:rFonts w:cs="Times New Roman"/>
                <w:b/>
                <w:sz w:val="18"/>
                <w:szCs w:val="18"/>
                <w:lang w:val="sr-Cyrl-CS"/>
              </w:rPr>
            </w:pPr>
          </w:p>
          <w:p w14:paraId="131035C2" w14:textId="77777777" w:rsidR="00DD39D2" w:rsidRPr="00E40A0F" w:rsidRDefault="00DD39D2" w:rsidP="00730155">
            <w:pPr>
              <w:jc w:val="center"/>
              <w:rPr>
                <w:rFonts w:cs="Times New Roman"/>
                <w:b/>
                <w:sz w:val="18"/>
                <w:szCs w:val="18"/>
                <w:lang w:val="sr-Cyrl-CS"/>
              </w:rPr>
            </w:pPr>
            <w:r>
              <w:rPr>
                <w:rFonts w:cs="Times New Roman"/>
                <w:b/>
                <w:sz w:val="18"/>
                <w:szCs w:val="18"/>
                <w:lang w:val="sr-Cyrl-CS"/>
              </w:rPr>
              <w:t xml:space="preserve"> УКУПНИ ТРОШКОВИ РЕАЛИЗАЦИЈЕ КОМУНАЛНЕ УСЛУГЕ</w:t>
            </w:r>
          </w:p>
        </w:tc>
        <w:tc>
          <w:tcPr>
            <w:tcW w:w="3273" w:type="dxa"/>
            <w:shd w:val="clear" w:color="auto" w:fill="DEEAF6" w:themeFill="accent1" w:themeFillTint="33"/>
          </w:tcPr>
          <w:p w14:paraId="6FEAFD49" w14:textId="77777777" w:rsidR="00DD39D2" w:rsidRDefault="00DD39D2" w:rsidP="00730155">
            <w:pPr>
              <w:jc w:val="center"/>
              <w:rPr>
                <w:rFonts w:cs="Times New Roman"/>
                <w:b/>
                <w:sz w:val="18"/>
                <w:szCs w:val="18"/>
                <w:lang w:val="sr-Cyrl-CS"/>
              </w:rPr>
            </w:pPr>
          </w:p>
          <w:p w14:paraId="2503C0FF" w14:textId="77777777" w:rsidR="00DD39D2" w:rsidRDefault="00DD39D2" w:rsidP="00730155">
            <w:pPr>
              <w:jc w:val="center"/>
              <w:rPr>
                <w:rFonts w:cs="Times New Roman"/>
                <w:b/>
                <w:sz w:val="18"/>
                <w:szCs w:val="18"/>
                <w:lang w:val="sr-Cyrl-CS"/>
              </w:rPr>
            </w:pPr>
          </w:p>
          <w:p w14:paraId="1C0FCAA2" w14:textId="77777777" w:rsidR="00DD39D2" w:rsidRPr="00E40A0F" w:rsidRDefault="00DD39D2" w:rsidP="00730155">
            <w:pPr>
              <w:jc w:val="center"/>
              <w:rPr>
                <w:rFonts w:cs="Times New Roman"/>
                <w:b/>
                <w:sz w:val="18"/>
                <w:szCs w:val="18"/>
                <w:lang w:val="sr-Cyrl-CS"/>
              </w:rPr>
            </w:pPr>
            <w:r>
              <w:rPr>
                <w:rFonts w:cs="Times New Roman"/>
                <w:b/>
                <w:sz w:val="18"/>
                <w:szCs w:val="18"/>
                <w:lang w:val="sr-Cyrl-CS"/>
              </w:rPr>
              <w:t>РЕАЛИЗОВАНЕ ИНВЕСТИЦИЈЕ</w:t>
            </w:r>
          </w:p>
          <w:p w14:paraId="24DD7415" w14:textId="77777777" w:rsidR="00DD39D2" w:rsidRPr="00E40A0F" w:rsidRDefault="00DD39D2" w:rsidP="00730155">
            <w:pPr>
              <w:jc w:val="center"/>
              <w:rPr>
                <w:rFonts w:cs="Times New Roman"/>
                <w:b/>
                <w:sz w:val="18"/>
                <w:szCs w:val="18"/>
                <w:lang w:val="sr-Cyrl-CS"/>
              </w:rPr>
            </w:pPr>
          </w:p>
        </w:tc>
      </w:tr>
      <w:tr w:rsidR="00DD39D2" w:rsidRPr="006817BA" w14:paraId="49D0F81D" w14:textId="77777777" w:rsidTr="00730155">
        <w:trPr>
          <w:jc w:val="center"/>
        </w:trPr>
        <w:tc>
          <w:tcPr>
            <w:tcW w:w="2972" w:type="dxa"/>
          </w:tcPr>
          <w:p w14:paraId="48A92E2B" w14:textId="77777777" w:rsidR="00DD39D2" w:rsidRPr="006817BA" w:rsidRDefault="00DD39D2" w:rsidP="00AE1670">
            <w:pPr>
              <w:jc w:val="left"/>
              <w:rPr>
                <w:rFonts w:cs="Times New Roman"/>
                <w:szCs w:val="24"/>
                <w:lang w:val="sr-Cyrl-CS"/>
              </w:rPr>
            </w:pPr>
            <w:r w:rsidRPr="006817BA">
              <w:rPr>
                <w:rFonts w:cs="Times New Roman"/>
                <w:szCs w:val="24"/>
                <w:lang w:val="sr-Cyrl-CS"/>
              </w:rPr>
              <w:t>Србија</w:t>
            </w:r>
          </w:p>
        </w:tc>
        <w:tc>
          <w:tcPr>
            <w:tcW w:w="3105" w:type="dxa"/>
          </w:tcPr>
          <w:p w14:paraId="1D5CF985" w14:textId="77777777" w:rsidR="00DD39D2" w:rsidRPr="006817BA" w:rsidRDefault="00482934" w:rsidP="001B4945">
            <w:pPr>
              <w:jc w:val="right"/>
              <w:rPr>
                <w:rFonts w:cs="Times New Roman"/>
                <w:szCs w:val="24"/>
                <w:lang w:val="sr-Cyrl-CS"/>
              </w:rPr>
            </w:pPr>
            <w:r>
              <w:rPr>
                <w:rFonts w:cs="Times New Roman"/>
                <w:szCs w:val="24"/>
                <w:lang w:val="sr-Cyrl-CS"/>
              </w:rPr>
              <w:t>4.459.219.260,00</w:t>
            </w:r>
          </w:p>
        </w:tc>
        <w:tc>
          <w:tcPr>
            <w:tcW w:w="3273" w:type="dxa"/>
          </w:tcPr>
          <w:p w14:paraId="12DD2B40" w14:textId="77777777" w:rsidR="00482934" w:rsidRPr="006817BA" w:rsidRDefault="0095301F" w:rsidP="0095301F">
            <w:pPr>
              <w:jc w:val="right"/>
              <w:rPr>
                <w:rFonts w:cs="Times New Roman"/>
                <w:szCs w:val="24"/>
                <w:lang w:val="sr-Cyrl-CS"/>
              </w:rPr>
            </w:pPr>
            <w:r>
              <w:rPr>
                <w:rFonts w:cs="Times New Roman"/>
                <w:szCs w:val="24"/>
                <w:lang w:val="sr-Cyrl-CS"/>
              </w:rPr>
              <w:t>705.355.900,00</w:t>
            </w:r>
          </w:p>
        </w:tc>
      </w:tr>
      <w:tr w:rsidR="00DD39D2" w:rsidRPr="006817BA" w14:paraId="6ED15C44" w14:textId="77777777" w:rsidTr="00730155">
        <w:trPr>
          <w:jc w:val="center"/>
        </w:trPr>
        <w:tc>
          <w:tcPr>
            <w:tcW w:w="2972" w:type="dxa"/>
          </w:tcPr>
          <w:p w14:paraId="70CB3D69" w14:textId="77777777" w:rsidR="00DD39D2" w:rsidRPr="006817BA" w:rsidRDefault="00DD39D2" w:rsidP="00AE1670">
            <w:pPr>
              <w:jc w:val="left"/>
              <w:rPr>
                <w:rFonts w:cs="Times New Roman"/>
                <w:szCs w:val="24"/>
                <w:lang w:val="sr-Cyrl-CS"/>
              </w:rPr>
            </w:pPr>
            <w:r w:rsidRPr="006817BA">
              <w:rPr>
                <w:rFonts w:cs="Times New Roman"/>
                <w:szCs w:val="24"/>
                <w:lang w:val="sr-Cyrl-CS"/>
              </w:rPr>
              <w:t>Београд</w:t>
            </w:r>
          </w:p>
        </w:tc>
        <w:tc>
          <w:tcPr>
            <w:tcW w:w="3105" w:type="dxa"/>
          </w:tcPr>
          <w:p w14:paraId="3FFFCCEC" w14:textId="77777777" w:rsidR="00DD39D2" w:rsidRPr="006817BA" w:rsidRDefault="00DD39D2" w:rsidP="00730155">
            <w:pPr>
              <w:jc w:val="right"/>
              <w:rPr>
                <w:rFonts w:cs="Times New Roman"/>
                <w:szCs w:val="24"/>
                <w:lang w:val="sr-Cyrl-CS"/>
              </w:rPr>
            </w:pPr>
            <w:r>
              <w:rPr>
                <w:rFonts w:cs="Times New Roman"/>
                <w:szCs w:val="24"/>
                <w:lang w:val="sr-Cyrl-CS"/>
              </w:rPr>
              <w:t>2.508.794.110</w:t>
            </w:r>
            <w:r w:rsidR="00027B88">
              <w:rPr>
                <w:rFonts w:cs="Times New Roman"/>
                <w:szCs w:val="24"/>
                <w:lang w:val="sr-Cyrl-CS"/>
              </w:rPr>
              <w:t>,00</w:t>
            </w:r>
          </w:p>
        </w:tc>
        <w:tc>
          <w:tcPr>
            <w:tcW w:w="3273" w:type="dxa"/>
          </w:tcPr>
          <w:p w14:paraId="5365433D" w14:textId="77777777" w:rsidR="00DD39D2" w:rsidRPr="006817BA" w:rsidRDefault="00DD39D2" w:rsidP="00730155">
            <w:pPr>
              <w:jc w:val="right"/>
              <w:rPr>
                <w:rFonts w:cs="Times New Roman"/>
                <w:szCs w:val="24"/>
                <w:lang w:val="sr-Cyrl-CS"/>
              </w:rPr>
            </w:pPr>
            <w:r>
              <w:rPr>
                <w:rFonts w:cs="Times New Roman"/>
                <w:szCs w:val="24"/>
                <w:lang w:val="sr-Cyrl-CS"/>
              </w:rPr>
              <w:t>199.846.160</w:t>
            </w:r>
            <w:r w:rsidR="00027B88">
              <w:rPr>
                <w:rFonts w:cs="Times New Roman"/>
                <w:szCs w:val="24"/>
                <w:lang w:val="sr-Cyrl-CS"/>
              </w:rPr>
              <w:t>,00</w:t>
            </w:r>
          </w:p>
        </w:tc>
      </w:tr>
      <w:tr w:rsidR="00DD39D2" w:rsidRPr="006817BA" w14:paraId="63A89840" w14:textId="77777777" w:rsidTr="00730155">
        <w:trPr>
          <w:jc w:val="center"/>
        </w:trPr>
        <w:tc>
          <w:tcPr>
            <w:tcW w:w="2972" w:type="dxa"/>
          </w:tcPr>
          <w:p w14:paraId="70CD8620" w14:textId="77777777" w:rsidR="00DD39D2" w:rsidRPr="006817BA" w:rsidRDefault="00DD39D2" w:rsidP="00AE1670">
            <w:pPr>
              <w:jc w:val="left"/>
              <w:rPr>
                <w:rFonts w:cs="Times New Roman"/>
                <w:szCs w:val="24"/>
                <w:lang w:val="sr-Cyrl-CS"/>
              </w:rPr>
            </w:pPr>
            <w:r w:rsidRPr="006817BA">
              <w:rPr>
                <w:rFonts w:cs="Times New Roman"/>
                <w:szCs w:val="24"/>
                <w:lang w:val="sr-Cyrl-CS"/>
              </w:rPr>
              <w:t>Војводина</w:t>
            </w:r>
          </w:p>
        </w:tc>
        <w:tc>
          <w:tcPr>
            <w:tcW w:w="3105" w:type="dxa"/>
          </w:tcPr>
          <w:p w14:paraId="179F6959" w14:textId="77777777" w:rsidR="00DD39D2" w:rsidRPr="006817BA" w:rsidRDefault="00DD39D2" w:rsidP="00730155">
            <w:pPr>
              <w:jc w:val="right"/>
              <w:rPr>
                <w:rFonts w:cs="Times New Roman"/>
                <w:szCs w:val="24"/>
                <w:lang w:val="sr-Cyrl-CS"/>
              </w:rPr>
            </w:pPr>
            <w:r>
              <w:rPr>
                <w:rFonts w:cs="Times New Roman"/>
                <w:szCs w:val="24"/>
                <w:lang w:val="sr-Cyrl-CS"/>
              </w:rPr>
              <w:t>998.345.250</w:t>
            </w:r>
            <w:r w:rsidR="00027B88">
              <w:rPr>
                <w:rFonts w:cs="Times New Roman"/>
                <w:szCs w:val="24"/>
                <w:lang w:val="sr-Cyrl-CS"/>
              </w:rPr>
              <w:t>,00</w:t>
            </w:r>
          </w:p>
        </w:tc>
        <w:tc>
          <w:tcPr>
            <w:tcW w:w="3273" w:type="dxa"/>
          </w:tcPr>
          <w:p w14:paraId="59992836" w14:textId="77777777" w:rsidR="00DD39D2" w:rsidRPr="006817BA" w:rsidRDefault="00DD39D2" w:rsidP="00730155">
            <w:pPr>
              <w:jc w:val="right"/>
              <w:rPr>
                <w:rFonts w:cs="Times New Roman"/>
                <w:szCs w:val="24"/>
                <w:lang w:val="sr-Cyrl-CS"/>
              </w:rPr>
            </w:pPr>
            <w:r>
              <w:rPr>
                <w:rFonts w:cs="Times New Roman"/>
                <w:szCs w:val="24"/>
                <w:lang w:val="sr-Cyrl-CS"/>
              </w:rPr>
              <w:t>195.873.350</w:t>
            </w:r>
            <w:r w:rsidR="00027B88">
              <w:rPr>
                <w:rFonts w:cs="Times New Roman"/>
                <w:szCs w:val="24"/>
                <w:lang w:val="sr-Cyrl-CS"/>
              </w:rPr>
              <w:t>,00</w:t>
            </w:r>
          </w:p>
        </w:tc>
      </w:tr>
      <w:tr w:rsidR="00DD39D2" w:rsidRPr="006817BA" w14:paraId="4B174EE0" w14:textId="77777777" w:rsidTr="00730155">
        <w:trPr>
          <w:jc w:val="center"/>
        </w:trPr>
        <w:tc>
          <w:tcPr>
            <w:tcW w:w="2972" w:type="dxa"/>
          </w:tcPr>
          <w:p w14:paraId="55E5BA06" w14:textId="77777777" w:rsidR="00DD39D2" w:rsidRPr="006817BA" w:rsidRDefault="00DD39D2" w:rsidP="00AE1670">
            <w:pPr>
              <w:jc w:val="left"/>
              <w:rPr>
                <w:rFonts w:cs="Times New Roman"/>
                <w:szCs w:val="24"/>
                <w:lang w:val="sr-Cyrl-CS"/>
              </w:rPr>
            </w:pPr>
            <w:r w:rsidRPr="006817BA">
              <w:rPr>
                <w:rFonts w:cs="Times New Roman"/>
                <w:szCs w:val="24"/>
                <w:lang w:val="sr-Cyrl-CS"/>
              </w:rPr>
              <w:t>Јужна и источна Србија</w:t>
            </w:r>
          </w:p>
        </w:tc>
        <w:tc>
          <w:tcPr>
            <w:tcW w:w="3105" w:type="dxa"/>
          </w:tcPr>
          <w:p w14:paraId="691E4BCC" w14:textId="77777777" w:rsidR="00DD39D2" w:rsidRPr="006817BA" w:rsidRDefault="00482934" w:rsidP="00482934">
            <w:pPr>
              <w:jc w:val="right"/>
              <w:rPr>
                <w:rFonts w:cs="Times New Roman"/>
                <w:szCs w:val="24"/>
                <w:lang w:val="sr-Cyrl-CS"/>
              </w:rPr>
            </w:pPr>
            <w:r>
              <w:rPr>
                <w:rFonts w:cs="Times New Roman"/>
                <w:szCs w:val="24"/>
                <w:lang w:val="sr-Cyrl-CS"/>
              </w:rPr>
              <w:t>358.866.220,00</w:t>
            </w:r>
          </w:p>
        </w:tc>
        <w:tc>
          <w:tcPr>
            <w:tcW w:w="3273" w:type="dxa"/>
          </w:tcPr>
          <w:p w14:paraId="4A4EC639" w14:textId="77777777" w:rsidR="00DD39D2" w:rsidRPr="006817BA" w:rsidRDefault="0095301F" w:rsidP="00482934">
            <w:pPr>
              <w:jc w:val="right"/>
              <w:rPr>
                <w:rFonts w:cs="Times New Roman"/>
                <w:szCs w:val="24"/>
                <w:lang w:val="sr-Cyrl-CS"/>
              </w:rPr>
            </w:pPr>
            <w:r>
              <w:rPr>
                <w:rFonts w:cs="Times New Roman"/>
                <w:szCs w:val="24"/>
                <w:lang w:val="sr-Cyrl-CS"/>
              </w:rPr>
              <w:t>42.584.700,00</w:t>
            </w:r>
          </w:p>
        </w:tc>
      </w:tr>
      <w:tr w:rsidR="00DD39D2" w:rsidRPr="006817BA" w14:paraId="434BCDEA" w14:textId="77777777" w:rsidTr="00730155">
        <w:trPr>
          <w:jc w:val="center"/>
        </w:trPr>
        <w:tc>
          <w:tcPr>
            <w:tcW w:w="2972" w:type="dxa"/>
          </w:tcPr>
          <w:p w14:paraId="5839BCDE" w14:textId="77777777" w:rsidR="00DD39D2" w:rsidRPr="006817BA" w:rsidRDefault="00DD39D2" w:rsidP="00AE1670">
            <w:pPr>
              <w:jc w:val="left"/>
              <w:rPr>
                <w:rFonts w:cs="Times New Roman"/>
                <w:szCs w:val="24"/>
                <w:lang w:val="sr-Cyrl-CS"/>
              </w:rPr>
            </w:pPr>
            <w:r w:rsidRPr="006817BA">
              <w:rPr>
                <w:rFonts w:cs="Times New Roman"/>
                <w:szCs w:val="24"/>
                <w:lang w:val="sr-Cyrl-CS"/>
              </w:rPr>
              <w:t>Шумадија и западна Србија</w:t>
            </w:r>
          </w:p>
        </w:tc>
        <w:tc>
          <w:tcPr>
            <w:tcW w:w="3105" w:type="dxa"/>
          </w:tcPr>
          <w:p w14:paraId="3A0F7427" w14:textId="77777777" w:rsidR="00DD39D2" w:rsidRPr="006817BA" w:rsidRDefault="00482934" w:rsidP="00730155">
            <w:pPr>
              <w:jc w:val="right"/>
              <w:rPr>
                <w:rFonts w:cs="Times New Roman"/>
                <w:szCs w:val="24"/>
                <w:lang w:val="sr-Cyrl-CS"/>
              </w:rPr>
            </w:pPr>
            <w:r>
              <w:rPr>
                <w:rFonts w:cs="Times New Roman"/>
                <w:szCs w:val="24"/>
                <w:lang w:val="sr-Cyrl-CS"/>
              </w:rPr>
              <w:t>629.213.680,00</w:t>
            </w:r>
          </w:p>
        </w:tc>
        <w:tc>
          <w:tcPr>
            <w:tcW w:w="3273" w:type="dxa"/>
          </w:tcPr>
          <w:p w14:paraId="7DE7DE65" w14:textId="77777777" w:rsidR="00DD39D2" w:rsidRPr="006817BA" w:rsidRDefault="0095301F" w:rsidP="00730155">
            <w:pPr>
              <w:jc w:val="right"/>
              <w:rPr>
                <w:rFonts w:cs="Times New Roman"/>
                <w:szCs w:val="24"/>
                <w:lang w:val="sr-Cyrl-CS"/>
              </w:rPr>
            </w:pPr>
            <w:r>
              <w:rPr>
                <w:rFonts w:cs="Times New Roman"/>
                <w:szCs w:val="24"/>
                <w:lang w:val="sr-Cyrl-CS"/>
              </w:rPr>
              <w:t>267.051.690,00</w:t>
            </w:r>
          </w:p>
        </w:tc>
      </w:tr>
    </w:tbl>
    <w:p w14:paraId="4E276259" w14:textId="77777777" w:rsidR="00DD39D2" w:rsidRPr="006817BA" w:rsidRDefault="00DD39D2" w:rsidP="00DD39D2">
      <w:pPr>
        <w:rPr>
          <w:rFonts w:cs="Times New Roman"/>
          <w:b/>
          <w:szCs w:val="24"/>
          <w:lang w:val="sr-Cyrl-CS"/>
        </w:rPr>
      </w:pPr>
    </w:p>
    <w:p w14:paraId="57F4D017" w14:textId="77777777" w:rsidR="00DD39D2" w:rsidRDefault="00DD39D2" w:rsidP="00DD39D2">
      <w:pPr>
        <w:ind w:firstLine="720"/>
        <w:rPr>
          <w:rFonts w:cs="Times New Roman"/>
          <w:szCs w:val="24"/>
          <w:lang w:val="sr-Cyrl-CS"/>
        </w:rPr>
      </w:pPr>
      <w:r>
        <w:rPr>
          <w:rFonts w:cs="Times New Roman"/>
          <w:szCs w:val="24"/>
          <w:lang w:val="sr-Cyrl-CS"/>
        </w:rPr>
        <w:t xml:space="preserve">На основу података које нам је доставило </w:t>
      </w:r>
      <w:r w:rsidR="001B4945">
        <w:rPr>
          <w:rFonts w:cs="Times New Roman"/>
          <w:szCs w:val="24"/>
          <w:lang w:val="sr-Cyrl-CS"/>
        </w:rPr>
        <w:t xml:space="preserve">94 ЈЛС укупни трошкови реализације комуналне услуге износе </w:t>
      </w:r>
      <w:r w:rsidR="00482934">
        <w:rPr>
          <w:rFonts w:cs="Times New Roman"/>
          <w:szCs w:val="24"/>
          <w:lang w:val="sr-Cyrl-CS"/>
        </w:rPr>
        <w:t>4.459.219.260,00</w:t>
      </w:r>
      <w:r w:rsidR="001B4945">
        <w:rPr>
          <w:rFonts w:cs="Times New Roman"/>
          <w:szCs w:val="24"/>
          <w:lang w:val="sr-Cyrl-CS"/>
        </w:rPr>
        <w:t xml:space="preserve"> динара. Најниже трошкове реализације комуналне услуге имала је општина Баточина у износу од 100.000,00 динара док је највише трошкове реализације имао град </w:t>
      </w:r>
    </w:p>
    <w:p w14:paraId="58D872C8" w14:textId="5C598DDB" w:rsidR="00DD39D2" w:rsidRPr="00D31550" w:rsidRDefault="00DD39D2" w:rsidP="00D611F0">
      <w:pPr>
        <w:ind w:firstLine="720"/>
        <w:rPr>
          <w:rFonts w:cs="Times New Roman"/>
          <w:szCs w:val="24"/>
          <w:lang w:val="sr-Cyrl-CS"/>
        </w:rPr>
      </w:pPr>
      <w:r w:rsidRPr="006817BA">
        <w:rPr>
          <w:rFonts w:cs="Times New Roman"/>
          <w:szCs w:val="24"/>
          <w:lang w:val="sr-Cyrl-CS"/>
        </w:rPr>
        <w:t xml:space="preserve">На основу </w:t>
      </w:r>
      <w:r>
        <w:rPr>
          <w:rFonts w:cs="Times New Roman"/>
          <w:szCs w:val="24"/>
          <w:lang w:val="sr-Cyrl-CS"/>
        </w:rPr>
        <w:t xml:space="preserve"> пристиглих података</w:t>
      </w:r>
      <w:r w:rsidRPr="006817BA">
        <w:rPr>
          <w:rFonts w:cs="Times New Roman"/>
          <w:szCs w:val="24"/>
          <w:lang w:val="sr-Cyrl-CS"/>
        </w:rPr>
        <w:t xml:space="preserve">, </w:t>
      </w:r>
      <w:r>
        <w:rPr>
          <w:rFonts w:cs="Times New Roman"/>
          <w:szCs w:val="24"/>
          <w:lang w:val="sr-Cyrl-CS"/>
        </w:rPr>
        <w:t>49</w:t>
      </w:r>
      <w:r w:rsidRPr="006817BA">
        <w:rPr>
          <w:rFonts w:cs="Times New Roman"/>
          <w:szCs w:val="24"/>
          <w:lang w:val="sr-Cyrl-CS"/>
        </w:rPr>
        <w:t xml:space="preserve"> ЈЛС је имало </w:t>
      </w:r>
      <w:r w:rsidR="00AC2943">
        <w:rPr>
          <w:rFonts w:cs="Times New Roman"/>
          <w:szCs w:val="24"/>
          <w:lang w:val="sr-Cyrl-CS"/>
        </w:rPr>
        <w:t>улагања у комуналну делатност “</w:t>
      </w:r>
      <w:r w:rsidRPr="006817BA">
        <w:rPr>
          <w:rFonts w:cs="Times New Roman"/>
          <w:szCs w:val="24"/>
          <w:lang w:val="sr-Cyrl-CS"/>
        </w:rPr>
        <w:t>Одржавање зелених површина“</w:t>
      </w:r>
      <w:r>
        <w:rPr>
          <w:rFonts w:cs="Times New Roman"/>
          <w:szCs w:val="24"/>
        </w:rPr>
        <w:t xml:space="preserve"> </w:t>
      </w:r>
      <w:r>
        <w:rPr>
          <w:rFonts w:cs="Times New Roman"/>
          <w:szCs w:val="24"/>
          <w:lang w:val="sr-Cyrl-CS"/>
        </w:rPr>
        <w:t xml:space="preserve">у укупном износу од </w:t>
      </w:r>
      <w:r w:rsidR="0095301F">
        <w:rPr>
          <w:rFonts w:cs="Times New Roman"/>
          <w:szCs w:val="24"/>
          <w:lang w:val="sr-Cyrl-CS"/>
        </w:rPr>
        <w:t xml:space="preserve">705.355.900,00 </w:t>
      </w:r>
      <w:r>
        <w:rPr>
          <w:rFonts w:cs="Times New Roman"/>
          <w:szCs w:val="24"/>
          <w:lang w:val="sr-Cyrl-CS"/>
        </w:rPr>
        <w:t>динара</w:t>
      </w:r>
      <w:r w:rsidRPr="006817BA">
        <w:rPr>
          <w:rFonts w:cs="Times New Roman"/>
          <w:szCs w:val="24"/>
          <w:lang w:val="sr-Cyrl-CS"/>
        </w:rPr>
        <w:t xml:space="preserve">. Најмања улагања је имала </w:t>
      </w:r>
      <w:r>
        <w:rPr>
          <w:rFonts w:cs="Times New Roman"/>
          <w:szCs w:val="24"/>
          <w:lang w:val="sr-Cyrl-CS"/>
        </w:rPr>
        <w:t>о</w:t>
      </w:r>
      <w:r w:rsidRPr="006817BA">
        <w:rPr>
          <w:rFonts w:cs="Times New Roman"/>
          <w:szCs w:val="24"/>
          <w:lang w:val="sr-Cyrl-CS"/>
        </w:rPr>
        <w:t xml:space="preserve">пштина </w:t>
      </w:r>
      <w:r>
        <w:rPr>
          <w:rFonts w:cs="Times New Roman"/>
          <w:szCs w:val="24"/>
          <w:lang w:val="sr-Cyrl-CS"/>
        </w:rPr>
        <w:t>Крупањ у износу од</w:t>
      </w:r>
      <w:r w:rsidRPr="006817BA">
        <w:rPr>
          <w:rFonts w:cs="Times New Roman"/>
          <w:szCs w:val="24"/>
          <w:lang w:val="sr-Cyrl-CS"/>
        </w:rPr>
        <w:t xml:space="preserve"> </w:t>
      </w:r>
      <w:r>
        <w:rPr>
          <w:rFonts w:cs="Times New Roman"/>
          <w:szCs w:val="24"/>
          <w:lang w:val="sr-Cyrl-CS"/>
        </w:rPr>
        <w:t>50</w:t>
      </w:r>
      <w:r w:rsidRPr="006817BA">
        <w:rPr>
          <w:rFonts w:cs="Times New Roman"/>
          <w:szCs w:val="24"/>
          <w:lang w:val="sr-Cyrl-CS"/>
        </w:rPr>
        <w:t xml:space="preserve">.000,00 динара а највећу </w:t>
      </w:r>
      <w:r>
        <w:rPr>
          <w:rFonts w:cs="Times New Roman"/>
          <w:szCs w:val="24"/>
          <w:lang w:val="sr-Cyrl-CS"/>
        </w:rPr>
        <w:t>г</w:t>
      </w:r>
      <w:r w:rsidRPr="006817BA">
        <w:rPr>
          <w:rFonts w:cs="Times New Roman"/>
          <w:szCs w:val="24"/>
          <w:lang w:val="sr-Cyrl-CS"/>
        </w:rPr>
        <w:t xml:space="preserve">рад Београд </w:t>
      </w:r>
      <w:r w:rsidR="00AE1670">
        <w:rPr>
          <w:rFonts w:cs="Times New Roman"/>
          <w:szCs w:val="24"/>
          <w:lang w:val="sr-Cyrl-CS"/>
        </w:rPr>
        <w:t xml:space="preserve">у износу од 2.508.794.110,00 </w:t>
      </w:r>
      <w:r w:rsidRPr="006817BA">
        <w:rPr>
          <w:rFonts w:cs="Times New Roman"/>
          <w:szCs w:val="24"/>
          <w:lang w:val="sr-Cyrl-CS"/>
        </w:rPr>
        <w:t>динара.</w:t>
      </w:r>
    </w:p>
    <w:p w14:paraId="02B84E7B" w14:textId="3E8920CE" w:rsidR="00DD39D2" w:rsidRPr="00D16B84" w:rsidRDefault="00DD39D2" w:rsidP="00DD39D2">
      <w:pPr>
        <w:spacing w:after="0"/>
        <w:ind w:firstLine="720"/>
        <w:rPr>
          <w:rFonts w:cs="Times New Roman"/>
          <w:b/>
          <w:i/>
          <w:szCs w:val="24"/>
          <w:lang w:val="sr-Cyrl-CS"/>
        </w:rPr>
      </w:pPr>
      <w:r w:rsidRPr="00D16B84">
        <w:rPr>
          <w:rFonts w:cs="Times New Roman"/>
          <w:b/>
          <w:i/>
          <w:szCs w:val="24"/>
          <w:lang w:val="sr-Cyrl-CS"/>
        </w:rPr>
        <w:lastRenderedPageBreak/>
        <w:t>Графикон</w:t>
      </w:r>
      <w:r w:rsidR="002560F2">
        <w:rPr>
          <w:rFonts w:cs="Times New Roman"/>
          <w:b/>
          <w:i/>
          <w:szCs w:val="24"/>
          <w:lang w:val="sr-Cyrl-CS"/>
        </w:rPr>
        <w:t xml:space="preserve"> 45</w:t>
      </w:r>
      <w:r w:rsidRPr="00D16B84">
        <w:rPr>
          <w:rFonts w:cs="Times New Roman"/>
          <w:b/>
          <w:i/>
          <w:szCs w:val="24"/>
          <w:lang w:val="sr-Cyrl-CS"/>
        </w:rPr>
        <w:t>: Вредност реализованих инвестиција у току 201</w:t>
      </w:r>
      <w:r w:rsidR="00723550">
        <w:rPr>
          <w:rFonts w:cs="Times New Roman"/>
          <w:b/>
          <w:i/>
          <w:szCs w:val="24"/>
          <w:lang w:val="sr-Cyrl-CS"/>
        </w:rPr>
        <w:t>7</w:t>
      </w:r>
      <w:r w:rsidRPr="00D16B84">
        <w:rPr>
          <w:rFonts w:cs="Times New Roman"/>
          <w:b/>
          <w:i/>
          <w:szCs w:val="24"/>
          <w:lang w:val="sr-Cyrl-CS"/>
        </w:rPr>
        <w:t>. године</w:t>
      </w:r>
    </w:p>
    <w:p w14:paraId="73A786C4" w14:textId="77777777" w:rsidR="00DD39D2" w:rsidRPr="006817BA" w:rsidRDefault="00DD39D2" w:rsidP="00DD39D2">
      <w:pPr>
        <w:ind w:firstLine="720"/>
        <w:jc w:val="center"/>
        <w:rPr>
          <w:rFonts w:cs="Times New Roman"/>
          <w:szCs w:val="24"/>
          <w:lang w:val="sr-Cyrl-CS"/>
        </w:rPr>
      </w:pPr>
      <w:r>
        <w:rPr>
          <w:rFonts w:cs="Times New Roman"/>
          <w:noProof/>
          <w:szCs w:val="24"/>
          <w:lang w:val="en-GB" w:eastAsia="en-GB"/>
        </w:rPr>
        <w:drawing>
          <wp:inline distT="0" distB="0" distL="0" distR="0" wp14:anchorId="6DA8A4B9" wp14:editId="79C44204">
            <wp:extent cx="5486400" cy="32004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CEA1559" w14:textId="77777777" w:rsidR="00DD39D2" w:rsidRDefault="00DD39D2" w:rsidP="00DD39D2">
      <w:pPr>
        <w:ind w:firstLine="720"/>
        <w:rPr>
          <w:rFonts w:cs="Times New Roman"/>
          <w:szCs w:val="24"/>
          <w:lang w:val="sr-Cyrl-CS"/>
        </w:rPr>
      </w:pPr>
    </w:p>
    <w:p w14:paraId="3B41E9C0" w14:textId="77777777" w:rsidR="00DD39D2" w:rsidRDefault="00DD39D2" w:rsidP="00DD39D2">
      <w:pPr>
        <w:ind w:firstLine="720"/>
        <w:rPr>
          <w:rFonts w:cs="Times New Roman"/>
          <w:szCs w:val="24"/>
          <w:lang w:val="sr-Cyrl-CS"/>
        </w:rPr>
      </w:pPr>
      <w:r w:rsidRPr="006817BA">
        <w:rPr>
          <w:rFonts w:cs="Times New Roman"/>
          <w:szCs w:val="24"/>
          <w:lang w:val="sr-Cyrl-CS"/>
        </w:rPr>
        <w:t>Проблеми који се јављају код одржавања јавних зелених површина углавном с</w:t>
      </w:r>
      <w:r>
        <w:rPr>
          <w:rFonts w:cs="Times New Roman"/>
          <w:szCs w:val="24"/>
          <w:lang w:val="sr-Cyrl-CS"/>
        </w:rPr>
        <w:t>е</w:t>
      </w:r>
      <w:r w:rsidRPr="006817BA">
        <w:rPr>
          <w:rFonts w:cs="Times New Roman"/>
          <w:szCs w:val="24"/>
          <w:lang w:val="sr-Cyrl-CS"/>
        </w:rPr>
        <w:t xml:space="preserve"> ти</w:t>
      </w:r>
      <w:r>
        <w:rPr>
          <w:rFonts w:cs="Times New Roman"/>
          <w:szCs w:val="24"/>
          <w:lang w:val="sr-Cyrl-CS"/>
        </w:rPr>
        <w:t>чу</w:t>
      </w:r>
      <w:r w:rsidRPr="006817BA">
        <w:rPr>
          <w:rFonts w:cs="Times New Roman"/>
          <w:szCs w:val="24"/>
          <w:lang w:val="sr-Cyrl-CS"/>
        </w:rPr>
        <w:t xml:space="preserve"> дотрајал</w:t>
      </w:r>
      <w:r>
        <w:rPr>
          <w:rFonts w:cs="Times New Roman"/>
          <w:szCs w:val="24"/>
          <w:lang w:val="sr-Cyrl-CS"/>
        </w:rPr>
        <w:t>е</w:t>
      </w:r>
      <w:r w:rsidRPr="006817BA">
        <w:rPr>
          <w:rFonts w:cs="Times New Roman"/>
          <w:szCs w:val="24"/>
          <w:lang w:val="sr-Cyrl-CS"/>
        </w:rPr>
        <w:t xml:space="preserve"> механизациј</w:t>
      </w:r>
      <w:r>
        <w:rPr>
          <w:rFonts w:cs="Times New Roman"/>
          <w:szCs w:val="24"/>
          <w:lang w:val="sr-Cyrl-CS"/>
        </w:rPr>
        <w:t>е</w:t>
      </w:r>
      <w:r w:rsidRPr="006817BA">
        <w:rPr>
          <w:rFonts w:cs="Times New Roman"/>
          <w:szCs w:val="24"/>
          <w:lang w:val="sr-Cyrl-CS"/>
        </w:rPr>
        <w:t>, мањк</w:t>
      </w:r>
      <w:r>
        <w:rPr>
          <w:rFonts w:cs="Times New Roman"/>
          <w:szCs w:val="24"/>
          <w:lang w:val="sr-Cyrl-CS"/>
        </w:rPr>
        <w:t>а</w:t>
      </w:r>
      <w:r w:rsidRPr="006817BA">
        <w:rPr>
          <w:rFonts w:cs="Times New Roman"/>
          <w:szCs w:val="24"/>
          <w:lang w:val="sr-Cyrl-CS"/>
        </w:rPr>
        <w:t xml:space="preserve"> радне снаге, запуштен</w:t>
      </w:r>
      <w:r>
        <w:rPr>
          <w:rFonts w:cs="Times New Roman"/>
          <w:szCs w:val="24"/>
          <w:lang w:val="sr-Cyrl-CS"/>
        </w:rPr>
        <w:t>их</w:t>
      </w:r>
      <w:r w:rsidRPr="006817BA">
        <w:rPr>
          <w:rFonts w:cs="Times New Roman"/>
          <w:szCs w:val="24"/>
          <w:lang w:val="sr-Cyrl-CS"/>
        </w:rPr>
        <w:t xml:space="preserve"> зелен</w:t>
      </w:r>
      <w:r>
        <w:rPr>
          <w:rFonts w:cs="Times New Roman"/>
          <w:szCs w:val="24"/>
          <w:lang w:val="sr-Cyrl-CS"/>
        </w:rPr>
        <w:t>их</w:t>
      </w:r>
      <w:r w:rsidRPr="006817BA">
        <w:rPr>
          <w:rFonts w:cs="Times New Roman"/>
          <w:szCs w:val="24"/>
          <w:lang w:val="sr-Cyrl-CS"/>
        </w:rPr>
        <w:t xml:space="preserve"> површин</w:t>
      </w:r>
      <w:r>
        <w:rPr>
          <w:rFonts w:cs="Times New Roman"/>
          <w:szCs w:val="24"/>
          <w:lang w:val="sr-Cyrl-CS"/>
        </w:rPr>
        <w:t>а</w:t>
      </w:r>
      <w:r w:rsidRPr="006817BA">
        <w:rPr>
          <w:rFonts w:cs="Times New Roman"/>
          <w:szCs w:val="24"/>
          <w:lang w:val="sr-Cyrl-CS"/>
        </w:rPr>
        <w:t xml:space="preserve"> око ненас</w:t>
      </w:r>
      <w:r>
        <w:rPr>
          <w:rFonts w:cs="Times New Roman"/>
          <w:szCs w:val="24"/>
          <w:lang w:val="sr-Cyrl-CS"/>
        </w:rPr>
        <w:t>астање</w:t>
      </w:r>
      <w:r w:rsidRPr="006817BA">
        <w:rPr>
          <w:rFonts w:cs="Times New Roman"/>
          <w:szCs w:val="24"/>
          <w:lang w:val="sr-Cyrl-CS"/>
        </w:rPr>
        <w:t>них објеката, притужб</w:t>
      </w:r>
      <w:r>
        <w:rPr>
          <w:rFonts w:cs="Times New Roman"/>
          <w:szCs w:val="24"/>
          <w:lang w:val="sr-Cyrl-CS"/>
        </w:rPr>
        <w:t>и</w:t>
      </w:r>
      <w:r w:rsidRPr="006817BA">
        <w:rPr>
          <w:rFonts w:cs="Times New Roman"/>
          <w:szCs w:val="24"/>
          <w:lang w:val="sr-Cyrl-CS"/>
        </w:rPr>
        <w:t xml:space="preserve"> грађана на нередовно кошење траве око стамбених зграда и градских паркова. Непокошено растиње поред путева угрожава безбедност учесника у саобраћају јер ометају прегледност раскрснице.</w:t>
      </w:r>
    </w:p>
    <w:p w14:paraId="6AB12C4F" w14:textId="77777777" w:rsidR="000F4F9A" w:rsidRDefault="000F4F9A">
      <w:pPr>
        <w:jc w:val="left"/>
        <w:rPr>
          <w:rFonts w:cs="Times New Roman"/>
          <w:szCs w:val="24"/>
          <w:lang w:val="sr-Cyrl-CS"/>
        </w:rPr>
      </w:pPr>
      <w:r>
        <w:rPr>
          <w:rFonts w:cs="Times New Roman"/>
          <w:szCs w:val="24"/>
          <w:lang w:val="sr-Cyrl-CS"/>
        </w:rPr>
        <w:br w:type="page"/>
      </w:r>
    </w:p>
    <w:p w14:paraId="29FDD06E" w14:textId="77777777" w:rsidR="00DD39D2" w:rsidRDefault="000F4F9A" w:rsidP="000F4F9A">
      <w:pPr>
        <w:pStyle w:val="Heading1"/>
        <w:rPr>
          <w:lang w:val="sr-Cyrl-CS"/>
        </w:rPr>
      </w:pPr>
      <w:bookmarkStart w:id="84" w:name="_Toc533508790"/>
      <w:r>
        <w:rPr>
          <w:lang w:val="sr-Cyrl-CS"/>
        </w:rPr>
        <w:lastRenderedPageBreak/>
        <w:t>ДИМНИЧАРСКЕ УСЛУГЕ</w:t>
      </w:r>
      <w:bookmarkEnd w:id="84"/>
    </w:p>
    <w:p w14:paraId="0931DDDC" w14:textId="77777777" w:rsidR="000F4F9A" w:rsidRDefault="000F4F9A" w:rsidP="000F4F9A">
      <w:pPr>
        <w:rPr>
          <w:lang w:val="sr-Cyrl-CS"/>
        </w:rPr>
      </w:pPr>
    </w:p>
    <w:p w14:paraId="591908DA" w14:textId="77777777" w:rsidR="000F4F9A" w:rsidRPr="006817BA" w:rsidRDefault="000F4F9A" w:rsidP="000F4F9A">
      <w:pPr>
        <w:ind w:firstLine="720"/>
        <w:rPr>
          <w:rFonts w:cs="Times New Roman"/>
          <w:szCs w:val="24"/>
          <w:lang w:val="sr-Cyrl-CS"/>
        </w:rPr>
      </w:pPr>
      <w:r w:rsidRPr="006817BA">
        <w:rPr>
          <w:rFonts w:cs="Times New Roman"/>
          <w:szCs w:val="24"/>
          <w:lang w:val="sr-Cyrl-CS"/>
        </w:rPr>
        <w:t>Димничарске услуге обухватају чишћење и контролу димоводних и ложних објеката и уређаја и вентилационих канала и уређаја, вађење и спаљивање чађи у димоводним објектима, преглед новоизграђених и дограђених димоводних и ложишних објеката и уређаја и мерење еми</w:t>
      </w:r>
      <w:r>
        <w:rPr>
          <w:rFonts w:cs="Times New Roman"/>
          <w:szCs w:val="24"/>
          <w:lang w:val="sr-Cyrl-CS"/>
        </w:rPr>
        <w:t>с</w:t>
      </w:r>
      <w:r w:rsidRPr="006817BA">
        <w:rPr>
          <w:rFonts w:cs="Times New Roman"/>
          <w:szCs w:val="24"/>
          <w:lang w:val="sr-Cyrl-CS"/>
        </w:rPr>
        <w:t>ије димних гасова и утврђивање степена корисности ложишног уређаја, осим у случајевима када наведене послове обављају правна лица или предузетници овлашћени у складу са законом којим је уређена област цевоводног транспорта гасовитих и течних угљоводоника и дистрибуције гасовитих угљоводоника, као и законом којим је уређена област ефикасног коришћења енергије.</w:t>
      </w:r>
    </w:p>
    <w:p w14:paraId="30757B6C" w14:textId="77777777" w:rsidR="000F4F9A" w:rsidRPr="006817BA" w:rsidRDefault="000F4F9A" w:rsidP="000F4F9A">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„димничарске услуге“:</w:t>
      </w:r>
    </w:p>
    <w:p w14:paraId="260CAB1D" w14:textId="77777777" w:rsidR="000F4F9A" w:rsidRPr="006817BA" w:rsidRDefault="000F4F9A" w:rsidP="000F4F9A">
      <w:pPr>
        <w:ind w:firstLine="360"/>
        <w:rPr>
          <w:rFonts w:cs="Times New Roman"/>
          <w:b/>
          <w:szCs w:val="24"/>
          <w:lang w:val="sr-Cyrl-CS"/>
        </w:rPr>
      </w:pPr>
      <w:r>
        <w:rPr>
          <w:rFonts w:cs="Times New Roman"/>
          <w:b/>
          <w:szCs w:val="24"/>
          <w:lang w:val="sr-Cyrl-CS"/>
        </w:rPr>
        <w:t>Обухват  и цене</w:t>
      </w:r>
    </w:p>
    <w:p w14:paraId="4F0D38F2" w14:textId="77777777" w:rsidR="000F4F9A" w:rsidRPr="00643C44" w:rsidRDefault="000F4F9A" w:rsidP="00AE2132">
      <w:pPr>
        <w:pStyle w:val="ListParagraph"/>
        <w:numPr>
          <w:ilvl w:val="0"/>
          <w:numId w:val="31"/>
        </w:numPr>
        <w:rPr>
          <w:rFonts w:ascii="Times New Roman" w:hAnsi="Times New Roman"/>
          <w:lang w:val="sr-Cyrl-CS"/>
        </w:rPr>
      </w:pPr>
      <w:r w:rsidRPr="00643C44">
        <w:rPr>
          <w:rFonts w:ascii="Times New Roman" w:hAnsi="Times New Roman"/>
          <w:lang w:val="sr-Cyrl-CS"/>
        </w:rPr>
        <w:t>Број насељених места обухваћених комуналном услугом</w:t>
      </w:r>
    </w:p>
    <w:p w14:paraId="494E8BB5" w14:textId="77777777" w:rsidR="000F4F9A" w:rsidRDefault="000F4F9A" w:rsidP="00AE2132">
      <w:pPr>
        <w:pStyle w:val="ListParagraph"/>
        <w:numPr>
          <w:ilvl w:val="0"/>
          <w:numId w:val="31"/>
        </w:numPr>
        <w:rPr>
          <w:rFonts w:ascii="Times New Roman" w:hAnsi="Times New Roman"/>
          <w:lang w:val="sr-Cyrl-CS"/>
        </w:rPr>
      </w:pPr>
      <w:r>
        <w:rPr>
          <w:rFonts w:ascii="Times New Roman" w:hAnsi="Times New Roman"/>
          <w:lang w:val="sr-Cyrl-CS"/>
        </w:rPr>
        <w:t>Укупан број корисника обухваћених комуналном услугом</w:t>
      </w:r>
    </w:p>
    <w:p w14:paraId="655278E4" w14:textId="77777777" w:rsidR="000F4F9A" w:rsidRDefault="000F4F9A" w:rsidP="00AE2132">
      <w:pPr>
        <w:pStyle w:val="ListParagraph"/>
        <w:numPr>
          <w:ilvl w:val="0"/>
          <w:numId w:val="31"/>
        </w:numPr>
        <w:rPr>
          <w:rFonts w:ascii="Times New Roman" w:hAnsi="Times New Roman"/>
          <w:lang w:val="sr-Cyrl-CS"/>
        </w:rPr>
      </w:pPr>
      <w:r>
        <w:rPr>
          <w:rFonts w:ascii="Times New Roman" w:hAnsi="Times New Roman"/>
          <w:lang w:val="sr-Cyrl-CS"/>
        </w:rPr>
        <w:t>Број домаћинстава обухваћених услугом</w:t>
      </w:r>
    </w:p>
    <w:p w14:paraId="27F4B060" w14:textId="77777777" w:rsidR="000F4F9A" w:rsidRDefault="000F4F9A" w:rsidP="00AE2132">
      <w:pPr>
        <w:pStyle w:val="ListParagraph"/>
        <w:numPr>
          <w:ilvl w:val="0"/>
          <w:numId w:val="31"/>
        </w:numPr>
        <w:rPr>
          <w:rFonts w:ascii="Times New Roman" w:hAnsi="Times New Roman"/>
          <w:lang w:val="sr-Cyrl-CS"/>
        </w:rPr>
      </w:pPr>
      <w:r>
        <w:rPr>
          <w:rFonts w:ascii="Times New Roman" w:hAnsi="Times New Roman"/>
          <w:lang w:val="sr-Cyrl-CS"/>
        </w:rPr>
        <w:t>Број правних лица и предузетника обухваћених услугом</w:t>
      </w:r>
    </w:p>
    <w:p w14:paraId="711F1BC7" w14:textId="77777777" w:rsidR="000F4F9A" w:rsidRDefault="000F4F9A" w:rsidP="00AE2132">
      <w:pPr>
        <w:pStyle w:val="ListParagraph"/>
        <w:numPr>
          <w:ilvl w:val="0"/>
          <w:numId w:val="31"/>
        </w:numPr>
        <w:rPr>
          <w:rFonts w:ascii="Times New Roman" w:hAnsi="Times New Roman"/>
          <w:lang w:val="sr-Cyrl-CS"/>
        </w:rPr>
      </w:pPr>
      <w:r>
        <w:rPr>
          <w:rFonts w:ascii="Times New Roman" w:hAnsi="Times New Roman"/>
          <w:lang w:val="sr-Cyrl-CS"/>
        </w:rPr>
        <w:t>Укупан број пружених услуга током 2017. године (по димоводном уређају)</w:t>
      </w:r>
    </w:p>
    <w:p w14:paraId="51799761" w14:textId="77777777" w:rsidR="000F4F9A" w:rsidRDefault="000F4F9A" w:rsidP="00AE2132">
      <w:pPr>
        <w:pStyle w:val="ListParagraph"/>
        <w:numPr>
          <w:ilvl w:val="0"/>
          <w:numId w:val="31"/>
        </w:numPr>
        <w:rPr>
          <w:rFonts w:ascii="Times New Roman" w:hAnsi="Times New Roman"/>
          <w:lang w:val="sr-Cyrl-CS"/>
        </w:rPr>
      </w:pPr>
      <w:r>
        <w:rPr>
          <w:rFonts w:ascii="Times New Roman" w:hAnsi="Times New Roman"/>
          <w:lang w:val="sr-Cyrl-CS"/>
        </w:rPr>
        <w:t>Просечна цена услуге за домаћинства у 2017. години</w:t>
      </w:r>
    </w:p>
    <w:p w14:paraId="40B14845" w14:textId="77777777" w:rsidR="000F4F9A" w:rsidRDefault="000F4F9A" w:rsidP="00AE2132">
      <w:pPr>
        <w:pStyle w:val="ListParagraph"/>
        <w:numPr>
          <w:ilvl w:val="0"/>
          <w:numId w:val="31"/>
        </w:numPr>
        <w:rPr>
          <w:rFonts w:ascii="Times New Roman" w:hAnsi="Times New Roman"/>
          <w:lang w:val="sr-Cyrl-CS"/>
        </w:rPr>
      </w:pPr>
      <w:r>
        <w:rPr>
          <w:rFonts w:ascii="Times New Roman" w:hAnsi="Times New Roman"/>
          <w:lang w:val="sr-Cyrl-CS"/>
        </w:rPr>
        <w:t>Просечна цена услуге за правна лица и предузетнике у 2017. години</w:t>
      </w:r>
    </w:p>
    <w:p w14:paraId="6C2E4559" w14:textId="77777777" w:rsidR="000F4F9A" w:rsidRDefault="000F4F9A" w:rsidP="00AE2132">
      <w:pPr>
        <w:pStyle w:val="ListParagraph"/>
        <w:numPr>
          <w:ilvl w:val="0"/>
          <w:numId w:val="31"/>
        </w:numPr>
        <w:rPr>
          <w:rFonts w:ascii="Times New Roman" w:hAnsi="Times New Roman"/>
          <w:lang w:val="sr-Cyrl-CS"/>
        </w:rPr>
      </w:pPr>
      <w:r>
        <w:rPr>
          <w:rFonts w:ascii="Times New Roman" w:hAnsi="Times New Roman"/>
          <w:lang w:val="sr-Cyrl-CS"/>
        </w:rPr>
        <w:t>Проценат наплате услуге (%)</w:t>
      </w:r>
    </w:p>
    <w:p w14:paraId="46274FB5" w14:textId="77777777" w:rsidR="000F4F9A" w:rsidRDefault="000F4F9A" w:rsidP="000F4F9A">
      <w:pPr>
        <w:pStyle w:val="ListParagraph"/>
        <w:rPr>
          <w:rFonts w:ascii="Times New Roman" w:hAnsi="Times New Roman"/>
          <w:lang w:val="sr-Cyrl-CS"/>
        </w:rPr>
      </w:pPr>
    </w:p>
    <w:p w14:paraId="6D29ADA4" w14:textId="77777777" w:rsidR="000F4F9A" w:rsidRDefault="000F4F9A" w:rsidP="000F4F9A">
      <w:pPr>
        <w:ind w:firstLine="360"/>
        <w:rPr>
          <w:b/>
          <w:lang w:val="sr-Cyrl-CS"/>
        </w:rPr>
      </w:pPr>
      <w:r>
        <w:rPr>
          <w:b/>
          <w:lang w:val="sr-Cyrl-CS"/>
        </w:rPr>
        <w:t>Укупан приход, расход и инвестициона улагања у 2017.години</w:t>
      </w:r>
    </w:p>
    <w:p w14:paraId="72F75314" w14:textId="77777777" w:rsidR="000F4F9A" w:rsidRPr="004778F7" w:rsidRDefault="000F4F9A" w:rsidP="000F4F9A">
      <w:pPr>
        <w:spacing w:after="0"/>
        <w:ind w:left="425"/>
        <w:rPr>
          <w:lang w:val="sr-Cyrl-CS"/>
        </w:rPr>
      </w:pPr>
      <w:r w:rsidRPr="004778F7">
        <w:rPr>
          <w:lang w:val="sr-Cyrl-CS"/>
        </w:rPr>
        <w:t>1. Укупан приход од комуналне услуге у 2017. години</w:t>
      </w:r>
    </w:p>
    <w:p w14:paraId="153B12B1" w14:textId="77777777" w:rsidR="000F4F9A" w:rsidRPr="004778F7" w:rsidRDefault="000F4F9A" w:rsidP="000F4F9A">
      <w:pPr>
        <w:spacing w:after="0"/>
        <w:ind w:left="425"/>
        <w:rPr>
          <w:lang w:val="sr-Cyrl-CS"/>
        </w:rPr>
      </w:pPr>
      <w:r w:rsidRPr="004778F7">
        <w:rPr>
          <w:lang w:val="sr-Cyrl-CS"/>
        </w:rPr>
        <w:t>2. Укупни трошкови реализације комуналне услуге</w:t>
      </w:r>
    </w:p>
    <w:p w14:paraId="1648BD7C" w14:textId="77777777" w:rsidR="000F4F9A" w:rsidRPr="004778F7" w:rsidRDefault="000F4F9A" w:rsidP="000F4F9A">
      <w:pPr>
        <w:spacing w:after="0"/>
        <w:ind w:firstLine="425"/>
        <w:rPr>
          <w:lang w:val="sr-Cyrl-CS"/>
        </w:rPr>
      </w:pPr>
      <w:r w:rsidRPr="004778F7">
        <w:rPr>
          <w:lang w:val="sr-Cyrl-CS"/>
        </w:rPr>
        <w:t>3. Реализоване инвестиције у објекте</w:t>
      </w:r>
    </w:p>
    <w:p w14:paraId="7F9A05D3" w14:textId="77777777" w:rsidR="000F4F9A" w:rsidRPr="004778F7" w:rsidRDefault="000F4F9A" w:rsidP="000F4F9A">
      <w:pPr>
        <w:ind w:firstLine="426"/>
        <w:rPr>
          <w:lang w:val="sr-Cyrl-CS"/>
        </w:rPr>
      </w:pPr>
      <w:r w:rsidRPr="004778F7">
        <w:rPr>
          <w:lang w:val="sr-Cyrl-CS"/>
        </w:rPr>
        <w:t>4. Реализоване инвестиције у опрему и возила</w:t>
      </w:r>
    </w:p>
    <w:p w14:paraId="52DE704E" w14:textId="77777777" w:rsidR="000F4F9A" w:rsidRDefault="000F4F9A" w:rsidP="000F4F9A">
      <w:pPr>
        <w:ind w:firstLine="720"/>
        <w:rPr>
          <w:rFonts w:cs="Times New Roman"/>
          <w:szCs w:val="24"/>
          <w:lang w:val="sr-Cyrl-CS"/>
        </w:rPr>
      </w:pPr>
      <w:r w:rsidRPr="006817BA">
        <w:rPr>
          <w:rFonts w:cs="Times New Roman"/>
          <w:szCs w:val="24"/>
          <w:lang w:val="sr-Cyrl-CS"/>
        </w:rPr>
        <w:t>Од укупно 152 ЈЛС</w:t>
      </w:r>
      <w:r>
        <w:rPr>
          <w:rFonts w:cs="Times New Roman"/>
          <w:szCs w:val="24"/>
          <w:lang w:val="sr-Cyrl-CS"/>
        </w:rPr>
        <w:t xml:space="preserve"> и градских општина</w:t>
      </w:r>
      <w:r w:rsidRPr="006817BA">
        <w:rPr>
          <w:rFonts w:cs="Times New Roman"/>
          <w:szCs w:val="24"/>
          <w:lang w:val="sr-Cyrl-CS"/>
        </w:rPr>
        <w:t xml:space="preserve">, податке о обављању делатности „Димничарске услуге“ доставило је </w:t>
      </w:r>
      <w:r>
        <w:rPr>
          <w:rFonts w:cs="Times New Roman"/>
          <w:szCs w:val="24"/>
        </w:rPr>
        <w:t>37</w:t>
      </w:r>
      <w:r w:rsidRPr="006817BA">
        <w:rPr>
          <w:rFonts w:cs="Times New Roman"/>
          <w:szCs w:val="24"/>
          <w:lang w:val="sr-Cyrl-CS"/>
        </w:rPr>
        <w:t xml:space="preserve"> 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w:t>
      </w:r>
      <w:r>
        <w:rPr>
          <w:rFonts w:cs="Times New Roman"/>
          <w:szCs w:val="24"/>
        </w:rPr>
        <w:t>24.34</w:t>
      </w:r>
      <w:r w:rsidRPr="006817BA">
        <w:rPr>
          <w:rFonts w:cs="Times New Roman"/>
          <w:szCs w:val="24"/>
          <w:lang w:val="sr-Cyrl-CS"/>
        </w:rPr>
        <w:t>% ЈЛС.</w:t>
      </w:r>
    </w:p>
    <w:p w14:paraId="3A873588" w14:textId="77777777" w:rsidR="000F4F9A" w:rsidRDefault="000F4F9A" w:rsidP="000F4F9A">
      <w:pPr>
        <w:ind w:firstLine="720"/>
        <w:rPr>
          <w:rFonts w:cs="Times New Roman"/>
          <w:szCs w:val="24"/>
          <w:lang w:val="sr-Cyrl-CS"/>
        </w:rPr>
      </w:pPr>
    </w:p>
    <w:p w14:paraId="701D6A09" w14:textId="77777777" w:rsidR="00AA25B7" w:rsidRDefault="00AA25B7" w:rsidP="000F4F9A">
      <w:pPr>
        <w:ind w:firstLine="720"/>
        <w:rPr>
          <w:rFonts w:cs="Times New Roman"/>
          <w:szCs w:val="24"/>
          <w:lang w:val="sr-Cyrl-CS"/>
        </w:rPr>
      </w:pPr>
    </w:p>
    <w:p w14:paraId="3379CDFC" w14:textId="77777777" w:rsidR="00AA25B7" w:rsidRDefault="00AA25B7" w:rsidP="000F4F9A">
      <w:pPr>
        <w:ind w:firstLine="720"/>
        <w:rPr>
          <w:rFonts w:cs="Times New Roman"/>
          <w:szCs w:val="24"/>
          <w:lang w:val="sr-Cyrl-CS"/>
        </w:rPr>
      </w:pPr>
    </w:p>
    <w:p w14:paraId="62E019FB" w14:textId="77777777" w:rsidR="00AA25B7" w:rsidRDefault="00AA25B7" w:rsidP="000F4F9A">
      <w:pPr>
        <w:ind w:firstLine="720"/>
        <w:rPr>
          <w:rFonts w:cs="Times New Roman"/>
          <w:szCs w:val="24"/>
          <w:lang w:val="sr-Cyrl-CS"/>
        </w:rPr>
      </w:pPr>
    </w:p>
    <w:p w14:paraId="4A519F6E" w14:textId="77777777" w:rsidR="00AA25B7" w:rsidRDefault="00AA25B7" w:rsidP="000F4F9A">
      <w:pPr>
        <w:ind w:firstLine="720"/>
        <w:rPr>
          <w:rFonts w:cs="Times New Roman"/>
          <w:szCs w:val="24"/>
          <w:lang w:val="sr-Cyrl-CS"/>
        </w:rPr>
      </w:pPr>
    </w:p>
    <w:p w14:paraId="385E125B" w14:textId="77777777" w:rsidR="00AA25B7" w:rsidRDefault="00AA25B7" w:rsidP="000F4F9A">
      <w:pPr>
        <w:ind w:firstLine="720"/>
        <w:rPr>
          <w:rFonts w:cs="Times New Roman"/>
          <w:szCs w:val="24"/>
          <w:lang w:val="sr-Cyrl-CS"/>
        </w:rPr>
      </w:pPr>
    </w:p>
    <w:p w14:paraId="0BF30D45" w14:textId="77777777" w:rsidR="00AA25B7" w:rsidRDefault="00AA25B7" w:rsidP="000F4F9A">
      <w:pPr>
        <w:ind w:firstLine="720"/>
        <w:rPr>
          <w:rFonts w:cs="Times New Roman"/>
          <w:szCs w:val="24"/>
          <w:lang w:val="sr-Cyrl-CS"/>
        </w:rPr>
      </w:pPr>
    </w:p>
    <w:p w14:paraId="0650CC3D" w14:textId="77777777" w:rsidR="000F4F9A" w:rsidRDefault="000F4F9A" w:rsidP="000F4F9A">
      <w:pPr>
        <w:pStyle w:val="Heading2"/>
      </w:pPr>
      <w:bookmarkStart w:id="85" w:name="_Toc533508791"/>
      <w:r>
        <w:lastRenderedPageBreak/>
        <w:t>Обухват и цене</w:t>
      </w:r>
      <w:bookmarkEnd w:id="85"/>
    </w:p>
    <w:p w14:paraId="64B7EE2A" w14:textId="77777777" w:rsidR="000F4F9A" w:rsidRPr="000F4F9A" w:rsidRDefault="000F4F9A" w:rsidP="000F4F9A">
      <w:pPr>
        <w:rPr>
          <w:lang w:val="sr-Cyrl-CS"/>
        </w:rPr>
      </w:pPr>
    </w:p>
    <w:p w14:paraId="7F38AF53" w14:textId="3BD58AD2" w:rsidR="000F4F9A" w:rsidRPr="00586B29" w:rsidRDefault="000F4F9A" w:rsidP="00A01F77">
      <w:pPr>
        <w:spacing w:after="0"/>
        <w:rPr>
          <w:rFonts w:cs="Times New Roman"/>
          <w:b/>
          <w:i/>
          <w:szCs w:val="24"/>
          <w:lang w:val="sr-Cyrl-CS"/>
        </w:rPr>
      </w:pPr>
      <w:r>
        <w:rPr>
          <w:rFonts w:cs="Times New Roman"/>
          <w:b/>
          <w:i/>
          <w:szCs w:val="24"/>
          <w:lang w:val="sr-Cyrl-CS"/>
        </w:rPr>
        <w:t>Табела</w:t>
      </w:r>
      <w:r w:rsidR="006A561A">
        <w:rPr>
          <w:rFonts w:cs="Times New Roman"/>
          <w:b/>
          <w:i/>
          <w:szCs w:val="24"/>
          <w:lang w:val="sr-Cyrl-CS"/>
        </w:rPr>
        <w:t xml:space="preserve"> 70</w:t>
      </w:r>
      <w:r>
        <w:rPr>
          <w:rFonts w:cs="Times New Roman"/>
          <w:b/>
          <w:i/>
          <w:szCs w:val="24"/>
          <w:lang w:val="sr-Latn-BA"/>
        </w:rPr>
        <w:t>:</w:t>
      </w:r>
      <w:r>
        <w:rPr>
          <w:rFonts w:cs="Times New Roman"/>
          <w:b/>
          <w:i/>
          <w:szCs w:val="24"/>
          <w:lang w:val="sr-Cyrl-CS"/>
        </w:rPr>
        <w:t xml:space="preserve">   Бр. насељених места обухваћених комуналном услугом, број домаћинства обухваћених услугом, број правних лица и предузетника обухваћених услугом</w:t>
      </w:r>
    </w:p>
    <w:tbl>
      <w:tblPr>
        <w:tblStyle w:val="TableGrid"/>
        <w:tblW w:w="9209" w:type="dxa"/>
        <w:jc w:val="center"/>
        <w:tblLayout w:type="fixed"/>
        <w:tblLook w:val="04A0" w:firstRow="1" w:lastRow="0" w:firstColumn="1" w:lastColumn="0" w:noHBand="0" w:noVBand="1"/>
      </w:tblPr>
      <w:tblGrid>
        <w:gridCol w:w="1838"/>
        <w:gridCol w:w="1843"/>
        <w:gridCol w:w="1664"/>
        <w:gridCol w:w="1880"/>
        <w:gridCol w:w="1984"/>
      </w:tblGrid>
      <w:tr w:rsidR="000F4F9A" w:rsidRPr="006817BA" w14:paraId="582CC48F" w14:textId="77777777" w:rsidTr="00D611F0">
        <w:trPr>
          <w:jc w:val="center"/>
        </w:trPr>
        <w:tc>
          <w:tcPr>
            <w:tcW w:w="1838" w:type="dxa"/>
            <w:vMerge w:val="restart"/>
            <w:shd w:val="clear" w:color="auto" w:fill="DEEAF6" w:themeFill="accent1" w:themeFillTint="33"/>
            <w:vAlign w:val="center"/>
          </w:tcPr>
          <w:p w14:paraId="3CAAFCD6" w14:textId="77777777" w:rsidR="000F4F9A" w:rsidRPr="00E40A0F" w:rsidRDefault="000F4F9A" w:rsidP="00D611F0">
            <w:pPr>
              <w:jc w:val="center"/>
              <w:rPr>
                <w:rFonts w:cs="Times New Roman"/>
                <w:b/>
                <w:sz w:val="18"/>
                <w:szCs w:val="18"/>
                <w:lang w:val="sr-Cyrl-CS"/>
              </w:rPr>
            </w:pPr>
          </w:p>
          <w:p w14:paraId="06B276FC" w14:textId="77777777" w:rsidR="000F4F9A" w:rsidRPr="00E40A0F" w:rsidRDefault="000F4F9A" w:rsidP="00D611F0">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1843" w:type="dxa"/>
            <w:tcBorders>
              <w:bottom w:val="nil"/>
            </w:tcBorders>
            <w:shd w:val="clear" w:color="auto" w:fill="DEEAF6" w:themeFill="accent1" w:themeFillTint="33"/>
            <w:vAlign w:val="center"/>
          </w:tcPr>
          <w:p w14:paraId="078B61D7" w14:textId="03CF4CF6" w:rsidR="000F4F9A" w:rsidRPr="00E40A0F" w:rsidRDefault="000F4F9A" w:rsidP="00D611F0">
            <w:pPr>
              <w:jc w:val="center"/>
              <w:rPr>
                <w:rFonts w:cs="Times New Roman"/>
                <w:b/>
                <w:sz w:val="18"/>
                <w:szCs w:val="18"/>
                <w:lang w:val="sr-Cyrl-CS"/>
              </w:rPr>
            </w:pPr>
          </w:p>
        </w:tc>
        <w:tc>
          <w:tcPr>
            <w:tcW w:w="1664" w:type="dxa"/>
            <w:tcBorders>
              <w:bottom w:val="nil"/>
            </w:tcBorders>
            <w:shd w:val="clear" w:color="auto" w:fill="DEEAF6" w:themeFill="accent1" w:themeFillTint="33"/>
            <w:vAlign w:val="center"/>
          </w:tcPr>
          <w:p w14:paraId="093522BE" w14:textId="77777777" w:rsidR="000F4F9A" w:rsidRDefault="000F4F9A" w:rsidP="00D611F0">
            <w:pPr>
              <w:jc w:val="center"/>
              <w:rPr>
                <w:rFonts w:cs="Times New Roman"/>
                <w:b/>
                <w:sz w:val="18"/>
                <w:szCs w:val="18"/>
                <w:lang w:val="sr-Cyrl-CS"/>
              </w:rPr>
            </w:pPr>
          </w:p>
          <w:p w14:paraId="568277E3" w14:textId="77777777" w:rsidR="000F4F9A" w:rsidRPr="00E40A0F" w:rsidRDefault="000F4F9A" w:rsidP="00D611F0">
            <w:pPr>
              <w:jc w:val="center"/>
              <w:rPr>
                <w:rFonts w:cs="Times New Roman"/>
                <w:b/>
                <w:sz w:val="18"/>
                <w:szCs w:val="18"/>
                <w:lang w:val="sr-Cyrl-CS"/>
              </w:rPr>
            </w:pPr>
          </w:p>
        </w:tc>
        <w:tc>
          <w:tcPr>
            <w:tcW w:w="1880" w:type="dxa"/>
            <w:vMerge w:val="restart"/>
            <w:shd w:val="clear" w:color="auto" w:fill="DEEAF6" w:themeFill="accent1" w:themeFillTint="33"/>
            <w:vAlign w:val="center"/>
          </w:tcPr>
          <w:p w14:paraId="663E2763" w14:textId="77777777" w:rsidR="000F4F9A" w:rsidRPr="00E40A0F" w:rsidRDefault="000F4F9A" w:rsidP="00D611F0">
            <w:pPr>
              <w:jc w:val="center"/>
              <w:rPr>
                <w:rFonts w:cs="Times New Roman"/>
                <w:b/>
                <w:sz w:val="18"/>
                <w:szCs w:val="18"/>
                <w:lang w:val="sr-Cyrl-CS"/>
              </w:rPr>
            </w:pPr>
            <w:r>
              <w:rPr>
                <w:rFonts w:cs="Times New Roman"/>
                <w:b/>
                <w:sz w:val="18"/>
                <w:szCs w:val="18"/>
                <w:lang w:val="sr-Cyrl-CS"/>
              </w:rPr>
              <w:t>БРОЈ ДОМАЋИНСТАВА ОБУХВАЋЕНИХ УСЛУГОМ</w:t>
            </w:r>
          </w:p>
        </w:tc>
        <w:tc>
          <w:tcPr>
            <w:tcW w:w="1984" w:type="dxa"/>
            <w:vMerge w:val="restart"/>
            <w:shd w:val="clear" w:color="auto" w:fill="DEEAF6" w:themeFill="accent1" w:themeFillTint="33"/>
            <w:vAlign w:val="center"/>
          </w:tcPr>
          <w:p w14:paraId="7979FEB1" w14:textId="77777777" w:rsidR="000F4F9A" w:rsidRPr="00E40A0F" w:rsidRDefault="000F4F9A" w:rsidP="00D611F0">
            <w:pPr>
              <w:jc w:val="center"/>
              <w:rPr>
                <w:rFonts w:cs="Times New Roman"/>
                <w:b/>
                <w:sz w:val="18"/>
                <w:szCs w:val="18"/>
                <w:lang w:val="sr-Cyrl-CS"/>
              </w:rPr>
            </w:pPr>
            <w:r>
              <w:rPr>
                <w:rFonts w:cs="Times New Roman"/>
                <w:b/>
                <w:sz w:val="18"/>
                <w:szCs w:val="18"/>
                <w:lang w:val="sr-Cyrl-CS"/>
              </w:rPr>
              <w:t>БРОЈ ПРАВНИХ ЛИЦА И ПРЕДУЗЕТНИКА ОБУХВАЋЕНИХ УСЛУГОМ</w:t>
            </w:r>
          </w:p>
        </w:tc>
      </w:tr>
      <w:tr w:rsidR="000F4F9A" w:rsidRPr="006817BA" w14:paraId="0B2F8361" w14:textId="77777777" w:rsidTr="00730155">
        <w:trPr>
          <w:trHeight w:val="335"/>
          <w:jc w:val="center"/>
        </w:trPr>
        <w:tc>
          <w:tcPr>
            <w:tcW w:w="1838" w:type="dxa"/>
            <w:vMerge/>
          </w:tcPr>
          <w:p w14:paraId="487D9052" w14:textId="77777777" w:rsidR="000F4F9A" w:rsidRPr="006817BA" w:rsidRDefault="000F4F9A" w:rsidP="00730155">
            <w:pPr>
              <w:jc w:val="center"/>
              <w:rPr>
                <w:rFonts w:cs="Times New Roman"/>
                <w:sz w:val="18"/>
                <w:szCs w:val="18"/>
                <w:lang w:val="sr-Cyrl-CS"/>
              </w:rPr>
            </w:pPr>
          </w:p>
        </w:tc>
        <w:tc>
          <w:tcPr>
            <w:tcW w:w="1843" w:type="dxa"/>
            <w:tcBorders>
              <w:top w:val="nil"/>
            </w:tcBorders>
            <w:shd w:val="clear" w:color="auto" w:fill="DEEAF6" w:themeFill="accent1" w:themeFillTint="33"/>
          </w:tcPr>
          <w:p w14:paraId="1416629F" w14:textId="77777777" w:rsidR="000F4F9A" w:rsidRPr="00E40A0F" w:rsidRDefault="000F4F9A" w:rsidP="00730155">
            <w:pPr>
              <w:jc w:val="center"/>
              <w:rPr>
                <w:rFonts w:cs="Times New Roman"/>
                <w:b/>
                <w:sz w:val="18"/>
                <w:szCs w:val="18"/>
                <w:lang w:val="sr-Cyrl-CS"/>
              </w:rPr>
            </w:pPr>
            <w:r>
              <w:rPr>
                <w:rFonts w:cs="Times New Roman"/>
                <w:b/>
                <w:sz w:val="18"/>
                <w:szCs w:val="18"/>
                <w:lang w:val="sr-Cyrl-CS"/>
              </w:rPr>
              <w:t xml:space="preserve"> БРОЈ НАСЕЉЕНИХ МЕСТА ОБУХВАЋЕНИХ КОМУНАЛНОМ УСЛУГОМ</w:t>
            </w:r>
          </w:p>
        </w:tc>
        <w:tc>
          <w:tcPr>
            <w:tcW w:w="1664" w:type="dxa"/>
            <w:tcBorders>
              <w:top w:val="nil"/>
            </w:tcBorders>
            <w:shd w:val="clear" w:color="auto" w:fill="DEEAF6" w:themeFill="accent1" w:themeFillTint="33"/>
          </w:tcPr>
          <w:p w14:paraId="39D23685" w14:textId="77777777" w:rsidR="000F4F9A" w:rsidRPr="00E40A0F" w:rsidRDefault="000F4F9A" w:rsidP="00730155">
            <w:pPr>
              <w:jc w:val="center"/>
              <w:rPr>
                <w:rFonts w:cs="Times New Roman"/>
                <w:b/>
                <w:sz w:val="18"/>
                <w:szCs w:val="18"/>
                <w:lang w:val="sr-Cyrl-CS"/>
              </w:rPr>
            </w:pPr>
            <w:r>
              <w:rPr>
                <w:rFonts w:cs="Times New Roman"/>
                <w:b/>
                <w:sz w:val="18"/>
                <w:szCs w:val="18"/>
                <w:lang w:val="sr-Cyrl-CS"/>
              </w:rPr>
              <w:t>УКУПАН БРОЈ КОРИСНИКА ОБУХВАЋЕНИХ КОМУНАЛНОМ УСЛУГОМ</w:t>
            </w:r>
          </w:p>
        </w:tc>
        <w:tc>
          <w:tcPr>
            <w:tcW w:w="1880" w:type="dxa"/>
            <w:vMerge/>
          </w:tcPr>
          <w:p w14:paraId="50824E1A" w14:textId="77777777" w:rsidR="000F4F9A" w:rsidRPr="006817BA" w:rsidRDefault="000F4F9A" w:rsidP="00730155">
            <w:pPr>
              <w:jc w:val="center"/>
              <w:rPr>
                <w:rFonts w:cs="Times New Roman"/>
                <w:sz w:val="18"/>
                <w:szCs w:val="18"/>
                <w:lang w:val="sr-Cyrl-CS"/>
              </w:rPr>
            </w:pPr>
          </w:p>
        </w:tc>
        <w:tc>
          <w:tcPr>
            <w:tcW w:w="1984" w:type="dxa"/>
            <w:vMerge/>
          </w:tcPr>
          <w:p w14:paraId="31FB27B8" w14:textId="77777777" w:rsidR="000F4F9A" w:rsidRPr="006817BA" w:rsidRDefault="000F4F9A" w:rsidP="00730155">
            <w:pPr>
              <w:jc w:val="center"/>
              <w:rPr>
                <w:rFonts w:cs="Times New Roman"/>
                <w:sz w:val="18"/>
                <w:szCs w:val="18"/>
                <w:lang w:val="sr-Cyrl-CS"/>
              </w:rPr>
            </w:pPr>
          </w:p>
        </w:tc>
      </w:tr>
      <w:tr w:rsidR="000F4F9A" w:rsidRPr="006817BA" w14:paraId="65AA9E7A" w14:textId="77777777" w:rsidTr="00730155">
        <w:trPr>
          <w:jc w:val="center"/>
        </w:trPr>
        <w:tc>
          <w:tcPr>
            <w:tcW w:w="1838" w:type="dxa"/>
          </w:tcPr>
          <w:p w14:paraId="38CFE94B" w14:textId="77777777" w:rsidR="000F4F9A" w:rsidRPr="006817BA" w:rsidRDefault="000F4F9A" w:rsidP="00730155">
            <w:pPr>
              <w:jc w:val="left"/>
              <w:rPr>
                <w:rFonts w:cs="Times New Roman"/>
                <w:szCs w:val="24"/>
                <w:lang w:val="sr-Cyrl-CS"/>
              </w:rPr>
            </w:pPr>
            <w:r w:rsidRPr="006817BA">
              <w:rPr>
                <w:rFonts w:cs="Times New Roman"/>
                <w:szCs w:val="24"/>
                <w:lang w:val="sr-Cyrl-CS"/>
              </w:rPr>
              <w:t>Србија</w:t>
            </w:r>
          </w:p>
        </w:tc>
        <w:tc>
          <w:tcPr>
            <w:tcW w:w="1843" w:type="dxa"/>
          </w:tcPr>
          <w:p w14:paraId="1B35BFE9" w14:textId="77777777" w:rsidR="000F4F9A" w:rsidRPr="006817BA" w:rsidRDefault="000F4F9A" w:rsidP="00730155">
            <w:pPr>
              <w:jc w:val="right"/>
              <w:rPr>
                <w:rFonts w:cs="Times New Roman"/>
                <w:szCs w:val="24"/>
                <w:lang w:val="sr-Cyrl-CS"/>
              </w:rPr>
            </w:pPr>
            <w:r>
              <w:rPr>
                <w:rFonts w:cs="Times New Roman"/>
                <w:szCs w:val="24"/>
                <w:lang w:val="sr-Cyrl-CS"/>
              </w:rPr>
              <w:t xml:space="preserve"> 342   </w:t>
            </w:r>
          </w:p>
        </w:tc>
        <w:tc>
          <w:tcPr>
            <w:tcW w:w="1664" w:type="dxa"/>
          </w:tcPr>
          <w:p w14:paraId="78100311" w14:textId="77777777" w:rsidR="000F4F9A" w:rsidRPr="006817BA" w:rsidRDefault="000F4F9A" w:rsidP="00730155">
            <w:pPr>
              <w:jc w:val="right"/>
              <w:rPr>
                <w:rFonts w:cs="Times New Roman"/>
                <w:szCs w:val="24"/>
                <w:lang w:val="sr-Cyrl-CS"/>
              </w:rPr>
            </w:pPr>
            <w:r>
              <w:rPr>
                <w:rFonts w:cs="Times New Roman"/>
                <w:szCs w:val="24"/>
                <w:lang w:val="sr-Cyrl-CS"/>
              </w:rPr>
              <w:t xml:space="preserve"> 478.303</w:t>
            </w:r>
          </w:p>
        </w:tc>
        <w:tc>
          <w:tcPr>
            <w:tcW w:w="1880" w:type="dxa"/>
          </w:tcPr>
          <w:p w14:paraId="19529093" w14:textId="77777777" w:rsidR="000F4F9A" w:rsidRPr="006817BA" w:rsidRDefault="000F4F9A" w:rsidP="00730155">
            <w:pPr>
              <w:jc w:val="right"/>
              <w:rPr>
                <w:rFonts w:cs="Times New Roman"/>
                <w:szCs w:val="24"/>
                <w:lang w:val="sr-Cyrl-CS"/>
              </w:rPr>
            </w:pPr>
            <w:r>
              <w:rPr>
                <w:rFonts w:cs="Times New Roman"/>
                <w:szCs w:val="24"/>
                <w:lang w:val="sr-Cyrl-CS"/>
              </w:rPr>
              <w:t>446.947</w:t>
            </w:r>
          </w:p>
        </w:tc>
        <w:tc>
          <w:tcPr>
            <w:tcW w:w="1984" w:type="dxa"/>
          </w:tcPr>
          <w:p w14:paraId="0F811260" w14:textId="77777777" w:rsidR="000F4F9A" w:rsidRPr="006817BA" w:rsidRDefault="000F4F9A" w:rsidP="00730155">
            <w:pPr>
              <w:jc w:val="right"/>
              <w:rPr>
                <w:rFonts w:cs="Times New Roman"/>
                <w:szCs w:val="24"/>
                <w:lang w:val="sr-Cyrl-CS"/>
              </w:rPr>
            </w:pPr>
            <w:r>
              <w:rPr>
                <w:rFonts w:cs="Times New Roman"/>
                <w:szCs w:val="24"/>
                <w:lang w:val="sr-Cyrl-CS"/>
              </w:rPr>
              <w:t xml:space="preserve">23.154 </w:t>
            </w:r>
          </w:p>
        </w:tc>
      </w:tr>
      <w:tr w:rsidR="000F4F9A" w:rsidRPr="006817BA" w14:paraId="3D810D2C" w14:textId="77777777" w:rsidTr="00730155">
        <w:trPr>
          <w:jc w:val="center"/>
        </w:trPr>
        <w:tc>
          <w:tcPr>
            <w:tcW w:w="1838" w:type="dxa"/>
          </w:tcPr>
          <w:p w14:paraId="5D8E9199" w14:textId="77777777" w:rsidR="000F4F9A" w:rsidRPr="006817BA" w:rsidRDefault="000F4F9A" w:rsidP="00730155">
            <w:pPr>
              <w:jc w:val="left"/>
              <w:rPr>
                <w:rFonts w:cs="Times New Roman"/>
                <w:szCs w:val="24"/>
                <w:lang w:val="sr-Cyrl-CS"/>
              </w:rPr>
            </w:pPr>
            <w:r w:rsidRPr="006817BA">
              <w:rPr>
                <w:rFonts w:cs="Times New Roman"/>
                <w:szCs w:val="24"/>
                <w:lang w:val="sr-Cyrl-CS"/>
              </w:rPr>
              <w:t>Београд</w:t>
            </w:r>
          </w:p>
        </w:tc>
        <w:tc>
          <w:tcPr>
            <w:tcW w:w="1843" w:type="dxa"/>
          </w:tcPr>
          <w:p w14:paraId="41748E46" w14:textId="77777777" w:rsidR="000F4F9A" w:rsidRPr="006817BA" w:rsidRDefault="000F4F9A" w:rsidP="00730155">
            <w:pPr>
              <w:jc w:val="right"/>
              <w:rPr>
                <w:rFonts w:cs="Times New Roman"/>
                <w:szCs w:val="24"/>
                <w:lang w:val="sr-Cyrl-CS"/>
              </w:rPr>
            </w:pPr>
            <w:r>
              <w:rPr>
                <w:rFonts w:cs="Times New Roman"/>
                <w:szCs w:val="24"/>
                <w:lang w:val="sr-Cyrl-CS"/>
              </w:rPr>
              <w:t>17</w:t>
            </w:r>
          </w:p>
        </w:tc>
        <w:tc>
          <w:tcPr>
            <w:tcW w:w="1664" w:type="dxa"/>
          </w:tcPr>
          <w:p w14:paraId="2F82D84A" w14:textId="77777777" w:rsidR="000F4F9A" w:rsidRPr="006817BA" w:rsidRDefault="000F4F9A" w:rsidP="00730155">
            <w:pPr>
              <w:jc w:val="right"/>
              <w:rPr>
                <w:rFonts w:cs="Times New Roman"/>
                <w:szCs w:val="24"/>
                <w:lang w:val="sr-Cyrl-CS"/>
              </w:rPr>
            </w:pPr>
            <w:r>
              <w:rPr>
                <w:rFonts w:cs="Times New Roman"/>
                <w:szCs w:val="24"/>
                <w:lang w:val="sr-Cyrl-CS"/>
              </w:rPr>
              <w:t xml:space="preserve"> 141.596</w:t>
            </w:r>
          </w:p>
        </w:tc>
        <w:tc>
          <w:tcPr>
            <w:tcW w:w="1880" w:type="dxa"/>
          </w:tcPr>
          <w:p w14:paraId="49B065F3" w14:textId="77777777" w:rsidR="000F4F9A" w:rsidRPr="006817BA" w:rsidRDefault="000F4F9A" w:rsidP="00730155">
            <w:pPr>
              <w:jc w:val="right"/>
              <w:rPr>
                <w:rFonts w:cs="Times New Roman"/>
                <w:szCs w:val="24"/>
                <w:lang w:val="sr-Cyrl-CS"/>
              </w:rPr>
            </w:pPr>
            <w:r>
              <w:rPr>
                <w:rFonts w:cs="Times New Roman"/>
                <w:szCs w:val="24"/>
                <w:lang w:val="sr-Cyrl-CS"/>
              </w:rPr>
              <w:t>141.596</w:t>
            </w:r>
          </w:p>
        </w:tc>
        <w:tc>
          <w:tcPr>
            <w:tcW w:w="1984" w:type="dxa"/>
          </w:tcPr>
          <w:p w14:paraId="0F43F7AB" w14:textId="77777777" w:rsidR="000F4F9A" w:rsidRPr="006817BA" w:rsidRDefault="000F4F9A" w:rsidP="00730155">
            <w:pPr>
              <w:jc w:val="right"/>
              <w:rPr>
                <w:rFonts w:cs="Times New Roman"/>
                <w:szCs w:val="24"/>
                <w:lang w:val="sr-Cyrl-CS"/>
              </w:rPr>
            </w:pPr>
            <w:r>
              <w:rPr>
                <w:rFonts w:cs="Times New Roman"/>
                <w:szCs w:val="24"/>
                <w:lang w:val="sr-Cyrl-CS"/>
              </w:rPr>
              <w:t xml:space="preserve">490 </w:t>
            </w:r>
          </w:p>
        </w:tc>
      </w:tr>
      <w:tr w:rsidR="000F4F9A" w:rsidRPr="006817BA" w14:paraId="683C8240" w14:textId="77777777" w:rsidTr="00730155">
        <w:trPr>
          <w:jc w:val="center"/>
        </w:trPr>
        <w:tc>
          <w:tcPr>
            <w:tcW w:w="1838" w:type="dxa"/>
          </w:tcPr>
          <w:p w14:paraId="1AE337B7" w14:textId="77777777" w:rsidR="000F4F9A" w:rsidRPr="006817BA" w:rsidRDefault="000F4F9A" w:rsidP="00730155">
            <w:pPr>
              <w:jc w:val="left"/>
              <w:rPr>
                <w:rFonts w:cs="Times New Roman"/>
                <w:szCs w:val="24"/>
                <w:lang w:val="sr-Cyrl-CS"/>
              </w:rPr>
            </w:pPr>
            <w:r w:rsidRPr="006817BA">
              <w:rPr>
                <w:rFonts w:cs="Times New Roman"/>
                <w:szCs w:val="24"/>
                <w:lang w:val="sr-Cyrl-CS"/>
              </w:rPr>
              <w:t>Војводина</w:t>
            </w:r>
          </w:p>
        </w:tc>
        <w:tc>
          <w:tcPr>
            <w:tcW w:w="1843" w:type="dxa"/>
          </w:tcPr>
          <w:p w14:paraId="19DD1C15" w14:textId="77777777" w:rsidR="000F4F9A" w:rsidRPr="006817BA" w:rsidRDefault="000F4F9A" w:rsidP="00730155">
            <w:pPr>
              <w:jc w:val="right"/>
              <w:rPr>
                <w:rFonts w:cs="Times New Roman"/>
                <w:szCs w:val="24"/>
                <w:lang w:val="sr-Cyrl-CS"/>
              </w:rPr>
            </w:pPr>
            <w:r>
              <w:rPr>
                <w:rFonts w:cs="Times New Roman"/>
                <w:szCs w:val="24"/>
                <w:lang w:val="sr-Cyrl-CS"/>
              </w:rPr>
              <w:t>151</w:t>
            </w:r>
          </w:p>
        </w:tc>
        <w:tc>
          <w:tcPr>
            <w:tcW w:w="1664" w:type="dxa"/>
          </w:tcPr>
          <w:p w14:paraId="528B18BC" w14:textId="77777777" w:rsidR="000F4F9A" w:rsidRPr="006817BA" w:rsidRDefault="000F4F9A" w:rsidP="00730155">
            <w:pPr>
              <w:jc w:val="right"/>
              <w:rPr>
                <w:rFonts w:cs="Times New Roman"/>
                <w:szCs w:val="24"/>
                <w:lang w:val="sr-Cyrl-CS"/>
              </w:rPr>
            </w:pPr>
            <w:r>
              <w:rPr>
                <w:rFonts w:cs="Times New Roman"/>
                <w:szCs w:val="24"/>
                <w:lang w:val="sr-Cyrl-CS"/>
              </w:rPr>
              <w:t xml:space="preserve">227.358 </w:t>
            </w:r>
          </w:p>
        </w:tc>
        <w:tc>
          <w:tcPr>
            <w:tcW w:w="1880" w:type="dxa"/>
          </w:tcPr>
          <w:p w14:paraId="3D40CC99" w14:textId="77777777" w:rsidR="000F4F9A" w:rsidRPr="006817BA" w:rsidRDefault="000F4F9A" w:rsidP="00730155">
            <w:pPr>
              <w:jc w:val="right"/>
              <w:rPr>
                <w:rFonts w:cs="Times New Roman"/>
                <w:szCs w:val="24"/>
                <w:lang w:val="sr-Cyrl-CS"/>
              </w:rPr>
            </w:pPr>
            <w:r>
              <w:rPr>
                <w:rFonts w:cs="Times New Roman"/>
                <w:szCs w:val="24"/>
                <w:lang w:val="sr-Cyrl-CS"/>
              </w:rPr>
              <w:t>245.915</w:t>
            </w:r>
          </w:p>
        </w:tc>
        <w:tc>
          <w:tcPr>
            <w:tcW w:w="1984" w:type="dxa"/>
          </w:tcPr>
          <w:p w14:paraId="79F5DD6C" w14:textId="77777777" w:rsidR="000F4F9A" w:rsidRPr="006817BA" w:rsidRDefault="000F4F9A" w:rsidP="00730155">
            <w:pPr>
              <w:jc w:val="right"/>
              <w:rPr>
                <w:rFonts w:cs="Times New Roman"/>
                <w:szCs w:val="24"/>
                <w:lang w:val="sr-Cyrl-CS"/>
              </w:rPr>
            </w:pPr>
            <w:r>
              <w:rPr>
                <w:rFonts w:cs="Times New Roman"/>
                <w:szCs w:val="24"/>
                <w:lang w:val="sr-Cyrl-CS"/>
              </w:rPr>
              <w:t xml:space="preserve">17.965 </w:t>
            </w:r>
          </w:p>
        </w:tc>
      </w:tr>
      <w:tr w:rsidR="000F4F9A" w:rsidRPr="006817BA" w14:paraId="60C945A2" w14:textId="77777777" w:rsidTr="00730155">
        <w:trPr>
          <w:jc w:val="center"/>
        </w:trPr>
        <w:tc>
          <w:tcPr>
            <w:tcW w:w="1838" w:type="dxa"/>
          </w:tcPr>
          <w:p w14:paraId="745DC191" w14:textId="77777777" w:rsidR="000F4F9A" w:rsidRPr="006817BA" w:rsidRDefault="000F4F9A" w:rsidP="00730155">
            <w:pPr>
              <w:jc w:val="left"/>
              <w:rPr>
                <w:rFonts w:cs="Times New Roman"/>
                <w:szCs w:val="24"/>
                <w:lang w:val="sr-Cyrl-CS"/>
              </w:rPr>
            </w:pPr>
            <w:r w:rsidRPr="006817BA">
              <w:rPr>
                <w:rFonts w:cs="Times New Roman"/>
                <w:szCs w:val="24"/>
                <w:lang w:val="sr-Cyrl-CS"/>
              </w:rPr>
              <w:t>Јужна и источна Србија</w:t>
            </w:r>
          </w:p>
        </w:tc>
        <w:tc>
          <w:tcPr>
            <w:tcW w:w="1843" w:type="dxa"/>
          </w:tcPr>
          <w:p w14:paraId="4BD7BC3B" w14:textId="77777777" w:rsidR="000F4F9A" w:rsidRPr="006817BA" w:rsidRDefault="000F4F9A" w:rsidP="00730155">
            <w:pPr>
              <w:jc w:val="right"/>
              <w:rPr>
                <w:rFonts w:cs="Times New Roman"/>
                <w:szCs w:val="24"/>
                <w:lang w:val="sr-Cyrl-CS"/>
              </w:rPr>
            </w:pPr>
            <w:r>
              <w:rPr>
                <w:rFonts w:cs="Times New Roman"/>
                <w:szCs w:val="24"/>
                <w:lang w:val="sr-Cyrl-CS"/>
              </w:rPr>
              <w:t>76</w:t>
            </w:r>
          </w:p>
        </w:tc>
        <w:tc>
          <w:tcPr>
            <w:tcW w:w="1664" w:type="dxa"/>
          </w:tcPr>
          <w:p w14:paraId="2E5CF448" w14:textId="77777777" w:rsidR="000F4F9A" w:rsidRPr="006817BA" w:rsidRDefault="000F4F9A" w:rsidP="00730155">
            <w:pPr>
              <w:jc w:val="right"/>
              <w:rPr>
                <w:rFonts w:cs="Times New Roman"/>
                <w:szCs w:val="24"/>
                <w:lang w:val="sr-Cyrl-CS"/>
              </w:rPr>
            </w:pPr>
            <w:r>
              <w:rPr>
                <w:rFonts w:cs="Times New Roman"/>
                <w:szCs w:val="24"/>
                <w:lang w:val="sr-Cyrl-CS"/>
              </w:rPr>
              <w:t>99.332</w:t>
            </w:r>
          </w:p>
        </w:tc>
        <w:tc>
          <w:tcPr>
            <w:tcW w:w="1880" w:type="dxa"/>
          </w:tcPr>
          <w:p w14:paraId="3F14479F" w14:textId="77777777" w:rsidR="000F4F9A" w:rsidRPr="006817BA" w:rsidRDefault="000F4F9A" w:rsidP="00730155">
            <w:pPr>
              <w:jc w:val="right"/>
              <w:rPr>
                <w:rFonts w:cs="Times New Roman"/>
                <w:szCs w:val="24"/>
                <w:lang w:val="sr-Cyrl-CS"/>
              </w:rPr>
            </w:pPr>
            <w:r>
              <w:rPr>
                <w:rFonts w:cs="Times New Roman"/>
                <w:szCs w:val="24"/>
                <w:lang w:val="sr-Cyrl-CS"/>
              </w:rPr>
              <w:t>53.436</w:t>
            </w:r>
          </w:p>
        </w:tc>
        <w:tc>
          <w:tcPr>
            <w:tcW w:w="1984" w:type="dxa"/>
          </w:tcPr>
          <w:p w14:paraId="080C73F5" w14:textId="77777777" w:rsidR="000F4F9A" w:rsidRPr="006817BA" w:rsidRDefault="000F4F9A" w:rsidP="00730155">
            <w:pPr>
              <w:jc w:val="right"/>
              <w:rPr>
                <w:rFonts w:cs="Times New Roman"/>
                <w:szCs w:val="24"/>
                <w:lang w:val="sr-Cyrl-CS"/>
              </w:rPr>
            </w:pPr>
            <w:r>
              <w:rPr>
                <w:rFonts w:cs="Times New Roman"/>
                <w:szCs w:val="24"/>
                <w:lang w:val="sr-Cyrl-CS"/>
              </w:rPr>
              <w:t xml:space="preserve">682 </w:t>
            </w:r>
          </w:p>
        </w:tc>
      </w:tr>
      <w:tr w:rsidR="000F4F9A" w:rsidRPr="006817BA" w14:paraId="2561B6CF" w14:textId="77777777" w:rsidTr="00730155">
        <w:trPr>
          <w:jc w:val="center"/>
        </w:trPr>
        <w:tc>
          <w:tcPr>
            <w:tcW w:w="1838" w:type="dxa"/>
          </w:tcPr>
          <w:p w14:paraId="24814A92" w14:textId="77777777" w:rsidR="000F4F9A" w:rsidRPr="006817BA" w:rsidRDefault="000F4F9A" w:rsidP="00730155">
            <w:pPr>
              <w:jc w:val="left"/>
              <w:rPr>
                <w:rFonts w:cs="Times New Roman"/>
                <w:szCs w:val="24"/>
                <w:lang w:val="sr-Cyrl-CS"/>
              </w:rPr>
            </w:pPr>
            <w:r w:rsidRPr="006817BA">
              <w:rPr>
                <w:rFonts w:cs="Times New Roman"/>
                <w:szCs w:val="24"/>
                <w:lang w:val="sr-Cyrl-CS"/>
              </w:rPr>
              <w:t>Шумадија и западна Србија</w:t>
            </w:r>
          </w:p>
        </w:tc>
        <w:tc>
          <w:tcPr>
            <w:tcW w:w="1843" w:type="dxa"/>
          </w:tcPr>
          <w:p w14:paraId="0F167A0A" w14:textId="77777777" w:rsidR="000F4F9A" w:rsidRPr="006817BA" w:rsidRDefault="000F4F9A" w:rsidP="00730155">
            <w:pPr>
              <w:jc w:val="right"/>
              <w:rPr>
                <w:rFonts w:cs="Times New Roman"/>
                <w:szCs w:val="24"/>
                <w:lang w:val="sr-Cyrl-CS"/>
              </w:rPr>
            </w:pPr>
            <w:r>
              <w:rPr>
                <w:rFonts w:cs="Times New Roman"/>
                <w:szCs w:val="24"/>
                <w:lang w:val="sr-Cyrl-CS"/>
              </w:rPr>
              <w:t>98</w:t>
            </w:r>
          </w:p>
        </w:tc>
        <w:tc>
          <w:tcPr>
            <w:tcW w:w="1664" w:type="dxa"/>
          </w:tcPr>
          <w:p w14:paraId="6C54918B" w14:textId="77777777" w:rsidR="000F4F9A" w:rsidRPr="006817BA" w:rsidRDefault="000F4F9A" w:rsidP="00730155">
            <w:pPr>
              <w:jc w:val="right"/>
              <w:rPr>
                <w:rFonts w:cs="Times New Roman"/>
                <w:szCs w:val="24"/>
                <w:lang w:val="sr-Cyrl-CS"/>
              </w:rPr>
            </w:pPr>
            <w:r>
              <w:rPr>
                <w:rFonts w:cs="Times New Roman"/>
                <w:szCs w:val="24"/>
                <w:lang w:val="sr-Cyrl-CS"/>
              </w:rPr>
              <w:t>10.017</w:t>
            </w:r>
          </w:p>
        </w:tc>
        <w:tc>
          <w:tcPr>
            <w:tcW w:w="1880" w:type="dxa"/>
          </w:tcPr>
          <w:p w14:paraId="03607F61" w14:textId="77777777" w:rsidR="000F4F9A" w:rsidRPr="006817BA" w:rsidRDefault="000F4F9A" w:rsidP="00730155">
            <w:pPr>
              <w:jc w:val="right"/>
              <w:rPr>
                <w:rFonts w:cs="Times New Roman"/>
                <w:szCs w:val="24"/>
                <w:lang w:val="sr-Cyrl-CS"/>
              </w:rPr>
            </w:pPr>
            <w:r>
              <w:rPr>
                <w:rFonts w:cs="Times New Roman"/>
                <w:szCs w:val="24"/>
                <w:lang w:val="sr-Cyrl-CS"/>
              </w:rPr>
              <w:t>6.000</w:t>
            </w:r>
          </w:p>
        </w:tc>
        <w:tc>
          <w:tcPr>
            <w:tcW w:w="1984" w:type="dxa"/>
          </w:tcPr>
          <w:p w14:paraId="280365B6" w14:textId="77777777" w:rsidR="000F4F9A" w:rsidRPr="006817BA" w:rsidRDefault="000F4F9A" w:rsidP="00730155">
            <w:pPr>
              <w:jc w:val="right"/>
              <w:rPr>
                <w:rFonts w:cs="Times New Roman"/>
                <w:szCs w:val="24"/>
                <w:lang w:val="sr-Cyrl-CS"/>
              </w:rPr>
            </w:pPr>
            <w:r>
              <w:rPr>
                <w:rFonts w:cs="Times New Roman"/>
                <w:szCs w:val="24"/>
                <w:lang w:val="sr-Cyrl-CS"/>
              </w:rPr>
              <w:t>4.017</w:t>
            </w:r>
          </w:p>
        </w:tc>
      </w:tr>
    </w:tbl>
    <w:p w14:paraId="30AEE5D0" w14:textId="77777777" w:rsidR="000F4F9A" w:rsidRPr="006817BA" w:rsidRDefault="000F4F9A" w:rsidP="000F4F9A">
      <w:pPr>
        <w:rPr>
          <w:rFonts w:cs="Times New Roman"/>
          <w:b/>
          <w:szCs w:val="24"/>
          <w:lang w:val="sr-Cyrl-CS"/>
        </w:rPr>
      </w:pPr>
    </w:p>
    <w:p w14:paraId="40B32265" w14:textId="77777777" w:rsidR="000F4F9A" w:rsidRDefault="000F4F9A" w:rsidP="000F4F9A">
      <w:pPr>
        <w:rPr>
          <w:rFonts w:cs="Times New Roman"/>
          <w:szCs w:val="24"/>
          <w:lang w:val="sr-Cyrl-CS"/>
        </w:rPr>
      </w:pPr>
      <w:r w:rsidRPr="006817BA">
        <w:rPr>
          <w:rFonts w:cs="Times New Roman"/>
          <w:b/>
          <w:szCs w:val="24"/>
          <w:lang w:val="sr-Cyrl-CS"/>
        </w:rPr>
        <w:tab/>
      </w:r>
      <w:r w:rsidRPr="006817BA">
        <w:rPr>
          <w:rFonts w:cs="Times New Roman"/>
          <w:szCs w:val="24"/>
          <w:lang w:val="sr-Cyrl-CS"/>
        </w:rPr>
        <w:t>Према пристиглим подацима, на основу података које су доставил</w:t>
      </w:r>
      <w:r>
        <w:rPr>
          <w:rFonts w:cs="Times New Roman"/>
          <w:szCs w:val="24"/>
          <w:lang w:val="sr-Cyrl-CS"/>
        </w:rPr>
        <w:t>е</w:t>
      </w:r>
      <w:r w:rsidRPr="006817BA">
        <w:rPr>
          <w:rFonts w:cs="Times New Roman"/>
          <w:szCs w:val="24"/>
          <w:lang w:val="sr-Cyrl-CS"/>
        </w:rPr>
        <w:t xml:space="preserve"> </w:t>
      </w:r>
      <w:r>
        <w:rPr>
          <w:rFonts w:cs="Times New Roman"/>
          <w:szCs w:val="24"/>
          <w:lang w:val="sr-Cyrl-CS"/>
        </w:rPr>
        <w:t>37</w:t>
      </w:r>
      <w:r w:rsidRPr="006817BA">
        <w:rPr>
          <w:rFonts w:cs="Times New Roman"/>
          <w:szCs w:val="24"/>
          <w:lang w:val="sr-Cyrl-CS"/>
        </w:rPr>
        <w:t xml:space="preserve"> ЈЛС, овом комуналном делатношћу обухваћено је </w:t>
      </w:r>
      <w:r>
        <w:rPr>
          <w:rFonts w:cs="Times New Roman"/>
          <w:szCs w:val="24"/>
          <w:lang w:val="sr-Cyrl-CS"/>
        </w:rPr>
        <w:t>342 насељена места са укупно 478.303 становника, одностно 446.947 домаћинстава и 23.154 правна лица и предузетника.</w:t>
      </w:r>
      <w:r w:rsidRPr="006817BA">
        <w:rPr>
          <w:rFonts w:cs="Times New Roman"/>
          <w:szCs w:val="24"/>
          <w:lang w:val="sr-Cyrl-CS"/>
        </w:rPr>
        <w:t xml:space="preserve"> </w:t>
      </w:r>
    </w:p>
    <w:p w14:paraId="333B619F" w14:textId="0B6C6308" w:rsidR="000F4F9A" w:rsidRDefault="000F4F9A" w:rsidP="000F4F9A">
      <w:pPr>
        <w:ind w:firstLine="720"/>
        <w:rPr>
          <w:rFonts w:cs="Times New Roman"/>
          <w:szCs w:val="24"/>
          <w:lang w:val="sr-Cyrl-CS"/>
        </w:rPr>
      </w:pPr>
      <w:r>
        <w:rPr>
          <w:rFonts w:cs="Times New Roman"/>
          <w:szCs w:val="24"/>
          <w:lang w:val="sr-Cyrl-CS"/>
        </w:rPr>
        <w:t>Од оних ЈЛС које на својој територији обављају ову комуналну делатност</w:t>
      </w:r>
      <w:r w:rsidR="00D611F0">
        <w:rPr>
          <w:rFonts w:cs="Times New Roman"/>
          <w:szCs w:val="24"/>
          <w:lang w:val="sr-Cyrl-CS"/>
        </w:rPr>
        <w:t>,</w:t>
      </w:r>
      <w:r>
        <w:rPr>
          <w:rFonts w:cs="Times New Roman"/>
          <w:szCs w:val="24"/>
          <w:lang w:val="sr-Cyrl-CS"/>
        </w:rPr>
        <w:t xml:space="preserve"> најмање корисника обухваћених овом комуналном делатношћу има град Краљево -17 док највише корисника има град Београд и то 134.929. </w:t>
      </w:r>
    </w:p>
    <w:p w14:paraId="081CDDF1" w14:textId="77777777" w:rsidR="000F4F9A" w:rsidRPr="00AA25B7" w:rsidRDefault="000F4F9A" w:rsidP="00AA25B7">
      <w:pPr>
        <w:ind w:firstLine="720"/>
        <w:rPr>
          <w:rFonts w:cs="Times New Roman"/>
          <w:szCs w:val="24"/>
          <w:lang w:val="sr-Cyrl-CS"/>
        </w:rPr>
      </w:pPr>
      <w:r>
        <w:rPr>
          <w:rFonts w:cs="Times New Roman"/>
          <w:szCs w:val="24"/>
          <w:lang w:val="sr-Cyrl-CS"/>
        </w:rPr>
        <w:t>Укупно је овом комуналном делатношћу покривено 44</w:t>
      </w:r>
      <w:r>
        <w:rPr>
          <w:rFonts w:cs="Times New Roman"/>
          <w:szCs w:val="24"/>
          <w:lang w:val="sr-Latn-BA"/>
        </w:rPr>
        <w:t xml:space="preserve">6.947 </w:t>
      </w:r>
      <w:r>
        <w:rPr>
          <w:rFonts w:cs="Times New Roman"/>
          <w:szCs w:val="24"/>
          <w:lang w:val="sr-Cyrl-CS"/>
        </w:rPr>
        <w:t>домаћинстава. Најмање домаћинстава је обухваћено у општини Бачка Топола док је највише домаћинстава обухваћено у граду Новом Саду 158.995.</w:t>
      </w:r>
    </w:p>
    <w:p w14:paraId="567B1D79" w14:textId="01C15B23" w:rsidR="000F4F9A" w:rsidRPr="006817BA" w:rsidRDefault="000F4F9A" w:rsidP="00AA25B7">
      <w:pPr>
        <w:ind w:firstLine="708"/>
        <w:rPr>
          <w:rFonts w:cs="Times New Roman"/>
          <w:szCs w:val="24"/>
          <w:lang w:val="sr-Cyrl-CS"/>
        </w:rPr>
      </w:pPr>
      <w:r>
        <w:rPr>
          <w:rFonts w:cs="Times New Roman"/>
          <w:szCs w:val="24"/>
          <w:lang w:val="sr-Cyrl-CS"/>
        </w:rPr>
        <w:t>Овом</w:t>
      </w:r>
      <w:r w:rsidRPr="006817BA">
        <w:rPr>
          <w:rFonts w:cs="Times New Roman"/>
          <w:szCs w:val="24"/>
          <w:lang w:val="sr-Cyrl-CS"/>
        </w:rPr>
        <w:t xml:space="preserve"> комуналном</w:t>
      </w:r>
      <w:r w:rsidR="00D611F0">
        <w:rPr>
          <w:rFonts w:cs="Times New Roman"/>
          <w:szCs w:val="24"/>
          <w:lang w:val="sr-Cyrl-CS"/>
        </w:rPr>
        <w:t xml:space="preserve"> делатношћу</w:t>
      </w:r>
      <w:r w:rsidRPr="006817BA">
        <w:rPr>
          <w:rFonts w:cs="Times New Roman"/>
          <w:szCs w:val="24"/>
          <w:lang w:val="sr-Cyrl-CS"/>
        </w:rPr>
        <w:t xml:space="preserve"> </w:t>
      </w:r>
      <w:r>
        <w:rPr>
          <w:rFonts w:cs="Times New Roman"/>
          <w:szCs w:val="24"/>
          <w:lang w:val="sr-Cyrl-CS"/>
        </w:rPr>
        <w:t>покривено је 23.154 правних лица и предузетника. Најмање правних лица и предузетника, по седам,</w:t>
      </w:r>
      <w:r w:rsidRPr="006817BA">
        <w:rPr>
          <w:rFonts w:cs="Times New Roman"/>
          <w:szCs w:val="24"/>
          <w:lang w:val="sr-Cyrl-CS"/>
        </w:rPr>
        <w:t xml:space="preserve"> </w:t>
      </w:r>
      <w:r>
        <w:rPr>
          <w:rFonts w:cs="Times New Roman"/>
          <w:szCs w:val="24"/>
          <w:lang w:val="sr-Cyrl-CS"/>
        </w:rPr>
        <w:t xml:space="preserve"> обухваћених овом услугом је у општинама Шид и Оџаци, док је највише у граду Новом Саду – 15.838 предузетника и правних лица.</w:t>
      </w:r>
    </w:p>
    <w:p w14:paraId="4C268A44" w14:textId="77777777" w:rsidR="000F4F9A" w:rsidRDefault="000F4F9A" w:rsidP="000F4F9A">
      <w:pPr>
        <w:ind w:firstLine="720"/>
        <w:rPr>
          <w:rFonts w:cs="Times New Roman"/>
          <w:szCs w:val="24"/>
          <w:lang w:val="sr-Cyrl-CS"/>
        </w:rPr>
      </w:pPr>
    </w:p>
    <w:p w14:paraId="7D932E56" w14:textId="77777777" w:rsidR="000F4F9A" w:rsidRDefault="000F4F9A" w:rsidP="000F4F9A">
      <w:pPr>
        <w:spacing w:after="0"/>
        <w:ind w:left="426"/>
        <w:rPr>
          <w:rFonts w:cs="Times New Roman"/>
          <w:b/>
          <w:i/>
          <w:szCs w:val="24"/>
          <w:lang w:val="sr-Cyrl-CS"/>
        </w:rPr>
      </w:pPr>
    </w:p>
    <w:p w14:paraId="12659F11" w14:textId="77777777" w:rsidR="000F4F9A" w:rsidRDefault="000F4F9A" w:rsidP="000F4F9A">
      <w:pPr>
        <w:spacing w:after="0"/>
        <w:ind w:left="426"/>
        <w:rPr>
          <w:rFonts w:cs="Times New Roman"/>
          <w:b/>
          <w:i/>
          <w:szCs w:val="24"/>
          <w:lang w:val="sr-Cyrl-CS"/>
        </w:rPr>
      </w:pPr>
    </w:p>
    <w:p w14:paraId="5F941289" w14:textId="77777777" w:rsidR="000F4F9A" w:rsidRDefault="000F4F9A" w:rsidP="000F4F9A">
      <w:pPr>
        <w:spacing w:after="0"/>
        <w:ind w:left="426"/>
        <w:rPr>
          <w:rFonts w:cs="Times New Roman"/>
          <w:b/>
          <w:i/>
          <w:szCs w:val="24"/>
          <w:lang w:val="sr-Cyrl-CS"/>
        </w:rPr>
      </w:pPr>
    </w:p>
    <w:p w14:paraId="4E97F6EC" w14:textId="77777777" w:rsidR="000F4F9A" w:rsidRDefault="000F4F9A" w:rsidP="000F4F9A">
      <w:pPr>
        <w:spacing w:after="0"/>
        <w:ind w:left="426"/>
        <w:rPr>
          <w:rFonts w:cs="Times New Roman"/>
          <w:b/>
          <w:i/>
          <w:szCs w:val="24"/>
          <w:lang w:val="sr-Cyrl-CS"/>
        </w:rPr>
      </w:pPr>
    </w:p>
    <w:p w14:paraId="36E89DD1" w14:textId="77777777" w:rsidR="000F4F9A" w:rsidRDefault="000F4F9A" w:rsidP="000F4F9A">
      <w:pPr>
        <w:spacing w:after="0"/>
        <w:ind w:left="426"/>
        <w:rPr>
          <w:rFonts w:cs="Times New Roman"/>
          <w:b/>
          <w:i/>
          <w:szCs w:val="24"/>
          <w:lang w:val="sr-Cyrl-CS"/>
        </w:rPr>
      </w:pPr>
    </w:p>
    <w:p w14:paraId="14FB2BDA" w14:textId="77777777" w:rsidR="000F4F9A" w:rsidRDefault="000F4F9A" w:rsidP="000F4F9A">
      <w:pPr>
        <w:spacing w:after="0"/>
        <w:ind w:left="426"/>
        <w:rPr>
          <w:rFonts w:cs="Times New Roman"/>
          <w:b/>
          <w:i/>
          <w:szCs w:val="24"/>
          <w:lang w:val="sr-Cyrl-CS"/>
        </w:rPr>
      </w:pPr>
    </w:p>
    <w:p w14:paraId="02CE0445" w14:textId="77777777" w:rsidR="000F4F9A" w:rsidRDefault="000F4F9A" w:rsidP="000F4F9A">
      <w:pPr>
        <w:spacing w:after="0"/>
        <w:ind w:left="426"/>
        <w:rPr>
          <w:rFonts w:cs="Times New Roman"/>
          <w:b/>
          <w:i/>
          <w:szCs w:val="24"/>
          <w:lang w:val="sr-Cyrl-CS"/>
        </w:rPr>
      </w:pPr>
    </w:p>
    <w:p w14:paraId="348675C7" w14:textId="77777777" w:rsidR="00AA25B7" w:rsidRDefault="00AA25B7" w:rsidP="000F4F9A">
      <w:pPr>
        <w:spacing w:after="0"/>
        <w:ind w:left="426"/>
        <w:rPr>
          <w:rFonts w:cs="Times New Roman"/>
          <w:b/>
          <w:i/>
          <w:szCs w:val="24"/>
          <w:lang w:val="sr-Cyrl-CS"/>
        </w:rPr>
      </w:pPr>
    </w:p>
    <w:p w14:paraId="25611B4E" w14:textId="77777777" w:rsidR="00AA25B7" w:rsidRDefault="00AA25B7" w:rsidP="000F4F9A">
      <w:pPr>
        <w:spacing w:after="0"/>
        <w:ind w:left="426"/>
        <w:rPr>
          <w:rFonts w:cs="Times New Roman"/>
          <w:b/>
          <w:i/>
          <w:szCs w:val="24"/>
          <w:lang w:val="sr-Cyrl-CS"/>
        </w:rPr>
      </w:pPr>
    </w:p>
    <w:p w14:paraId="196138CF" w14:textId="77777777" w:rsidR="00AA25B7" w:rsidRDefault="00AA25B7" w:rsidP="000F4F9A">
      <w:pPr>
        <w:spacing w:after="0"/>
        <w:ind w:left="426"/>
        <w:rPr>
          <w:rFonts w:cs="Times New Roman"/>
          <w:b/>
          <w:i/>
          <w:szCs w:val="24"/>
          <w:lang w:val="sr-Cyrl-CS"/>
        </w:rPr>
      </w:pPr>
    </w:p>
    <w:p w14:paraId="41CD1CE3" w14:textId="77777777" w:rsidR="00AA25B7" w:rsidRDefault="00AA25B7" w:rsidP="000F4F9A">
      <w:pPr>
        <w:spacing w:after="0"/>
        <w:ind w:left="426"/>
        <w:rPr>
          <w:rFonts w:cs="Times New Roman"/>
          <w:b/>
          <w:i/>
          <w:szCs w:val="24"/>
          <w:lang w:val="sr-Cyrl-CS"/>
        </w:rPr>
      </w:pPr>
    </w:p>
    <w:p w14:paraId="74DA1970" w14:textId="524725CF" w:rsidR="000F4F9A" w:rsidRPr="00D16B84" w:rsidRDefault="000F4F9A" w:rsidP="000F4F9A">
      <w:pPr>
        <w:spacing w:after="0"/>
        <w:ind w:left="426"/>
        <w:rPr>
          <w:rFonts w:cs="Times New Roman"/>
          <w:b/>
          <w:i/>
          <w:szCs w:val="24"/>
          <w:lang w:val="sr-Cyrl-CS"/>
        </w:rPr>
      </w:pPr>
      <w:r w:rsidRPr="00D16B84">
        <w:rPr>
          <w:rFonts w:cs="Times New Roman"/>
          <w:b/>
          <w:i/>
          <w:szCs w:val="24"/>
          <w:lang w:val="sr-Cyrl-CS"/>
        </w:rPr>
        <w:t>Графикон</w:t>
      </w:r>
      <w:r w:rsidR="002560F2">
        <w:rPr>
          <w:rFonts w:cs="Times New Roman"/>
          <w:b/>
          <w:i/>
          <w:szCs w:val="24"/>
          <w:lang w:val="sr-Cyrl-CS"/>
        </w:rPr>
        <w:t xml:space="preserve"> 46</w:t>
      </w:r>
      <w:r w:rsidRPr="00D16B84">
        <w:rPr>
          <w:rFonts w:cs="Times New Roman"/>
          <w:b/>
          <w:i/>
          <w:szCs w:val="24"/>
          <w:lang w:val="sr-Cyrl-CS"/>
        </w:rPr>
        <w:t xml:space="preserve">: </w:t>
      </w:r>
      <w:r>
        <w:rPr>
          <w:rFonts w:cs="Times New Roman"/>
          <w:b/>
          <w:i/>
          <w:szCs w:val="24"/>
          <w:lang w:val="sr-Cyrl-CS"/>
        </w:rPr>
        <w:t>Насељена места, број корисника, домаћинстава и правних лица обухваћених комуналном услугом</w:t>
      </w:r>
    </w:p>
    <w:p w14:paraId="6E0EC9E2" w14:textId="77777777" w:rsidR="000F4F9A" w:rsidRPr="006817BA" w:rsidRDefault="000F4F9A" w:rsidP="000F4F9A">
      <w:pPr>
        <w:jc w:val="center"/>
        <w:rPr>
          <w:b/>
          <w:lang w:val="sr-Cyrl-CS"/>
        </w:rPr>
      </w:pPr>
      <w:r>
        <w:rPr>
          <w:b/>
          <w:noProof/>
          <w:lang w:val="en-GB" w:eastAsia="en-GB"/>
        </w:rPr>
        <w:drawing>
          <wp:inline distT="0" distB="0" distL="0" distR="0" wp14:anchorId="79259A8C" wp14:editId="32A6D9E2">
            <wp:extent cx="5410200" cy="295275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863C808" w14:textId="77777777" w:rsidR="000F4F9A" w:rsidRDefault="000F4F9A" w:rsidP="000F4F9A">
      <w:pPr>
        <w:ind w:firstLine="720"/>
        <w:rPr>
          <w:rFonts w:cs="Times New Roman"/>
          <w:szCs w:val="24"/>
          <w:lang w:val="sr-Cyrl-CS"/>
        </w:rPr>
      </w:pPr>
      <w:r>
        <w:rPr>
          <w:rFonts w:cs="Times New Roman"/>
          <w:szCs w:val="24"/>
          <w:lang w:val="sr-Cyrl-CS"/>
        </w:rPr>
        <w:t>У</w:t>
      </w:r>
      <w:r w:rsidRPr="006817BA">
        <w:rPr>
          <w:rFonts w:cs="Times New Roman"/>
          <w:szCs w:val="24"/>
          <w:lang w:val="sr-Cyrl-CS"/>
        </w:rPr>
        <w:t xml:space="preserve"> Републици Србији у току </w:t>
      </w:r>
      <w:r>
        <w:rPr>
          <w:rFonts w:cs="Times New Roman"/>
          <w:szCs w:val="24"/>
          <w:lang w:val="sr-Cyrl-CS"/>
        </w:rPr>
        <w:t>2017</w:t>
      </w:r>
      <w:r w:rsidRPr="006817BA">
        <w:rPr>
          <w:rFonts w:cs="Times New Roman"/>
          <w:szCs w:val="24"/>
          <w:lang w:val="sr-Cyrl-CS"/>
        </w:rPr>
        <w:t>. године,</w:t>
      </w:r>
      <w:r>
        <w:rPr>
          <w:rFonts w:cs="Times New Roman"/>
          <w:szCs w:val="24"/>
          <w:lang w:val="sr-Cyrl-CS"/>
        </w:rPr>
        <w:t xml:space="preserve"> прочишћено је 307.139 димњака</w:t>
      </w:r>
      <w:r w:rsidRPr="006817BA">
        <w:rPr>
          <w:rFonts w:cs="Times New Roman"/>
          <w:szCs w:val="24"/>
          <w:lang w:val="sr-Cyrl-CS"/>
        </w:rPr>
        <w:t xml:space="preserve"> на основу пристиглих података од стране </w:t>
      </w:r>
      <w:r>
        <w:rPr>
          <w:rFonts w:cs="Times New Roman"/>
          <w:szCs w:val="24"/>
          <w:lang w:val="sr-Cyrl-CS"/>
        </w:rPr>
        <w:t>37</w:t>
      </w:r>
      <w:r w:rsidRPr="006817BA">
        <w:rPr>
          <w:rFonts w:cs="Times New Roman"/>
          <w:szCs w:val="24"/>
          <w:lang w:val="sr-Cyrl-CS"/>
        </w:rPr>
        <w:t xml:space="preserve"> ЈЛС</w:t>
      </w:r>
      <w:r>
        <w:rPr>
          <w:rFonts w:cs="Times New Roman"/>
          <w:szCs w:val="24"/>
          <w:lang w:val="sr-Cyrl-CS"/>
        </w:rPr>
        <w:t>.</w:t>
      </w:r>
      <w:r w:rsidR="00AA25B7">
        <w:rPr>
          <w:rFonts w:cs="Times New Roman"/>
          <w:szCs w:val="24"/>
          <w:lang w:val="sr-Cyrl-CS"/>
        </w:rPr>
        <w:t xml:space="preserve"> </w:t>
      </w:r>
      <w:r>
        <w:rPr>
          <w:rFonts w:cs="Times New Roman"/>
          <w:szCs w:val="24"/>
          <w:lang w:val="sr-Cyrl-CS"/>
        </w:rPr>
        <w:t>Најмање прочишћених димњака је било у општини Владичин Хан – 17 док је највише било у 135.419 димњака.</w:t>
      </w:r>
      <w:r w:rsidRPr="006817BA">
        <w:rPr>
          <w:rFonts w:cs="Times New Roman"/>
          <w:szCs w:val="24"/>
          <w:lang w:val="sr-Cyrl-CS"/>
        </w:rPr>
        <w:t xml:space="preserve"> </w:t>
      </w:r>
    </w:p>
    <w:p w14:paraId="36FDA828" w14:textId="77777777" w:rsidR="000F4F9A" w:rsidRDefault="000F4F9A" w:rsidP="000F4F9A">
      <w:pPr>
        <w:rPr>
          <w:b/>
          <w:lang w:val="sr-Latn-BA"/>
        </w:rPr>
      </w:pPr>
    </w:p>
    <w:p w14:paraId="3C28EAC9" w14:textId="470ED6A8" w:rsidR="000F4F9A" w:rsidRPr="00A755A5" w:rsidRDefault="000F4F9A" w:rsidP="000F4F9A">
      <w:pPr>
        <w:spacing w:after="0"/>
        <w:rPr>
          <w:b/>
          <w:i/>
          <w:lang w:val="sr-Cyrl-CS"/>
        </w:rPr>
      </w:pPr>
      <w:r w:rsidRPr="00A755A5">
        <w:rPr>
          <w:b/>
          <w:i/>
          <w:lang w:val="sr-Latn-BA"/>
        </w:rPr>
        <w:t>T</w:t>
      </w:r>
      <w:r w:rsidRPr="00A755A5">
        <w:rPr>
          <w:b/>
          <w:i/>
          <w:lang w:val="sr-Cyrl-CS"/>
        </w:rPr>
        <w:t>абела</w:t>
      </w:r>
      <w:r w:rsidR="006A561A">
        <w:rPr>
          <w:b/>
          <w:i/>
          <w:lang w:val="sr-Cyrl-CS"/>
        </w:rPr>
        <w:t xml:space="preserve"> 71</w:t>
      </w:r>
      <w:r w:rsidRPr="00A755A5">
        <w:rPr>
          <w:b/>
          <w:i/>
          <w:lang w:val="sr-Cyrl-CS"/>
        </w:rPr>
        <w:t>: Просечна цена услуге за домаћинства и просечна цена услуге за правна лица и предузетнике</w:t>
      </w:r>
    </w:p>
    <w:tbl>
      <w:tblPr>
        <w:tblStyle w:val="TableGrid"/>
        <w:tblW w:w="9350" w:type="dxa"/>
        <w:jc w:val="center"/>
        <w:tblLook w:val="04A0" w:firstRow="1" w:lastRow="0" w:firstColumn="1" w:lastColumn="0" w:noHBand="0" w:noVBand="1"/>
      </w:tblPr>
      <w:tblGrid>
        <w:gridCol w:w="2972"/>
        <w:gridCol w:w="3105"/>
        <w:gridCol w:w="3273"/>
      </w:tblGrid>
      <w:tr w:rsidR="000F4F9A" w:rsidRPr="00E40A0F" w14:paraId="6BCE4EF6" w14:textId="77777777" w:rsidTr="00660ED9">
        <w:trPr>
          <w:jc w:val="center"/>
        </w:trPr>
        <w:tc>
          <w:tcPr>
            <w:tcW w:w="2972" w:type="dxa"/>
            <w:shd w:val="clear" w:color="auto" w:fill="DEEAF6" w:themeFill="accent1" w:themeFillTint="33"/>
          </w:tcPr>
          <w:p w14:paraId="61AF5944" w14:textId="5E22EB9E" w:rsidR="000F4F9A" w:rsidRDefault="000F4F9A" w:rsidP="00660ED9">
            <w:pPr>
              <w:rPr>
                <w:rFonts w:cs="Times New Roman"/>
                <w:b/>
                <w:sz w:val="18"/>
                <w:szCs w:val="18"/>
                <w:lang w:val="sr-Cyrl-CS"/>
              </w:rPr>
            </w:pPr>
          </w:p>
          <w:p w14:paraId="1F0061A4" w14:textId="77777777" w:rsidR="000F4F9A" w:rsidRPr="00E40A0F" w:rsidRDefault="000F4F9A" w:rsidP="00660ED9">
            <w:pPr>
              <w:jc w:val="center"/>
              <w:rPr>
                <w:rFonts w:cs="Times New Roman"/>
                <w:b/>
                <w:color w:val="000000"/>
                <w:sz w:val="18"/>
                <w:szCs w:val="18"/>
                <w:lang w:val="sr-Cyrl-CS"/>
              </w:rPr>
            </w:pPr>
            <w:r w:rsidRPr="002F0EA1">
              <w:rPr>
                <w:rFonts w:cs="Times New Roman"/>
                <w:b/>
                <w:sz w:val="18"/>
                <w:szCs w:val="18"/>
                <w:lang w:val="sr-Cyrl-CS"/>
              </w:rPr>
              <w:t>ТЕРИТОРИЈАЛНИ ОБУХВАТ</w:t>
            </w:r>
          </w:p>
        </w:tc>
        <w:tc>
          <w:tcPr>
            <w:tcW w:w="3105" w:type="dxa"/>
            <w:shd w:val="clear" w:color="auto" w:fill="DEEAF6" w:themeFill="accent1" w:themeFillTint="33"/>
          </w:tcPr>
          <w:p w14:paraId="6CAEA58B" w14:textId="77777777" w:rsidR="000F4F9A" w:rsidRDefault="000F4F9A" w:rsidP="00660ED9">
            <w:pPr>
              <w:jc w:val="center"/>
              <w:rPr>
                <w:rFonts w:cs="Times New Roman"/>
                <w:b/>
                <w:sz w:val="18"/>
                <w:szCs w:val="18"/>
                <w:lang w:val="sr-Cyrl-CS"/>
              </w:rPr>
            </w:pPr>
          </w:p>
          <w:p w14:paraId="0311C4F4" w14:textId="643D4580" w:rsidR="000F4F9A" w:rsidRPr="00E40A0F" w:rsidRDefault="000F4F9A" w:rsidP="00660ED9">
            <w:pPr>
              <w:jc w:val="center"/>
              <w:rPr>
                <w:rFonts w:cs="Times New Roman"/>
                <w:b/>
                <w:sz w:val="18"/>
                <w:szCs w:val="18"/>
                <w:lang w:val="sr-Cyrl-CS"/>
              </w:rPr>
            </w:pPr>
            <w:r>
              <w:rPr>
                <w:rFonts w:cs="Times New Roman"/>
                <w:b/>
                <w:sz w:val="18"/>
                <w:szCs w:val="18"/>
                <w:lang w:val="sr-Cyrl-CS"/>
              </w:rPr>
              <w:t>ПРОСЕЧНА ЦЕНА УСЛУГЕ ЗА ДОМАЋИНСТВА</w:t>
            </w:r>
          </w:p>
        </w:tc>
        <w:tc>
          <w:tcPr>
            <w:tcW w:w="3273" w:type="dxa"/>
            <w:shd w:val="clear" w:color="auto" w:fill="DEEAF6" w:themeFill="accent1" w:themeFillTint="33"/>
          </w:tcPr>
          <w:p w14:paraId="5BBD7711" w14:textId="77777777" w:rsidR="000F4F9A" w:rsidRPr="00E40A0F" w:rsidRDefault="000F4F9A" w:rsidP="00660ED9">
            <w:pPr>
              <w:jc w:val="center"/>
              <w:rPr>
                <w:rFonts w:cs="Times New Roman"/>
                <w:b/>
                <w:sz w:val="18"/>
                <w:szCs w:val="18"/>
                <w:lang w:val="sr-Cyrl-CS"/>
              </w:rPr>
            </w:pPr>
            <w:r>
              <w:rPr>
                <w:rFonts w:cs="Times New Roman"/>
                <w:b/>
                <w:sz w:val="18"/>
                <w:szCs w:val="18"/>
                <w:lang w:val="sr-Cyrl-CS"/>
              </w:rPr>
              <w:t>ПРОСЕЧНА ЦЕНА УСЛУГЕ ЗА ПРАВНА ЛИЦА И ПРЕДУЗЕТНИКЕ</w:t>
            </w:r>
          </w:p>
          <w:p w14:paraId="0E8DAA63" w14:textId="77777777" w:rsidR="000F4F9A" w:rsidRPr="00E40A0F" w:rsidRDefault="000F4F9A" w:rsidP="00660ED9">
            <w:pPr>
              <w:jc w:val="center"/>
              <w:rPr>
                <w:rFonts w:cs="Times New Roman"/>
                <w:b/>
                <w:sz w:val="18"/>
                <w:szCs w:val="18"/>
                <w:lang w:val="sr-Cyrl-CS"/>
              </w:rPr>
            </w:pPr>
          </w:p>
        </w:tc>
      </w:tr>
      <w:tr w:rsidR="000F4F9A" w:rsidRPr="006817BA" w14:paraId="08885130" w14:textId="77777777" w:rsidTr="00730155">
        <w:trPr>
          <w:jc w:val="center"/>
        </w:trPr>
        <w:tc>
          <w:tcPr>
            <w:tcW w:w="2972" w:type="dxa"/>
          </w:tcPr>
          <w:p w14:paraId="64B819A4" w14:textId="77777777" w:rsidR="000F4F9A" w:rsidRPr="006817BA" w:rsidRDefault="000F4F9A" w:rsidP="00730155">
            <w:pPr>
              <w:jc w:val="left"/>
              <w:rPr>
                <w:rFonts w:cs="Times New Roman"/>
                <w:szCs w:val="24"/>
                <w:lang w:val="sr-Cyrl-CS"/>
              </w:rPr>
            </w:pPr>
            <w:r w:rsidRPr="006817BA">
              <w:rPr>
                <w:rFonts w:cs="Times New Roman"/>
                <w:szCs w:val="24"/>
                <w:lang w:val="sr-Cyrl-CS"/>
              </w:rPr>
              <w:t>Србија</w:t>
            </w:r>
          </w:p>
        </w:tc>
        <w:tc>
          <w:tcPr>
            <w:tcW w:w="3105" w:type="dxa"/>
          </w:tcPr>
          <w:p w14:paraId="05BCA689" w14:textId="77777777" w:rsidR="000F4F9A" w:rsidRPr="006817BA" w:rsidRDefault="000F4F9A" w:rsidP="00730155">
            <w:pPr>
              <w:jc w:val="right"/>
              <w:rPr>
                <w:rFonts w:cs="Times New Roman"/>
                <w:szCs w:val="24"/>
                <w:lang w:val="sr-Cyrl-CS"/>
              </w:rPr>
            </w:pPr>
            <w:r>
              <w:rPr>
                <w:rFonts w:cs="Times New Roman"/>
                <w:szCs w:val="24"/>
                <w:lang w:val="sr-Cyrl-CS"/>
              </w:rPr>
              <w:t>676,57</w:t>
            </w:r>
          </w:p>
        </w:tc>
        <w:tc>
          <w:tcPr>
            <w:tcW w:w="3273" w:type="dxa"/>
          </w:tcPr>
          <w:p w14:paraId="314D9636" w14:textId="77777777" w:rsidR="000F4F9A" w:rsidRPr="006817BA" w:rsidRDefault="000F4F9A" w:rsidP="00730155">
            <w:pPr>
              <w:jc w:val="right"/>
              <w:rPr>
                <w:rFonts w:cs="Times New Roman"/>
                <w:szCs w:val="24"/>
                <w:lang w:val="sr-Cyrl-CS"/>
              </w:rPr>
            </w:pPr>
            <w:r>
              <w:rPr>
                <w:rFonts w:cs="Times New Roman"/>
                <w:szCs w:val="24"/>
                <w:lang w:val="sr-Cyrl-CS"/>
              </w:rPr>
              <w:t>2.872,27</w:t>
            </w:r>
          </w:p>
        </w:tc>
      </w:tr>
      <w:tr w:rsidR="000F4F9A" w:rsidRPr="006817BA" w14:paraId="27DE5F04" w14:textId="77777777" w:rsidTr="00730155">
        <w:trPr>
          <w:jc w:val="center"/>
        </w:trPr>
        <w:tc>
          <w:tcPr>
            <w:tcW w:w="2972" w:type="dxa"/>
          </w:tcPr>
          <w:p w14:paraId="709F616C" w14:textId="77777777" w:rsidR="000F4F9A" w:rsidRPr="006817BA" w:rsidRDefault="000F4F9A" w:rsidP="00730155">
            <w:pPr>
              <w:jc w:val="left"/>
              <w:rPr>
                <w:rFonts w:cs="Times New Roman"/>
                <w:szCs w:val="24"/>
                <w:lang w:val="sr-Cyrl-CS"/>
              </w:rPr>
            </w:pPr>
            <w:r w:rsidRPr="006817BA">
              <w:rPr>
                <w:rFonts w:cs="Times New Roman"/>
                <w:szCs w:val="24"/>
                <w:lang w:val="sr-Cyrl-CS"/>
              </w:rPr>
              <w:t>Београд</w:t>
            </w:r>
          </w:p>
        </w:tc>
        <w:tc>
          <w:tcPr>
            <w:tcW w:w="3105" w:type="dxa"/>
          </w:tcPr>
          <w:p w14:paraId="2D6954E9" w14:textId="77777777" w:rsidR="000F4F9A" w:rsidRPr="006817BA" w:rsidRDefault="000F4F9A" w:rsidP="00730155">
            <w:pPr>
              <w:jc w:val="right"/>
              <w:rPr>
                <w:rFonts w:cs="Times New Roman"/>
                <w:szCs w:val="24"/>
                <w:lang w:val="sr-Cyrl-CS"/>
              </w:rPr>
            </w:pPr>
            <w:r>
              <w:rPr>
                <w:rFonts w:cs="Times New Roman"/>
                <w:szCs w:val="24"/>
                <w:lang w:val="sr-Cyrl-CS"/>
              </w:rPr>
              <w:t>/</w:t>
            </w:r>
          </w:p>
        </w:tc>
        <w:tc>
          <w:tcPr>
            <w:tcW w:w="3273" w:type="dxa"/>
          </w:tcPr>
          <w:p w14:paraId="3CEB3F0B" w14:textId="77777777" w:rsidR="000F4F9A" w:rsidRPr="006817BA" w:rsidRDefault="000F4F9A" w:rsidP="00730155">
            <w:pPr>
              <w:jc w:val="right"/>
              <w:rPr>
                <w:rFonts w:cs="Times New Roman"/>
                <w:szCs w:val="24"/>
                <w:lang w:val="sr-Cyrl-CS"/>
              </w:rPr>
            </w:pPr>
            <w:r>
              <w:rPr>
                <w:rFonts w:cs="Times New Roman"/>
                <w:szCs w:val="24"/>
                <w:lang w:val="sr-Cyrl-CS"/>
              </w:rPr>
              <w:t>/</w:t>
            </w:r>
          </w:p>
        </w:tc>
      </w:tr>
      <w:tr w:rsidR="000F4F9A" w:rsidRPr="006817BA" w14:paraId="2A5C3197" w14:textId="77777777" w:rsidTr="00730155">
        <w:trPr>
          <w:jc w:val="center"/>
        </w:trPr>
        <w:tc>
          <w:tcPr>
            <w:tcW w:w="2972" w:type="dxa"/>
          </w:tcPr>
          <w:p w14:paraId="18EFE403" w14:textId="77777777" w:rsidR="000F4F9A" w:rsidRPr="006817BA" w:rsidRDefault="000F4F9A" w:rsidP="00730155">
            <w:pPr>
              <w:jc w:val="left"/>
              <w:rPr>
                <w:rFonts w:cs="Times New Roman"/>
                <w:szCs w:val="24"/>
                <w:lang w:val="sr-Cyrl-CS"/>
              </w:rPr>
            </w:pPr>
            <w:r w:rsidRPr="006817BA">
              <w:rPr>
                <w:rFonts w:cs="Times New Roman"/>
                <w:szCs w:val="24"/>
                <w:lang w:val="sr-Cyrl-CS"/>
              </w:rPr>
              <w:t>Војводина</w:t>
            </w:r>
          </w:p>
        </w:tc>
        <w:tc>
          <w:tcPr>
            <w:tcW w:w="3105" w:type="dxa"/>
          </w:tcPr>
          <w:p w14:paraId="460B0C79" w14:textId="77777777" w:rsidR="000F4F9A" w:rsidRPr="006817BA" w:rsidRDefault="000F4F9A" w:rsidP="00730155">
            <w:pPr>
              <w:jc w:val="right"/>
              <w:rPr>
                <w:rFonts w:cs="Times New Roman"/>
                <w:szCs w:val="24"/>
                <w:lang w:val="sr-Cyrl-CS"/>
              </w:rPr>
            </w:pPr>
            <w:r>
              <w:rPr>
                <w:rFonts w:cs="Times New Roman"/>
                <w:szCs w:val="24"/>
                <w:lang w:val="sr-Cyrl-CS"/>
              </w:rPr>
              <w:t>637,32</w:t>
            </w:r>
          </w:p>
        </w:tc>
        <w:tc>
          <w:tcPr>
            <w:tcW w:w="3273" w:type="dxa"/>
          </w:tcPr>
          <w:p w14:paraId="30EA5F71" w14:textId="77777777" w:rsidR="000F4F9A" w:rsidRPr="006817BA" w:rsidRDefault="000F4F9A" w:rsidP="00730155">
            <w:pPr>
              <w:jc w:val="right"/>
              <w:rPr>
                <w:rFonts w:cs="Times New Roman"/>
                <w:szCs w:val="24"/>
                <w:lang w:val="sr-Cyrl-CS"/>
              </w:rPr>
            </w:pPr>
            <w:r>
              <w:rPr>
                <w:rFonts w:cs="Times New Roman"/>
                <w:szCs w:val="24"/>
                <w:lang w:val="sr-Cyrl-CS"/>
              </w:rPr>
              <w:t>2.784,72</w:t>
            </w:r>
          </w:p>
        </w:tc>
      </w:tr>
      <w:tr w:rsidR="000F4F9A" w:rsidRPr="006817BA" w14:paraId="102FB553" w14:textId="77777777" w:rsidTr="00730155">
        <w:trPr>
          <w:jc w:val="center"/>
        </w:trPr>
        <w:tc>
          <w:tcPr>
            <w:tcW w:w="2972" w:type="dxa"/>
          </w:tcPr>
          <w:p w14:paraId="2DE748E5" w14:textId="77777777" w:rsidR="000F4F9A" w:rsidRPr="006817BA" w:rsidRDefault="000F4F9A" w:rsidP="00730155">
            <w:pPr>
              <w:jc w:val="left"/>
              <w:rPr>
                <w:rFonts w:cs="Times New Roman"/>
                <w:szCs w:val="24"/>
                <w:lang w:val="sr-Cyrl-CS"/>
              </w:rPr>
            </w:pPr>
            <w:r w:rsidRPr="006817BA">
              <w:rPr>
                <w:rFonts w:cs="Times New Roman"/>
                <w:szCs w:val="24"/>
                <w:lang w:val="sr-Cyrl-CS"/>
              </w:rPr>
              <w:t>Јужна и источна Србија</w:t>
            </w:r>
          </w:p>
        </w:tc>
        <w:tc>
          <w:tcPr>
            <w:tcW w:w="3105" w:type="dxa"/>
          </w:tcPr>
          <w:p w14:paraId="1CE44745" w14:textId="77777777" w:rsidR="000F4F9A" w:rsidRPr="006817BA" w:rsidRDefault="000F4F9A" w:rsidP="00730155">
            <w:pPr>
              <w:jc w:val="right"/>
              <w:rPr>
                <w:rFonts w:cs="Times New Roman"/>
                <w:szCs w:val="24"/>
                <w:lang w:val="sr-Cyrl-CS"/>
              </w:rPr>
            </w:pPr>
            <w:r>
              <w:rPr>
                <w:rFonts w:cs="Times New Roman"/>
                <w:szCs w:val="24"/>
                <w:lang w:val="sr-Cyrl-CS"/>
              </w:rPr>
              <w:t>541,78</w:t>
            </w:r>
          </w:p>
        </w:tc>
        <w:tc>
          <w:tcPr>
            <w:tcW w:w="3273" w:type="dxa"/>
          </w:tcPr>
          <w:p w14:paraId="7C8EDFE1" w14:textId="77777777" w:rsidR="000F4F9A" w:rsidRPr="006817BA" w:rsidRDefault="000F4F9A" w:rsidP="00730155">
            <w:pPr>
              <w:jc w:val="right"/>
              <w:rPr>
                <w:rFonts w:cs="Times New Roman"/>
                <w:szCs w:val="24"/>
                <w:lang w:val="sr-Cyrl-CS"/>
              </w:rPr>
            </w:pPr>
            <w:r>
              <w:rPr>
                <w:rFonts w:cs="Times New Roman"/>
                <w:szCs w:val="24"/>
                <w:lang w:val="sr-Cyrl-CS"/>
              </w:rPr>
              <w:t>1.916,25</w:t>
            </w:r>
          </w:p>
        </w:tc>
      </w:tr>
      <w:tr w:rsidR="000F4F9A" w:rsidRPr="006817BA" w14:paraId="0903CBC8" w14:textId="77777777" w:rsidTr="00730155">
        <w:trPr>
          <w:jc w:val="center"/>
        </w:trPr>
        <w:tc>
          <w:tcPr>
            <w:tcW w:w="2972" w:type="dxa"/>
          </w:tcPr>
          <w:p w14:paraId="114BEAED" w14:textId="77777777" w:rsidR="000F4F9A" w:rsidRPr="006817BA" w:rsidRDefault="000F4F9A" w:rsidP="00730155">
            <w:pPr>
              <w:jc w:val="left"/>
              <w:rPr>
                <w:rFonts w:cs="Times New Roman"/>
                <w:szCs w:val="24"/>
                <w:lang w:val="sr-Cyrl-CS"/>
              </w:rPr>
            </w:pPr>
            <w:r w:rsidRPr="006817BA">
              <w:rPr>
                <w:rFonts w:cs="Times New Roman"/>
                <w:szCs w:val="24"/>
                <w:lang w:val="sr-Cyrl-CS"/>
              </w:rPr>
              <w:t>Шумадија и западна Србија</w:t>
            </w:r>
          </w:p>
        </w:tc>
        <w:tc>
          <w:tcPr>
            <w:tcW w:w="3105" w:type="dxa"/>
          </w:tcPr>
          <w:p w14:paraId="28803B4C" w14:textId="77777777" w:rsidR="000F4F9A" w:rsidRPr="006817BA" w:rsidRDefault="000F4F9A" w:rsidP="00730155">
            <w:pPr>
              <w:jc w:val="right"/>
              <w:rPr>
                <w:rFonts w:cs="Times New Roman"/>
                <w:szCs w:val="24"/>
                <w:lang w:val="sr-Cyrl-CS"/>
              </w:rPr>
            </w:pPr>
            <w:r>
              <w:rPr>
                <w:rFonts w:cs="Times New Roman"/>
                <w:szCs w:val="24"/>
                <w:lang w:val="sr-Cyrl-CS"/>
              </w:rPr>
              <w:t>1.057,00</w:t>
            </w:r>
          </w:p>
        </w:tc>
        <w:tc>
          <w:tcPr>
            <w:tcW w:w="3273" w:type="dxa"/>
          </w:tcPr>
          <w:p w14:paraId="5A6FAB19" w14:textId="77777777" w:rsidR="000F4F9A" w:rsidRPr="006817BA" w:rsidRDefault="000F4F9A" w:rsidP="00730155">
            <w:pPr>
              <w:jc w:val="right"/>
              <w:rPr>
                <w:rFonts w:cs="Times New Roman"/>
                <w:szCs w:val="24"/>
                <w:lang w:val="sr-Cyrl-CS"/>
              </w:rPr>
            </w:pPr>
            <w:r>
              <w:rPr>
                <w:rFonts w:cs="Times New Roman"/>
                <w:szCs w:val="24"/>
                <w:lang w:val="sr-Cyrl-CS"/>
              </w:rPr>
              <w:t>3.952,00</w:t>
            </w:r>
          </w:p>
        </w:tc>
      </w:tr>
    </w:tbl>
    <w:p w14:paraId="71AD6822" w14:textId="77777777" w:rsidR="000F4F9A" w:rsidRDefault="000F4F9A" w:rsidP="000F4F9A">
      <w:pPr>
        <w:rPr>
          <w:b/>
          <w:lang w:val="sr-Cyrl-CS"/>
        </w:rPr>
      </w:pPr>
    </w:p>
    <w:p w14:paraId="2480CE33" w14:textId="77777777" w:rsidR="000F4F9A" w:rsidRDefault="00AA25B7" w:rsidP="00AA25B7">
      <w:pPr>
        <w:ind w:firstLine="708"/>
        <w:rPr>
          <w:lang w:val="sr-Cyrl-CS"/>
        </w:rPr>
      </w:pPr>
      <w:r w:rsidRPr="00AA25B7">
        <w:rPr>
          <w:lang w:val="sr-Cyrl-CS"/>
        </w:rPr>
        <w:t>На основу података које је доставило 27 ЈЛС просечна цене услуге за домаћинства износи 676,59 динара. Нај</w:t>
      </w:r>
      <w:r>
        <w:rPr>
          <w:lang w:val="sr-Cyrl-CS"/>
        </w:rPr>
        <w:t>н</w:t>
      </w:r>
      <w:r w:rsidRPr="00AA25B7">
        <w:rPr>
          <w:lang w:val="sr-Cyrl-CS"/>
        </w:rPr>
        <w:t>ижу цену услуге има општина Оџаци и то 287,41 динар док највишу цену има општина Бечеј у износу од 1.400,00 динара.</w:t>
      </w:r>
    </w:p>
    <w:p w14:paraId="7C733917" w14:textId="77777777" w:rsidR="00AA25B7" w:rsidRPr="00AA25B7" w:rsidRDefault="00AA25B7" w:rsidP="00AA25B7">
      <w:pPr>
        <w:ind w:firstLine="708"/>
        <w:rPr>
          <w:lang w:val="sr-Cyrl-CS"/>
        </w:rPr>
      </w:pPr>
      <w:r>
        <w:rPr>
          <w:lang w:val="sr-Cyrl-CS"/>
        </w:rPr>
        <w:t>Просечна цена услуге за правна лица и предузетнике износи 2.872,27 динар.</w:t>
      </w:r>
      <w:r w:rsidRPr="00AA25B7">
        <w:rPr>
          <w:lang w:val="sr-Cyrl-CS"/>
        </w:rPr>
        <w:t xml:space="preserve"> Нај</w:t>
      </w:r>
      <w:r>
        <w:rPr>
          <w:lang w:val="sr-Cyrl-CS"/>
        </w:rPr>
        <w:t>нижу цену услуге има град Вршац у износу од 147,04 динара док највишу цену услуге има општина Ковин у износу од 14.700,00 динара.</w:t>
      </w:r>
    </w:p>
    <w:p w14:paraId="1F550773" w14:textId="026B24BD" w:rsidR="000F4F9A" w:rsidRPr="004778F7" w:rsidRDefault="000F4F9A" w:rsidP="000F4F9A">
      <w:pPr>
        <w:rPr>
          <w:b/>
          <w:lang w:val="sr-Latn-BA"/>
        </w:rPr>
      </w:pPr>
    </w:p>
    <w:p w14:paraId="1C0B7AC8" w14:textId="4BB8381E" w:rsidR="00DD39D2" w:rsidRDefault="00C73CBA" w:rsidP="00C73CBA">
      <w:pPr>
        <w:spacing w:after="0"/>
        <w:ind w:firstLine="720"/>
        <w:rPr>
          <w:rFonts w:cs="Times New Roman"/>
          <w:b/>
          <w:i/>
          <w:szCs w:val="24"/>
          <w:lang w:val="sr-Cyrl-CS"/>
        </w:rPr>
      </w:pPr>
      <w:r w:rsidRPr="00C73CBA">
        <w:rPr>
          <w:rFonts w:cs="Times New Roman"/>
          <w:b/>
          <w:i/>
          <w:szCs w:val="24"/>
          <w:lang w:val="sr-Cyrl-CS"/>
        </w:rPr>
        <w:lastRenderedPageBreak/>
        <w:t>Графикон</w:t>
      </w:r>
      <w:r w:rsidR="002560F2">
        <w:rPr>
          <w:rFonts w:cs="Times New Roman"/>
          <w:b/>
          <w:i/>
          <w:szCs w:val="24"/>
          <w:lang w:val="sr-Cyrl-CS"/>
        </w:rPr>
        <w:t xml:space="preserve"> 47</w:t>
      </w:r>
      <w:r w:rsidRPr="00C73CBA">
        <w:rPr>
          <w:rFonts w:cs="Times New Roman"/>
          <w:b/>
          <w:i/>
          <w:szCs w:val="24"/>
          <w:lang w:val="sr-Cyrl-CS"/>
        </w:rPr>
        <w:t>: Просечне цене услуга за домаћинства, правна лица и предузетнике</w:t>
      </w:r>
    </w:p>
    <w:p w14:paraId="7F720060" w14:textId="77777777" w:rsidR="00C73CBA" w:rsidRDefault="00C73CBA" w:rsidP="00C73CBA">
      <w:pPr>
        <w:spacing w:after="0"/>
        <w:ind w:firstLine="720"/>
        <w:rPr>
          <w:rFonts w:cs="Times New Roman"/>
          <w:b/>
          <w:i/>
          <w:szCs w:val="24"/>
          <w:lang w:val="sr-Cyrl-CS"/>
        </w:rPr>
      </w:pPr>
      <w:r>
        <w:rPr>
          <w:rFonts w:cs="Times New Roman"/>
          <w:b/>
          <w:i/>
          <w:noProof/>
          <w:szCs w:val="24"/>
          <w:lang w:val="en-GB" w:eastAsia="en-GB"/>
        </w:rPr>
        <w:drawing>
          <wp:inline distT="0" distB="0" distL="0" distR="0" wp14:anchorId="460171AB" wp14:editId="40727A4C">
            <wp:extent cx="5486400" cy="32004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3856C25" w14:textId="77777777" w:rsidR="00C73CBA" w:rsidRPr="00C73CBA" w:rsidRDefault="00C73CBA" w:rsidP="00DD39D2">
      <w:pPr>
        <w:ind w:firstLine="720"/>
        <w:rPr>
          <w:rFonts w:cs="Times New Roman"/>
          <w:b/>
          <w:i/>
          <w:szCs w:val="24"/>
          <w:lang w:val="sr-Cyrl-CS"/>
        </w:rPr>
      </w:pPr>
    </w:p>
    <w:p w14:paraId="4092984A" w14:textId="77777777" w:rsidR="00DD39D2" w:rsidRDefault="00283260" w:rsidP="00DD39D2">
      <w:pPr>
        <w:ind w:firstLine="720"/>
        <w:rPr>
          <w:rFonts w:cs="Times New Roman"/>
          <w:szCs w:val="24"/>
          <w:lang w:val="sr-Cyrl-CS"/>
        </w:rPr>
      </w:pPr>
      <w:r>
        <w:rPr>
          <w:rFonts w:cs="Times New Roman"/>
          <w:szCs w:val="24"/>
          <w:lang w:val="sr-Cyrl-CS"/>
        </w:rPr>
        <w:t>Напомена: Београдски регион није доставио тражене податке.</w:t>
      </w:r>
    </w:p>
    <w:p w14:paraId="52E92859" w14:textId="77777777" w:rsidR="00DD39D2" w:rsidRDefault="00DD39D2" w:rsidP="00DD39D2">
      <w:pPr>
        <w:ind w:firstLine="720"/>
        <w:rPr>
          <w:rFonts w:cs="Times New Roman"/>
          <w:szCs w:val="24"/>
          <w:lang w:val="sr-Cyrl-CS"/>
        </w:rPr>
      </w:pPr>
    </w:p>
    <w:p w14:paraId="55BDB386" w14:textId="77777777" w:rsidR="00283260" w:rsidRPr="00283260" w:rsidRDefault="00283260" w:rsidP="00283260">
      <w:pPr>
        <w:pStyle w:val="Heading2"/>
        <w:rPr>
          <w:rFonts w:cstheme="minorBidi"/>
          <w:szCs w:val="22"/>
        </w:rPr>
      </w:pPr>
      <w:bookmarkStart w:id="86" w:name="_Toc533508792"/>
      <w:r>
        <w:t>Укупан приход, расход и инвестициона улагања у 2017.години</w:t>
      </w:r>
      <w:bookmarkEnd w:id="86"/>
    </w:p>
    <w:p w14:paraId="699D09AC" w14:textId="77777777" w:rsidR="00283260" w:rsidRDefault="00283260" w:rsidP="00DD39D2">
      <w:pPr>
        <w:ind w:firstLine="720"/>
        <w:rPr>
          <w:rFonts w:cs="Times New Roman"/>
          <w:szCs w:val="24"/>
          <w:lang w:val="sr-Cyrl-CS"/>
        </w:rPr>
      </w:pPr>
    </w:p>
    <w:p w14:paraId="4888FE33" w14:textId="19268988" w:rsidR="00283260" w:rsidRPr="00283260" w:rsidRDefault="00283260" w:rsidP="00283260">
      <w:pPr>
        <w:spacing w:after="0"/>
        <w:rPr>
          <w:rFonts w:cs="Times New Roman"/>
          <w:b/>
          <w:i/>
          <w:szCs w:val="24"/>
          <w:lang w:val="sr-Cyrl-CS"/>
        </w:rPr>
      </w:pPr>
      <w:r w:rsidRPr="00283260">
        <w:rPr>
          <w:rFonts w:cs="Times New Roman"/>
          <w:b/>
          <w:i/>
          <w:szCs w:val="24"/>
          <w:lang w:val="sr-Cyrl-CS"/>
        </w:rPr>
        <w:t>Табела</w:t>
      </w:r>
      <w:r w:rsidR="006A561A">
        <w:rPr>
          <w:rFonts w:cs="Times New Roman"/>
          <w:b/>
          <w:i/>
          <w:szCs w:val="24"/>
          <w:lang w:val="sr-Cyrl-CS"/>
        </w:rPr>
        <w:t xml:space="preserve"> 72</w:t>
      </w:r>
      <w:r w:rsidRPr="00283260">
        <w:rPr>
          <w:rFonts w:cs="Times New Roman"/>
          <w:b/>
          <w:i/>
          <w:szCs w:val="24"/>
          <w:lang w:val="sr-Cyrl-CS"/>
        </w:rPr>
        <w:t>: Укуп</w:t>
      </w:r>
      <w:r w:rsidR="00544214">
        <w:rPr>
          <w:rFonts w:cs="Times New Roman"/>
          <w:b/>
          <w:i/>
          <w:szCs w:val="24"/>
          <w:lang w:val="sr-Cyrl-CS"/>
        </w:rPr>
        <w:t>н</w:t>
      </w:r>
      <w:r w:rsidRPr="00283260">
        <w:rPr>
          <w:rFonts w:cs="Times New Roman"/>
          <w:b/>
          <w:i/>
          <w:szCs w:val="24"/>
          <w:lang w:val="sr-Cyrl-CS"/>
        </w:rPr>
        <w:t>и приходи и трошкови реализације комуналне услуге и реализоване инвестиције</w:t>
      </w:r>
    </w:p>
    <w:tbl>
      <w:tblPr>
        <w:tblStyle w:val="TableGrid"/>
        <w:tblW w:w="0" w:type="auto"/>
        <w:jc w:val="center"/>
        <w:tblLook w:val="04A0" w:firstRow="1" w:lastRow="0" w:firstColumn="1" w:lastColumn="0" w:noHBand="0" w:noVBand="1"/>
      </w:tblPr>
      <w:tblGrid>
        <w:gridCol w:w="1936"/>
        <w:gridCol w:w="1799"/>
        <w:gridCol w:w="1891"/>
        <w:gridCol w:w="1765"/>
        <w:gridCol w:w="1671"/>
      </w:tblGrid>
      <w:tr w:rsidR="00283260" w:rsidRPr="006817BA" w14:paraId="628D10A1" w14:textId="77777777" w:rsidTr="00730155">
        <w:trPr>
          <w:trHeight w:val="341"/>
          <w:jc w:val="center"/>
        </w:trPr>
        <w:tc>
          <w:tcPr>
            <w:tcW w:w="1980" w:type="dxa"/>
            <w:shd w:val="clear" w:color="auto" w:fill="DEEAF6" w:themeFill="accent1" w:themeFillTint="33"/>
          </w:tcPr>
          <w:p w14:paraId="1563D0B4" w14:textId="77777777" w:rsidR="00660ED9" w:rsidRDefault="00660ED9" w:rsidP="00730155">
            <w:pPr>
              <w:jc w:val="center"/>
              <w:rPr>
                <w:rFonts w:cs="Times New Roman"/>
                <w:b/>
                <w:sz w:val="18"/>
                <w:szCs w:val="18"/>
                <w:lang w:val="sr-Cyrl-CS"/>
              </w:rPr>
            </w:pPr>
          </w:p>
          <w:p w14:paraId="4A8CC7E3" w14:textId="69A90CFA" w:rsidR="00283260" w:rsidRPr="00E40A0F" w:rsidRDefault="00283260" w:rsidP="00730155">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1843" w:type="dxa"/>
            <w:shd w:val="clear" w:color="auto" w:fill="DEEAF6" w:themeFill="accent1" w:themeFillTint="33"/>
          </w:tcPr>
          <w:p w14:paraId="15DD35BF" w14:textId="77777777" w:rsidR="00283260" w:rsidRPr="00E40A0F" w:rsidRDefault="00283260" w:rsidP="00730155">
            <w:pPr>
              <w:jc w:val="center"/>
              <w:rPr>
                <w:rFonts w:cs="Times New Roman"/>
                <w:b/>
                <w:sz w:val="18"/>
                <w:szCs w:val="18"/>
                <w:lang w:val="sr-Cyrl-CS"/>
              </w:rPr>
            </w:pPr>
            <w:r>
              <w:rPr>
                <w:rFonts w:cs="Times New Roman"/>
                <w:b/>
                <w:sz w:val="18"/>
                <w:szCs w:val="18"/>
                <w:lang w:val="sr-Cyrl-CS"/>
              </w:rPr>
              <w:t>УКУПАН ПРИХОД ОД КОМУНАЛНЕ УСЛУГЕ</w:t>
            </w:r>
          </w:p>
        </w:tc>
        <w:tc>
          <w:tcPr>
            <w:tcW w:w="1984" w:type="dxa"/>
            <w:shd w:val="clear" w:color="auto" w:fill="DEEAF6" w:themeFill="accent1" w:themeFillTint="33"/>
          </w:tcPr>
          <w:p w14:paraId="6263918A" w14:textId="77777777" w:rsidR="00283260" w:rsidRPr="00E40A0F" w:rsidRDefault="00283260" w:rsidP="00730155">
            <w:pPr>
              <w:jc w:val="center"/>
              <w:rPr>
                <w:rFonts w:cs="Times New Roman"/>
                <w:b/>
                <w:sz w:val="18"/>
                <w:szCs w:val="18"/>
                <w:lang w:val="sr-Cyrl-CS"/>
              </w:rPr>
            </w:pPr>
            <w:r>
              <w:rPr>
                <w:rFonts w:cs="Times New Roman"/>
                <w:b/>
                <w:sz w:val="18"/>
                <w:szCs w:val="18"/>
                <w:lang w:val="sr-Cyrl-CS"/>
              </w:rPr>
              <w:t>УКУПНИ ТРОШКОВИ РЕАЛИЗАЦИЈЕ</w:t>
            </w:r>
          </w:p>
        </w:tc>
        <w:tc>
          <w:tcPr>
            <w:tcW w:w="1843" w:type="dxa"/>
            <w:shd w:val="clear" w:color="auto" w:fill="DEEAF6" w:themeFill="accent1" w:themeFillTint="33"/>
          </w:tcPr>
          <w:p w14:paraId="20D33AF8" w14:textId="77777777" w:rsidR="00283260" w:rsidRPr="00E40A0F" w:rsidRDefault="00283260" w:rsidP="00730155">
            <w:pPr>
              <w:jc w:val="center"/>
              <w:rPr>
                <w:rFonts w:cs="Times New Roman"/>
                <w:b/>
                <w:sz w:val="18"/>
                <w:szCs w:val="18"/>
                <w:lang w:val="sr-Cyrl-CS"/>
              </w:rPr>
            </w:pPr>
            <w:r>
              <w:rPr>
                <w:rFonts w:cs="Times New Roman"/>
                <w:b/>
                <w:sz w:val="18"/>
                <w:szCs w:val="18"/>
                <w:lang w:val="sr-Cyrl-CS"/>
              </w:rPr>
              <w:t>РЕАЛИЗОВАНЕ ИНВЕСТИЦИЈЕ У ОБЈЕКТЕ</w:t>
            </w:r>
          </w:p>
        </w:tc>
        <w:tc>
          <w:tcPr>
            <w:tcW w:w="1700" w:type="dxa"/>
            <w:shd w:val="clear" w:color="auto" w:fill="DEEAF6" w:themeFill="accent1" w:themeFillTint="33"/>
          </w:tcPr>
          <w:p w14:paraId="6289FBC8" w14:textId="77777777" w:rsidR="00283260" w:rsidRPr="00E40A0F" w:rsidRDefault="00283260" w:rsidP="00730155">
            <w:pPr>
              <w:jc w:val="center"/>
              <w:rPr>
                <w:rFonts w:cs="Times New Roman"/>
                <w:b/>
                <w:sz w:val="18"/>
                <w:szCs w:val="18"/>
                <w:lang w:val="sr-Cyrl-CS"/>
              </w:rPr>
            </w:pPr>
            <w:r>
              <w:rPr>
                <w:rFonts w:cs="Times New Roman"/>
                <w:b/>
                <w:sz w:val="18"/>
                <w:szCs w:val="18"/>
                <w:lang w:val="sr-Cyrl-CS"/>
              </w:rPr>
              <w:t>РЕАЛИЗОВАНЕ ИНВЕСТИЦИЈЕ У ОПРЕМУ И ВОЗИЛА</w:t>
            </w:r>
          </w:p>
        </w:tc>
      </w:tr>
      <w:tr w:rsidR="00283260" w:rsidRPr="006817BA" w14:paraId="52B6D0A1" w14:textId="77777777" w:rsidTr="00730155">
        <w:trPr>
          <w:jc w:val="center"/>
        </w:trPr>
        <w:tc>
          <w:tcPr>
            <w:tcW w:w="1980" w:type="dxa"/>
          </w:tcPr>
          <w:p w14:paraId="58C3DCAF" w14:textId="77777777" w:rsidR="00283260" w:rsidRPr="006817BA" w:rsidRDefault="00283260" w:rsidP="00730155">
            <w:pPr>
              <w:jc w:val="left"/>
              <w:rPr>
                <w:rFonts w:cs="Times New Roman"/>
                <w:szCs w:val="24"/>
                <w:lang w:val="sr-Cyrl-CS"/>
              </w:rPr>
            </w:pPr>
            <w:r w:rsidRPr="006817BA">
              <w:rPr>
                <w:rFonts w:cs="Times New Roman"/>
                <w:szCs w:val="24"/>
                <w:lang w:val="sr-Cyrl-CS"/>
              </w:rPr>
              <w:t>Србија</w:t>
            </w:r>
          </w:p>
        </w:tc>
        <w:tc>
          <w:tcPr>
            <w:tcW w:w="1843" w:type="dxa"/>
          </w:tcPr>
          <w:p w14:paraId="6CF60A80" w14:textId="6675C9C0" w:rsidR="00283260" w:rsidRPr="00F73C26" w:rsidRDefault="00283260" w:rsidP="00730155">
            <w:pPr>
              <w:jc w:val="right"/>
              <w:rPr>
                <w:rFonts w:cs="Times New Roman"/>
                <w:szCs w:val="24"/>
                <w:lang w:val="sr-Cyrl-CS"/>
              </w:rPr>
            </w:pPr>
            <w:r>
              <w:rPr>
                <w:rFonts w:cs="Times New Roman"/>
                <w:szCs w:val="24"/>
                <w:lang w:val="sr-Latn-BA"/>
              </w:rPr>
              <w:t>442.381.000</w:t>
            </w:r>
            <w:r w:rsidR="00F73C26">
              <w:rPr>
                <w:rFonts w:cs="Times New Roman"/>
                <w:szCs w:val="24"/>
                <w:lang w:val="sr-Cyrl-CS"/>
              </w:rPr>
              <w:t>,00</w:t>
            </w:r>
          </w:p>
        </w:tc>
        <w:tc>
          <w:tcPr>
            <w:tcW w:w="1984" w:type="dxa"/>
          </w:tcPr>
          <w:p w14:paraId="35FDC40A" w14:textId="36F4AA71" w:rsidR="00283260" w:rsidRPr="00F73C26" w:rsidRDefault="00283260" w:rsidP="00730155">
            <w:pPr>
              <w:jc w:val="right"/>
              <w:rPr>
                <w:rFonts w:cs="Times New Roman"/>
                <w:szCs w:val="24"/>
                <w:lang w:val="sr-Cyrl-CS"/>
              </w:rPr>
            </w:pPr>
            <w:r>
              <w:rPr>
                <w:rFonts w:cs="Times New Roman"/>
                <w:szCs w:val="24"/>
                <w:lang w:val="sr-Latn-BA"/>
              </w:rPr>
              <w:t>220.947.000</w:t>
            </w:r>
            <w:r w:rsidR="00F73C26">
              <w:rPr>
                <w:rFonts w:cs="Times New Roman"/>
                <w:szCs w:val="24"/>
                <w:lang w:val="sr-Cyrl-CS"/>
              </w:rPr>
              <w:t>,00</w:t>
            </w:r>
          </w:p>
        </w:tc>
        <w:tc>
          <w:tcPr>
            <w:tcW w:w="1843" w:type="dxa"/>
          </w:tcPr>
          <w:p w14:paraId="63569111" w14:textId="77777777" w:rsidR="00283260" w:rsidRPr="004778F7" w:rsidRDefault="00283260" w:rsidP="00730155">
            <w:pPr>
              <w:jc w:val="right"/>
              <w:rPr>
                <w:rFonts w:cs="Times New Roman"/>
                <w:szCs w:val="24"/>
                <w:lang w:val="sr-Latn-BA"/>
              </w:rPr>
            </w:pPr>
            <w:r>
              <w:rPr>
                <w:rFonts w:cs="Times New Roman"/>
                <w:szCs w:val="24"/>
                <w:lang w:val="sr-Latn-BA"/>
              </w:rPr>
              <w:t xml:space="preserve"> 0</w:t>
            </w:r>
          </w:p>
        </w:tc>
        <w:tc>
          <w:tcPr>
            <w:tcW w:w="1700" w:type="dxa"/>
          </w:tcPr>
          <w:p w14:paraId="0B08266D" w14:textId="1141F83B" w:rsidR="00283260" w:rsidRPr="00F73C26" w:rsidRDefault="00283260" w:rsidP="00730155">
            <w:pPr>
              <w:jc w:val="right"/>
              <w:rPr>
                <w:rFonts w:cs="Times New Roman"/>
                <w:szCs w:val="24"/>
                <w:lang w:val="sr-Cyrl-CS"/>
              </w:rPr>
            </w:pPr>
            <w:r>
              <w:rPr>
                <w:rFonts w:cs="Times New Roman"/>
                <w:szCs w:val="24"/>
                <w:lang w:val="sr-Latn-BA"/>
              </w:rPr>
              <w:t>3.755.000</w:t>
            </w:r>
            <w:r w:rsidR="00F73C26">
              <w:rPr>
                <w:rFonts w:cs="Times New Roman"/>
                <w:szCs w:val="24"/>
                <w:lang w:val="sr-Cyrl-CS"/>
              </w:rPr>
              <w:t>,00</w:t>
            </w:r>
          </w:p>
        </w:tc>
      </w:tr>
      <w:tr w:rsidR="00283260" w:rsidRPr="006817BA" w14:paraId="5653EBD1" w14:textId="77777777" w:rsidTr="00730155">
        <w:trPr>
          <w:jc w:val="center"/>
        </w:trPr>
        <w:tc>
          <w:tcPr>
            <w:tcW w:w="1980" w:type="dxa"/>
          </w:tcPr>
          <w:p w14:paraId="4A6E90B2" w14:textId="77777777" w:rsidR="00283260" w:rsidRPr="006817BA" w:rsidRDefault="00283260" w:rsidP="00730155">
            <w:pPr>
              <w:jc w:val="left"/>
              <w:rPr>
                <w:rFonts w:cs="Times New Roman"/>
                <w:szCs w:val="24"/>
                <w:lang w:val="sr-Cyrl-CS"/>
              </w:rPr>
            </w:pPr>
            <w:r w:rsidRPr="006817BA">
              <w:rPr>
                <w:rFonts w:cs="Times New Roman"/>
                <w:szCs w:val="24"/>
                <w:lang w:val="sr-Cyrl-CS"/>
              </w:rPr>
              <w:t>Београд</w:t>
            </w:r>
          </w:p>
        </w:tc>
        <w:tc>
          <w:tcPr>
            <w:tcW w:w="1843" w:type="dxa"/>
          </w:tcPr>
          <w:p w14:paraId="0EB1DF33" w14:textId="1577C38E" w:rsidR="00283260" w:rsidRPr="00F73C26" w:rsidRDefault="00283260" w:rsidP="00730155">
            <w:pPr>
              <w:jc w:val="right"/>
              <w:rPr>
                <w:rFonts w:cs="Times New Roman"/>
                <w:szCs w:val="24"/>
                <w:lang w:val="sr-Cyrl-CS"/>
              </w:rPr>
            </w:pPr>
            <w:r>
              <w:rPr>
                <w:rFonts w:cs="Times New Roman"/>
                <w:szCs w:val="24"/>
                <w:lang w:val="sr-Latn-BA"/>
              </w:rPr>
              <w:t>112.195.000</w:t>
            </w:r>
            <w:r w:rsidR="00F73C26">
              <w:rPr>
                <w:rFonts w:cs="Times New Roman"/>
                <w:szCs w:val="24"/>
                <w:lang w:val="sr-Cyrl-CS"/>
              </w:rPr>
              <w:t>,00</w:t>
            </w:r>
          </w:p>
        </w:tc>
        <w:tc>
          <w:tcPr>
            <w:tcW w:w="1984" w:type="dxa"/>
          </w:tcPr>
          <w:p w14:paraId="58CC5588" w14:textId="3EE1BCE0" w:rsidR="00283260" w:rsidRPr="00F73C26" w:rsidRDefault="00283260" w:rsidP="00730155">
            <w:pPr>
              <w:jc w:val="right"/>
              <w:rPr>
                <w:rFonts w:cs="Times New Roman"/>
                <w:szCs w:val="24"/>
                <w:lang w:val="sr-Cyrl-CS"/>
              </w:rPr>
            </w:pPr>
            <w:r>
              <w:rPr>
                <w:rFonts w:cs="Times New Roman"/>
                <w:szCs w:val="24"/>
                <w:lang w:val="sr-Latn-BA"/>
              </w:rPr>
              <w:t>105.922.000</w:t>
            </w:r>
            <w:r w:rsidR="00F73C26">
              <w:rPr>
                <w:rFonts w:cs="Times New Roman"/>
                <w:szCs w:val="24"/>
                <w:lang w:val="sr-Cyrl-CS"/>
              </w:rPr>
              <w:t>,00</w:t>
            </w:r>
          </w:p>
        </w:tc>
        <w:tc>
          <w:tcPr>
            <w:tcW w:w="1843" w:type="dxa"/>
          </w:tcPr>
          <w:p w14:paraId="31FA307A" w14:textId="77777777" w:rsidR="00283260" w:rsidRPr="004778F7" w:rsidRDefault="00283260" w:rsidP="00730155">
            <w:pPr>
              <w:jc w:val="right"/>
              <w:rPr>
                <w:rFonts w:cs="Times New Roman"/>
                <w:szCs w:val="24"/>
                <w:lang w:val="sr-Latn-BA"/>
              </w:rPr>
            </w:pPr>
            <w:r>
              <w:rPr>
                <w:rFonts w:cs="Times New Roman"/>
                <w:szCs w:val="24"/>
                <w:lang w:val="sr-Latn-BA"/>
              </w:rPr>
              <w:t>0</w:t>
            </w:r>
          </w:p>
        </w:tc>
        <w:tc>
          <w:tcPr>
            <w:tcW w:w="1700" w:type="dxa"/>
          </w:tcPr>
          <w:p w14:paraId="66228BA3" w14:textId="640A755C" w:rsidR="00283260" w:rsidRPr="00F73C26" w:rsidRDefault="00283260" w:rsidP="00730155">
            <w:pPr>
              <w:jc w:val="right"/>
              <w:rPr>
                <w:rFonts w:cs="Times New Roman"/>
                <w:szCs w:val="24"/>
                <w:lang w:val="sr-Cyrl-CS"/>
              </w:rPr>
            </w:pPr>
            <w:r>
              <w:rPr>
                <w:rFonts w:cs="Times New Roman"/>
                <w:szCs w:val="24"/>
                <w:lang w:val="sr-Latn-BA"/>
              </w:rPr>
              <w:t>0</w:t>
            </w:r>
            <w:r w:rsidR="00F73C26">
              <w:rPr>
                <w:rFonts w:cs="Times New Roman"/>
                <w:szCs w:val="24"/>
                <w:lang w:val="sr-Cyrl-CS"/>
              </w:rPr>
              <w:t>,00</w:t>
            </w:r>
          </w:p>
        </w:tc>
      </w:tr>
      <w:tr w:rsidR="00283260" w:rsidRPr="006817BA" w14:paraId="0C595DBE" w14:textId="77777777" w:rsidTr="00730155">
        <w:trPr>
          <w:jc w:val="center"/>
        </w:trPr>
        <w:tc>
          <w:tcPr>
            <w:tcW w:w="1980" w:type="dxa"/>
          </w:tcPr>
          <w:p w14:paraId="6C8A9793" w14:textId="77777777" w:rsidR="00283260" w:rsidRPr="006817BA" w:rsidRDefault="00283260" w:rsidP="00730155">
            <w:pPr>
              <w:jc w:val="left"/>
              <w:rPr>
                <w:rFonts w:cs="Times New Roman"/>
                <w:szCs w:val="24"/>
                <w:lang w:val="sr-Cyrl-CS"/>
              </w:rPr>
            </w:pPr>
            <w:r w:rsidRPr="006817BA">
              <w:rPr>
                <w:rFonts w:cs="Times New Roman"/>
                <w:szCs w:val="24"/>
                <w:lang w:val="sr-Cyrl-CS"/>
              </w:rPr>
              <w:t>Војводина</w:t>
            </w:r>
          </w:p>
        </w:tc>
        <w:tc>
          <w:tcPr>
            <w:tcW w:w="1843" w:type="dxa"/>
          </w:tcPr>
          <w:p w14:paraId="1BE5DCC3" w14:textId="2C04A079" w:rsidR="00283260" w:rsidRPr="00F73C26" w:rsidRDefault="00283260" w:rsidP="00730155">
            <w:pPr>
              <w:jc w:val="right"/>
              <w:rPr>
                <w:rFonts w:cs="Times New Roman"/>
                <w:szCs w:val="24"/>
                <w:lang w:val="sr-Cyrl-CS"/>
              </w:rPr>
            </w:pPr>
            <w:r>
              <w:rPr>
                <w:rFonts w:cs="Times New Roman"/>
                <w:szCs w:val="24"/>
                <w:lang w:val="sr-Latn-BA"/>
              </w:rPr>
              <w:t>271.455.000</w:t>
            </w:r>
            <w:r w:rsidR="00F73C26">
              <w:rPr>
                <w:rFonts w:cs="Times New Roman"/>
                <w:szCs w:val="24"/>
                <w:lang w:val="sr-Cyrl-CS"/>
              </w:rPr>
              <w:t>,00</w:t>
            </w:r>
          </w:p>
        </w:tc>
        <w:tc>
          <w:tcPr>
            <w:tcW w:w="1984" w:type="dxa"/>
          </w:tcPr>
          <w:p w14:paraId="5C52F024" w14:textId="7366956B" w:rsidR="00283260" w:rsidRPr="00F73C26" w:rsidRDefault="00283260" w:rsidP="00730155">
            <w:pPr>
              <w:jc w:val="right"/>
              <w:rPr>
                <w:rFonts w:cs="Times New Roman"/>
                <w:szCs w:val="24"/>
                <w:lang w:val="sr-Cyrl-CS"/>
              </w:rPr>
            </w:pPr>
            <w:r>
              <w:rPr>
                <w:rFonts w:cs="Times New Roman"/>
                <w:szCs w:val="24"/>
                <w:lang w:val="sr-Latn-BA"/>
              </w:rPr>
              <w:t>80.005.000</w:t>
            </w:r>
            <w:r w:rsidR="00F73C26">
              <w:rPr>
                <w:rFonts w:cs="Times New Roman"/>
                <w:szCs w:val="24"/>
                <w:lang w:val="sr-Cyrl-CS"/>
              </w:rPr>
              <w:t>,00</w:t>
            </w:r>
          </w:p>
        </w:tc>
        <w:tc>
          <w:tcPr>
            <w:tcW w:w="1843" w:type="dxa"/>
          </w:tcPr>
          <w:p w14:paraId="74D383F8" w14:textId="77777777" w:rsidR="00283260" w:rsidRPr="004778F7" w:rsidRDefault="00283260" w:rsidP="00730155">
            <w:pPr>
              <w:jc w:val="right"/>
              <w:rPr>
                <w:rFonts w:cs="Times New Roman"/>
                <w:szCs w:val="24"/>
                <w:lang w:val="sr-Latn-BA"/>
              </w:rPr>
            </w:pPr>
            <w:r>
              <w:rPr>
                <w:rFonts w:cs="Times New Roman"/>
                <w:szCs w:val="24"/>
                <w:lang w:val="sr-Latn-BA"/>
              </w:rPr>
              <w:t>0</w:t>
            </w:r>
          </w:p>
        </w:tc>
        <w:tc>
          <w:tcPr>
            <w:tcW w:w="1700" w:type="dxa"/>
          </w:tcPr>
          <w:p w14:paraId="717ABAB3" w14:textId="633A720B" w:rsidR="00283260" w:rsidRPr="00F73C26" w:rsidRDefault="00283260" w:rsidP="00730155">
            <w:pPr>
              <w:jc w:val="right"/>
              <w:rPr>
                <w:rFonts w:cs="Times New Roman"/>
                <w:szCs w:val="24"/>
                <w:lang w:val="sr-Cyrl-CS"/>
              </w:rPr>
            </w:pPr>
            <w:r>
              <w:rPr>
                <w:rFonts w:cs="Times New Roman"/>
                <w:szCs w:val="24"/>
                <w:lang w:val="sr-Latn-BA"/>
              </w:rPr>
              <w:t>1.530.000</w:t>
            </w:r>
            <w:r w:rsidR="00F73C26">
              <w:rPr>
                <w:rFonts w:cs="Times New Roman"/>
                <w:szCs w:val="24"/>
                <w:lang w:val="sr-Cyrl-CS"/>
              </w:rPr>
              <w:t>,00</w:t>
            </w:r>
          </w:p>
        </w:tc>
      </w:tr>
      <w:tr w:rsidR="00283260" w:rsidRPr="006817BA" w14:paraId="52C00E78" w14:textId="77777777" w:rsidTr="00730155">
        <w:trPr>
          <w:jc w:val="center"/>
        </w:trPr>
        <w:tc>
          <w:tcPr>
            <w:tcW w:w="1980" w:type="dxa"/>
          </w:tcPr>
          <w:p w14:paraId="5B6DE71D" w14:textId="77777777" w:rsidR="00283260" w:rsidRPr="006817BA" w:rsidRDefault="00283260" w:rsidP="00730155">
            <w:pPr>
              <w:jc w:val="left"/>
              <w:rPr>
                <w:rFonts w:cs="Times New Roman"/>
                <w:szCs w:val="24"/>
                <w:lang w:val="sr-Cyrl-CS"/>
              </w:rPr>
            </w:pPr>
            <w:r w:rsidRPr="006817BA">
              <w:rPr>
                <w:rFonts w:cs="Times New Roman"/>
                <w:szCs w:val="24"/>
                <w:lang w:val="sr-Cyrl-CS"/>
              </w:rPr>
              <w:t>Јужна и источна Србија</w:t>
            </w:r>
          </w:p>
        </w:tc>
        <w:tc>
          <w:tcPr>
            <w:tcW w:w="1843" w:type="dxa"/>
          </w:tcPr>
          <w:p w14:paraId="22481A01" w14:textId="43B470D6" w:rsidR="00283260" w:rsidRPr="00F73C26" w:rsidRDefault="00283260" w:rsidP="00730155">
            <w:pPr>
              <w:jc w:val="right"/>
              <w:rPr>
                <w:rFonts w:cs="Times New Roman"/>
                <w:szCs w:val="24"/>
                <w:lang w:val="sr-Cyrl-CS"/>
              </w:rPr>
            </w:pPr>
            <w:r>
              <w:rPr>
                <w:rFonts w:cs="Times New Roman"/>
                <w:szCs w:val="24"/>
                <w:lang w:val="sr-Latn-BA"/>
              </w:rPr>
              <w:t>55.317.000</w:t>
            </w:r>
            <w:r w:rsidR="00F73C26">
              <w:rPr>
                <w:rFonts w:cs="Times New Roman"/>
                <w:szCs w:val="24"/>
                <w:lang w:val="sr-Cyrl-CS"/>
              </w:rPr>
              <w:t>,00</w:t>
            </w:r>
          </w:p>
        </w:tc>
        <w:tc>
          <w:tcPr>
            <w:tcW w:w="1984" w:type="dxa"/>
          </w:tcPr>
          <w:p w14:paraId="431A635E" w14:textId="04FB3DEA" w:rsidR="00283260" w:rsidRPr="00F73C26" w:rsidRDefault="00283260" w:rsidP="00730155">
            <w:pPr>
              <w:jc w:val="right"/>
              <w:rPr>
                <w:rFonts w:cs="Times New Roman"/>
                <w:szCs w:val="24"/>
                <w:lang w:val="sr-Cyrl-CS"/>
              </w:rPr>
            </w:pPr>
            <w:r>
              <w:rPr>
                <w:rFonts w:cs="Times New Roman"/>
                <w:szCs w:val="24"/>
                <w:lang w:val="sr-Latn-BA"/>
              </w:rPr>
              <w:t>32.382.000</w:t>
            </w:r>
            <w:r w:rsidR="00F73C26">
              <w:rPr>
                <w:rFonts w:cs="Times New Roman"/>
                <w:szCs w:val="24"/>
                <w:lang w:val="sr-Cyrl-CS"/>
              </w:rPr>
              <w:t>,00</w:t>
            </w:r>
          </w:p>
        </w:tc>
        <w:tc>
          <w:tcPr>
            <w:tcW w:w="1843" w:type="dxa"/>
          </w:tcPr>
          <w:p w14:paraId="6662E02B" w14:textId="77777777" w:rsidR="00283260" w:rsidRPr="004778F7" w:rsidRDefault="00283260" w:rsidP="00730155">
            <w:pPr>
              <w:jc w:val="right"/>
              <w:rPr>
                <w:rFonts w:cs="Times New Roman"/>
                <w:szCs w:val="24"/>
                <w:lang w:val="sr-Latn-BA"/>
              </w:rPr>
            </w:pPr>
            <w:r>
              <w:rPr>
                <w:rFonts w:cs="Times New Roman"/>
                <w:szCs w:val="24"/>
                <w:lang w:val="sr-Latn-BA"/>
              </w:rPr>
              <w:t xml:space="preserve"> 0</w:t>
            </w:r>
          </w:p>
        </w:tc>
        <w:tc>
          <w:tcPr>
            <w:tcW w:w="1700" w:type="dxa"/>
          </w:tcPr>
          <w:p w14:paraId="7A3EB559" w14:textId="4ABB1B8B" w:rsidR="00283260" w:rsidRPr="00F73C26" w:rsidRDefault="00283260" w:rsidP="00730155">
            <w:pPr>
              <w:jc w:val="right"/>
              <w:rPr>
                <w:rFonts w:cs="Times New Roman"/>
                <w:szCs w:val="24"/>
                <w:lang w:val="sr-Cyrl-CS"/>
              </w:rPr>
            </w:pPr>
            <w:r>
              <w:rPr>
                <w:rFonts w:cs="Times New Roman"/>
                <w:szCs w:val="24"/>
                <w:lang w:val="sr-Latn-BA"/>
              </w:rPr>
              <w:t>2.225.000</w:t>
            </w:r>
            <w:r w:rsidR="00F73C26">
              <w:rPr>
                <w:rFonts w:cs="Times New Roman"/>
                <w:szCs w:val="24"/>
                <w:lang w:val="sr-Cyrl-CS"/>
              </w:rPr>
              <w:t>,00</w:t>
            </w:r>
          </w:p>
        </w:tc>
      </w:tr>
      <w:tr w:rsidR="00283260" w:rsidRPr="006817BA" w14:paraId="1DDF57D3" w14:textId="77777777" w:rsidTr="00730155">
        <w:trPr>
          <w:jc w:val="center"/>
        </w:trPr>
        <w:tc>
          <w:tcPr>
            <w:tcW w:w="1980" w:type="dxa"/>
          </w:tcPr>
          <w:p w14:paraId="2CF7E43E" w14:textId="77777777" w:rsidR="00283260" w:rsidRPr="006817BA" w:rsidRDefault="00283260" w:rsidP="00730155">
            <w:pPr>
              <w:jc w:val="left"/>
              <w:rPr>
                <w:rFonts w:cs="Times New Roman"/>
                <w:szCs w:val="24"/>
                <w:lang w:val="sr-Cyrl-CS"/>
              </w:rPr>
            </w:pPr>
            <w:r w:rsidRPr="006817BA">
              <w:rPr>
                <w:rFonts w:cs="Times New Roman"/>
                <w:szCs w:val="24"/>
                <w:lang w:val="sr-Cyrl-CS"/>
              </w:rPr>
              <w:t>Шумадија и западна Србија</w:t>
            </w:r>
          </w:p>
        </w:tc>
        <w:tc>
          <w:tcPr>
            <w:tcW w:w="1843" w:type="dxa"/>
          </w:tcPr>
          <w:p w14:paraId="3CFBDF69" w14:textId="6E79AB67" w:rsidR="00283260" w:rsidRPr="00F73C26" w:rsidRDefault="00283260" w:rsidP="00730155">
            <w:pPr>
              <w:jc w:val="right"/>
              <w:rPr>
                <w:rFonts w:cs="Times New Roman"/>
                <w:szCs w:val="24"/>
                <w:lang w:val="sr-Cyrl-CS"/>
              </w:rPr>
            </w:pPr>
            <w:r>
              <w:rPr>
                <w:rFonts w:cs="Times New Roman"/>
                <w:szCs w:val="24"/>
                <w:lang w:val="sr-Latn-BA"/>
              </w:rPr>
              <w:t>3.414.000</w:t>
            </w:r>
            <w:r w:rsidR="00F73C26">
              <w:rPr>
                <w:rFonts w:cs="Times New Roman"/>
                <w:szCs w:val="24"/>
                <w:lang w:val="sr-Cyrl-CS"/>
              </w:rPr>
              <w:t>,00</w:t>
            </w:r>
          </w:p>
        </w:tc>
        <w:tc>
          <w:tcPr>
            <w:tcW w:w="1984" w:type="dxa"/>
          </w:tcPr>
          <w:p w14:paraId="25B6A486" w14:textId="76BE444B" w:rsidR="00283260" w:rsidRPr="00F73C26" w:rsidRDefault="00283260" w:rsidP="00730155">
            <w:pPr>
              <w:jc w:val="right"/>
              <w:rPr>
                <w:rFonts w:cs="Times New Roman"/>
                <w:szCs w:val="24"/>
                <w:lang w:val="sr-Cyrl-CS"/>
              </w:rPr>
            </w:pPr>
            <w:r>
              <w:rPr>
                <w:rFonts w:cs="Times New Roman"/>
                <w:szCs w:val="24"/>
                <w:lang w:val="sr-Latn-BA"/>
              </w:rPr>
              <w:t>2.638.000</w:t>
            </w:r>
            <w:r w:rsidR="00F73C26">
              <w:rPr>
                <w:rFonts w:cs="Times New Roman"/>
                <w:szCs w:val="24"/>
                <w:lang w:val="sr-Cyrl-CS"/>
              </w:rPr>
              <w:t>,00</w:t>
            </w:r>
          </w:p>
        </w:tc>
        <w:tc>
          <w:tcPr>
            <w:tcW w:w="1843" w:type="dxa"/>
          </w:tcPr>
          <w:p w14:paraId="6AD2794D" w14:textId="77777777" w:rsidR="00283260" w:rsidRPr="004778F7" w:rsidRDefault="00283260" w:rsidP="00730155">
            <w:pPr>
              <w:jc w:val="right"/>
              <w:rPr>
                <w:rFonts w:cs="Times New Roman"/>
                <w:szCs w:val="24"/>
                <w:lang w:val="sr-Latn-BA"/>
              </w:rPr>
            </w:pPr>
            <w:r>
              <w:rPr>
                <w:rFonts w:cs="Times New Roman"/>
                <w:szCs w:val="24"/>
                <w:lang w:val="sr-Latn-BA"/>
              </w:rPr>
              <w:t>0</w:t>
            </w:r>
          </w:p>
        </w:tc>
        <w:tc>
          <w:tcPr>
            <w:tcW w:w="1700" w:type="dxa"/>
          </w:tcPr>
          <w:p w14:paraId="278469E6" w14:textId="525085E6" w:rsidR="00283260" w:rsidRPr="00F73C26" w:rsidRDefault="00283260" w:rsidP="00730155">
            <w:pPr>
              <w:jc w:val="right"/>
              <w:rPr>
                <w:rFonts w:cs="Times New Roman"/>
                <w:szCs w:val="24"/>
                <w:lang w:val="sr-Cyrl-CS"/>
              </w:rPr>
            </w:pPr>
            <w:r>
              <w:rPr>
                <w:rFonts w:cs="Times New Roman"/>
                <w:szCs w:val="24"/>
                <w:lang w:val="sr-Latn-BA"/>
              </w:rPr>
              <w:t>0</w:t>
            </w:r>
            <w:r w:rsidR="00F73C26">
              <w:rPr>
                <w:rFonts w:cs="Times New Roman"/>
                <w:szCs w:val="24"/>
                <w:lang w:val="sr-Cyrl-CS"/>
              </w:rPr>
              <w:t>,00</w:t>
            </w:r>
          </w:p>
        </w:tc>
      </w:tr>
    </w:tbl>
    <w:p w14:paraId="1C390721" w14:textId="77777777" w:rsidR="00283260" w:rsidRPr="006817BA" w:rsidRDefault="00283260" w:rsidP="00283260">
      <w:pPr>
        <w:rPr>
          <w:rFonts w:cs="Times New Roman"/>
          <w:szCs w:val="24"/>
          <w:lang w:val="sr-Cyrl-CS"/>
        </w:rPr>
      </w:pPr>
    </w:p>
    <w:p w14:paraId="52D34FC9" w14:textId="42B49A69" w:rsidR="00283260" w:rsidRDefault="00283260" w:rsidP="00283260">
      <w:pPr>
        <w:ind w:firstLine="720"/>
        <w:rPr>
          <w:rFonts w:cs="Times New Roman"/>
          <w:szCs w:val="24"/>
          <w:lang w:val="sr-Cyrl-CS"/>
        </w:rPr>
      </w:pPr>
      <w:r>
        <w:rPr>
          <w:rFonts w:cs="Times New Roman"/>
          <w:szCs w:val="24"/>
          <w:lang w:val="sr-Cyrl-CS"/>
        </w:rPr>
        <w:t xml:space="preserve">На основу достављених података укупан приход од комуналне услуге износи 442.381.000 динара док су укупни трошкови реализације 220.947.000 динара. Најнижи приход од комуналне услуге забележила је </w:t>
      </w:r>
      <w:r w:rsidR="00D611F0">
        <w:rPr>
          <w:rFonts w:cs="Times New Roman"/>
          <w:szCs w:val="24"/>
          <w:lang w:val="sr-Cyrl-CS"/>
        </w:rPr>
        <w:t xml:space="preserve">општина </w:t>
      </w:r>
      <w:r>
        <w:rPr>
          <w:rFonts w:cs="Times New Roman"/>
          <w:szCs w:val="24"/>
          <w:lang w:val="sr-Cyrl-CS"/>
        </w:rPr>
        <w:t xml:space="preserve">Владичин Хан у износу од 6.000 динара док је највиши приход остварио град Београд у износу од 105.517.000,00 динара. Најниже трошкове реализације комуналне услуге имала је општина Владичин Хан у </w:t>
      </w:r>
      <w:r>
        <w:rPr>
          <w:rFonts w:cs="Times New Roman"/>
          <w:szCs w:val="24"/>
          <w:lang w:val="sr-Cyrl-CS"/>
        </w:rPr>
        <w:lastRenderedPageBreak/>
        <w:t>износу од 6.000 динара, док је највише трошкове реализације имао град Београд у износу од 103.207.000,00 динара.</w:t>
      </w:r>
    </w:p>
    <w:p w14:paraId="0FA8A0D9" w14:textId="77777777" w:rsidR="00283260" w:rsidRDefault="00283260" w:rsidP="00283260">
      <w:pPr>
        <w:ind w:firstLine="720"/>
        <w:rPr>
          <w:rFonts w:cs="Times New Roman"/>
          <w:szCs w:val="24"/>
          <w:lang w:val="sr-Cyrl-CS"/>
        </w:rPr>
      </w:pPr>
      <w:r>
        <w:rPr>
          <w:rFonts w:cs="Times New Roman"/>
          <w:szCs w:val="24"/>
          <w:lang w:val="sr-Cyrl-CS"/>
        </w:rPr>
        <w:t>Ни једна ЈЛС није имала улагања у комуналне објекте док је 3.755.000 динара инвестирано у опрему и возила. Најнижа улагања је имала општина Шид у износу од 40.000 динара док је највећа улагања имао град Лесковац у износу од 2.225.000 динара.</w:t>
      </w:r>
    </w:p>
    <w:p w14:paraId="532F5B9B" w14:textId="77777777" w:rsidR="00544214" w:rsidRDefault="00544214" w:rsidP="00283260">
      <w:pPr>
        <w:ind w:firstLine="720"/>
        <w:rPr>
          <w:rFonts w:cs="Times New Roman"/>
          <w:szCs w:val="24"/>
          <w:lang w:val="sr-Cyrl-CS"/>
        </w:rPr>
      </w:pPr>
    </w:p>
    <w:p w14:paraId="5ADA1AAE" w14:textId="679EDC8C" w:rsidR="00544214" w:rsidRPr="00544214" w:rsidRDefault="00544214" w:rsidP="006B6C86">
      <w:pPr>
        <w:spacing w:after="0"/>
        <w:ind w:left="709"/>
        <w:rPr>
          <w:rFonts w:cs="Times New Roman"/>
          <w:b/>
          <w:i/>
          <w:szCs w:val="24"/>
          <w:lang w:val="sr-Cyrl-CS"/>
        </w:rPr>
      </w:pPr>
      <w:r w:rsidRPr="00544214">
        <w:rPr>
          <w:rFonts w:cs="Times New Roman"/>
          <w:b/>
          <w:i/>
          <w:szCs w:val="24"/>
          <w:lang w:val="sr-Cyrl-CS"/>
        </w:rPr>
        <w:t>Графикон</w:t>
      </w:r>
      <w:r w:rsidR="002560F2">
        <w:rPr>
          <w:rFonts w:cs="Times New Roman"/>
          <w:b/>
          <w:i/>
          <w:szCs w:val="24"/>
          <w:lang w:val="sr-Cyrl-CS"/>
        </w:rPr>
        <w:t xml:space="preserve"> 48</w:t>
      </w:r>
      <w:r w:rsidRPr="00544214">
        <w:rPr>
          <w:rFonts w:cs="Times New Roman"/>
          <w:b/>
          <w:i/>
          <w:szCs w:val="24"/>
          <w:lang w:val="sr-Cyrl-CS"/>
        </w:rPr>
        <w:t>: Укуп</w:t>
      </w:r>
      <w:r>
        <w:rPr>
          <w:rFonts w:cs="Times New Roman"/>
          <w:b/>
          <w:i/>
          <w:szCs w:val="24"/>
          <w:lang w:val="sr-Cyrl-CS"/>
        </w:rPr>
        <w:t>н</w:t>
      </w:r>
      <w:r w:rsidRPr="00544214">
        <w:rPr>
          <w:rFonts w:cs="Times New Roman"/>
          <w:b/>
          <w:i/>
          <w:szCs w:val="24"/>
          <w:lang w:val="sr-Cyrl-CS"/>
        </w:rPr>
        <w:t>и приходи и трошкови реализације комуналне услуге и реализоване инвестиције</w:t>
      </w:r>
    </w:p>
    <w:p w14:paraId="7C3E6916" w14:textId="77777777" w:rsidR="00544214" w:rsidRPr="00A755A5" w:rsidRDefault="00544214" w:rsidP="00283260">
      <w:pPr>
        <w:ind w:firstLine="720"/>
        <w:rPr>
          <w:rFonts w:cs="Times New Roman"/>
          <w:szCs w:val="24"/>
          <w:lang w:val="sr-Latn-BA"/>
        </w:rPr>
      </w:pPr>
      <w:r>
        <w:rPr>
          <w:rFonts w:cs="Times New Roman"/>
          <w:noProof/>
          <w:szCs w:val="24"/>
          <w:lang w:val="en-GB" w:eastAsia="en-GB"/>
        </w:rPr>
        <w:drawing>
          <wp:inline distT="0" distB="0" distL="0" distR="0" wp14:anchorId="02CA92E6" wp14:editId="30723A80">
            <wp:extent cx="5486400" cy="32004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1527612" w14:textId="77777777" w:rsidR="00544214" w:rsidRDefault="00544214" w:rsidP="00A01F77">
      <w:pPr>
        <w:ind w:firstLine="720"/>
        <w:rPr>
          <w:rFonts w:cs="Times New Roman"/>
          <w:szCs w:val="24"/>
          <w:lang w:val="sr-Cyrl-CS"/>
        </w:rPr>
      </w:pPr>
      <w:r>
        <w:rPr>
          <w:rFonts w:cs="Times New Roman"/>
          <w:szCs w:val="24"/>
          <w:lang w:val="sr-Cyrl-CS"/>
        </w:rPr>
        <w:t>Напомена: Ниједна ЈЛС није имала реализоване инвестиције у објекте.</w:t>
      </w:r>
    </w:p>
    <w:p w14:paraId="5388346E" w14:textId="77777777" w:rsidR="00544214" w:rsidRPr="00A01F77" w:rsidRDefault="00283260" w:rsidP="00A01F77">
      <w:pPr>
        <w:ind w:firstLine="720"/>
        <w:rPr>
          <w:rFonts w:cs="Times New Roman"/>
          <w:szCs w:val="24"/>
          <w:lang w:val="sr-Latn-BA"/>
        </w:rPr>
      </w:pPr>
      <w:r>
        <w:rPr>
          <w:rFonts w:cs="Times New Roman"/>
          <w:szCs w:val="24"/>
          <w:lang w:val="sr-Cyrl-CS"/>
        </w:rPr>
        <w:t xml:space="preserve">Просечан проценат наплате износи 86,47%. Најмањи проценат наплате има општина Димитровград 65% док 13 ЈЛС има 100% наплату услуга.  </w:t>
      </w:r>
    </w:p>
    <w:p w14:paraId="2B503A07" w14:textId="39295B82" w:rsidR="00283260" w:rsidRPr="006817BA" w:rsidRDefault="00283260" w:rsidP="00283260">
      <w:pPr>
        <w:ind w:firstLine="720"/>
        <w:rPr>
          <w:rFonts w:cs="Times New Roman"/>
          <w:szCs w:val="24"/>
          <w:lang w:val="sr-Cyrl-CS"/>
        </w:rPr>
      </w:pPr>
      <w:r w:rsidRPr="006817BA">
        <w:rPr>
          <w:rFonts w:cs="Times New Roman"/>
          <w:szCs w:val="24"/>
          <w:lang w:val="sr-Cyrl-CS"/>
        </w:rPr>
        <w:t xml:space="preserve">Ступањем на снагу Закона о комуналним делатностима </w:t>
      </w:r>
      <w:r>
        <w:rPr>
          <w:rFonts w:cs="Times New Roman"/>
          <w:szCs w:val="24"/>
          <w:lang w:val="sr-Cyrl-CS"/>
        </w:rPr>
        <w:t xml:space="preserve">обезбеђен </w:t>
      </w:r>
      <w:r w:rsidRPr="006817BA">
        <w:rPr>
          <w:rFonts w:cs="Times New Roman"/>
          <w:szCs w:val="24"/>
          <w:lang w:val="sr-Cyrl-CS"/>
        </w:rPr>
        <w:t>је дуго очекивани законски оквир за реформу комуналних делатности а нарочито димничарских услуга</w:t>
      </w:r>
      <w:r>
        <w:rPr>
          <w:rFonts w:cs="Times New Roman"/>
          <w:szCs w:val="24"/>
          <w:lang w:val="sr-Cyrl-CS"/>
        </w:rPr>
        <w:t>,</w:t>
      </w:r>
      <w:r w:rsidRPr="006817BA">
        <w:rPr>
          <w:rFonts w:cs="Times New Roman"/>
          <w:szCs w:val="24"/>
          <w:lang w:val="sr-Cyrl-CS"/>
        </w:rPr>
        <w:t xml:space="preserve"> које се у </w:t>
      </w:r>
      <w:r w:rsidR="00D611F0">
        <w:rPr>
          <w:rFonts w:cs="Times New Roman"/>
          <w:szCs w:val="24"/>
          <w:lang w:val="sr-Cyrl-CS"/>
        </w:rPr>
        <w:t xml:space="preserve">Републици </w:t>
      </w:r>
      <w:r w:rsidRPr="006817BA">
        <w:rPr>
          <w:rFonts w:cs="Times New Roman"/>
          <w:szCs w:val="24"/>
          <w:lang w:val="sr-Cyrl-CS"/>
        </w:rPr>
        <w:t>Србији нису реформисале</w:t>
      </w:r>
      <w:r w:rsidR="00D611F0">
        <w:rPr>
          <w:rFonts w:cs="Times New Roman"/>
          <w:szCs w:val="24"/>
          <w:lang w:val="sr-Cyrl-CS"/>
        </w:rPr>
        <w:t>,</w:t>
      </w:r>
      <w:r w:rsidRPr="006817BA">
        <w:rPr>
          <w:rFonts w:cs="Times New Roman"/>
          <w:szCs w:val="24"/>
          <w:lang w:val="sr-Cyrl-CS"/>
        </w:rPr>
        <w:t xml:space="preserve"> </w:t>
      </w:r>
      <w:r>
        <w:rPr>
          <w:rFonts w:cs="Times New Roman"/>
          <w:szCs w:val="24"/>
          <w:lang w:val="sr-Cyrl-CS"/>
        </w:rPr>
        <w:t>нит</w:t>
      </w:r>
      <w:r w:rsidRPr="006817BA">
        <w:rPr>
          <w:rFonts w:cs="Times New Roman"/>
          <w:szCs w:val="24"/>
          <w:lang w:val="sr-Cyrl-CS"/>
        </w:rPr>
        <w:t xml:space="preserve">и </w:t>
      </w:r>
      <w:r>
        <w:rPr>
          <w:rFonts w:cs="Times New Roman"/>
          <w:szCs w:val="24"/>
          <w:lang w:val="sr-Cyrl-CS"/>
        </w:rPr>
        <w:t xml:space="preserve">су </w:t>
      </w:r>
      <w:r w:rsidRPr="006817BA">
        <w:rPr>
          <w:rFonts w:cs="Times New Roman"/>
          <w:szCs w:val="24"/>
          <w:lang w:val="sr-Cyrl-CS"/>
        </w:rPr>
        <w:t xml:space="preserve">биле уређење </w:t>
      </w:r>
      <w:r>
        <w:rPr>
          <w:rFonts w:cs="Times New Roman"/>
          <w:szCs w:val="24"/>
          <w:lang w:val="sr-Cyrl-CS"/>
        </w:rPr>
        <w:t xml:space="preserve"> </w:t>
      </w:r>
      <w:r w:rsidRPr="006817BA">
        <w:rPr>
          <w:rFonts w:cs="Times New Roman"/>
          <w:szCs w:val="24"/>
          <w:lang w:val="sr-Cyrl-CS"/>
        </w:rPr>
        <w:t>позитивним прописом више деценија уназад.</w:t>
      </w:r>
    </w:p>
    <w:p w14:paraId="319EB90E" w14:textId="30DE12D7" w:rsidR="00F9338B" w:rsidRPr="00B84A54" w:rsidRDefault="00F9338B" w:rsidP="00283260">
      <w:pPr>
        <w:ind w:firstLine="720"/>
        <w:rPr>
          <w:rFonts w:cs="Times New Roman"/>
          <w:szCs w:val="24"/>
          <w:lang w:val="sr-Cyrl-CS"/>
        </w:rPr>
      </w:pPr>
      <w:r w:rsidRPr="00B84A54">
        <w:rPr>
          <w:rFonts w:cs="Times New Roman"/>
          <w:szCs w:val="24"/>
          <w:lang w:val="sr-Cyrl-CS"/>
        </w:rPr>
        <w:t>Доношењем Уредбе о начину и условима за отпочињање обављања комуналне делатности, по први пут су прописани услови које морају да испуне овлашће</w:t>
      </w:r>
      <w:r w:rsidR="00F863FB">
        <w:rPr>
          <w:rFonts w:cs="Times New Roman"/>
          <w:szCs w:val="24"/>
          <w:lang w:val="sr-Cyrl-CS"/>
        </w:rPr>
        <w:t>н</w:t>
      </w:r>
      <w:r w:rsidRPr="00B84A54">
        <w:rPr>
          <w:rFonts w:cs="Times New Roman"/>
          <w:szCs w:val="24"/>
          <w:lang w:val="sr-Cyrl-CS"/>
        </w:rPr>
        <w:t xml:space="preserve">е димничарске фирме. </w:t>
      </w:r>
    </w:p>
    <w:p w14:paraId="7FFC51B6" w14:textId="7691E9A6" w:rsidR="00283260" w:rsidRPr="006817BA" w:rsidRDefault="00283260" w:rsidP="00283260">
      <w:pPr>
        <w:ind w:firstLine="720"/>
        <w:rPr>
          <w:rFonts w:cs="Times New Roman"/>
          <w:szCs w:val="24"/>
          <w:lang w:val="sr-Cyrl-CS"/>
        </w:rPr>
      </w:pPr>
      <w:r w:rsidRPr="006817BA">
        <w:rPr>
          <w:rFonts w:cs="Times New Roman"/>
          <w:szCs w:val="24"/>
          <w:lang w:val="sr-Cyrl-CS"/>
        </w:rPr>
        <w:t>Процењује се да је у Србији веома висок проценат пожара на објектима који за узрок имају примарно настали пожар у димњаку. Чак близу 30% од свих пожара је са овим узроком, а у њима има доста страдалих (око 20 људи). У стамбеним објектима, се у последњих пет година догодило близу 5</w:t>
      </w:r>
      <w:r w:rsidR="00D611F0">
        <w:rPr>
          <w:rFonts w:cs="Times New Roman"/>
          <w:szCs w:val="24"/>
          <w:lang w:val="sr-Cyrl-CS"/>
        </w:rPr>
        <w:t>.</w:t>
      </w:r>
      <w:r w:rsidRPr="006817BA">
        <w:rPr>
          <w:rFonts w:cs="Times New Roman"/>
          <w:szCs w:val="24"/>
          <w:lang w:val="sr-Cyrl-CS"/>
        </w:rPr>
        <w:t xml:space="preserve">000 пожара чији је узрок пожар у димњаку са процењеном штетом од близу 250 милиона динара. Посебан проблем су пожари који настају у угоститељским објектима са примарно насталим пожаром у вентилацијама </w:t>
      </w:r>
      <w:r w:rsidRPr="006817BA">
        <w:rPr>
          <w:rFonts w:cs="Times New Roman"/>
          <w:szCs w:val="24"/>
          <w:lang w:val="sr-Cyrl-CS"/>
        </w:rPr>
        <w:lastRenderedPageBreak/>
        <w:t xml:space="preserve">масних испарења, због нестручног и нередовног одржавања, односно неадекватног извођења ових инсталација. Пожар у угоститељским објектима представља нарочито велики ризик и опасност, јер они представљају место окупљања великог броја људи. У последње три године догодило се близу 500 пожара у угоститељским објектима, са процењеном материјалном штетом од преко 14 милиона динара. Узевши у обзир да годишње у </w:t>
      </w:r>
      <w:r w:rsidR="00D611F0">
        <w:rPr>
          <w:rFonts w:cs="Times New Roman"/>
          <w:szCs w:val="24"/>
          <w:lang w:val="sr-Cyrl-CS"/>
        </w:rPr>
        <w:t xml:space="preserve">Републици </w:t>
      </w:r>
      <w:r w:rsidRPr="006817BA">
        <w:rPr>
          <w:rFonts w:cs="Times New Roman"/>
          <w:szCs w:val="24"/>
          <w:lang w:val="sr-Cyrl-CS"/>
        </w:rPr>
        <w:t xml:space="preserve">Србији у пожарима живот изгуби око 80 људи, а да је још око 300 повређених уз истовремено висок удео пожара који се примарно јављају у димњацима, може се закључити да су пожари у димњацима узрочници значајног броја људских жртава и повреда као и значајне материјалне штете која услед њиховог дејства настаје на објектима. С друге стране велики број интервенција ватрогасних бригада које су ангажоване у гашењу пожара на објектима насталих због пожара у димњацима, на годишњем нивоу преко 1.000, а узевши у обзир трошак ангажованих средстава, опреме и људства, представља утрошак значајних буџетских средстава.  </w:t>
      </w:r>
    </w:p>
    <w:p w14:paraId="0DD7BE7D" w14:textId="1FAF728F" w:rsidR="00283260" w:rsidRPr="00CA50F4" w:rsidRDefault="00283260" w:rsidP="00283260">
      <w:pPr>
        <w:ind w:firstLine="720"/>
        <w:rPr>
          <w:rFonts w:cs="Times New Roman"/>
          <w:szCs w:val="24"/>
          <w:lang w:val="sr-Cyrl-CS"/>
        </w:rPr>
      </w:pPr>
      <w:r w:rsidRPr="00CA50F4">
        <w:rPr>
          <w:rFonts w:cs="Times New Roman"/>
          <w:szCs w:val="24"/>
          <w:lang w:val="sr-Cyrl-CS"/>
        </w:rPr>
        <w:t xml:space="preserve">У </w:t>
      </w:r>
      <w:r w:rsidR="00D611F0">
        <w:rPr>
          <w:rFonts w:cs="Times New Roman"/>
          <w:szCs w:val="24"/>
          <w:lang w:val="sr-Cyrl-CS"/>
        </w:rPr>
        <w:t xml:space="preserve">Републици </w:t>
      </w:r>
      <w:r w:rsidRPr="00CA50F4">
        <w:rPr>
          <w:rFonts w:cs="Times New Roman"/>
          <w:szCs w:val="24"/>
          <w:lang w:val="sr-Cyrl-CS"/>
        </w:rPr>
        <w:t xml:space="preserve">Србији се енергија још увек троши као 60-тих година прошлог века у ЕУ.  Средња потрошња енергије по квадратном метру у </w:t>
      </w:r>
      <w:r w:rsidR="00D611F0">
        <w:rPr>
          <w:rFonts w:cs="Times New Roman"/>
          <w:szCs w:val="24"/>
          <w:lang w:val="sr-Cyrl-CS"/>
        </w:rPr>
        <w:t xml:space="preserve">Републици </w:t>
      </w:r>
      <w:r w:rsidRPr="00CA50F4">
        <w:rPr>
          <w:rFonts w:cs="Times New Roman"/>
          <w:szCs w:val="24"/>
          <w:lang w:val="sr-Cyrl-CS"/>
        </w:rPr>
        <w:t>Србији је око 2,5 пута већа него у Европи. Емисија угљен диоксида (</w:t>
      </w:r>
      <w:r w:rsidRPr="00CA50F4">
        <w:rPr>
          <w:rFonts w:cs="Times New Roman"/>
          <w:szCs w:val="24"/>
        </w:rPr>
        <w:t>C</w:t>
      </w:r>
      <w:r w:rsidRPr="00CA50F4">
        <w:rPr>
          <w:rFonts w:cs="Times New Roman"/>
          <w:szCs w:val="24"/>
          <w:lang w:val="sr-Cyrl-CS"/>
        </w:rPr>
        <w:t>О</w:t>
      </w:r>
      <w:r w:rsidRPr="00CA50F4">
        <w:rPr>
          <w:rFonts w:cs="Times New Roman"/>
          <w:szCs w:val="24"/>
          <w:vertAlign w:val="subscript"/>
          <w:lang w:val="sr-Cyrl-CS"/>
        </w:rPr>
        <w:t>2</w:t>
      </w:r>
      <w:r w:rsidRPr="00CA50F4">
        <w:rPr>
          <w:rFonts w:cs="Times New Roman"/>
          <w:szCs w:val="24"/>
          <w:lang w:val="sr-Cyrl-CS"/>
        </w:rPr>
        <w:t xml:space="preserve">) по јединици БДП-а је најмање два пута већа од светског просека. Око 60% популације користи дрво или лигнит као главни извор енергије за грејање, санитарну топлу воду и кување.  Хроничне болести, укључујући и болести дисајних органа, су директно повезани са знатним загађењем унутрашњег простора. Смртност током зимских месеци је око 30% већа од просечних вредности. Број домаћинстава која користе чврсто гориво је 60% - односно 1,5 милионаљуди. Годишње се за огрев посече око 1,3 милиона </w:t>
      </w:r>
      <w:r w:rsidRPr="00CA50F4">
        <w:rPr>
          <w:rFonts w:cs="Times New Roman"/>
          <w:szCs w:val="24"/>
        </w:rPr>
        <w:t>m</w:t>
      </w:r>
      <w:r w:rsidRPr="00CA50F4">
        <w:rPr>
          <w:rFonts w:cs="Times New Roman"/>
          <w:szCs w:val="24"/>
          <w:vertAlign w:val="superscript"/>
          <w:lang w:val="sr-Cyrl-CS"/>
        </w:rPr>
        <w:t>3</w:t>
      </w:r>
      <w:r w:rsidRPr="00CA50F4">
        <w:rPr>
          <w:rFonts w:cs="Times New Roman"/>
          <w:szCs w:val="24"/>
          <w:lang w:val="sr-Cyrl-CS"/>
        </w:rPr>
        <w:t xml:space="preserve"> дрвета. Организована и професионална димничарска служба, својим радом и редовним годишњим контролама и чишћењима димњака и ложишних уређаја доприноси уштеди од 10% енергената. Организовањем стручне димничарске службе на целој територији Србије може уштедети око 130.000 </w:t>
      </w:r>
      <w:r w:rsidRPr="00CA50F4">
        <w:rPr>
          <w:rFonts w:cs="Times New Roman"/>
          <w:szCs w:val="24"/>
        </w:rPr>
        <w:t>m</w:t>
      </w:r>
      <w:r w:rsidRPr="00CA50F4">
        <w:rPr>
          <w:rFonts w:cs="Times New Roman"/>
          <w:szCs w:val="24"/>
          <w:vertAlign w:val="superscript"/>
          <w:lang w:val="sr-Cyrl-CS"/>
        </w:rPr>
        <w:t>3</w:t>
      </w:r>
      <w:r w:rsidRPr="00CA50F4">
        <w:rPr>
          <w:rFonts w:cs="Times New Roman"/>
          <w:szCs w:val="24"/>
          <w:lang w:val="sr-Cyrl-CS"/>
        </w:rPr>
        <w:t xml:space="preserve"> огревног дрвета, што значи спашавање од сече око 1.300 хектара шуме сваке године. У </w:t>
      </w:r>
      <w:r w:rsidR="00D611F0">
        <w:rPr>
          <w:rFonts w:cs="Times New Roman"/>
          <w:szCs w:val="24"/>
          <w:lang w:val="sr-Cyrl-CS"/>
        </w:rPr>
        <w:t xml:space="preserve">Републици </w:t>
      </w:r>
      <w:r w:rsidRPr="00CA50F4">
        <w:rPr>
          <w:rFonts w:cs="Times New Roman"/>
          <w:szCs w:val="24"/>
          <w:lang w:val="sr-Cyrl-CS"/>
        </w:rPr>
        <w:t xml:space="preserve">Србији се греје путем даљинског грејања око 700.000 станова, а годишње се потроши око 300 милиона евра за гориво. Због изостанка редовног и довољног чишћења котлова у овим постројењима потенцијал за уштеде је око 10%, што износи чак 30 милиона евра.  </w:t>
      </w:r>
    </w:p>
    <w:p w14:paraId="28B36F31" w14:textId="148F5D7E" w:rsidR="00283260" w:rsidRPr="006817BA" w:rsidRDefault="00D611F0" w:rsidP="00283260">
      <w:pPr>
        <w:ind w:firstLine="720"/>
        <w:rPr>
          <w:rFonts w:cs="Times New Roman"/>
          <w:szCs w:val="24"/>
          <w:lang w:val="sr-Cyrl-CS"/>
        </w:rPr>
      </w:pPr>
      <w:r>
        <w:rPr>
          <w:rFonts w:cs="Times New Roman"/>
          <w:szCs w:val="24"/>
          <w:lang w:val="sr-Cyrl-CS"/>
        </w:rPr>
        <w:t xml:space="preserve">Република </w:t>
      </w:r>
      <w:r w:rsidR="00283260" w:rsidRPr="00CA50F4">
        <w:rPr>
          <w:rFonts w:cs="Times New Roman"/>
          <w:szCs w:val="24"/>
          <w:lang w:val="sr-Cyrl-CS"/>
        </w:rPr>
        <w:t xml:space="preserve">Србија има значајан степен загађења ваздуха, на који осим великих постројења и система (топлане, термоелектране, индустрија), утичу значајно и домаћинства која се у већини греју на чврста горива, због чега је посебно је изражена концентрација честица </w:t>
      </w:r>
      <w:r w:rsidR="00283260" w:rsidRPr="00CA50F4">
        <w:rPr>
          <w:rFonts w:cs="Times New Roman"/>
          <w:szCs w:val="24"/>
        </w:rPr>
        <w:t>P</w:t>
      </w:r>
      <w:r w:rsidR="00283260" w:rsidRPr="00CA50F4">
        <w:rPr>
          <w:rFonts w:cs="Times New Roman"/>
          <w:szCs w:val="24"/>
          <w:lang w:val="sr-Cyrl-CS"/>
        </w:rPr>
        <w:t xml:space="preserve">М10. </w:t>
      </w:r>
      <w:r w:rsidR="00283260" w:rsidRPr="00F9338B">
        <w:rPr>
          <w:rFonts w:cs="Times New Roman"/>
          <w:szCs w:val="24"/>
          <w:lang w:val="sr-Cyrl-CS"/>
        </w:rPr>
        <w:t xml:space="preserve"> Својим радом, димничарска служба осим што омогућује смањење потрошње </w:t>
      </w:r>
      <w:r w:rsidR="00283260" w:rsidRPr="006817BA">
        <w:rPr>
          <w:rFonts w:cs="Times New Roman"/>
          <w:szCs w:val="24"/>
          <w:lang w:val="sr-Cyrl-CS"/>
        </w:rPr>
        <w:t>енергената, у истом проценту позитивно утиче и на смањење емисија штетних материја у ваздух, односно смањење загађења. Дакле, негативан утицај емисије штетних гасова из ложишних уређаја у домаћинствима, као и из већих термоенергетских постројења се, радом организоване и стручне димничарске службе, може смањити за минимално 10%. Посебно је важно да се димничарска служба у</w:t>
      </w:r>
      <w:r>
        <w:rPr>
          <w:rFonts w:cs="Times New Roman"/>
          <w:szCs w:val="24"/>
          <w:lang w:val="sr-Cyrl-CS"/>
        </w:rPr>
        <w:t xml:space="preserve"> Републици</w:t>
      </w:r>
      <w:r w:rsidR="00283260" w:rsidRPr="006817BA">
        <w:rPr>
          <w:rFonts w:cs="Times New Roman"/>
          <w:szCs w:val="24"/>
          <w:lang w:val="sr-Cyrl-CS"/>
        </w:rPr>
        <w:t xml:space="preserve"> Србији уреди на начин како је то у развијеним земљама Европске уније, где она мери емисије из ложишних уређаја и прикупљене податке ставља на располагање локалној самоуправи на територији на којој обавља димничарске услуге. На тај начин институције система државе могу да имају довољно прецизне податке о емисији штетних материја у ваздух на својој територији и испоштују протокол о дозвољеној количини емисије.</w:t>
      </w:r>
    </w:p>
    <w:p w14:paraId="2F7C7A6A" w14:textId="26A9F5F7" w:rsidR="00544214" w:rsidRDefault="00283260" w:rsidP="00FF1C06">
      <w:pPr>
        <w:ind w:firstLine="720"/>
        <w:rPr>
          <w:rFonts w:cs="Times New Roman"/>
          <w:szCs w:val="24"/>
          <w:lang w:val="sr-Cyrl-CS"/>
        </w:rPr>
      </w:pPr>
      <w:r w:rsidRPr="006817BA">
        <w:rPr>
          <w:rFonts w:cs="Times New Roman"/>
          <w:szCs w:val="24"/>
          <w:lang w:val="sr-Cyrl-CS"/>
        </w:rPr>
        <w:lastRenderedPageBreak/>
        <w:t xml:space="preserve">С обзиром на ситуацију у </w:t>
      </w:r>
      <w:r w:rsidR="00D611F0">
        <w:rPr>
          <w:rFonts w:cs="Times New Roman"/>
          <w:szCs w:val="24"/>
          <w:lang w:val="sr-Cyrl-CS"/>
        </w:rPr>
        <w:t xml:space="preserve">Републици </w:t>
      </w:r>
      <w:r w:rsidRPr="006817BA">
        <w:rPr>
          <w:rFonts w:cs="Times New Roman"/>
          <w:szCs w:val="24"/>
          <w:lang w:val="sr-Cyrl-CS"/>
        </w:rPr>
        <w:t>Србији у којој градови и општине у већини немају организовану димничарску службу, њено успостављање ће омогућити отварање новог образовног профила у школама и запошљавање људи, а према првим проценама то би значило око 1.000 нових радних места.</w:t>
      </w:r>
      <w:r w:rsidR="00544214">
        <w:rPr>
          <w:rFonts w:cs="Times New Roman"/>
          <w:szCs w:val="24"/>
          <w:lang w:val="sr-Cyrl-CS"/>
        </w:rPr>
        <w:br w:type="page"/>
      </w:r>
    </w:p>
    <w:p w14:paraId="55710C9F" w14:textId="6D695DE3" w:rsidR="00283260" w:rsidRDefault="00544214" w:rsidP="00544214">
      <w:pPr>
        <w:pStyle w:val="Heading1"/>
        <w:rPr>
          <w:lang w:val="sr-Cyrl-CS"/>
        </w:rPr>
      </w:pPr>
      <w:bookmarkStart w:id="87" w:name="_Toc533508793"/>
      <w:r>
        <w:rPr>
          <w:lang w:val="sr-Cyrl-CS"/>
        </w:rPr>
        <w:lastRenderedPageBreak/>
        <w:t>ДЕЛАТНОСТ ЗООХИГИЈЕНЕ</w:t>
      </w:r>
      <w:bookmarkEnd w:id="87"/>
    </w:p>
    <w:p w14:paraId="6CFE20FA" w14:textId="77777777" w:rsidR="00544214" w:rsidRDefault="00544214" w:rsidP="00544214">
      <w:pPr>
        <w:rPr>
          <w:lang w:val="sr-Cyrl-CS"/>
        </w:rPr>
      </w:pPr>
    </w:p>
    <w:p w14:paraId="6C440244" w14:textId="77777777" w:rsidR="00544214" w:rsidRPr="006817BA" w:rsidRDefault="00544214" w:rsidP="00544214">
      <w:pPr>
        <w:rPr>
          <w:rFonts w:cs="Times New Roman"/>
          <w:szCs w:val="24"/>
          <w:lang w:val="sr-Cyrl-CS"/>
        </w:rPr>
      </w:pPr>
      <w:r w:rsidRPr="006817BA">
        <w:rPr>
          <w:rFonts w:cs="Times New Roman"/>
          <w:szCs w:val="24"/>
          <w:lang w:val="sr-Cyrl-CS"/>
        </w:rPr>
        <w:t>Делатност зоохигијене обухвата послове: хватања, превоза, збрињавања, смешаја напуштених и изгубљених животиња у прихватилиште; контроле и смањења популације изгубљених и напуштених паса и мачака; нешкодљивог уклањања и транспорта лешева животиња са јавних површина и објеката за узгој, држање, дресуру, излагање, одржавање такмичења или промет животиња до објеката за сакупљање, прераду или уништавање споредних производа животињског порекла на начин који не представља ризик по друге живодиње, људе или животну средину; спровођења мера за смањење популације глодара, инсеката и штетних микроорганизама мерама дезинфекције, дезинсекције и дератизације на јавним површинама.</w:t>
      </w:r>
      <w:r w:rsidRPr="006817BA">
        <w:rPr>
          <w:rFonts w:cs="Times New Roman"/>
          <w:szCs w:val="24"/>
          <w:lang w:val="sr-Cyrl-CS"/>
        </w:rPr>
        <w:tab/>
      </w:r>
    </w:p>
    <w:p w14:paraId="0817D6D4" w14:textId="77777777" w:rsidR="00544214" w:rsidRPr="006817BA" w:rsidRDefault="00544214" w:rsidP="00544214">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„Зоохигијена</w:t>
      </w:r>
      <w:r>
        <w:rPr>
          <w:rFonts w:cs="Times New Roman"/>
          <w:szCs w:val="24"/>
          <w:lang w:val="sr-Cyrl-CS"/>
        </w:rPr>
        <w:t>''</w:t>
      </w:r>
      <w:r w:rsidRPr="006817BA">
        <w:rPr>
          <w:rFonts w:cs="Times New Roman"/>
          <w:szCs w:val="24"/>
          <w:lang w:val="sr-Cyrl-CS"/>
        </w:rPr>
        <w:t>:</w:t>
      </w:r>
    </w:p>
    <w:p w14:paraId="15993AB1" w14:textId="77777777" w:rsidR="00544214" w:rsidRPr="006817BA" w:rsidRDefault="00544214" w:rsidP="00544214">
      <w:pPr>
        <w:ind w:firstLine="360"/>
        <w:rPr>
          <w:rFonts w:cs="Times New Roman"/>
          <w:b/>
          <w:szCs w:val="24"/>
          <w:lang w:val="sr-Cyrl-CS"/>
        </w:rPr>
      </w:pPr>
      <w:r>
        <w:rPr>
          <w:rFonts w:cs="Times New Roman"/>
          <w:b/>
          <w:szCs w:val="24"/>
          <w:lang w:val="sr-Cyrl-CS"/>
        </w:rPr>
        <w:t>Капацитет и обухват</w:t>
      </w:r>
    </w:p>
    <w:p w14:paraId="326D4A34" w14:textId="77777777" w:rsidR="00544214" w:rsidRPr="006817BA" w:rsidRDefault="00544214" w:rsidP="00AE2132">
      <w:pPr>
        <w:pStyle w:val="ListParagraph"/>
        <w:numPr>
          <w:ilvl w:val="0"/>
          <w:numId w:val="32"/>
        </w:numPr>
        <w:rPr>
          <w:rFonts w:ascii="Times New Roman" w:hAnsi="Times New Roman"/>
          <w:lang w:val="sr-Cyrl-CS"/>
        </w:rPr>
      </w:pPr>
      <w:r w:rsidRPr="006817BA">
        <w:rPr>
          <w:rFonts w:ascii="Times New Roman" w:hAnsi="Times New Roman"/>
          <w:lang w:val="sr-Cyrl-CS"/>
        </w:rPr>
        <w:t xml:space="preserve">Број </w:t>
      </w:r>
      <w:r>
        <w:rPr>
          <w:rFonts w:ascii="Times New Roman" w:hAnsi="Times New Roman"/>
          <w:lang w:val="sr-Cyrl-CS"/>
        </w:rPr>
        <w:t>насељених места обухваћених услугом</w:t>
      </w:r>
    </w:p>
    <w:p w14:paraId="25C485AF" w14:textId="77777777" w:rsidR="00544214" w:rsidRPr="006817BA" w:rsidRDefault="00544214" w:rsidP="00AE2132">
      <w:pPr>
        <w:pStyle w:val="ListParagraph"/>
        <w:numPr>
          <w:ilvl w:val="0"/>
          <w:numId w:val="32"/>
        </w:numPr>
        <w:rPr>
          <w:rFonts w:ascii="Times New Roman" w:hAnsi="Times New Roman"/>
          <w:lang w:val="sr-Cyrl-CS"/>
        </w:rPr>
      </w:pPr>
      <w:r>
        <w:rPr>
          <w:rFonts w:ascii="Times New Roman" w:hAnsi="Times New Roman"/>
          <w:lang w:val="sr-Cyrl-CS"/>
        </w:rPr>
        <w:t>Укупан број домаћинстава у насељеним местима обухваћених услугом</w:t>
      </w:r>
    </w:p>
    <w:p w14:paraId="7F49476A" w14:textId="77777777" w:rsidR="00544214" w:rsidRPr="006817BA" w:rsidRDefault="00544214" w:rsidP="00AE2132">
      <w:pPr>
        <w:pStyle w:val="ListParagraph"/>
        <w:numPr>
          <w:ilvl w:val="0"/>
          <w:numId w:val="32"/>
        </w:numPr>
        <w:rPr>
          <w:rFonts w:ascii="Times New Roman" w:hAnsi="Times New Roman"/>
          <w:lang w:val="sr-Cyrl-CS"/>
        </w:rPr>
      </w:pPr>
      <w:r w:rsidRPr="006817BA">
        <w:rPr>
          <w:rFonts w:ascii="Times New Roman" w:hAnsi="Times New Roman"/>
          <w:lang w:val="sr-Cyrl-CS"/>
        </w:rPr>
        <w:t xml:space="preserve">Број </w:t>
      </w:r>
      <w:r>
        <w:rPr>
          <w:rFonts w:ascii="Times New Roman" w:hAnsi="Times New Roman"/>
          <w:lang w:val="sr-Cyrl-CS"/>
        </w:rPr>
        <w:t>активних азила за смештај напуштених животиња</w:t>
      </w:r>
    </w:p>
    <w:p w14:paraId="39459A3B" w14:textId="77777777" w:rsidR="00544214" w:rsidRPr="006817BA" w:rsidRDefault="00544214" w:rsidP="00AE2132">
      <w:pPr>
        <w:pStyle w:val="ListParagraph"/>
        <w:numPr>
          <w:ilvl w:val="0"/>
          <w:numId w:val="32"/>
        </w:numPr>
        <w:rPr>
          <w:rFonts w:ascii="Times New Roman" w:hAnsi="Times New Roman"/>
          <w:lang w:val="sr-Cyrl-CS"/>
        </w:rPr>
      </w:pPr>
      <w:r>
        <w:rPr>
          <w:rFonts w:ascii="Times New Roman" w:hAnsi="Times New Roman"/>
          <w:lang w:val="sr-Cyrl-CS"/>
        </w:rPr>
        <w:t>Капацитет активних азила</w:t>
      </w:r>
    </w:p>
    <w:p w14:paraId="3E3A927D" w14:textId="77777777" w:rsidR="00544214" w:rsidRPr="006817BA" w:rsidRDefault="00544214" w:rsidP="00AE2132">
      <w:pPr>
        <w:pStyle w:val="ListParagraph"/>
        <w:numPr>
          <w:ilvl w:val="0"/>
          <w:numId w:val="32"/>
        </w:numPr>
        <w:rPr>
          <w:rFonts w:ascii="Times New Roman" w:hAnsi="Times New Roman"/>
          <w:lang w:val="sr-Cyrl-CS"/>
        </w:rPr>
      </w:pPr>
      <w:r w:rsidRPr="006817BA">
        <w:rPr>
          <w:rFonts w:ascii="Times New Roman" w:hAnsi="Times New Roman"/>
          <w:lang w:val="sr-Cyrl-CS"/>
        </w:rPr>
        <w:t xml:space="preserve">Број </w:t>
      </w:r>
      <w:r>
        <w:rPr>
          <w:rFonts w:ascii="Times New Roman" w:hAnsi="Times New Roman"/>
          <w:lang w:val="sr-Cyrl-CS"/>
        </w:rPr>
        <w:t>ухваћених и збринутих паса и мачака у току 2017. године</w:t>
      </w:r>
    </w:p>
    <w:p w14:paraId="6812A312" w14:textId="77777777" w:rsidR="00544214" w:rsidRPr="006817BA" w:rsidRDefault="00544214" w:rsidP="00AE2132">
      <w:pPr>
        <w:pStyle w:val="ListParagraph"/>
        <w:numPr>
          <w:ilvl w:val="0"/>
          <w:numId w:val="32"/>
        </w:numPr>
        <w:rPr>
          <w:rFonts w:ascii="Times New Roman" w:hAnsi="Times New Roman"/>
          <w:lang w:val="sr-Cyrl-CS"/>
        </w:rPr>
      </w:pPr>
      <w:r>
        <w:rPr>
          <w:rFonts w:ascii="Times New Roman" w:hAnsi="Times New Roman"/>
          <w:lang w:val="sr-Cyrl-CS"/>
        </w:rPr>
        <w:t>Укупна површина на којима је спроведена дезинфекција, дезинсекција и дератизација током 2017. године (у км2)</w:t>
      </w:r>
    </w:p>
    <w:p w14:paraId="2E06C554" w14:textId="77777777" w:rsidR="00544214" w:rsidRDefault="00544214" w:rsidP="00AE2132">
      <w:pPr>
        <w:pStyle w:val="ListParagraph"/>
        <w:numPr>
          <w:ilvl w:val="0"/>
          <w:numId w:val="32"/>
        </w:numPr>
        <w:spacing w:after="160"/>
        <w:ind w:left="714" w:hanging="357"/>
        <w:rPr>
          <w:rFonts w:ascii="Times New Roman" w:hAnsi="Times New Roman"/>
          <w:lang w:val="sr-Cyrl-CS"/>
        </w:rPr>
      </w:pPr>
      <w:r>
        <w:rPr>
          <w:rFonts w:ascii="Times New Roman" w:hAnsi="Times New Roman"/>
          <w:lang w:val="sr-Cyrl-CS"/>
        </w:rPr>
        <w:t>Укупан број извршених запрашивања ради сузбијања комараца и крпеља у току 2017. године</w:t>
      </w:r>
    </w:p>
    <w:p w14:paraId="54CCEE8C" w14:textId="77777777" w:rsidR="00544214" w:rsidRDefault="00544214" w:rsidP="00AE2132">
      <w:pPr>
        <w:pStyle w:val="ListParagraph"/>
        <w:numPr>
          <w:ilvl w:val="0"/>
          <w:numId w:val="32"/>
        </w:numPr>
        <w:spacing w:after="160"/>
        <w:ind w:left="714" w:hanging="357"/>
        <w:rPr>
          <w:rFonts w:ascii="Times New Roman" w:hAnsi="Times New Roman"/>
          <w:lang w:val="sr-Cyrl-CS"/>
        </w:rPr>
      </w:pPr>
      <w:r>
        <w:rPr>
          <w:rFonts w:ascii="Times New Roman" w:hAnsi="Times New Roman"/>
          <w:lang w:val="sr-Cyrl-CS"/>
        </w:rPr>
        <w:t>Број пријављених уједа од паса луталица</w:t>
      </w:r>
    </w:p>
    <w:p w14:paraId="54E85231" w14:textId="77777777" w:rsidR="00544214" w:rsidRDefault="00544214" w:rsidP="00AE2132">
      <w:pPr>
        <w:pStyle w:val="ListParagraph"/>
        <w:numPr>
          <w:ilvl w:val="0"/>
          <w:numId w:val="32"/>
        </w:numPr>
        <w:spacing w:after="160"/>
        <w:ind w:left="714" w:hanging="357"/>
        <w:rPr>
          <w:rFonts w:ascii="Times New Roman" w:hAnsi="Times New Roman"/>
          <w:lang w:val="sr-Cyrl-CS"/>
        </w:rPr>
      </w:pPr>
      <w:r>
        <w:rPr>
          <w:rFonts w:ascii="Times New Roman" w:hAnsi="Times New Roman"/>
          <w:lang w:val="sr-Cyrl-CS"/>
        </w:rPr>
        <w:t>Укупан износ исплаћених обештећења за уједе током 2017. године (у 000 дин.)</w:t>
      </w:r>
    </w:p>
    <w:p w14:paraId="6FA5F9C4" w14:textId="77777777" w:rsidR="00544214" w:rsidRPr="00FF46E6" w:rsidRDefault="00544214" w:rsidP="00544214">
      <w:pPr>
        <w:pStyle w:val="ListParagraph"/>
        <w:spacing w:after="160"/>
        <w:ind w:left="714"/>
        <w:rPr>
          <w:rFonts w:ascii="Times New Roman" w:hAnsi="Times New Roman"/>
          <w:lang w:val="sr-Cyrl-CS"/>
        </w:rPr>
      </w:pPr>
    </w:p>
    <w:p w14:paraId="4D6BB77C" w14:textId="77777777" w:rsidR="00544214" w:rsidRDefault="00544214" w:rsidP="00544214">
      <w:pPr>
        <w:pStyle w:val="ListParagraph"/>
        <w:ind w:left="0" w:firstLine="357"/>
        <w:rPr>
          <w:rFonts w:ascii="Times New Roman" w:hAnsi="Times New Roman"/>
          <w:b/>
          <w:lang w:val="sr-Cyrl-CS"/>
        </w:rPr>
      </w:pPr>
      <w:r>
        <w:rPr>
          <w:rFonts w:ascii="Times New Roman" w:hAnsi="Times New Roman"/>
          <w:b/>
          <w:lang w:val="sr-Cyrl-CS"/>
        </w:rPr>
        <w:t>Извори финансирања комуналне услуге</w:t>
      </w:r>
    </w:p>
    <w:p w14:paraId="386ADD73" w14:textId="77777777" w:rsidR="00544214" w:rsidRPr="006817BA" w:rsidRDefault="00544214" w:rsidP="00544214">
      <w:pPr>
        <w:pStyle w:val="ListParagraph"/>
        <w:ind w:left="0"/>
        <w:rPr>
          <w:rFonts w:ascii="Times New Roman" w:hAnsi="Times New Roman"/>
          <w:b/>
          <w:lang w:val="sr-Cyrl-CS"/>
        </w:rPr>
      </w:pPr>
    </w:p>
    <w:p w14:paraId="76BE509A" w14:textId="77777777" w:rsidR="00544214" w:rsidRDefault="00544214" w:rsidP="00AE2132">
      <w:pPr>
        <w:pStyle w:val="ListParagraph"/>
        <w:numPr>
          <w:ilvl w:val="0"/>
          <w:numId w:val="33"/>
        </w:numPr>
        <w:spacing w:after="160"/>
        <w:ind w:left="714" w:hanging="357"/>
        <w:rPr>
          <w:rFonts w:ascii="Times New Roman" w:hAnsi="Times New Roman"/>
          <w:lang w:val="sr-Cyrl-CS"/>
        </w:rPr>
      </w:pPr>
      <w:r>
        <w:rPr>
          <w:rFonts w:ascii="Times New Roman" w:hAnsi="Times New Roman"/>
          <w:lang w:val="sr-Cyrl-CS"/>
        </w:rPr>
        <w:t>Извор финансирања (у 000 динара)</w:t>
      </w:r>
    </w:p>
    <w:p w14:paraId="7E271D40" w14:textId="77777777" w:rsidR="00544214" w:rsidRDefault="00544214" w:rsidP="00544214">
      <w:pPr>
        <w:ind w:firstLine="357"/>
        <w:rPr>
          <w:b/>
          <w:lang w:val="sr-Cyrl-CS"/>
        </w:rPr>
      </w:pPr>
      <w:r w:rsidRPr="000202CA">
        <w:rPr>
          <w:b/>
          <w:lang w:val="sr-Cyrl-CS"/>
        </w:rPr>
        <w:t>Трошкови и инвестициона улагања у 2017. години</w:t>
      </w:r>
    </w:p>
    <w:p w14:paraId="3D9A2373" w14:textId="77777777" w:rsidR="00544214" w:rsidRDefault="00544214" w:rsidP="00544214">
      <w:pPr>
        <w:spacing w:after="0"/>
        <w:rPr>
          <w:lang w:val="sr-Cyrl-CS"/>
        </w:rPr>
      </w:pPr>
      <w:r w:rsidRPr="000202CA">
        <w:rPr>
          <w:lang w:val="sr-Cyrl-CS"/>
        </w:rPr>
        <w:t xml:space="preserve">      </w:t>
      </w:r>
      <w:r>
        <w:rPr>
          <w:lang w:val="sr-Cyrl-CS"/>
        </w:rPr>
        <w:t>1</w:t>
      </w:r>
      <w:r w:rsidRPr="000202CA">
        <w:rPr>
          <w:lang w:val="sr-Cyrl-CS"/>
        </w:rPr>
        <w:t>. Укупни трошкови реализације комуналне услуге (у 000 динара)</w:t>
      </w:r>
    </w:p>
    <w:p w14:paraId="5D4ECEB7" w14:textId="77777777" w:rsidR="00544214" w:rsidRPr="000202CA" w:rsidRDefault="00544214" w:rsidP="00544214">
      <w:pPr>
        <w:spacing w:after="0"/>
        <w:rPr>
          <w:lang w:val="sr-Cyrl-CS"/>
        </w:rPr>
      </w:pPr>
      <w:r>
        <w:rPr>
          <w:lang w:val="sr-Cyrl-CS"/>
        </w:rPr>
        <w:t xml:space="preserve">      2. Реализоване инвестиције </w:t>
      </w:r>
      <w:r w:rsidRPr="000202CA">
        <w:rPr>
          <w:lang w:val="sr-Cyrl-CS"/>
        </w:rPr>
        <w:t>(у 000 динара)</w:t>
      </w:r>
    </w:p>
    <w:p w14:paraId="335D1773" w14:textId="77777777" w:rsidR="00544214" w:rsidRPr="006817BA" w:rsidRDefault="00544214" w:rsidP="00544214">
      <w:pPr>
        <w:pStyle w:val="ListParagraph"/>
        <w:rPr>
          <w:rFonts w:ascii="Times New Roman" w:hAnsi="Times New Roman"/>
          <w:lang w:val="sr-Cyrl-CS"/>
        </w:rPr>
      </w:pPr>
    </w:p>
    <w:p w14:paraId="15596FDF" w14:textId="77777777" w:rsidR="00544214" w:rsidRPr="006817BA" w:rsidRDefault="00544214" w:rsidP="00544214">
      <w:pPr>
        <w:ind w:firstLine="720"/>
        <w:rPr>
          <w:rFonts w:cs="Times New Roman"/>
          <w:szCs w:val="24"/>
          <w:lang w:val="sr-Cyrl-CS"/>
        </w:rPr>
      </w:pPr>
      <w:r w:rsidRPr="006817BA">
        <w:rPr>
          <w:rFonts w:cs="Times New Roman"/>
          <w:szCs w:val="24"/>
          <w:lang w:val="sr-Cyrl-CS"/>
        </w:rPr>
        <w:t>Од укупно 152 ЈЛС</w:t>
      </w:r>
      <w:r>
        <w:rPr>
          <w:rFonts w:cs="Times New Roman"/>
          <w:szCs w:val="24"/>
          <w:lang w:val="sr-Cyrl-CS"/>
        </w:rPr>
        <w:t xml:space="preserve"> и градских општина</w:t>
      </w:r>
      <w:r w:rsidRPr="006817BA">
        <w:rPr>
          <w:rFonts w:cs="Times New Roman"/>
          <w:szCs w:val="24"/>
          <w:lang w:val="sr-Cyrl-CS"/>
        </w:rPr>
        <w:t xml:space="preserve">, податке о обављању делатности „Делатност зоохитијене“ доставило је </w:t>
      </w:r>
      <w:r>
        <w:rPr>
          <w:rFonts w:cs="Times New Roman"/>
          <w:szCs w:val="24"/>
        </w:rPr>
        <w:t>76</w:t>
      </w:r>
      <w:r w:rsidRPr="006817BA">
        <w:rPr>
          <w:rFonts w:cs="Times New Roman"/>
          <w:szCs w:val="24"/>
          <w:lang w:val="sr-Cyrl-CS"/>
        </w:rPr>
        <w:t xml:space="preserve"> ЈЛС</w:t>
      </w:r>
      <w:r>
        <w:rPr>
          <w:rFonts w:cs="Times New Roman"/>
          <w:szCs w:val="24"/>
          <w:lang w:val="sr-Cyrl-CS"/>
        </w:rPr>
        <w:t xml:space="preserve"> и градских општина</w:t>
      </w:r>
      <w:r w:rsidRPr="006817BA">
        <w:rPr>
          <w:rFonts w:cs="Times New Roman"/>
          <w:szCs w:val="24"/>
          <w:lang w:val="sr-Cyrl-CS"/>
        </w:rPr>
        <w:t xml:space="preserve">, </w:t>
      </w:r>
      <w:r>
        <w:rPr>
          <w:rFonts w:cs="Times New Roman"/>
          <w:szCs w:val="24"/>
        </w:rPr>
        <w:t>22</w:t>
      </w:r>
      <w:r w:rsidRPr="006817BA">
        <w:rPr>
          <w:rFonts w:cs="Times New Roman"/>
          <w:szCs w:val="24"/>
          <w:lang w:val="sr-Cyrl-CS"/>
        </w:rPr>
        <w:t xml:space="preserve"> ЈЛС је доставило податак да се на њиховој територији не обавља ова комунална делатност. Подаци обрађени у табелама приказују стање у овој комуналној делатности на основу пристиглих извештаја од 62,5% ЈЛС.</w:t>
      </w:r>
    </w:p>
    <w:p w14:paraId="2325705E" w14:textId="77777777" w:rsidR="00544214" w:rsidRPr="00544214" w:rsidRDefault="00544214" w:rsidP="00544214">
      <w:pPr>
        <w:rPr>
          <w:lang w:val="sr-Cyrl-CS"/>
        </w:rPr>
      </w:pPr>
    </w:p>
    <w:p w14:paraId="6E547C05" w14:textId="77777777" w:rsidR="00283260" w:rsidRPr="006817BA" w:rsidRDefault="00283260" w:rsidP="00283260">
      <w:pPr>
        <w:jc w:val="left"/>
        <w:rPr>
          <w:rFonts w:cs="Times New Roman"/>
          <w:szCs w:val="24"/>
          <w:lang w:val="sr-Cyrl-CS"/>
        </w:rPr>
      </w:pPr>
      <w:r>
        <w:rPr>
          <w:rFonts w:cs="Times New Roman"/>
          <w:szCs w:val="24"/>
          <w:lang w:val="sr-Cyrl-CS"/>
        </w:rPr>
        <w:br w:type="page"/>
      </w:r>
    </w:p>
    <w:p w14:paraId="3A26BCA9" w14:textId="77777777" w:rsidR="00DD39D2" w:rsidRDefault="00544214" w:rsidP="00544214">
      <w:pPr>
        <w:pStyle w:val="Heading2"/>
      </w:pPr>
      <w:bookmarkStart w:id="88" w:name="_Toc533508794"/>
      <w:r>
        <w:lastRenderedPageBreak/>
        <w:t>Обухват, број и капацитет активних азила</w:t>
      </w:r>
      <w:bookmarkEnd w:id="88"/>
    </w:p>
    <w:p w14:paraId="7B206826" w14:textId="77777777" w:rsidR="00544214" w:rsidRDefault="00544214" w:rsidP="00544214">
      <w:pPr>
        <w:rPr>
          <w:lang w:val="sr-Cyrl-CS"/>
        </w:rPr>
      </w:pPr>
    </w:p>
    <w:p w14:paraId="254861F5" w14:textId="0E682B57" w:rsidR="00544214" w:rsidRPr="00FF46E6" w:rsidRDefault="00544214" w:rsidP="00544214">
      <w:pPr>
        <w:spacing w:after="0"/>
        <w:ind w:left="-142"/>
        <w:rPr>
          <w:rFonts w:cs="Times New Roman"/>
          <w:b/>
          <w:i/>
          <w:szCs w:val="24"/>
          <w:lang w:val="sr-Cyrl-CS"/>
        </w:rPr>
      </w:pPr>
      <w:r>
        <w:rPr>
          <w:rFonts w:cs="Times New Roman"/>
          <w:b/>
          <w:i/>
          <w:szCs w:val="24"/>
          <w:lang w:val="sr-Cyrl-CS"/>
        </w:rPr>
        <w:t xml:space="preserve">Табела </w:t>
      </w:r>
      <w:r w:rsidR="006A561A">
        <w:rPr>
          <w:rFonts w:cs="Times New Roman"/>
          <w:b/>
          <w:i/>
          <w:szCs w:val="24"/>
          <w:lang w:val="sr-Cyrl-CS"/>
        </w:rPr>
        <w:t>7</w:t>
      </w:r>
      <w:r>
        <w:rPr>
          <w:rFonts w:cs="Times New Roman"/>
          <w:b/>
          <w:i/>
          <w:szCs w:val="24"/>
          <w:lang w:val="sr-Cyrl-CS"/>
        </w:rPr>
        <w:t xml:space="preserve">3: </w:t>
      </w:r>
      <w:r w:rsidRPr="00FF46E6">
        <w:rPr>
          <w:rFonts w:cs="Times New Roman"/>
          <w:b/>
          <w:i/>
          <w:szCs w:val="24"/>
          <w:lang w:val="sr-Cyrl-CS"/>
        </w:rPr>
        <w:t xml:space="preserve">Активни азили за смештај паса и мачака луталица и ухваћени и збринути </w:t>
      </w:r>
      <w:r>
        <w:rPr>
          <w:rFonts w:cs="Times New Roman"/>
          <w:b/>
          <w:i/>
          <w:szCs w:val="24"/>
          <w:lang w:val="sr-Cyrl-CS"/>
        </w:rPr>
        <w:t xml:space="preserve">    </w:t>
      </w:r>
      <w:r w:rsidRPr="00FF46E6">
        <w:rPr>
          <w:rFonts w:cs="Times New Roman"/>
          <w:b/>
          <w:i/>
          <w:szCs w:val="24"/>
          <w:lang w:val="sr-Cyrl-CS"/>
        </w:rPr>
        <w:t xml:space="preserve">пси и мачке </w:t>
      </w:r>
    </w:p>
    <w:tbl>
      <w:tblPr>
        <w:tblStyle w:val="TableGrid"/>
        <w:tblW w:w="9493" w:type="dxa"/>
        <w:jc w:val="center"/>
        <w:tblLook w:val="04A0" w:firstRow="1" w:lastRow="0" w:firstColumn="1" w:lastColumn="0" w:noHBand="0" w:noVBand="1"/>
      </w:tblPr>
      <w:tblGrid>
        <w:gridCol w:w="2405"/>
        <w:gridCol w:w="2410"/>
        <w:gridCol w:w="2410"/>
        <w:gridCol w:w="2268"/>
      </w:tblGrid>
      <w:tr w:rsidR="00544214" w:rsidRPr="005D4FA8" w14:paraId="3A59F6CF" w14:textId="77777777" w:rsidTr="00730155">
        <w:trPr>
          <w:trHeight w:val="621"/>
          <w:jc w:val="center"/>
        </w:trPr>
        <w:tc>
          <w:tcPr>
            <w:tcW w:w="2405" w:type="dxa"/>
            <w:shd w:val="clear" w:color="auto" w:fill="DEEAF6" w:themeFill="accent1" w:themeFillTint="33"/>
          </w:tcPr>
          <w:p w14:paraId="64E2BA0F" w14:textId="77777777" w:rsidR="00544214" w:rsidRPr="00E40A0F" w:rsidRDefault="00544214" w:rsidP="00730155">
            <w:pPr>
              <w:jc w:val="center"/>
              <w:rPr>
                <w:rFonts w:cs="Times New Roman"/>
                <w:b/>
                <w:sz w:val="18"/>
                <w:szCs w:val="18"/>
                <w:lang w:val="sr-Cyrl-CS"/>
              </w:rPr>
            </w:pPr>
          </w:p>
          <w:p w14:paraId="6908CB48" w14:textId="77777777" w:rsidR="00544214" w:rsidRDefault="00544214" w:rsidP="00730155">
            <w:pPr>
              <w:jc w:val="center"/>
              <w:rPr>
                <w:rFonts w:cs="Times New Roman"/>
                <w:b/>
                <w:sz w:val="18"/>
                <w:szCs w:val="18"/>
                <w:lang w:val="sr-Cyrl-CS"/>
              </w:rPr>
            </w:pPr>
          </w:p>
          <w:p w14:paraId="116B7056" w14:textId="77777777" w:rsidR="00544214" w:rsidRPr="00E40A0F" w:rsidRDefault="00544214" w:rsidP="00730155">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2410" w:type="dxa"/>
            <w:shd w:val="clear" w:color="auto" w:fill="DEEAF6" w:themeFill="accent1" w:themeFillTint="33"/>
          </w:tcPr>
          <w:p w14:paraId="61C14B49" w14:textId="77777777" w:rsidR="00544214" w:rsidRDefault="00544214" w:rsidP="00730155">
            <w:pPr>
              <w:jc w:val="center"/>
              <w:rPr>
                <w:rFonts w:cs="Times New Roman"/>
                <w:b/>
                <w:sz w:val="18"/>
                <w:szCs w:val="18"/>
                <w:lang w:val="sr-Cyrl-CS"/>
              </w:rPr>
            </w:pPr>
          </w:p>
          <w:p w14:paraId="4F722AA0" w14:textId="77777777" w:rsidR="00544214" w:rsidRDefault="00544214" w:rsidP="00730155">
            <w:pPr>
              <w:jc w:val="center"/>
              <w:rPr>
                <w:rFonts w:cs="Times New Roman"/>
                <w:b/>
                <w:sz w:val="18"/>
                <w:szCs w:val="18"/>
                <w:lang w:val="sr-Cyrl-CS"/>
              </w:rPr>
            </w:pPr>
          </w:p>
          <w:p w14:paraId="69DA26AC" w14:textId="77777777" w:rsidR="00544214" w:rsidRPr="00E40A0F" w:rsidRDefault="00544214" w:rsidP="00730155">
            <w:pPr>
              <w:jc w:val="center"/>
              <w:rPr>
                <w:rFonts w:cs="Times New Roman"/>
                <w:b/>
                <w:sz w:val="18"/>
                <w:szCs w:val="18"/>
                <w:lang w:val="sr-Cyrl-CS"/>
              </w:rPr>
            </w:pPr>
            <w:r>
              <w:rPr>
                <w:rFonts w:cs="Times New Roman"/>
                <w:b/>
                <w:sz w:val="18"/>
                <w:szCs w:val="18"/>
                <w:lang w:val="sr-Cyrl-CS"/>
              </w:rPr>
              <w:t>БРОЈ НАСЕЉЕНИХ МЕСТА ОБУХВАЋЕНИХ УСЛУГОМ</w:t>
            </w:r>
            <w:r w:rsidRPr="00E40A0F">
              <w:rPr>
                <w:rFonts w:cs="Times New Roman"/>
                <w:b/>
                <w:sz w:val="18"/>
                <w:szCs w:val="18"/>
                <w:lang w:val="sr-Cyrl-CS"/>
              </w:rPr>
              <w:t xml:space="preserve"> </w:t>
            </w:r>
          </w:p>
        </w:tc>
        <w:tc>
          <w:tcPr>
            <w:tcW w:w="2410" w:type="dxa"/>
            <w:shd w:val="clear" w:color="auto" w:fill="DEEAF6" w:themeFill="accent1" w:themeFillTint="33"/>
          </w:tcPr>
          <w:p w14:paraId="710A798F" w14:textId="77777777" w:rsidR="00544214" w:rsidRPr="00E40A0F" w:rsidRDefault="00544214" w:rsidP="00730155">
            <w:pPr>
              <w:jc w:val="center"/>
              <w:rPr>
                <w:rFonts w:cs="Times New Roman"/>
                <w:b/>
                <w:sz w:val="18"/>
                <w:szCs w:val="18"/>
                <w:lang w:val="sr-Cyrl-CS"/>
              </w:rPr>
            </w:pPr>
          </w:p>
          <w:p w14:paraId="39E6646D" w14:textId="77777777" w:rsidR="00544214" w:rsidRPr="00E40A0F" w:rsidRDefault="00544214" w:rsidP="00730155">
            <w:pPr>
              <w:jc w:val="center"/>
              <w:rPr>
                <w:rFonts w:cs="Times New Roman"/>
                <w:b/>
                <w:sz w:val="18"/>
                <w:szCs w:val="18"/>
                <w:lang w:val="sr-Cyrl-CS"/>
              </w:rPr>
            </w:pPr>
            <w:r>
              <w:rPr>
                <w:rFonts w:cs="Times New Roman"/>
                <w:b/>
                <w:sz w:val="18"/>
                <w:szCs w:val="18"/>
                <w:lang w:val="sr-Cyrl-CS"/>
              </w:rPr>
              <w:t>УКУПАН БРОЈ ДОМАЋИНСТВА У НАСЕЉЕНИМ МЕСТИМА ОБУХВАЋЕНИМ УСЛУГОМ</w:t>
            </w:r>
          </w:p>
        </w:tc>
        <w:tc>
          <w:tcPr>
            <w:tcW w:w="2268" w:type="dxa"/>
            <w:shd w:val="clear" w:color="auto" w:fill="DEEAF6" w:themeFill="accent1" w:themeFillTint="33"/>
          </w:tcPr>
          <w:p w14:paraId="56A77EA4" w14:textId="77777777" w:rsidR="00544214" w:rsidRPr="00E40A0F" w:rsidRDefault="00544214" w:rsidP="00730155">
            <w:pPr>
              <w:jc w:val="center"/>
              <w:rPr>
                <w:rFonts w:cs="Times New Roman"/>
                <w:b/>
                <w:sz w:val="18"/>
                <w:szCs w:val="18"/>
                <w:lang w:val="sr-Cyrl-CS"/>
              </w:rPr>
            </w:pPr>
          </w:p>
          <w:p w14:paraId="72B239A2" w14:textId="77777777" w:rsidR="00544214" w:rsidRPr="00E40A0F" w:rsidRDefault="00544214" w:rsidP="00730155">
            <w:pPr>
              <w:jc w:val="center"/>
              <w:rPr>
                <w:rFonts w:cs="Times New Roman"/>
                <w:b/>
                <w:sz w:val="18"/>
                <w:szCs w:val="18"/>
                <w:lang w:val="sr-Cyrl-CS"/>
              </w:rPr>
            </w:pPr>
            <w:r>
              <w:rPr>
                <w:rFonts w:cs="Times New Roman"/>
                <w:b/>
                <w:sz w:val="18"/>
                <w:szCs w:val="18"/>
                <w:lang w:val="sr-Cyrl-CS"/>
              </w:rPr>
              <w:t>БРОЈ АКТИВНИХ АЗИЛА ЗА СМЕШТАЈ НАПУШТЕНИХ ЖИВОТИЊА</w:t>
            </w:r>
          </w:p>
        </w:tc>
      </w:tr>
      <w:tr w:rsidR="00544214" w:rsidRPr="006817BA" w14:paraId="11F321E3" w14:textId="77777777" w:rsidTr="00730155">
        <w:trPr>
          <w:jc w:val="center"/>
        </w:trPr>
        <w:tc>
          <w:tcPr>
            <w:tcW w:w="2405" w:type="dxa"/>
          </w:tcPr>
          <w:p w14:paraId="285E3FE3" w14:textId="77777777" w:rsidR="00544214" w:rsidRPr="006817BA" w:rsidRDefault="00544214" w:rsidP="00730155">
            <w:pPr>
              <w:jc w:val="left"/>
              <w:rPr>
                <w:rFonts w:cs="Times New Roman"/>
                <w:szCs w:val="24"/>
                <w:lang w:val="sr-Cyrl-CS"/>
              </w:rPr>
            </w:pPr>
            <w:r w:rsidRPr="006817BA">
              <w:rPr>
                <w:rFonts w:cs="Times New Roman"/>
                <w:szCs w:val="24"/>
                <w:lang w:val="sr-Cyrl-CS"/>
              </w:rPr>
              <w:t>Србија</w:t>
            </w:r>
          </w:p>
        </w:tc>
        <w:tc>
          <w:tcPr>
            <w:tcW w:w="2410" w:type="dxa"/>
          </w:tcPr>
          <w:p w14:paraId="42C5B564" w14:textId="77777777" w:rsidR="00544214" w:rsidRPr="006817BA" w:rsidRDefault="00544214" w:rsidP="00730155">
            <w:pPr>
              <w:jc w:val="right"/>
              <w:rPr>
                <w:rFonts w:cs="Times New Roman"/>
                <w:szCs w:val="24"/>
                <w:lang w:val="sr-Cyrl-CS"/>
              </w:rPr>
            </w:pPr>
            <w:r>
              <w:rPr>
                <w:rFonts w:cs="Times New Roman"/>
                <w:szCs w:val="24"/>
                <w:lang w:val="sr-Cyrl-CS"/>
              </w:rPr>
              <w:t>1.205</w:t>
            </w:r>
          </w:p>
        </w:tc>
        <w:tc>
          <w:tcPr>
            <w:tcW w:w="2410" w:type="dxa"/>
          </w:tcPr>
          <w:p w14:paraId="35CC9392" w14:textId="77777777" w:rsidR="00544214" w:rsidRPr="006817BA" w:rsidRDefault="00544214" w:rsidP="00730155">
            <w:pPr>
              <w:jc w:val="right"/>
              <w:rPr>
                <w:rFonts w:cs="Times New Roman"/>
                <w:szCs w:val="24"/>
                <w:lang w:val="sr-Cyrl-CS"/>
              </w:rPr>
            </w:pPr>
            <w:r>
              <w:rPr>
                <w:rFonts w:cs="Times New Roman"/>
                <w:szCs w:val="24"/>
                <w:lang w:val="sr-Cyrl-CS"/>
              </w:rPr>
              <w:t>921.225</w:t>
            </w:r>
          </w:p>
        </w:tc>
        <w:tc>
          <w:tcPr>
            <w:tcW w:w="2268" w:type="dxa"/>
          </w:tcPr>
          <w:p w14:paraId="04462481" w14:textId="77777777" w:rsidR="00544214" w:rsidRPr="006817BA" w:rsidRDefault="00544214" w:rsidP="00730155">
            <w:pPr>
              <w:jc w:val="right"/>
              <w:rPr>
                <w:rFonts w:cs="Times New Roman"/>
                <w:szCs w:val="24"/>
                <w:lang w:val="sr-Cyrl-CS"/>
              </w:rPr>
            </w:pPr>
            <w:r>
              <w:rPr>
                <w:rFonts w:cs="Times New Roman"/>
                <w:szCs w:val="24"/>
                <w:lang w:val="sr-Cyrl-CS"/>
              </w:rPr>
              <w:t>43</w:t>
            </w:r>
          </w:p>
        </w:tc>
      </w:tr>
      <w:tr w:rsidR="00544214" w:rsidRPr="006817BA" w14:paraId="4BEE6CA0" w14:textId="77777777" w:rsidTr="00730155">
        <w:trPr>
          <w:jc w:val="center"/>
        </w:trPr>
        <w:tc>
          <w:tcPr>
            <w:tcW w:w="2405" w:type="dxa"/>
          </w:tcPr>
          <w:p w14:paraId="3767BDB5" w14:textId="77777777" w:rsidR="00544214" w:rsidRPr="006817BA" w:rsidRDefault="00544214" w:rsidP="00730155">
            <w:pPr>
              <w:jc w:val="left"/>
              <w:rPr>
                <w:rFonts w:cs="Times New Roman"/>
                <w:szCs w:val="24"/>
                <w:lang w:val="sr-Cyrl-CS"/>
              </w:rPr>
            </w:pPr>
            <w:r w:rsidRPr="006817BA">
              <w:rPr>
                <w:rFonts w:cs="Times New Roman"/>
                <w:szCs w:val="24"/>
                <w:lang w:val="sr-Cyrl-CS"/>
              </w:rPr>
              <w:t>Београд</w:t>
            </w:r>
          </w:p>
        </w:tc>
        <w:tc>
          <w:tcPr>
            <w:tcW w:w="2410" w:type="dxa"/>
          </w:tcPr>
          <w:p w14:paraId="21E5A418" w14:textId="77777777" w:rsidR="00544214" w:rsidRPr="006817BA" w:rsidRDefault="00544214" w:rsidP="00730155">
            <w:pPr>
              <w:jc w:val="right"/>
              <w:rPr>
                <w:rFonts w:cs="Times New Roman"/>
                <w:szCs w:val="24"/>
                <w:lang w:val="sr-Cyrl-CS"/>
              </w:rPr>
            </w:pPr>
            <w:r>
              <w:rPr>
                <w:rFonts w:cs="Times New Roman"/>
                <w:szCs w:val="24"/>
                <w:lang w:val="sr-Cyrl-CS"/>
              </w:rPr>
              <w:t>47</w:t>
            </w:r>
          </w:p>
        </w:tc>
        <w:tc>
          <w:tcPr>
            <w:tcW w:w="2410" w:type="dxa"/>
          </w:tcPr>
          <w:p w14:paraId="01D4F04F" w14:textId="77777777" w:rsidR="00544214" w:rsidRPr="006817BA" w:rsidRDefault="00544214" w:rsidP="00730155">
            <w:pPr>
              <w:jc w:val="right"/>
              <w:rPr>
                <w:rFonts w:cs="Times New Roman"/>
                <w:szCs w:val="24"/>
                <w:lang w:val="sr-Cyrl-CS"/>
              </w:rPr>
            </w:pPr>
            <w:r>
              <w:rPr>
                <w:rFonts w:cs="Times New Roman"/>
                <w:szCs w:val="24"/>
                <w:lang w:val="sr-Cyrl-CS"/>
              </w:rPr>
              <w:t>32.427</w:t>
            </w:r>
          </w:p>
        </w:tc>
        <w:tc>
          <w:tcPr>
            <w:tcW w:w="2268" w:type="dxa"/>
          </w:tcPr>
          <w:p w14:paraId="6113B407" w14:textId="77777777" w:rsidR="00544214" w:rsidRPr="006817BA" w:rsidRDefault="00544214" w:rsidP="00730155">
            <w:pPr>
              <w:jc w:val="right"/>
              <w:rPr>
                <w:rFonts w:cs="Times New Roman"/>
                <w:szCs w:val="24"/>
                <w:lang w:val="sr-Cyrl-CS"/>
              </w:rPr>
            </w:pPr>
            <w:r>
              <w:rPr>
                <w:rFonts w:cs="Times New Roman"/>
                <w:szCs w:val="24"/>
                <w:lang w:val="sr-Cyrl-CS"/>
              </w:rPr>
              <w:t>0</w:t>
            </w:r>
          </w:p>
        </w:tc>
      </w:tr>
      <w:tr w:rsidR="00544214" w:rsidRPr="006817BA" w14:paraId="49A28042" w14:textId="77777777" w:rsidTr="00730155">
        <w:trPr>
          <w:jc w:val="center"/>
        </w:trPr>
        <w:tc>
          <w:tcPr>
            <w:tcW w:w="2405" w:type="dxa"/>
          </w:tcPr>
          <w:p w14:paraId="14CA1F2D" w14:textId="77777777" w:rsidR="00544214" w:rsidRPr="006817BA" w:rsidRDefault="00544214" w:rsidP="00730155">
            <w:pPr>
              <w:jc w:val="left"/>
              <w:rPr>
                <w:rFonts w:cs="Times New Roman"/>
                <w:szCs w:val="24"/>
                <w:lang w:val="sr-Cyrl-CS"/>
              </w:rPr>
            </w:pPr>
            <w:r w:rsidRPr="006817BA">
              <w:rPr>
                <w:rFonts w:cs="Times New Roman"/>
                <w:szCs w:val="24"/>
                <w:lang w:val="sr-Cyrl-CS"/>
              </w:rPr>
              <w:t>Војводина</w:t>
            </w:r>
          </w:p>
        </w:tc>
        <w:tc>
          <w:tcPr>
            <w:tcW w:w="2410" w:type="dxa"/>
          </w:tcPr>
          <w:p w14:paraId="291ACE27" w14:textId="77777777" w:rsidR="00544214" w:rsidRPr="006817BA" w:rsidRDefault="00544214" w:rsidP="00730155">
            <w:pPr>
              <w:jc w:val="right"/>
              <w:rPr>
                <w:rFonts w:cs="Times New Roman"/>
                <w:szCs w:val="24"/>
                <w:lang w:val="sr-Cyrl-CS"/>
              </w:rPr>
            </w:pPr>
            <w:r>
              <w:rPr>
                <w:rFonts w:cs="Times New Roman"/>
                <w:szCs w:val="24"/>
                <w:lang w:val="sr-Cyrl-CS"/>
              </w:rPr>
              <w:t>321</w:t>
            </w:r>
          </w:p>
        </w:tc>
        <w:tc>
          <w:tcPr>
            <w:tcW w:w="2410" w:type="dxa"/>
          </w:tcPr>
          <w:p w14:paraId="0463689E" w14:textId="77777777" w:rsidR="00544214" w:rsidRPr="006817BA" w:rsidRDefault="00544214" w:rsidP="00730155">
            <w:pPr>
              <w:jc w:val="right"/>
              <w:rPr>
                <w:rFonts w:cs="Times New Roman"/>
                <w:szCs w:val="24"/>
                <w:lang w:val="sr-Cyrl-CS"/>
              </w:rPr>
            </w:pPr>
            <w:r>
              <w:rPr>
                <w:rFonts w:cs="Times New Roman"/>
                <w:szCs w:val="24"/>
                <w:lang w:val="sr-Cyrl-CS"/>
              </w:rPr>
              <w:t>289.274</w:t>
            </w:r>
          </w:p>
        </w:tc>
        <w:tc>
          <w:tcPr>
            <w:tcW w:w="2268" w:type="dxa"/>
          </w:tcPr>
          <w:p w14:paraId="74B11C95" w14:textId="77777777" w:rsidR="00544214" w:rsidRPr="006817BA" w:rsidRDefault="00544214" w:rsidP="00730155">
            <w:pPr>
              <w:jc w:val="right"/>
              <w:rPr>
                <w:rFonts w:cs="Times New Roman"/>
                <w:szCs w:val="24"/>
                <w:lang w:val="sr-Cyrl-CS"/>
              </w:rPr>
            </w:pPr>
            <w:r>
              <w:rPr>
                <w:rFonts w:cs="Times New Roman"/>
                <w:szCs w:val="24"/>
                <w:lang w:val="sr-Cyrl-CS"/>
              </w:rPr>
              <w:t>14</w:t>
            </w:r>
          </w:p>
        </w:tc>
      </w:tr>
      <w:tr w:rsidR="00544214" w:rsidRPr="006817BA" w14:paraId="4F396F4F" w14:textId="77777777" w:rsidTr="00730155">
        <w:trPr>
          <w:jc w:val="center"/>
        </w:trPr>
        <w:tc>
          <w:tcPr>
            <w:tcW w:w="2405" w:type="dxa"/>
          </w:tcPr>
          <w:p w14:paraId="7A1F2ED4" w14:textId="77777777" w:rsidR="00544214" w:rsidRPr="006817BA" w:rsidRDefault="00544214" w:rsidP="00730155">
            <w:pPr>
              <w:jc w:val="left"/>
              <w:rPr>
                <w:rFonts w:cs="Times New Roman"/>
                <w:szCs w:val="24"/>
                <w:lang w:val="sr-Cyrl-CS"/>
              </w:rPr>
            </w:pPr>
            <w:r w:rsidRPr="006817BA">
              <w:rPr>
                <w:rFonts w:cs="Times New Roman"/>
                <w:szCs w:val="24"/>
                <w:lang w:val="sr-Cyrl-CS"/>
              </w:rPr>
              <w:t>Јужна и источна Србија</w:t>
            </w:r>
          </w:p>
        </w:tc>
        <w:tc>
          <w:tcPr>
            <w:tcW w:w="2410" w:type="dxa"/>
          </w:tcPr>
          <w:p w14:paraId="19546677" w14:textId="77777777" w:rsidR="00544214" w:rsidRPr="006817BA" w:rsidRDefault="00544214" w:rsidP="00730155">
            <w:pPr>
              <w:jc w:val="right"/>
              <w:rPr>
                <w:rFonts w:cs="Times New Roman"/>
                <w:szCs w:val="24"/>
                <w:lang w:val="sr-Cyrl-CS"/>
              </w:rPr>
            </w:pPr>
            <w:r>
              <w:rPr>
                <w:rFonts w:cs="Times New Roman"/>
                <w:szCs w:val="24"/>
                <w:lang w:val="sr-Cyrl-CS"/>
              </w:rPr>
              <w:t>347</w:t>
            </w:r>
          </w:p>
        </w:tc>
        <w:tc>
          <w:tcPr>
            <w:tcW w:w="2410" w:type="dxa"/>
          </w:tcPr>
          <w:p w14:paraId="55EBA8FD" w14:textId="77777777" w:rsidR="00544214" w:rsidRPr="006817BA" w:rsidRDefault="00544214" w:rsidP="00730155">
            <w:pPr>
              <w:jc w:val="right"/>
              <w:rPr>
                <w:rFonts w:cs="Times New Roman"/>
                <w:szCs w:val="24"/>
                <w:lang w:val="sr-Cyrl-CS"/>
              </w:rPr>
            </w:pPr>
            <w:r>
              <w:rPr>
                <w:rFonts w:cs="Times New Roman"/>
                <w:szCs w:val="24"/>
                <w:lang w:val="sr-Cyrl-CS"/>
              </w:rPr>
              <w:t>232.866</w:t>
            </w:r>
          </w:p>
        </w:tc>
        <w:tc>
          <w:tcPr>
            <w:tcW w:w="2268" w:type="dxa"/>
          </w:tcPr>
          <w:p w14:paraId="4CBECFDF" w14:textId="77777777" w:rsidR="00544214" w:rsidRPr="006817BA" w:rsidRDefault="00544214" w:rsidP="00730155">
            <w:pPr>
              <w:jc w:val="right"/>
              <w:rPr>
                <w:rFonts w:cs="Times New Roman"/>
                <w:szCs w:val="24"/>
                <w:lang w:val="sr-Cyrl-CS"/>
              </w:rPr>
            </w:pPr>
            <w:r>
              <w:rPr>
                <w:rFonts w:cs="Times New Roman"/>
                <w:szCs w:val="24"/>
                <w:lang w:val="sr-Cyrl-CS"/>
              </w:rPr>
              <w:t>15</w:t>
            </w:r>
          </w:p>
        </w:tc>
      </w:tr>
      <w:tr w:rsidR="00544214" w:rsidRPr="006817BA" w14:paraId="7C36367D" w14:textId="77777777" w:rsidTr="00730155">
        <w:trPr>
          <w:jc w:val="center"/>
        </w:trPr>
        <w:tc>
          <w:tcPr>
            <w:tcW w:w="2405" w:type="dxa"/>
          </w:tcPr>
          <w:p w14:paraId="6970069C" w14:textId="77777777" w:rsidR="00544214" w:rsidRPr="006817BA" w:rsidRDefault="00544214" w:rsidP="00730155">
            <w:pPr>
              <w:rPr>
                <w:rFonts w:cs="Times New Roman"/>
                <w:szCs w:val="24"/>
                <w:lang w:val="sr-Cyrl-CS"/>
              </w:rPr>
            </w:pPr>
            <w:r w:rsidRPr="006817BA">
              <w:rPr>
                <w:rFonts w:cs="Times New Roman"/>
                <w:szCs w:val="24"/>
                <w:lang w:val="sr-Cyrl-CS"/>
              </w:rPr>
              <w:t>Шумадија и западна Србија</w:t>
            </w:r>
          </w:p>
        </w:tc>
        <w:tc>
          <w:tcPr>
            <w:tcW w:w="2410" w:type="dxa"/>
          </w:tcPr>
          <w:p w14:paraId="09BA7182" w14:textId="77777777" w:rsidR="00544214" w:rsidRPr="006817BA" w:rsidRDefault="00544214" w:rsidP="00730155">
            <w:pPr>
              <w:jc w:val="right"/>
              <w:rPr>
                <w:rFonts w:cs="Times New Roman"/>
                <w:szCs w:val="24"/>
                <w:lang w:val="sr-Cyrl-CS"/>
              </w:rPr>
            </w:pPr>
            <w:r>
              <w:rPr>
                <w:rFonts w:cs="Times New Roman"/>
                <w:szCs w:val="24"/>
                <w:lang w:val="sr-Cyrl-CS"/>
              </w:rPr>
              <w:t>490</w:t>
            </w:r>
          </w:p>
        </w:tc>
        <w:tc>
          <w:tcPr>
            <w:tcW w:w="2410" w:type="dxa"/>
          </w:tcPr>
          <w:p w14:paraId="50A12BBE" w14:textId="77777777" w:rsidR="00544214" w:rsidRPr="006817BA" w:rsidRDefault="00544214" w:rsidP="00730155">
            <w:pPr>
              <w:jc w:val="right"/>
              <w:rPr>
                <w:rFonts w:cs="Times New Roman"/>
                <w:szCs w:val="24"/>
                <w:lang w:val="sr-Cyrl-CS"/>
              </w:rPr>
            </w:pPr>
            <w:r>
              <w:rPr>
                <w:rFonts w:cs="Times New Roman"/>
                <w:szCs w:val="24"/>
                <w:lang w:val="sr-Cyrl-CS"/>
              </w:rPr>
              <w:t>366.588</w:t>
            </w:r>
          </w:p>
        </w:tc>
        <w:tc>
          <w:tcPr>
            <w:tcW w:w="2268" w:type="dxa"/>
          </w:tcPr>
          <w:p w14:paraId="5217F59C" w14:textId="77777777" w:rsidR="00544214" w:rsidRPr="006817BA" w:rsidRDefault="00544214" w:rsidP="00730155">
            <w:pPr>
              <w:jc w:val="right"/>
              <w:rPr>
                <w:rFonts w:cs="Times New Roman"/>
                <w:szCs w:val="24"/>
                <w:lang w:val="sr-Cyrl-CS"/>
              </w:rPr>
            </w:pPr>
            <w:r>
              <w:rPr>
                <w:rFonts w:cs="Times New Roman"/>
                <w:szCs w:val="24"/>
                <w:lang w:val="sr-Cyrl-CS"/>
              </w:rPr>
              <w:t>14</w:t>
            </w:r>
          </w:p>
        </w:tc>
      </w:tr>
    </w:tbl>
    <w:p w14:paraId="46D54AED" w14:textId="77777777" w:rsidR="00544214" w:rsidRPr="006817BA" w:rsidRDefault="00544214" w:rsidP="00544214">
      <w:pPr>
        <w:rPr>
          <w:rFonts w:cs="Times New Roman"/>
          <w:b/>
          <w:szCs w:val="24"/>
          <w:lang w:val="sr-Cyrl-CS"/>
        </w:rPr>
      </w:pPr>
    </w:p>
    <w:p w14:paraId="7FA84720" w14:textId="77777777" w:rsidR="00544214" w:rsidRDefault="00544214" w:rsidP="00544214">
      <w:pPr>
        <w:ind w:firstLine="720"/>
        <w:rPr>
          <w:rFonts w:cs="Times New Roman"/>
          <w:szCs w:val="24"/>
          <w:lang w:val="sr-Cyrl-CS"/>
        </w:rPr>
      </w:pPr>
      <w:r w:rsidRPr="006817BA">
        <w:rPr>
          <w:rFonts w:cs="Times New Roman"/>
          <w:szCs w:val="24"/>
          <w:lang w:val="sr-Cyrl-CS"/>
        </w:rPr>
        <w:t xml:space="preserve">На основу података пристиглих од </w:t>
      </w:r>
      <w:r>
        <w:rPr>
          <w:rFonts w:cs="Times New Roman"/>
          <w:szCs w:val="24"/>
          <w:lang w:val="sr-Cyrl-CS"/>
        </w:rPr>
        <w:t>95</w:t>
      </w:r>
      <w:r w:rsidRPr="006817BA">
        <w:rPr>
          <w:rFonts w:cs="Times New Roman"/>
          <w:szCs w:val="24"/>
          <w:lang w:val="sr-Cyrl-CS"/>
        </w:rPr>
        <w:t xml:space="preserve"> ЈЛС дошло се до податка да је</w:t>
      </w:r>
      <w:r w:rsidRPr="00E10D27">
        <w:t xml:space="preserve"> </w:t>
      </w:r>
      <w:r w:rsidR="00202252">
        <w:rPr>
          <w:rFonts w:cs="Times New Roman"/>
          <w:szCs w:val="24"/>
          <w:lang w:val="sr-Cyrl-CS"/>
        </w:rPr>
        <w:t>1.205</w:t>
      </w:r>
      <w:r w:rsidRPr="00E10D27">
        <w:rPr>
          <w:rFonts w:cs="Times New Roman"/>
          <w:szCs w:val="24"/>
          <w:lang w:val="sr-Cyrl-CS"/>
        </w:rPr>
        <w:t xml:space="preserve"> насељен</w:t>
      </w:r>
      <w:r>
        <w:rPr>
          <w:rFonts w:cs="Times New Roman"/>
          <w:szCs w:val="24"/>
          <w:lang w:val="sr-Cyrl-CS"/>
        </w:rPr>
        <w:t xml:space="preserve">их места обухваћених услугом </w:t>
      </w:r>
      <w:r w:rsidRPr="006817BA">
        <w:rPr>
          <w:rFonts w:cs="Times New Roman"/>
          <w:szCs w:val="24"/>
          <w:lang w:val="sr-Cyrl-CS"/>
        </w:rPr>
        <w:t xml:space="preserve"> на територији Републике Србије. </w:t>
      </w:r>
    </w:p>
    <w:p w14:paraId="75BD9F71" w14:textId="77777777" w:rsidR="00471014" w:rsidRDefault="00471014" w:rsidP="00544214">
      <w:pPr>
        <w:spacing w:after="0"/>
        <w:ind w:firstLine="426"/>
        <w:rPr>
          <w:rFonts w:cs="Times New Roman"/>
          <w:b/>
          <w:i/>
          <w:szCs w:val="24"/>
          <w:lang w:val="sr-Cyrl-CS"/>
        </w:rPr>
      </w:pPr>
    </w:p>
    <w:p w14:paraId="069AA5F8" w14:textId="0A2E86CA" w:rsidR="00544214" w:rsidRPr="00A755A5" w:rsidRDefault="00544214" w:rsidP="00471014">
      <w:pPr>
        <w:spacing w:after="0"/>
        <w:ind w:firstLine="284"/>
        <w:rPr>
          <w:rFonts w:cs="Times New Roman"/>
          <w:b/>
          <w:i/>
          <w:szCs w:val="24"/>
          <w:lang w:val="sr-Cyrl-CS"/>
        </w:rPr>
      </w:pPr>
      <w:r w:rsidRPr="00A755A5">
        <w:rPr>
          <w:rFonts w:cs="Times New Roman"/>
          <w:b/>
          <w:i/>
          <w:szCs w:val="24"/>
          <w:lang w:val="sr-Cyrl-CS"/>
        </w:rPr>
        <w:t>Графикон</w:t>
      </w:r>
      <w:r w:rsidR="002560F2">
        <w:rPr>
          <w:rFonts w:cs="Times New Roman"/>
          <w:b/>
          <w:i/>
          <w:szCs w:val="24"/>
          <w:lang w:val="sr-Cyrl-CS"/>
        </w:rPr>
        <w:t xml:space="preserve"> 49</w:t>
      </w:r>
      <w:r w:rsidRPr="00A755A5">
        <w:rPr>
          <w:rFonts w:cs="Times New Roman"/>
          <w:b/>
          <w:i/>
          <w:szCs w:val="24"/>
          <w:lang w:val="sr-Cyrl-CS"/>
        </w:rPr>
        <w:t xml:space="preserve">: Број </w:t>
      </w:r>
      <w:r w:rsidR="00471014">
        <w:rPr>
          <w:rFonts w:cs="Times New Roman"/>
          <w:b/>
          <w:i/>
          <w:szCs w:val="24"/>
          <w:lang w:val="sr-Cyrl-CS"/>
        </w:rPr>
        <w:t>насељених места обухваћених услугом</w:t>
      </w:r>
    </w:p>
    <w:p w14:paraId="75DDCE91" w14:textId="77777777" w:rsidR="00544214" w:rsidRPr="006817BA" w:rsidRDefault="00471014" w:rsidP="00544214">
      <w:pPr>
        <w:jc w:val="center"/>
        <w:rPr>
          <w:rFonts w:cs="Times New Roman"/>
          <w:szCs w:val="24"/>
          <w:lang w:val="sr-Cyrl-CS"/>
        </w:rPr>
      </w:pPr>
      <w:r>
        <w:rPr>
          <w:rFonts w:cs="Times New Roman"/>
          <w:noProof/>
          <w:szCs w:val="24"/>
          <w:lang w:val="en-GB" w:eastAsia="en-GB"/>
        </w:rPr>
        <w:drawing>
          <wp:inline distT="0" distB="0" distL="0" distR="0" wp14:anchorId="293B1C24" wp14:editId="6AAB348E">
            <wp:extent cx="5486400" cy="32004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94A88B6" w14:textId="77777777" w:rsidR="00670AEF" w:rsidRDefault="00670AEF" w:rsidP="00670AEF">
      <w:pPr>
        <w:ind w:firstLine="720"/>
        <w:rPr>
          <w:rFonts w:cs="Times New Roman"/>
          <w:szCs w:val="24"/>
          <w:lang w:val="sr-Cyrl-CS"/>
        </w:rPr>
      </w:pPr>
    </w:p>
    <w:p w14:paraId="1B6B87A9" w14:textId="77777777" w:rsidR="00670AEF" w:rsidRDefault="00670AEF" w:rsidP="00670AEF">
      <w:pPr>
        <w:ind w:firstLine="720"/>
        <w:rPr>
          <w:rFonts w:cs="Times New Roman"/>
          <w:szCs w:val="24"/>
          <w:lang w:val="sr-Cyrl-CS"/>
        </w:rPr>
      </w:pPr>
    </w:p>
    <w:p w14:paraId="07401432" w14:textId="77777777" w:rsidR="00670AEF" w:rsidRDefault="00670AEF" w:rsidP="00670AEF">
      <w:pPr>
        <w:ind w:firstLine="720"/>
        <w:rPr>
          <w:rFonts w:cs="Times New Roman"/>
          <w:szCs w:val="24"/>
          <w:lang w:val="sr-Cyrl-CS"/>
        </w:rPr>
      </w:pPr>
    </w:p>
    <w:p w14:paraId="405385AD" w14:textId="77777777" w:rsidR="00670AEF" w:rsidRDefault="00670AEF" w:rsidP="00A01F77">
      <w:pPr>
        <w:rPr>
          <w:rFonts w:cs="Times New Roman"/>
          <w:szCs w:val="24"/>
          <w:lang w:val="sr-Cyrl-CS"/>
        </w:rPr>
      </w:pPr>
    </w:p>
    <w:p w14:paraId="5F3C0A93" w14:textId="77777777" w:rsidR="00670AEF" w:rsidRDefault="00670AEF" w:rsidP="00670AEF">
      <w:pPr>
        <w:ind w:firstLine="720"/>
        <w:rPr>
          <w:rFonts w:cs="Times New Roman"/>
          <w:szCs w:val="24"/>
          <w:lang w:val="sr-Cyrl-CS"/>
        </w:rPr>
      </w:pPr>
      <w:r w:rsidRPr="00E10D27">
        <w:rPr>
          <w:rFonts w:cs="Times New Roman"/>
          <w:szCs w:val="24"/>
          <w:lang w:val="sr-Cyrl-CS"/>
        </w:rPr>
        <w:lastRenderedPageBreak/>
        <w:t>Укуп</w:t>
      </w:r>
      <w:r>
        <w:rPr>
          <w:rFonts w:cs="Times New Roman"/>
          <w:szCs w:val="24"/>
          <w:lang w:val="sr-Cyrl-CS"/>
        </w:rPr>
        <w:t>но је</w:t>
      </w:r>
      <w:r w:rsidRPr="00E10D27">
        <w:rPr>
          <w:rFonts w:cs="Times New Roman"/>
          <w:szCs w:val="24"/>
          <w:lang w:val="sr-Cyrl-CS"/>
        </w:rPr>
        <w:t xml:space="preserve"> </w:t>
      </w:r>
      <w:r>
        <w:rPr>
          <w:rFonts w:cs="Times New Roman"/>
          <w:szCs w:val="24"/>
          <w:lang w:val="sr-Cyrl-CS"/>
        </w:rPr>
        <w:t xml:space="preserve">921.225 </w:t>
      </w:r>
      <w:r w:rsidRPr="00E10D27">
        <w:rPr>
          <w:rFonts w:cs="Times New Roman"/>
          <w:szCs w:val="24"/>
          <w:lang w:val="sr-Cyrl-CS"/>
        </w:rPr>
        <w:t>домаћинст</w:t>
      </w:r>
      <w:r>
        <w:rPr>
          <w:rFonts w:cs="Times New Roman"/>
          <w:szCs w:val="24"/>
          <w:lang w:val="sr-Cyrl-CS"/>
        </w:rPr>
        <w:t>а</w:t>
      </w:r>
      <w:r w:rsidRPr="00E10D27">
        <w:rPr>
          <w:rFonts w:cs="Times New Roman"/>
          <w:szCs w:val="24"/>
          <w:lang w:val="sr-Cyrl-CS"/>
        </w:rPr>
        <w:t>ва у насељеним мести</w:t>
      </w:r>
      <w:r>
        <w:rPr>
          <w:rFonts w:cs="Times New Roman"/>
          <w:szCs w:val="24"/>
          <w:lang w:val="sr-Cyrl-CS"/>
        </w:rPr>
        <w:t>ма обухваћеним услугом.</w:t>
      </w:r>
    </w:p>
    <w:p w14:paraId="1D6E833E" w14:textId="6363A7D3" w:rsidR="00670AEF" w:rsidRDefault="00670AEF" w:rsidP="00670AEF">
      <w:pPr>
        <w:ind w:firstLine="720"/>
        <w:rPr>
          <w:rFonts w:cs="Times New Roman"/>
          <w:b/>
          <w:i/>
          <w:szCs w:val="24"/>
          <w:lang w:val="sr-Cyrl-CS"/>
        </w:rPr>
      </w:pPr>
      <w:r w:rsidRPr="00670AEF">
        <w:rPr>
          <w:rFonts w:cs="Times New Roman"/>
          <w:b/>
          <w:i/>
          <w:szCs w:val="24"/>
          <w:lang w:val="sr-Cyrl-CS"/>
        </w:rPr>
        <w:t>Графикон</w:t>
      </w:r>
      <w:r w:rsidR="002560F2">
        <w:rPr>
          <w:rFonts w:cs="Times New Roman"/>
          <w:b/>
          <w:i/>
          <w:szCs w:val="24"/>
          <w:lang w:val="sr-Cyrl-CS"/>
        </w:rPr>
        <w:t xml:space="preserve"> 50</w:t>
      </w:r>
      <w:r w:rsidRPr="00670AEF">
        <w:rPr>
          <w:rFonts w:cs="Times New Roman"/>
          <w:b/>
          <w:i/>
          <w:szCs w:val="24"/>
          <w:lang w:val="sr-Cyrl-CS"/>
        </w:rPr>
        <w:t>: Број домаћинстава обухваћених услугом</w:t>
      </w:r>
    </w:p>
    <w:p w14:paraId="33ADB332" w14:textId="77777777" w:rsidR="00670AEF" w:rsidRPr="00670AEF" w:rsidRDefault="00670AEF" w:rsidP="00670AEF">
      <w:pPr>
        <w:ind w:firstLine="720"/>
        <w:rPr>
          <w:rFonts w:cs="Times New Roman"/>
          <w:b/>
          <w:i/>
          <w:szCs w:val="24"/>
          <w:lang w:val="sr-Cyrl-CS"/>
        </w:rPr>
      </w:pPr>
      <w:r>
        <w:rPr>
          <w:rFonts w:cs="Times New Roman"/>
          <w:b/>
          <w:i/>
          <w:noProof/>
          <w:szCs w:val="24"/>
          <w:lang w:val="en-GB" w:eastAsia="en-GB"/>
        </w:rPr>
        <w:drawing>
          <wp:inline distT="0" distB="0" distL="0" distR="0" wp14:anchorId="0BA3DBDC" wp14:editId="5F0A6FA7">
            <wp:extent cx="5486400" cy="32004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9C05E8E" w14:textId="77777777" w:rsidR="00670AEF" w:rsidRDefault="008606B1" w:rsidP="00F1458B">
      <w:pPr>
        <w:ind w:firstLine="708"/>
        <w:rPr>
          <w:rFonts w:cs="Times New Roman"/>
          <w:szCs w:val="24"/>
          <w:lang w:val="sr-Cyrl-CS"/>
        </w:rPr>
      </w:pPr>
      <w:r>
        <w:rPr>
          <w:rFonts w:cs="Times New Roman"/>
          <w:szCs w:val="24"/>
          <w:lang w:val="sr-Cyrl-CS"/>
        </w:rPr>
        <w:t>Укупно има 43 активних азила за смештај напуштених животиња при чему Београдски регион није доставио податке о броју активних азила.</w:t>
      </w:r>
    </w:p>
    <w:p w14:paraId="53F83BCF" w14:textId="77777777" w:rsidR="00650FE2" w:rsidRDefault="00650FE2" w:rsidP="00650FE2">
      <w:pPr>
        <w:ind w:firstLine="720"/>
        <w:rPr>
          <w:rFonts w:cs="Times New Roman"/>
          <w:szCs w:val="24"/>
          <w:lang w:val="sr-Cyrl-CS"/>
        </w:rPr>
      </w:pPr>
    </w:p>
    <w:p w14:paraId="751B6650" w14:textId="7E5B21C2" w:rsidR="00650FE2" w:rsidRDefault="00650FE2" w:rsidP="00C95899">
      <w:pPr>
        <w:spacing w:after="0"/>
        <w:rPr>
          <w:rFonts w:cs="Times New Roman"/>
          <w:b/>
          <w:i/>
          <w:szCs w:val="24"/>
          <w:lang w:val="sr-Cyrl-CS"/>
        </w:rPr>
      </w:pPr>
      <w:r w:rsidRPr="00650FE2">
        <w:rPr>
          <w:rFonts w:cs="Times New Roman"/>
          <w:b/>
          <w:i/>
          <w:szCs w:val="24"/>
          <w:lang w:val="sr-Cyrl-CS"/>
        </w:rPr>
        <w:t>Табела</w:t>
      </w:r>
      <w:r w:rsidR="006A561A">
        <w:rPr>
          <w:rFonts w:cs="Times New Roman"/>
          <w:b/>
          <w:i/>
          <w:szCs w:val="24"/>
          <w:lang w:val="sr-Cyrl-CS"/>
        </w:rPr>
        <w:t xml:space="preserve"> 74</w:t>
      </w:r>
      <w:r w:rsidRPr="00650FE2">
        <w:rPr>
          <w:rFonts w:cs="Times New Roman"/>
          <w:b/>
          <w:i/>
          <w:szCs w:val="24"/>
          <w:lang w:val="sr-Cyrl-CS"/>
        </w:rPr>
        <w:t>: Капацитет активних азила и број ухваћених и збринутих паса и мачака</w:t>
      </w:r>
    </w:p>
    <w:tbl>
      <w:tblPr>
        <w:tblStyle w:val="TableGrid"/>
        <w:tblW w:w="0" w:type="auto"/>
        <w:tblLook w:val="04A0" w:firstRow="1" w:lastRow="0" w:firstColumn="1" w:lastColumn="0" w:noHBand="0" w:noVBand="1"/>
      </w:tblPr>
      <w:tblGrid>
        <w:gridCol w:w="3020"/>
        <w:gridCol w:w="3021"/>
        <w:gridCol w:w="3021"/>
      </w:tblGrid>
      <w:tr w:rsidR="00650FE2" w14:paraId="2E627259" w14:textId="77777777" w:rsidTr="00650FE2">
        <w:tc>
          <w:tcPr>
            <w:tcW w:w="3020" w:type="dxa"/>
            <w:shd w:val="clear" w:color="auto" w:fill="DEEAF6" w:themeFill="accent1" w:themeFillTint="33"/>
            <w:vAlign w:val="center"/>
          </w:tcPr>
          <w:p w14:paraId="3730FD67" w14:textId="77777777" w:rsidR="00650FE2" w:rsidRPr="00650FE2" w:rsidRDefault="00650FE2" w:rsidP="00650FE2">
            <w:pPr>
              <w:jc w:val="center"/>
              <w:rPr>
                <w:rFonts w:cs="Times New Roman"/>
                <w:b/>
                <w:sz w:val="18"/>
                <w:szCs w:val="18"/>
                <w:lang w:val="sr-Cyrl-CS"/>
              </w:rPr>
            </w:pPr>
            <w:r w:rsidRPr="00650FE2">
              <w:rPr>
                <w:rFonts w:cs="Times New Roman"/>
                <w:b/>
                <w:sz w:val="18"/>
                <w:szCs w:val="18"/>
                <w:lang w:val="sr-Cyrl-CS"/>
              </w:rPr>
              <w:t>ТЕРИТОРИЈАЛНИ ОБУХВАТ</w:t>
            </w:r>
          </w:p>
        </w:tc>
        <w:tc>
          <w:tcPr>
            <w:tcW w:w="3021" w:type="dxa"/>
            <w:shd w:val="clear" w:color="auto" w:fill="DEEAF6" w:themeFill="accent1" w:themeFillTint="33"/>
            <w:vAlign w:val="center"/>
          </w:tcPr>
          <w:p w14:paraId="6D763973" w14:textId="77777777" w:rsidR="00650FE2" w:rsidRPr="00650FE2" w:rsidRDefault="00650FE2" w:rsidP="00650FE2">
            <w:pPr>
              <w:jc w:val="center"/>
              <w:rPr>
                <w:rFonts w:cs="Times New Roman"/>
                <w:b/>
                <w:sz w:val="18"/>
                <w:szCs w:val="18"/>
                <w:lang w:val="sr-Cyrl-CS"/>
              </w:rPr>
            </w:pPr>
            <w:r w:rsidRPr="00650FE2">
              <w:rPr>
                <w:rFonts w:cs="Times New Roman"/>
                <w:b/>
                <w:sz w:val="18"/>
                <w:szCs w:val="18"/>
                <w:lang w:val="sr-Cyrl-CS"/>
              </w:rPr>
              <w:t>КАПАЦИТЕТ АКТИВНИХ АЗИЛА</w:t>
            </w:r>
          </w:p>
        </w:tc>
        <w:tc>
          <w:tcPr>
            <w:tcW w:w="3021" w:type="dxa"/>
            <w:shd w:val="clear" w:color="auto" w:fill="DEEAF6" w:themeFill="accent1" w:themeFillTint="33"/>
            <w:vAlign w:val="center"/>
          </w:tcPr>
          <w:p w14:paraId="6B86D33B" w14:textId="77777777" w:rsidR="00650FE2" w:rsidRPr="00650FE2" w:rsidRDefault="00650FE2" w:rsidP="00650FE2">
            <w:pPr>
              <w:jc w:val="center"/>
              <w:rPr>
                <w:rFonts w:cs="Times New Roman"/>
                <w:b/>
                <w:sz w:val="18"/>
                <w:szCs w:val="18"/>
                <w:lang w:val="sr-Cyrl-CS"/>
              </w:rPr>
            </w:pPr>
            <w:r w:rsidRPr="00650FE2">
              <w:rPr>
                <w:rFonts w:cs="Times New Roman"/>
                <w:b/>
                <w:sz w:val="18"/>
                <w:szCs w:val="18"/>
                <w:lang w:val="sr-Cyrl-CS"/>
              </w:rPr>
              <w:t>БРОЈ УХВАЋЕНИХ И ЗБРИНУТИХ ПАСА И МАЧАКА</w:t>
            </w:r>
          </w:p>
        </w:tc>
      </w:tr>
      <w:tr w:rsidR="00650FE2" w14:paraId="51D39E89" w14:textId="77777777" w:rsidTr="00650FE2">
        <w:tc>
          <w:tcPr>
            <w:tcW w:w="3020" w:type="dxa"/>
          </w:tcPr>
          <w:p w14:paraId="11C99A2D" w14:textId="77777777" w:rsidR="00650FE2" w:rsidRPr="00650FE2" w:rsidRDefault="00650FE2" w:rsidP="00650FE2">
            <w:pPr>
              <w:jc w:val="left"/>
              <w:rPr>
                <w:rFonts w:cs="Times New Roman"/>
                <w:szCs w:val="24"/>
                <w:lang w:val="sr-Cyrl-CS"/>
              </w:rPr>
            </w:pPr>
            <w:r>
              <w:rPr>
                <w:rFonts w:cs="Times New Roman"/>
                <w:szCs w:val="24"/>
                <w:lang w:val="sr-Cyrl-CS"/>
              </w:rPr>
              <w:t>Србија</w:t>
            </w:r>
          </w:p>
        </w:tc>
        <w:tc>
          <w:tcPr>
            <w:tcW w:w="3021" w:type="dxa"/>
          </w:tcPr>
          <w:p w14:paraId="7E2C5BA7" w14:textId="77777777" w:rsidR="00650FE2" w:rsidRPr="00650FE2" w:rsidRDefault="00C95899" w:rsidP="00AF33FA">
            <w:pPr>
              <w:jc w:val="right"/>
              <w:rPr>
                <w:rFonts w:cs="Times New Roman"/>
                <w:szCs w:val="24"/>
                <w:lang w:val="sr-Cyrl-CS"/>
              </w:rPr>
            </w:pPr>
            <w:r>
              <w:rPr>
                <w:rFonts w:cs="Times New Roman"/>
                <w:szCs w:val="24"/>
                <w:lang w:val="sr-Cyrl-CS"/>
              </w:rPr>
              <w:t>8.6</w:t>
            </w:r>
            <w:r w:rsidR="00AF33FA">
              <w:rPr>
                <w:rFonts w:cs="Times New Roman"/>
                <w:szCs w:val="24"/>
                <w:lang w:val="sr-Latn-BA"/>
              </w:rPr>
              <w:t>1</w:t>
            </w:r>
            <w:r>
              <w:rPr>
                <w:rFonts w:cs="Times New Roman"/>
                <w:szCs w:val="24"/>
                <w:lang w:val="sr-Cyrl-CS"/>
              </w:rPr>
              <w:t>2</w:t>
            </w:r>
          </w:p>
        </w:tc>
        <w:tc>
          <w:tcPr>
            <w:tcW w:w="3021" w:type="dxa"/>
          </w:tcPr>
          <w:p w14:paraId="06C5156D" w14:textId="77777777" w:rsidR="00650FE2" w:rsidRPr="00AF33FA" w:rsidRDefault="008606B1" w:rsidP="00AF33FA">
            <w:pPr>
              <w:jc w:val="right"/>
              <w:rPr>
                <w:rFonts w:cs="Times New Roman"/>
                <w:szCs w:val="24"/>
                <w:lang w:val="sr-Latn-BA"/>
              </w:rPr>
            </w:pPr>
            <w:r>
              <w:rPr>
                <w:rFonts w:cs="Times New Roman"/>
                <w:szCs w:val="24"/>
                <w:lang w:val="sr-Cyrl-CS"/>
              </w:rPr>
              <w:t>2</w:t>
            </w:r>
            <w:r w:rsidR="00AF33FA">
              <w:rPr>
                <w:rFonts w:cs="Times New Roman"/>
                <w:szCs w:val="24"/>
                <w:lang w:val="sr-Latn-BA"/>
              </w:rPr>
              <w:t>5</w:t>
            </w:r>
            <w:r>
              <w:rPr>
                <w:rFonts w:cs="Times New Roman"/>
                <w:szCs w:val="24"/>
                <w:lang w:val="sr-Cyrl-CS"/>
              </w:rPr>
              <w:t>.</w:t>
            </w:r>
            <w:r w:rsidR="00AF33FA">
              <w:rPr>
                <w:rFonts w:cs="Times New Roman"/>
                <w:szCs w:val="24"/>
                <w:lang w:val="sr-Latn-BA"/>
              </w:rPr>
              <w:t>252</w:t>
            </w:r>
          </w:p>
        </w:tc>
      </w:tr>
      <w:tr w:rsidR="00650FE2" w14:paraId="2EAE3E63" w14:textId="77777777" w:rsidTr="00650FE2">
        <w:tc>
          <w:tcPr>
            <w:tcW w:w="3020" w:type="dxa"/>
          </w:tcPr>
          <w:p w14:paraId="3E75C07E" w14:textId="77777777" w:rsidR="00650FE2" w:rsidRPr="00650FE2" w:rsidRDefault="00650FE2" w:rsidP="00650FE2">
            <w:pPr>
              <w:jc w:val="left"/>
              <w:rPr>
                <w:rFonts w:cs="Times New Roman"/>
                <w:szCs w:val="24"/>
                <w:lang w:val="sr-Cyrl-CS"/>
              </w:rPr>
            </w:pPr>
            <w:r w:rsidRPr="00650FE2">
              <w:rPr>
                <w:rFonts w:cs="Times New Roman"/>
                <w:szCs w:val="24"/>
                <w:lang w:val="sr-Cyrl-CS"/>
              </w:rPr>
              <w:t>Београд</w:t>
            </w:r>
          </w:p>
        </w:tc>
        <w:tc>
          <w:tcPr>
            <w:tcW w:w="3021" w:type="dxa"/>
          </w:tcPr>
          <w:p w14:paraId="466669A1" w14:textId="77777777" w:rsidR="00650FE2" w:rsidRPr="00D44798" w:rsidRDefault="00AF33FA" w:rsidP="00650FE2">
            <w:pPr>
              <w:jc w:val="right"/>
              <w:rPr>
                <w:rFonts w:cs="Times New Roman"/>
                <w:szCs w:val="24"/>
                <w:lang w:val="sr-Latn-BA"/>
              </w:rPr>
            </w:pPr>
            <w:r>
              <w:rPr>
                <w:rFonts w:cs="Times New Roman"/>
                <w:szCs w:val="24"/>
                <w:lang w:val="sr-Latn-BA"/>
              </w:rPr>
              <w:t>3.500</w:t>
            </w:r>
          </w:p>
        </w:tc>
        <w:tc>
          <w:tcPr>
            <w:tcW w:w="3021" w:type="dxa"/>
          </w:tcPr>
          <w:p w14:paraId="61EF26BE" w14:textId="77777777" w:rsidR="00650FE2" w:rsidRPr="00AF33FA" w:rsidRDefault="00AF33FA" w:rsidP="00650FE2">
            <w:pPr>
              <w:jc w:val="right"/>
              <w:rPr>
                <w:rFonts w:cs="Times New Roman"/>
                <w:szCs w:val="24"/>
                <w:lang w:val="sr-Latn-BA"/>
              </w:rPr>
            </w:pPr>
            <w:r>
              <w:rPr>
                <w:rFonts w:cs="Times New Roman"/>
                <w:szCs w:val="24"/>
                <w:lang w:val="sr-Latn-BA"/>
              </w:rPr>
              <w:t>4.055</w:t>
            </w:r>
          </w:p>
        </w:tc>
      </w:tr>
      <w:tr w:rsidR="00650FE2" w14:paraId="41646561" w14:textId="77777777" w:rsidTr="00650FE2">
        <w:tc>
          <w:tcPr>
            <w:tcW w:w="3020" w:type="dxa"/>
          </w:tcPr>
          <w:p w14:paraId="6D9C1D00" w14:textId="77777777" w:rsidR="00650FE2" w:rsidRPr="00650FE2" w:rsidRDefault="00650FE2" w:rsidP="00650FE2">
            <w:pPr>
              <w:jc w:val="left"/>
              <w:rPr>
                <w:rFonts w:cs="Times New Roman"/>
                <w:szCs w:val="24"/>
                <w:lang w:val="sr-Cyrl-CS"/>
              </w:rPr>
            </w:pPr>
            <w:r w:rsidRPr="00650FE2">
              <w:rPr>
                <w:rFonts w:cs="Times New Roman"/>
                <w:szCs w:val="24"/>
                <w:lang w:val="sr-Cyrl-CS"/>
              </w:rPr>
              <w:t>Војводина</w:t>
            </w:r>
          </w:p>
        </w:tc>
        <w:tc>
          <w:tcPr>
            <w:tcW w:w="3021" w:type="dxa"/>
          </w:tcPr>
          <w:p w14:paraId="19117C51" w14:textId="77777777" w:rsidR="00650FE2" w:rsidRPr="00AF33FA" w:rsidRDefault="00AF33FA" w:rsidP="00650FE2">
            <w:pPr>
              <w:jc w:val="right"/>
              <w:rPr>
                <w:rFonts w:cs="Times New Roman"/>
                <w:szCs w:val="24"/>
                <w:lang w:val="sr-Latn-BA"/>
              </w:rPr>
            </w:pPr>
            <w:r>
              <w:rPr>
                <w:rFonts w:cs="Times New Roman"/>
                <w:szCs w:val="24"/>
                <w:lang w:val="sr-Latn-BA"/>
              </w:rPr>
              <w:t>2.545</w:t>
            </w:r>
          </w:p>
        </w:tc>
        <w:tc>
          <w:tcPr>
            <w:tcW w:w="3021" w:type="dxa"/>
          </w:tcPr>
          <w:p w14:paraId="4EDAF7E2" w14:textId="77777777" w:rsidR="00650FE2" w:rsidRPr="00AF33FA" w:rsidRDefault="00AF33FA" w:rsidP="00650FE2">
            <w:pPr>
              <w:jc w:val="right"/>
              <w:rPr>
                <w:rFonts w:cs="Times New Roman"/>
                <w:szCs w:val="24"/>
                <w:lang w:val="sr-Latn-BA"/>
              </w:rPr>
            </w:pPr>
            <w:r>
              <w:rPr>
                <w:rFonts w:cs="Times New Roman"/>
                <w:szCs w:val="24"/>
                <w:lang w:val="sr-Latn-BA"/>
              </w:rPr>
              <w:t>10.322</w:t>
            </w:r>
          </w:p>
        </w:tc>
      </w:tr>
      <w:tr w:rsidR="00650FE2" w14:paraId="2C7CD6AA" w14:textId="77777777" w:rsidTr="00650FE2">
        <w:tc>
          <w:tcPr>
            <w:tcW w:w="3020" w:type="dxa"/>
          </w:tcPr>
          <w:p w14:paraId="439210A1" w14:textId="77777777" w:rsidR="00650FE2" w:rsidRPr="00650FE2" w:rsidRDefault="00650FE2" w:rsidP="00650FE2">
            <w:pPr>
              <w:jc w:val="left"/>
              <w:rPr>
                <w:rFonts w:cs="Times New Roman"/>
                <w:szCs w:val="24"/>
                <w:lang w:val="sr-Cyrl-CS"/>
              </w:rPr>
            </w:pPr>
            <w:r w:rsidRPr="00650FE2">
              <w:rPr>
                <w:rFonts w:cs="Times New Roman"/>
                <w:szCs w:val="24"/>
                <w:lang w:val="sr-Cyrl-CS"/>
              </w:rPr>
              <w:t>Јужна и источна Србија</w:t>
            </w:r>
          </w:p>
        </w:tc>
        <w:tc>
          <w:tcPr>
            <w:tcW w:w="3021" w:type="dxa"/>
          </w:tcPr>
          <w:p w14:paraId="5594DAE3" w14:textId="77777777" w:rsidR="00650FE2" w:rsidRPr="00AF33FA" w:rsidRDefault="00AF33FA" w:rsidP="00650FE2">
            <w:pPr>
              <w:jc w:val="right"/>
              <w:rPr>
                <w:rFonts w:cs="Times New Roman"/>
                <w:szCs w:val="24"/>
                <w:lang w:val="sr-Latn-BA"/>
              </w:rPr>
            </w:pPr>
            <w:r>
              <w:rPr>
                <w:rFonts w:cs="Times New Roman"/>
                <w:szCs w:val="24"/>
                <w:lang w:val="sr-Latn-BA"/>
              </w:rPr>
              <w:t>725</w:t>
            </w:r>
          </w:p>
        </w:tc>
        <w:tc>
          <w:tcPr>
            <w:tcW w:w="3021" w:type="dxa"/>
          </w:tcPr>
          <w:p w14:paraId="4A9E0D9B" w14:textId="77777777" w:rsidR="00650FE2" w:rsidRPr="00AF33FA" w:rsidRDefault="00AF33FA" w:rsidP="00650FE2">
            <w:pPr>
              <w:jc w:val="right"/>
              <w:rPr>
                <w:rFonts w:cs="Times New Roman"/>
                <w:szCs w:val="24"/>
                <w:lang w:val="sr-Latn-BA"/>
              </w:rPr>
            </w:pPr>
            <w:r>
              <w:rPr>
                <w:rFonts w:cs="Times New Roman"/>
                <w:szCs w:val="24"/>
                <w:lang w:val="sr-Latn-BA"/>
              </w:rPr>
              <w:t>3.879</w:t>
            </w:r>
          </w:p>
        </w:tc>
      </w:tr>
      <w:tr w:rsidR="00650FE2" w14:paraId="3A4CEC96" w14:textId="77777777" w:rsidTr="00650FE2">
        <w:tc>
          <w:tcPr>
            <w:tcW w:w="3020" w:type="dxa"/>
          </w:tcPr>
          <w:p w14:paraId="4C440C0D" w14:textId="77777777" w:rsidR="00650FE2" w:rsidRPr="00650FE2" w:rsidRDefault="00650FE2" w:rsidP="00650FE2">
            <w:pPr>
              <w:jc w:val="left"/>
              <w:rPr>
                <w:rFonts w:cs="Times New Roman"/>
                <w:szCs w:val="24"/>
                <w:lang w:val="sr-Cyrl-CS"/>
              </w:rPr>
            </w:pPr>
            <w:r w:rsidRPr="00650FE2">
              <w:rPr>
                <w:rFonts w:cs="Times New Roman"/>
                <w:szCs w:val="24"/>
                <w:lang w:val="sr-Cyrl-CS"/>
              </w:rPr>
              <w:t>Шумадија и западна Србија</w:t>
            </w:r>
          </w:p>
        </w:tc>
        <w:tc>
          <w:tcPr>
            <w:tcW w:w="3021" w:type="dxa"/>
          </w:tcPr>
          <w:p w14:paraId="698F35D2" w14:textId="77777777" w:rsidR="00650FE2" w:rsidRPr="00AF33FA" w:rsidRDefault="00AF33FA" w:rsidP="00650FE2">
            <w:pPr>
              <w:jc w:val="right"/>
              <w:rPr>
                <w:rFonts w:cs="Times New Roman"/>
                <w:szCs w:val="24"/>
                <w:lang w:val="sr-Latn-BA"/>
              </w:rPr>
            </w:pPr>
            <w:r>
              <w:rPr>
                <w:rFonts w:cs="Times New Roman"/>
                <w:szCs w:val="24"/>
                <w:lang w:val="sr-Latn-BA"/>
              </w:rPr>
              <w:t>1.842</w:t>
            </w:r>
          </w:p>
        </w:tc>
        <w:tc>
          <w:tcPr>
            <w:tcW w:w="3021" w:type="dxa"/>
          </w:tcPr>
          <w:p w14:paraId="3610B718" w14:textId="77777777" w:rsidR="00650FE2" w:rsidRPr="00AF33FA" w:rsidRDefault="00AF33FA" w:rsidP="00650FE2">
            <w:pPr>
              <w:jc w:val="right"/>
              <w:rPr>
                <w:rFonts w:cs="Times New Roman"/>
                <w:szCs w:val="24"/>
                <w:lang w:val="sr-Latn-BA"/>
              </w:rPr>
            </w:pPr>
            <w:r>
              <w:rPr>
                <w:rFonts w:cs="Times New Roman"/>
                <w:szCs w:val="24"/>
                <w:lang w:val="sr-Latn-BA"/>
              </w:rPr>
              <w:t>6.996</w:t>
            </w:r>
          </w:p>
        </w:tc>
      </w:tr>
    </w:tbl>
    <w:p w14:paraId="341CFA4E" w14:textId="77777777" w:rsidR="00650FE2" w:rsidRDefault="00650FE2" w:rsidP="008606B1">
      <w:pPr>
        <w:rPr>
          <w:rFonts w:cs="Times New Roman"/>
          <w:szCs w:val="24"/>
          <w:lang w:val="sr-Cyrl-CS"/>
        </w:rPr>
      </w:pPr>
    </w:p>
    <w:p w14:paraId="56BB4492" w14:textId="77777777" w:rsidR="00670AEF" w:rsidRPr="006817BA" w:rsidRDefault="00544214" w:rsidP="00650FE2">
      <w:pPr>
        <w:ind w:firstLine="720"/>
        <w:rPr>
          <w:rFonts w:cs="Times New Roman"/>
          <w:szCs w:val="24"/>
          <w:lang w:val="sr-Cyrl-CS"/>
        </w:rPr>
      </w:pPr>
      <w:r w:rsidRPr="006817BA">
        <w:rPr>
          <w:rFonts w:cs="Times New Roman"/>
          <w:szCs w:val="24"/>
          <w:lang w:val="sr-Cyrl-CS"/>
        </w:rPr>
        <w:t>Према подацима достављени</w:t>
      </w:r>
      <w:r>
        <w:rPr>
          <w:rFonts w:cs="Times New Roman"/>
          <w:szCs w:val="24"/>
          <w:lang w:val="sr-Cyrl-CS"/>
        </w:rPr>
        <w:t>м</w:t>
      </w:r>
      <w:r w:rsidRPr="006817BA">
        <w:rPr>
          <w:rFonts w:cs="Times New Roman"/>
          <w:szCs w:val="24"/>
          <w:lang w:val="sr-Cyrl-CS"/>
        </w:rPr>
        <w:t xml:space="preserve"> од 63 ЈЛС, капацитет активних азила у Републици Србији износи 8.</w:t>
      </w:r>
      <w:r w:rsidR="00C95899">
        <w:rPr>
          <w:rFonts w:cs="Times New Roman"/>
          <w:szCs w:val="24"/>
          <w:lang w:val="sr-Cyrl-CS"/>
        </w:rPr>
        <w:t>6</w:t>
      </w:r>
      <w:r w:rsidR="00CC5133">
        <w:rPr>
          <w:rFonts w:cs="Times New Roman"/>
          <w:szCs w:val="24"/>
          <w:lang w:val="sr-Latn-BA"/>
        </w:rPr>
        <w:t>1</w:t>
      </w:r>
      <w:r w:rsidR="00C95899">
        <w:rPr>
          <w:rFonts w:cs="Times New Roman"/>
          <w:szCs w:val="24"/>
          <w:lang w:val="sr-Cyrl-CS"/>
        </w:rPr>
        <w:t>2</w:t>
      </w:r>
      <w:r w:rsidRPr="006817BA">
        <w:rPr>
          <w:rFonts w:cs="Times New Roman"/>
          <w:szCs w:val="24"/>
          <w:lang w:val="sr-Cyrl-CS"/>
        </w:rPr>
        <w:t xml:space="preserve"> места за смештај паса луталица и мачака. Од ЈЛС које имају активне азиле, најмањи капацитет има град Јагодина 100 места</w:t>
      </w:r>
      <w:r>
        <w:rPr>
          <w:rFonts w:cs="Times New Roman"/>
          <w:szCs w:val="24"/>
          <w:lang w:val="sr-Cyrl-CS"/>
        </w:rPr>
        <w:t>,</w:t>
      </w:r>
      <w:r w:rsidRPr="006817BA">
        <w:rPr>
          <w:rFonts w:cs="Times New Roman"/>
          <w:szCs w:val="24"/>
          <w:lang w:val="sr-Cyrl-CS"/>
        </w:rPr>
        <w:t xml:space="preserve"> док највећи капацитет има град Београд и то 3.500 места.</w:t>
      </w:r>
    </w:p>
    <w:p w14:paraId="694284C1" w14:textId="77777777" w:rsidR="00650FE2" w:rsidRPr="00BD080E" w:rsidRDefault="00544214" w:rsidP="00BD080E">
      <w:pPr>
        <w:ind w:firstLine="720"/>
        <w:rPr>
          <w:rFonts w:cs="Times New Roman"/>
          <w:szCs w:val="24"/>
          <w:lang w:val="sr-Cyrl-CS"/>
        </w:rPr>
      </w:pPr>
      <w:r w:rsidRPr="006817BA">
        <w:rPr>
          <w:rFonts w:cs="Times New Roman"/>
          <w:szCs w:val="24"/>
          <w:lang w:val="sr-Cyrl-CS"/>
        </w:rPr>
        <w:t>Број ухваћених и збринутих паса и мачака на територији Републике Србије у току 201</w:t>
      </w:r>
      <w:r>
        <w:rPr>
          <w:rFonts w:cs="Times New Roman"/>
          <w:szCs w:val="24"/>
          <w:lang w:val="sr-Cyrl-CS"/>
        </w:rPr>
        <w:t>7</w:t>
      </w:r>
      <w:r w:rsidRPr="006817BA">
        <w:rPr>
          <w:rFonts w:cs="Times New Roman"/>
          <w:szCs w:val="24"/>
          <w:lang w:val="sr-Cyrl-CS"/>
        </w:rPr>
        <w:t>. године износи 2</w:t>
      </w:r>
      <w:r w:rsidR="00CC5133">
        <w:rPr>
          <w:rFonts w:cs="Times New Roman"/>
          <w:szCs w:val="24"/>
          <w:lang w:val="sr-Latn-BA"/>
        </w:rPr>
        <w:t>5</w:t>
      </w:r>
      <w:r w:rsidRPr="006817BA">
        <w:rPr>
          <w:rFonts w:cs="Times New Roman"/>
          <w:szCs w:val="24"/>
          <w:lang w:val="sr-Cyrl-CS"/>
        </w:rPr>
        <w:t>.</w:t>
      </w:r>
      <w:r w:rsidR="00CC5133">
        <w:rPr>
          <w:rFonts w:cs="Times New Roman"/>
          <w:szCs w:val="24"/>
          <w:lang w:val="sr-Latn-BA"/>
        </w:rPr>
        <w:t>252</w:t>
      </w:r>
      <w:r w:rsidRPr="006817BA">
        <w:rPr>
          <w:rFonts w:cs="Times New Roman"/>
          <w:szCs w:val="24"/>
          <w:lang w:val="sr-Cyrl-CS"/>
        </w:rPr>
        <w:t xml:space="preserve"> на основу података које су доставиле 85 ЈЛС. Што се тиче броја ухваћених и збринутих паса и мачака, 7 ЈЛС није доставило податке. Од ЈЛС које су доставиле податке о </w:t>
      </w:r>
      <w:r>
        <w:rPr>
          <w:rFonts w:cs="Times New Roman"/>
          <w:szCs w:val="24"/>
          <w:lang w:val="sr-Cyrl-CS"/>
        </w:rPr>
        <w:t xml:space="preserve"> хватању, </w:t>
      </w:r>
      <w:r w:rsidRPr="006817BA">
        <w:rPr>
          <w:rFonts w:cs="Times New Roman"/>
          <w:szCs w:val="24"/>
          <w:lang w:val="sr-Cyrl-CS"/>
        </w:rPr>
        <w:t xml:space="preserve">најмањи број ухваћених и збринутих паса и мачака има општина Кучево – 7 док највећи број има град Београд – </w:t>
      </w:r>
      <w:r w:rsidR="00CC5133">
        <w:rPr>
          <w:rFonts w:cs="Times New Roman"/>
          <w:szCs w:val="24"/>
          <w:lang w:val="sr-Latn-BA"/>
        </w:rPr>
        <w:t>4.055</w:t>
      </w:r>
      <w:r w:rsidRPr="006817BA">
        <w:rPr>
          <w:rFonts w:cs="Times New Roman"/>
          <w:szCs w:val="24"/>
          <w:lang w:val="sr-Cyrl-CS"/>
        </w:rPr>
        <w:t>.</w:t>
      </w:r>
    </w:p>
    <w:p w14:paraId="37EBD9A6" w14:textId="77777777" w:rsidR="00650FE2" w:rsidRDefault="00650FE2" w:rsidP="00544214">
      <w:pPr>
        <w:spacing w:after="0"/>
        <w:ind w:left="720"/>
        <w:rPr>
          <w:rFonts w:cs="Times New Roman"/>
          <w:b/>
          <w:i/>
          <w:szCs w:val="24"/>
          <w:lang w:val="sr-Cyrl-CS"/>
        </w:rPr>
      </w:pPr>
    </w:p>
    <w:p w14:paraId="6E09809B" w14:textId="437B8B4B" w:rsidR="00544214" w:rsidRPr="00D16B84" w:rsidRDefault="00544214" w:rsidP="00544214">
      <w:pPr>
        <w:spacing w:after="0"/>
        <w:ind w:left="720"/>
        <w:rPr>
          <w:rFonts w:cs="Times New Roman"/>
          <w:b/>
          <w:i/>
          <w:szCs w:val="24"/>
          <w:lang w:val="sr-Cyrl-CS"/>
        </w:rPr>
      </w:pPr>
      <w:r w:rsidRPr="00D16B84">
        <w:rPr>
          <w:rFonts w:cs="Times New Roman"/>
          <w:b/>
          <w:i/>
          <w:szCs w:val="24"/>
          <w:lang w:val="sr-Cyrl-CS"/>
        </w:rPr>
        <w:lastRenderedPageBreak/>
        <w:t xml:space="preserve">Графикон </w:t>
      </w:r>
      <w:r w:rsidR="002560F2">
        <w:rPr>
          <w:rFonts w:cs="Times New Roman"/>
          <w:b/>
          <w:i/>
          <w:szCs w:val="24"/>
          <w:lang w:val="sr-Cyrl-CS"/>
        </w:rPr>
        <w:t>51</w:t>
      </w:r>
      <w:r w:rsidRPr="00D16B84">
        <w:rPr>
          <w:rFonts w:cs="Times New Roman"/>
          <w:b/>
          <w:i/>
          <w:szCs w:val="24"/>
          <w:lang w:val="sr-Cyrl-CS"/>
        </w:rPr>
        <w:t>: Капацитет активних азила и број ухваћених и збринутих животиња</w:t>
      </w:r>
    </w:p>
    <w:p w14:paraId="7D97A933" w14:textId="77777777" w:rsidR="00544214" w:rsidRPr="006817BA" w:rsidRDefault="00544214" w:rsidP="00544214">
      <w:pPr>
        <w:ind w:firstLine="720"/>
        <w:jc w:val="center"/>
        <w:rPr>
          <w:rFonts w:cs="Times New Roman"/>
          <w:szCs w:val="24"/>
          <w:lang w:val="sr-Cyrl-CS"/>
        </w:rPr>
      </w:pPr>
      <w:r>
        <w:rPr>
          <w:rFonts w:cs="Times New Roman"/>
          <w:noProof/>
          <w:szCs w:val="24"/>
          <w:lang w:val="en-GB" w:eastAsia="en-GB"/>
        </w:rPr>
        <w:drawing>
          <wp:inline distT="0" distB="0" distL="0" distR="0" wp14:anchorId="43262FD5" wp14:editId="2B05C796">
            <wp:extent cx="5486400" cy="320040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3E430323" w14:textId="77777777" w:rsidR="00544214" w:rsidRPr="006817BA" w:rsidRDefault="00544214" w:rsidP="00544214">
      <w:pPr>
        <w:rPr>
          <w:rFonts w:cs="Times New Roman"/>
          <w:b/>
          <w:szCs w:val="24"/>
          <w:lang w:val="sr-Cyrl-CS"/>
        </w:rPr>
      </w:pPr>
    </w:p>
    <w:p w14:paraId="2BDC2810" w14:textId="1EC1B8F7" w:rsidR="00544214" w:rsidRPr="00FF46E6" w:rsidRDefault="00544214" w:rsidP="00544214">
      <w:pPr>
        <w:spacing w:after="0"/>
        <w:rPr>
          <w:rFonts w:cs="Times New Roman"/>
          <w:b/>
          <w:i/>
          <w:szCs w:val="24"/>
          <w:lang w:val="sr-Cyrl-CS"/>
        </w:rPr>
      </w:pPr>
      <w:r>
        <w:rPr>
          <w:rFonts w:cs="Times New Roman"/>
          <w:b/>
          <w:i/>
          <w:szCs w:val="24"/>
          <w:lang w:val="sr-Cyrl-CS"/>
        </w:rPr>
        <w:t xml:space="preserve">Табела </w:t>
      </w:r>
      <w:r w:rsidR="006A561A">
        <w:rPr>
          <w:rFonts w:cs="Times New Roman"/>
          <w:b/>
          <w:i/>
          <w:szCs w:val="24"/>
          <w:lang w:val="sr-Cyrl-CS"/>
        </w:rPr>
        <w:t>75</w:t>
      </w:r>
      <w:r>
        <w:rPr>
          <w:rFonts w:cs="Times New Roman"/>
          <w:b/>
          <w:i/>
          <w:szCs w:val="24"/>
          <w:lang w:val="sr-Cyrl-CS"/>
        </w:rPr>
        <w:t xml:space="preserve">: </w:t>
      </w:r>
      <w:r w:rsidRPr="00FF46E6">
        <w:rPr>
          <w:rFonts w:cs="Times New Roman"/>
          <w:b/>
          <w:i/>
          <w:szCs w:val="24"/>
          <w:lang w:val="sr-Cyrl-CS"/>
        </w:rPr>
        <w:t>Јавне површине на којима је рађена дезинфекција, дезинсекција и дератизација и извршена запрашивања за сузбијање комараца и крпеља</w:t>
      </w:r>
    </w:p>
    <w:tbl>
      <w:tblPr>
        <w:tblStyle w:val="TableGrid"/>
        <w:tblW w:w="9349" w:type="dxa"/>
        <w:jc w:val="center"/>
        <w:tblLook w:val="04A0" w:firstRow="1" w:lastRow="0" w:firstColumn="1" w:lastColumn="0" w:noHBand="0" w:noVBand="1"/>
      </w:tblPr>
      <w:tblGrid>
        <w:gridCol w:w="3116"/>
        <w:gridCol w:w="3116"/>
        <w:gridCol w:w="3117"/>
      </w:tblGrid>
      <w:tr w:rsidR="00544214" w:rsidRPr="006817BA" w14:paraId="2714760A" w14:textId="77777777" w:rsidTr="00730155">
        <w:trPr>
          <w:trHeight w:val="621"/>
          <w:jc w:val="center"/>
        </w:trPr>
        <w:tc>
          <w:tcPr>
            <w:tcW w:w="3116" w:type="dxa"/>
            <w:shd w:val="clear" w:color="auto" w:fill="DEEAF6" w:themeFill="accent1" w:themeFillTint="33"/>
          </w:tcPr>
          <w:p w14:paraId="37F9B931" w14:textId="77777777" w:rsidR="00544214" w:rsidRPr="00E40A0F" w:rsidRDefault="00544214" w:rsidP="00730155">
            <w:pPr>
              <w:jc w:val="center"/>
              <w:rPr>
                <w:rFonts w:cs="Times New Roman"/>
                <w:b/>
                <w:sz w:val="18"/>
                <w:szCs w:val="18"/>
                <w:lang w:val="sr-Cyrl-CS"/>
              </w:rPr>
            </w:pPr>
          </w:p>
          <w:p w14:paraId="02425C4E" w14:textId="77777777" w:rsidR="00544214" w:rsidRPr="00E40A0F" w:rsidRDefault="00544214" w:rsidP="00730155">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3116" w:type="dxa"/>
            <w:shd w:val="clear" w:color="auto" w:fill="DEEAF6" w:themeFill="accent1" w:themeFillTint="33"/>
          </w:tcPr>
          <w:p w14:paraId="46DBC519" w14:textId="77777777" w:rsidR="00544214" w:rsidRPr="00E40A0F" w:rsidRDefault="00544214" w:rsidP="00730155">
            <w:pPr>
              <w:jc w:val="center"/>
              <w:rPr>
                <w:rFonts w:cs="Times New Roman"/>
                <w:b/>
                <w:sz w:val="18"/>
                <w:szCs w:val="18"/>
                <w:lang w:val="sr-Cyrl-CS"/>
              </w:rPr>
            </w:pPr>
          </w:p>
          <w:p w14:paraId="782522BA" w14:textId="77777777" w:rsidR="00544214" w:rsidRPr="00E40A0F" w:rsidRDefault="00544214" w:rsidP="00730155">
            <w:pPr>
              <w:jc w:val="center"/>
              <w:rPr>
                <w:rFonts w:cs="Times New Roman"/>
                <w:b/>
                <w:sz w:val="18"/>
                <w:szCs w:val="18"/>
                <w:lang w:val="sr-Cyrl-CS"/>
              </w:rPr>
            </w:pPr>
            <w:r w:rsidRPr="00E40A0F">
              <w:rPr>
                <w:rFonts w:cs="Times New Roman"/>
                <w:b/>
                <w:sz w:val="18"/>
                <w:szCs w:val="18"/>
                <w:lang w:val="sr-Cyrl-CS"/>
              </w:rPr>
              <w:t>ЈАВНЕ ПОВРШИНЕ У КМ2</w:t>
            </w:r>
          </w:p>
        </w:tc>
        <w:tc>
          <w:tcPr>
            <w:tcW w:w="3117" w:type="dxa"/>
            <w:shd w:val="clear" w:color="auto" w:fill="DEEAF6" w:themeFill="accent1" w:themeFillTint="33"/>
          </w:tcPr>
          <w:p w14:paraId="43B237D3" w14:textId="77777777" w:rsidR="00544214" w:rsidRPr="00E40A0F" w:rsidRDefault="00544214" w:rsidP="00730155">
            <w:pPr>
              <w:jc w:val="center"/>
              <w:rPr>
                <w:rFonts w:cs="Times New Roman"/>
                <w:b/>
                <w:sz w:val="18"/>
                <w:szCs w:val="18"/>
                <w:lang w:val="sr-Cyrl-CS"/>
              </w:rPr>
            </w:pPr>
            <w:r w:rsidRPr="00E40A0F">
              <w:rPr>
                <w:rFonts w:cs="Times New Roman"/>
                <w:b/>
                <w:sz w:val="18"/>
                <w:szCs w:val="18"/>
                <w:lang w:val="sr-Cyrl-CS"/>
              </w:rPr>
              <w:t>БРОЈ ИЗВРШЕНИХ ЗАПРАШИВАЊА</w:t>
            </w:r>
          </w:p>
        </w:tc>
      </w:tr>
      <w:tr w:rsidR="00544214" w:rsidRPr="006817BA" w14:paraId="229AE51D" w14:textId="77777777" w:rsidTr="00730155">
        <w:trPr>
          <w:jc w:val="center"/>
        </w:trPr>
        <w:tc>
          <w:tcPr>
            <w:tcW w:w="3116" w:type="dxa"/>
          </w:tcPr>
          <w:p w14:paraId="5701360C" w14:textId="77777777" w:rsidR="00544214" w:rsidRPr="006817BA" w:rsidRDefault="00544214" w:rsidP="00730155">
            <w:pPr>
              <w:rPr>
                <w:rFonts w:cs="Times New Roman"/>
                <w:szCs w:val="24"/>
                <w:lang w:val="sr-Cyrl-CS"/>
              </w:rPr>
            </w:pPr>
            <w:r w:rsidRPr="006817BA">
              <w:rPr>
                <w:rFonts w:cs="Times New Roman"/>
                <w:szCs w:val="24"/>
                <w:lang w:val="sr-Cyrl-CS"/>
              </w:rPr>
              <w:t>Србија</w:t>
            </w:r>
          </w:p>
        </w:tc>
        <w:tc>
          <w:tcPr>
            <w:tcW w:w="3116" w:type="dxa"/>
          </w:tcPr>
          <w:p w14:paraId="64835116" w14:textId="77777777" w:rsidR="00544214" w:rsidRPr="006817BA" w:rsidRDefault="00544214" w:rsidP="00730155">
            <w:pPr>
              <w:jc w:val="right"/>
              <w:rPr>
                <w:rFonts w:cs="Times New Roman"/>
                <w:szCs w:val="24"/>
                <w:lang w:val="sr-Cyrl-CS"/>
              </w:rPr>
            </w:pPr>
            <w:r w:rsidRPr="006817BA">
              <w:rPr>
                <w:rFonts w:cs="Times New Roman"/>
                <w:szCs w:val="24"/>
                <w:lang w:val="sr-Cyrl-CS"/>
              </w:rPr>
              <w:t>2.618,74</w:t>
            </w:r>
          </w:p>
        </w:tc>
        <w:tc>
          <w:tcPr>
            <w:tcW w:w="3117" w:type="dxa"/>
          </w:tcPr>
          <w:p w14:paraId="1CCA93F5" w14:textId="77777777" w:rsidR="00544214" w:rsidRPr="006817BA" w:rsidRDefault="00544214" w:rsidP="00730155">
            <w:pPr>
              <w:jc w:val="right"/>
              <w:rPr>
                <w:rFonts w:cs="Times New Roman"/>
                <w:szCs w:val="24"/>
                <w:lang w:val="sr-Cyrl-CS"/>
              </w:rPr>
            </w:pPr>
            <w:r w:rsidRPr="006817BA">
              <w:rPr>
                <w:rFonts w:cs="Times New Roman"/>
                <w:szCs w:val="24"/>
                <w:lang w:val="sr-Cyrl-CS"/>
              </w:rPr>
              <w:t>189</w:t>
            </w:r>
          </w:p>
        </w:tc>
      </w:tr>
      <w:tr w:rsidR="00544214" w:rsidRPr="006817BA" w14:paraId="687E3BCA" w14:textId="77777777" w:rsidTr="00730155">
        <w:trPr>
          <w:jc w:val="center"/>
        </w:trPr>
        <w:tc>
          <w:tcPr>
            <w:tcW w:w="3116" w:type="dxa"/>
          </w:tcPr>
          <w:p w14:paraId="2B544B79" w14:textId="77777777" w:rsidR="00544214" w:rsidRPr="006817BA" w:rsidRDefault="00544214" w:rsidP="00730155">
            <w:pPr>
              <w:rPr>
                <w:rFonts w:cs="Times New Roman"/>
                <w:szCs w:val="24"/>
                <w:lang w:val="sr-Cyrl-CS"/>
              </w:rPr>
            </w:pPr>
            <w:r w:rsidRPr="006817BA">
              <w:rPr>
                <w:rFonts w:cs="Times New Roman"/>
                <w:szCs w:val="24"/>
                <w:lang w:val="sr-Cyrl-CS"/>
              </w:rPr>
              <w:t>Београд</w:t>
            </w:r>
          </w:p>
        </w:tc>
        <w:tc>
          <w:tcPr>
            <w:tcW w:w="3116" w:type="dxa"/>
          </w:tcPr>
          <w:p w14:paraId="5BE034CD" w14:textId="77777777" w:rsidR="00544214" w:rsidRPr="007B5090" w:rsidRDefault="00544214" w:rsidP="00730155">
            <w:pPr>
              <w:jc w:val="right"/>
              <w:rPr>
                <w:rFonts w:cs="Times New Roman"/>
                <w:szCs w:val="24"/>
                <w:lang w:val="sr-Latn-CS"/>
              </w:rPr>
            </w:pPr>
            <w:r w:rsidRPr="006817BA">
              <w:rPr>
                <w:rFonts w:cs="Times New Roman"/>
                <w:szCs w:val="24"/>
                <w:lang w:val="sr-Cyrl-CS"/>
              </w:rPr>
              <w:t>2,00</w:t>
            </w:r>
          </w:p>
        </w:tc>
        <w:tc>
          <w:tcPr>
            <w:tcW w:w="3117" w:type="dxa"/>
          </w:tcPr>
          <w:p w14:paraId="43568021" w14:textId="77777777" w:rsidR="00544214" w:rsidRPr="006817BA" w:rsidRDefault="00544214" w:rsidP="00730155">
            <w:pPr>
              <w:jc w:val="right"/>
              <w:rPr>
                <w:rFonts w:cs="Times New Roman"/>
                <w:szCs w:val="24"/>
                <w:lang w:val="sr-Cyrl-CS"/>
              </w:rPr>
            </w:pPr>
            <w:r w:rsidRPr="006817BA">
              <w:rPr>
                <w:rFonts w:cs="Times New Roman"/>
                <w:szCs w:val="24"/>
                <w:lang w:val="sr-Cyrl-CS"/>
              </w:rPr>
              <w:t>3</w:t>
            </w:r>
          </w:p>
        </w:tc>
      </w:tr>
      <w:tr w:rsidR="00544214" w:rsidRPr="006817BA" w14:paraId="79FE79CF" w14:textId="77777777" w:rsidTr="00730155">
        <w:trPr>
          <w:jc w:val="center"/>
        </w:trPr>
        <w:tc>
          <w:tcPr>
            <w:tcW w:w="3116" w:type="dxa"/>
          </w:tcPr>
          <w:p w14:paraId="4DC8B15D" w14:textId="77777777" w:rsidR="00544214" w:rsidRPr="006817BA" w:rsidRDefault="00544214" w:rsidP="00730155">
            <w:pPr>
              <w:rPr>
                <w:rFonts w:cs="Times New Roman"/>
                <w:szCs w:val="24"/>
                <w:lang w:val="sr-Cyrl-CS"/>
              </w:rPr>
            </w:pPr>
            <w:r w:rsidRPr="006817BA">
              <w:rPr>
                <w:rFonts w:cs="Times New Roman"/>
                <w:szCs w:val="24"/>
                <w:lang w:val="sr-Cyrl-CS"/>
              </w:rPr>
              <w:t>Војводина</w:t>
            </w:r>
          </w:p>
        </w:tc>
        <w:tc>
          <w:tcPr>
            <w:tcW w:w="3116" w:type="dxa"/>
          </w:tcPr>
          <w:p w14:paraId="274915BA" w14:textId="77777777" w:rsidR="00544214" w:rsidRPr="006817BA" w:rsidRDefault="00544214" w:rsidP="00730155">
            <w:pPr>
              <w:jc w:val="right"/>
              <w:rPr>
                <w:rFonts w:cs="Times New Roman"/>
                <w:szCs w:val="24"/>
                <w:lang w:val="sr-Cyrl-CS"/>
              </w:rPr>
            </w:pPr>
            <w:r w:rsidRPr="006817BA">
              <w:rPr>
                <w:rFonts w:cs="Times New Roman"/>
                <w:szCs w:val="24"/>
                <w:lang w:val="sr-Cyrl-CS"/>
              </w:rPr>
              <w:t>663,15</w:t>
            </w:r>
          </w:p>
        </w:tc>
        <w:tc>
          <w:tcPr>
            <w:tcW w:w="3117" w:type="dxa"/>
          </w:tcPr>
          <w:p w14:paraId="39D34B59" w14:textId="77777777" w:rsidR="00544214" w:rsidRPr="006817BA" w:rsidRDefault="00544214" w:rsidP="00730155">
            <w:pPr>
              <w:jc w:val="right"/>
              <w:rPr>
                <w:rFonts w:cs="Times New Roman"/>
                <w:szCs w:val="24"/>
                <w:lang w:val="sr-Cyrl-CS"/>
              </w:rPr>
            </w:pPr>
            <w:r w:rsidRPr="006817BA">
              <w:rPr>
                <w:rFonts w:cs="Times New Roman"/>
                <w:szCs w:val="24"/>
                <w:lang w:val="sr-Cyrl-CS"/>
              </w:rPr>
              <w:t>104</w:t>
            </w:r>
          </w:p>
        </w:tc>
      </w:tr>
      <w:tr w:rsidR="00544214" w:rsidRPr="006817BA" w14:paraId="607F3C2A" w14:textId="77777777" w:rsidTr="00730155">
        <w:trPr>
          <w:jc w:val="center"/>
        </w:trPr>
        <w:tc>
          <w:tcPr>
            <w:tcW w:w="3116" w:type="dxa"/>
          </w:tcPr>
          <w:p w14:paraId="3293EA4B" w14:textId="77777777" w:rsidR="00544214" w:rsidRPr="006817BA" w:rsidRDefault="00544214" w:rsidP="00730155">
            <w:pPr>
              <w:rPr>
                <w:rFonts w:cs="Times New Roman"/>
                <w:szCs w:val="24"/>
                <w:lang w:val="sr-Cyrl-CS"/>
              </w:rPr>
            </w:pPr>
            <w:r w:rsidRPr="006817BA">
              <w:rPr>
                <w:rFonts w:cs="Times New Roman"/>
                <w:szCs w:val="24"/>
                <w:lang w:val="sr-Cyrl-CS"/>
              </w:rPr>
              <w:t>Јужна и источна Србија</w:t>
            </w:r>
          </w:p>
        </w:tc>
        <w:tc>
          <w:tcPr>
            <w:tcW w:w="3116" w:type="dxa"/>
          </w:tcPr>
          <w:p w14:paraId="6F900EE4" w14:textId="77777777" w:rsidR="00544214" w:rsidRPr="006817BA" w:rsidRDefault="00544214" w:rsidP="00730155">
            <w:pPr>
              <w:jc w:val="right"/>
              <w:rPr>
                <w:rFonts w:cs="Times New Roman"/>
                <w:szCs w:val="24"/>
                <w:lang w:val="sr-Cyrl-CS"/>
              </w:rPr>
            </w:pPr>
            <w:r w:rsidRPr="006817BA">
              <w:rPr>
                <w:rFonts w:cs="Times New Roman"/>
                <w:szCs w:val="24"/>
                <w:lang w:val="sr-Cyrl-CS"/>
              </w:rPr>
              <w:t>498,79</w:t>
            </w:r>
          </w:p>
        </w:tc>
        <w:tc>
          <w:tcPr>
            <w:tcW w:w="3117" w:type="dxa"/>
          </w:tcPr>
          <w:p w14:paraId="04984442" w14:textId="77777777" w:rsidR="00544214" w:rsidRPr="006817BA" w:rsidRDefault="00544214" w:rsidP="00730155">
            <w:pPr>
              <w:jc w:val="right"/>
              <w:rPr>
                <w:rFonts w:cs="Times New Roman"/>
                <w:szCs w:val="24"/>
                <w:lang w:val="sr-Cyrl-CS"/>
              </w:rPr>
            </w:pPr>
            <w:r w:rsidRPr="006817BA">
              <w:rPr>
                <w:rFonts w:cs="Times New Roman"/>
                <w:szCs w:val="24"/>
                <w:lang w:val="sr-Cyrl-CS"/>
              </w:rPr>
              <w:t>42</w:t>
            </w:r>
          </w:p>
        </w:tc>
      </w:tr>
      <w:tr w:rsidR="00544214" w:rsidRPr="006817BA" w14:paraId="5FF0F520" w14:textId="77777777" w:rsidTr="00730155">
        <w:trPr>
          <w:jc w:val="center"/>
        </w:trPr>
        <w:tc>
          <w:tcPr>
            <w:tcW w:w="3116" w:type="dxa"/>
          </w:tcPr>
          <w:p w14:paraId="0C340D33" w14:textId="77777777" w:rsidR="00544214" w:rsidRPr="006817BA" w:rsidRDefault="00544214" w:rsidP="00730155">
            <w:pPr>
              <w:rPr>
                <w:rFonts w:cs="Times New Roman"/>
                <w:szCs w:val="24"/>
                <w:lang w:val="sr-Cyrl-CS"/>
              </w:rPr>
            </w:pPr>
            <w:r w:rsidRPr="006817BA">
              <w:rPr>
                <w:rFonts w:cs="Times New Roman"/>
                <w:szCs w:val="24"/>
                <w:lang w:val="sr-Cyrl-CS"/>
              </w:rPr>
              <w:t>Шумадија и западна Србија</w:t>
            </w:r>
          </w:p>
        </w:tc>
        <w:tc>
          <w:tcPr>
            <w:tcW w:w="3116" w:type="dxa"/>
          </w:tcPr>
          <w:p w14:paraId="43EB0D42" w14:textId="77777777" w:rsidR="00544214" w:rsidRPr="006817BA" w:rsidRDefault="00544214" w:rsidP="00730155">
            <w:pPr>
              <w:jc w:val="right"/>
              <w:rPr>
                <w:rFonts w:cs="Times New Roman"/>
                <w:szCs w:val="24"/>
                <w:lang w:val="sr-Cyrl-CS"/>
              </w:rPr>
            </w:pPr>
            <w:r w:rsidRPr="006817BA">
              <w:rPr>
                <w:rFonts w:cs="Times New Roman"/>
                <w:szCs w:val="24"/>
                <w:lang w:val="sr-Cyrl-CS"/>
              </w:rPr>
              <w:t>1.454,80</w:t>
            </w:r>
          </w:p>
        </w:tc>
        <w:tc>
          <w:tcPr>
            <w:tcW w:w="3117" w:type="dxa"/>
          </w:tcPr>
          <w:p w14:paraId="2B686B81" w14:textId="77777777" w:rsidR="00544214" w:rsidRPr="006817BA" w:rsidRDefault="00544214" w:rsidP="00730155">
            <w:pPr>
              <w:jc w:val="right"/>
              <w:rPr>
                <w:rFonts w:cs="Times New Roman"/>
                <w:szCs w:val="24"/>
                <w:lang w:val="sr-Cyrl-CS"/>
              </w:rPr>
            </w:pPr>
            <w:r w:rsidRPr="006817BA">
              <w:rPr>
                <w:rFonts w:cs="Times New Roman"/>
                <w:szCs w:val="24"/>
                <w:lang w:val="sr-Cyrl-CS"/>
              </w:rPr>
              <w:t>40</w:t>
            </w:r>
          </w:p>
        </w:tc>
      </w:tr>
    </w:tbl>
    <w:p w14:paraId="39F8AE7B" w14:textId="77777777" w:rsidR="00544214" w:rsidRPr="006817BA" w:rsidRDefault="00544214" w:rsidP="00544214">
      <w:pPr>
        <w:rPr>
          <w:rFonts w:cs="Times New Roman"/>
          <w:b/>
          <w:szCs w:val="24"/>
          <w:lang w:val="sr-Cyrl-CS"/>
        </w:rPr>
      </w:pPr>
    </w:p>
    <w:p w14:paraId="144A8711" w14:textId="77777777" w:rsidR="00544214" w:rsidRPr="006817BA" w:rsidRDefault="00544214" w:rsidP="00544214">
      <w:pPr>
        <w:ind w:firstLine="720"/>
        <w:rPr>
          <w:rFonts w:cs="Times New Roman"/>
          <w:szCs w:val="24"/>
          <w:lang w:val="sr-Cyrl-CS"/>
        </w:rPr>
      </w:pPr>
      <w:r w:rsidRPr="006817BA">
        <w:rPr>
          <w:rFonts w:cs="Times New Roman"/>
          <w:szCs w:val="24"/>
          <w:lang w:val="sr-Cyrl-CS"/>
        </w:rPr>
        <w:t xml:space="preserve">Од 95 ЈЛС које су доставиле податке о вршењу ове комуналне делатности, њих 36 је доставило податке о јавним површинама на којима је рађена дезивфекција, дезинсекција и дератизација. Према достављеним подацима укупна јавна површина на којима је рађена дезивфекција, дезинсекција и дератизација у Републици Србији износи 2.618,74 </w:t>
      </w:r>
      <w:r>
        <w:rPr>
          <w:rFonts w:cs="Times New Roman"/>
          <w:szCs w:val="24"/>
        </w:rPr>
        <w:t>km</w:t>
      </w:r>
      <w:r w:rsidRPr="00065279">
        <w:rPr>
          <w:rFonts w:cs="Times New Roman"/>
          <w:szCs w:val="24"/>
          <w:vertAlign w:val="superscript"/>
        </w:rPr>
        <w:t>2</w:t>
      </w:r>
      <w:r w:rsidRPr="006817BA">
        <w:rPr>
          <w:rFonts w:cs="Times New Roman"/>
          <w:szCs w:val="24"/>
          <w:lang w:val="sr-Cyrl-CS"/>
        </w:rPr>
        <w:t xml:space="preserve">, при чему је највећа површина на којој је рађена дезивфекција, дезинсекција и дератизација у области која припада Шумадији и </w:t>
      </w:r>
      <w:r>
        <w:rPr>
          <w:rFonts w:cs="Times New Roman"/>
          <w:szCs w:val="24"/>
          <w:lang w:val="sr-Cyrl-CS"/>
        </w:rPr>
        <w:t>з</w:t>
      </w:r>
      <w:r w:rsidRPr="006817BA">
        <w:rPr>
          <w:rFonts w:cs="Times New Roman"/>
          <w:szCs w:val="24"/>
          <w:lang w:val="sr-Cyrl-CS"/>
        </w:rPr>
        <w:t xml:space="preserve">ападној Србији и износи 1.454,80 </w:t>
      </w:r>
      <w:r>
        <w:rPr>
          <w:rFonts w:cs="Times New Roman"/>
          <w:szCs w:val="24"/>
        </w:rPr>
        <w:t>km</w:t>
      </w:r>
      <w:r w:rsidRPr="00065279">
        <w:rPr>
          <w:rFonts w:cs="Times New Roman"/>
          <w:szCs w:val="24"/>
          <w:vertAlign w:val="superscript"/>
        </w:rPr>
        <w:t>2</w:t>
      </w:r>
      <w:r w:rsidRPr="006817BA">
        <w:rPr>
          <w:rFonts w:cs="Times New Roman"/>
          <w:szCs w:val="24"/>
          <w:lang w:val="sr-Cyrl-CS"/>
        </w:rPr>
        <w:t>.</w:t>
      </w:r>
    </w:p>
    <w:p w14:paraId="0A2C5D9D" w14:textId="77777777" w:rsidR="00544214" w:rsidRPr="00F619E2" w:rsidRDefault="00544214" w:rsidP="00544214">
      <w:pPr>
        <w:ind w:firstLine="720"/>
        <w:rPr>
          <w:rFonts w:cs="Times New Roman"/>
          <w:szCs w:val="24"/>
          <w:lang w:val="sr-Cyrl-CS"/>
        </w:rPr>
      </w:pPr>
      <w:r w:rsidRPr="006817BA">
        <w:rPr>
          <w:rFonts w:cs="Times New Roman"/>
          <w:szCs w:val="24"/>
          <w:lang w:val="sr-Cyrl-CS"/>
        </w:rPr>
        <w:t>На основу извештаја које су доставиле 57 ЈЛС, број извршених запрашивања у току 201</w:t>
      </w:r>
      <w:r>
        <w:rPr>
          <w:rFonts w:cs="Times New Roman"/>
          <w:szCs w:val="24"/>
          <w:lang w:val="sr-Cyrl-CS"/>
        </w:rPr>
        <w:t>7</w:t>
      </w:r>
      <w:r w:rsidRPr="006817BA">
        <w:rPr>
          <w:rFonts w:cs="Times New Roman"/>
          <w:szCs w:val="24"/>
          <w:lang w:val="sr-Cyrl-CS"/>
        </w:rPr>
        <w:t>. године, на нивоу целе Републике Србије је 189 запрашивања. Од 95 ЈЛС, 19 ЈЛС није доставило податке о броју извршених запрашивања у току 201</w:t>
      </w:r>
      <w:r>
        <w:rPr>
          <w:rFonts w:cs="Times New Roman"/>
          <w:szCs w:val="24"/>
          <w:lang w:val="sr-Cyrl-CS"/>
        </w:rPr>
        <w:t>7</w:t>
      </w:r>
      <w:r w:rsidRPr="006817BA">
        <w:rPr>
          <w:rFonts w:cs="Times New Roman"/>
          <w:szCs w:val="24"/>
          <w:lang w:val="sr-Cyrl-CS"/>
        </w:rPr>
        <w:t>. године, 7 ЈЛС је доставило податке да је обавило по једно запрашивање</w:t>
      </w:r>
      <w:r>
        <w:rPr>
          <w:rFonts w:cs="Times New Roman"/>
          <w:szCs w:val="24"/>
          <w:lang w:val="sr-Cyrl-CS"/>
        </w:rPr>
        <w:t>,</w:t>
      </w:r>
      <w:r w:rsidRPr="006817BA">
        <w:rPr>
          <w:rFonts w:cs="Times New Roman"/>
          <w:szCs w:val="24"/>
          <w:lang w:val="sr-Cyrl-CS"/>
        </w:rPr>
        <w:t xml:space="preserve"> док је највише запрашивања било у граду Смедереву – 22.</w:t>
      </w:r>
    </w:p>
    <w:p w14:paraId="630FF99E" w14:textId="15332E03" w:rsidR="00544214" w:rsidRPr="00FF46E6" w:rsidRDefault="00544214" w:rsidP="00544214">
      <w:pPr>
        <w:spacing w:after="0"/>
        <w:rPr>
          <w:rFonts w:cs="Times New Roman"/>
          <w:b/>
          <w:i/>
          <w:szCs w:val="24"/>
          <w:lang w:val="sr-Cyrl-CS"/>
        </w:rPr>
      </w:pPr>
      <w:r>
        <w:rPr>
          <w:rFonts w:cs="Times New Roman"/>
          <w:b/>
          <w:i/>
          <w:szCs w:val="24"/>
          <w:lang w:val="sr-Cyrl-CS"/>
        </w:rPr>
        <w:lastRenderedPageBreak/>
        <w:t xml:space="preserve">Табела </w:t>
      </w:r>
      <w:r w:rsidR="006A561A">
        <w:rPr>
          <w:rFonts w:cs="Times New Roman"/>
          <w:b/>
          <w:i/>
          <w:szCs w:val="24"/>
          <w:lang w:val="sr-Cyrl-CS"/>
        </w:rPr>
        <w:t>76</w:t>
      </w:r>
      <w:r>
        <w:rPr>
          <w:rFonts w:cs="Times New Roman"/>
          <w:b/>
          <w:i/>
          <w:szCs w:val="24"/>
          <w:lang w:val="sr-Cyrl-CS"/>
        </w:rPr>
        <w:t xml:space="preserve">: </w:t>
      </w:r>
      <w:r w:rsidRPr="00FF46E6">
        <w:rPr>
          <w:rFonts w:cs="Times New Roman"/>
          <w:b/>
          <w:i/>
          <w:szCs w:val="24"/>
          <w:lang w:val="sr-Cyrl-CS"/>
        </w:rPr>
        <w:t>Пријављени уједи од паса луталица и укупна висина иплаћених обештећења</w:t>
      </w:r>
    </w:p>
    <w:tbl>
      <w:tblPr>
        <w:tblStyle w:val="TableGrid"/>
        <w:tblW w:w="0" w:type="auto"/>
        <w:jc w:val="center"/>
        <w:tblLook w:val="04A0" w:firstRow="1" w:lastRow="0" w:firstColumn="1" w:lastColumn="0" w:noHBand="0" w:noVBand="1"/>
      </w:tblPr>
      <w:tblGrid>
        <w:gridCol w:w="3028"/>
        <w:gridCol w:w="3015"/>
        <w:gridCol w:w="3019"/>
      </w:tblGrid>
      <w:tr w:rsidR="00544214" w:rsidRPr="005D4FA8" w14:paraId="15595387" w14:textId="77777777" w:rsidTr="00730155">
        <w:trPr>
          <w:jc w:val="center"/>
        </w:trPr>
        <w:tc>
          <w:tcPr>
            <w:tcW w:w="3116" w:type="dxa"/>
            <w:shd w:val="clear" w:color="auto" w:fill="DEEAF6" w:themeFill="accent1" w:themeFillTint="33"/>
          </w:tcPr>
          <w:p w14:paraId="76E81B54" w14:textId="77777777" w:rsidR="00544214" w:rsidRPr="00E40A0F" w:rsidRDefault="00544214" w:rsidP="00730155">
            <w:pPr>
              <w:jc w:val="center"/>
              <w:rPr>
                <w:rFonts w:cs="Times New Roman"/>
                <w:b/>
                <w:sz w:val="18"/>
                <w:szCs w:val="18"/>
                <w:lang w:val="sr-Cyrl-CS"/>
              </w:rPr>
            </w:pPr>
          </w:p>
          <w:p w14:paraId="416D6C29" w14:textId="77777777" w:rsidR="00544214" w:rsidRPr="00E40A0F" w:rsidRDefault="00544214" w:rsidP="00730155">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3117" w:type="dxa"/>
            <w:shd w:val="clear" w:color="auto" w:fill="DEEAF6" w:themeFill="accent1" w:themeFillTint="33"/>
          </w:tcPr>
          <w:p w14:paraId="1DDB4A79" w14:textId="77777777" w:rsidR="00544214" w:rsidRPr="00E40A0F" w:rsidRDefault="00544214" w:rsidP="00730155">
            <w:pPr>
              <w:jc w:val="center"/>
              <w:rPr>
                <w:rFonts w:cs="Times New Roman"/>
                <w:b/>
                <w:sz w:val="18"/>
                <w:szCs w:val="18"/>
                <w:lang w:val="sr-Cyrl-CS"/>
              </w:rPr>
            </w:pPr>
            <w:r w:rsidRPr="00E40A0F">
              <w:rPr>
                <w:rFonts w:cs="Times New Roman"/>
                <w:b/>
                <w:sz w:val="18"/>
                <w:szCs w:val="18"/>
                <w:lang w:val="sr-Cyrl-CS"/>
              </w:rPr>
              <w:t xml:space="preserve"> БРОЈ ПРИЈАВЉЕНИХ УЈЕДА ОД ПАСА ЛУТАЛИЦА ОД СТРАНЕ ОШТЕЋЕНИХ</w:t>
            </w:r>
          </w:p>
        </w:tc>
        <w:tc>
          <w:tcPr>
            <w:tcW w:w="3117" w:type="dxa"/>
            <w:shd w:val="clear" w:color="auto" w:fill="DEEAF6" w:themeFill="accent1" w:themeFillTint="33"/>
          </w:tcPr>
          <w:p w14:paraId="00C4B4D1" w14:textId="77777777" w:rsidR="00544214" w:rsidRPr="00E40A0F" w:rsidRDefault="00544214" w:rsidP="00730155">
            <w:pPr>
              <w:jc w:val="center"/>
              <w:rPr>
                <w:rFonts w:cs="Times New Roman"/>
                <w:b/>
                <w:sz w:val="18"/>
                <w:szCs w:val="18"/>
                <w:lang w:val="sr-Cyrl-CS"/>
              </w:rPr>
            </w:pPr>
            <w:r w:rsidRPr="00E40A0F">
              <w:rPr>
                <w:rFonts w:cs="Times New Roman"/>
                <w:b/>
                <w:sz w:val="18"/>
                <w:szCs w:val="18"/>
                <w:lang w:val="sr-Cyrl-CS"/>
              </w:rPr>
              <w:t>УКУПНА ВИСИНА ИСПЛАЋЕНИХ ОБЕШТЕЋЕЊА ЗА УЈЕДЕ</w:t>
            </w:r>
          </w:p>
        </w:tc>
      </w:tr>
      <w:tr w:rsidR="00544214" w:rsidRPr="006817BA" w14:paraId="1FDEA34C" w14:textId="77777777" w:rsidTr="00730155">
        <w:trPr>
          <w:jc w:val="center"/>
        </w:trPr>
        <w:tc>
          <w:tcPr>
            <w:tcW w:w="3116" w:type="dxa"/>
          </w:tcPr>
          <w:p w14:paraId="1EE60BDB" w14:textId="77777777" w:rsidR="00544214" w:rsidRPr="006817BA" w:rsidRDefault="00544214" w:rsidP="00730155">
            <w:pPr>
              <w:rPr>
                <w:rFonts w:cs="Times New Roman"/>
                <w:szCs w:val="24"/>
                <w:lang w:val="sr-Cyrl-CS"/>
              </w:rPr>
            </w:pPr>
            <w:r w:rsidRPr="006817BA">
              <w:rPr>
                <w:rFonts w:cs="Times New Roman"/>
                <w:szCs w:val="24"/>
                <w:lang w:val="sr-Cyrl-CS"/>
              </w:rPr>
              <w:t>Србија</w:t>
            </w:r>
          </w:p>
        </w:tc>
        <w:tc>
          <w:tcPr>
            <w:tcW w:w="3117" w:type="dxa"/>
          </w:tcPr>
          <w:p w14:paraId="7A619D2B" w14:textId="77777777" w:rsidR="00544214" w:rsidRPr="006817BA" w:rsidRDefault="00544214" w:rsidP="00730155">
            <w:pPr>
              <w:jc w:val="right"/>
              <w:rPr>
                <w:rFonts w:cs="Times New Roman"/>
                <w:szCs w:val="24"/>
                <w:lang w:val="sr-Cyrl-CS"/>
              </w:rPr>
            </w:pPr>
            <w:r w:rsidRPr="006817BA">
              <w:rPr>
                <w:rFonts w:cs="Times New Roman"/>
                <w:szCs w:val="24"/>
                <w:lang w:val="sr-Cyrl-CS"/>
              </w:rPr>
              <w:t>9.660</w:t>
            </w:r>
          </w:p>
        </w:tc>
        <w:tc>
          <w:tcPr>
            <w:tcW w:w="3117" w:type="dxa"/>
          </w:tcPr>
          <w:p w14:paraId="0DD7838E" w14:textId="77777777" w:rsidR="00544214" w:rsidRPr="006817BA" w:rsidRDefault="00544214" w:rsidP="00730155">
            <w:pPr>
              <w:jc w:val="right"/>
              <w:rPr>
                <w:rFonts w:cs="Times New Roman"/>
                <w:szCs w:val="24"/>
                <w:lang w:val="sr-Cyrl-CS"/>
              </w:rPr>
            </w:pPr>
            <w:r w:rsidRPr="006817BA">
              <w:rPr>
                <w:rFonts w:cs="Times New Roman"/>
                <w:szCs w:val="24"/>
                <w:lang w:val="sr-Cyrl-CS"/>
              </w:rPr>
              <w:t>855.164.152,99</w:t>
            </w:r>
          </w:p>
        </w:tc>
      </w:tr>
      <w:tr w:rsidR="00544214" w:rsidRPr="006817BA" w14:paraId="704F7CA0" w14:textId="77777777" w:rsidTr="00730155">
        <w:trPr>
          <w:jc w:val="center"/>
        </w:trPr>
        <w:tc>
          <w:tcPr>
            <w:tcW w:w="3116" w:type="dxa"/>
          </w:tcPr>
          <w:p w14:paraId="3B2B63BD" w14:textId="77777777" w:rsidR="00544214" w:rsidRPr="006817BA" w:rsidRDefault="00544214" w:rsidP="00730155">
            <w:pPr>
              <w:rPr>
                <w:rFonts w:cs="Times New Roman"/>
                <w:szCs w:val="24"/>
                <w:lang w:val="sr-Cyrl-CS"/>
              </w:rPr>
            </w:pPr>
            <w:r w:rsidRPr="006817BA">
              <w:rPr>
                <w:rFonts w:cs="Times New Roman"/>
                <w:szCs w:val="24"/>
                <w:lang w:val="sr-Cyrl-CS"/>
              </w:rPr>
              <w:t>Београд</w:t>
            </w:r>
          </w:p>
        </w:tc>
        <w:tc>
          <w:tcPr>
            <w:tcW w:w="3117" w:type="dxa"/>
          </w:tcPr>
          <w:p w14:paraId="0A9E2E4B" w14:textId="77777777" w:rsidR="00544214" w:rsidRPr="006817BA" w:rsidRDefault="00544214" w:rsidP="00730155">
            <w:pPr>
              <w:jc w:val="right"/>
              <w:rPr>
                <w:rFonts w:cs="Times New Roman"/>
                <w:szCs w:val="24"/>
                <w:lang w:val="sr-Cyrl-CS"/>
              </w:rPr>
            </w:pPr>
            <w:r w:rsidRPr="006817BA">
              <w:rPr>
                <w:rFonts w:cs="Times New Roman"/>
                <w:szCs w:val="24"/>
                <w:lang w:val="sr-Cyrl-CS"/>
              </w:rPr>
              <w:t>2.204</w:t>
            </w:r>
          </w:p>
        </w:tc>
        <w:tc>
          <w:tcPr>
            <w:tcW w:w="3117" w:type="dxa"/>
          </w:tcPr>
          <w:p w14:paraId="7162A48C" w14:textId="77777777" w:rsidR="00544214" w:rsidRPr="006817BA" w:rsidRDefault="00544214" w:rsidP="00730155">
            <w:pPr>
              <w:jc w:val="right"/>
              <w:rPr>
                <w:rFonts w:cs="Times New Roman"/>
                <w:szCs w:val="24"/>
                <w:lang w:val="sr-Cyrl-CS"/>
              </w:rPr>
            </w:pPr>
            <w:r w:rsidRPr="006817BA">
              <w:rPr>
                <w:rFonts w:cs="Times New Roman"/>
                <w:szCs w:val="24"/>
                <w:lang w:val="sr-Cyrl-CS"/>
              </w:rPr>
              <w:t>517.480.220,00</w:t>
            </w:r>
          </w:p>
        </w:tc>
      </w:tr>
      <w:tr w:rsidR="00544214" w:rsidRPr="006817BA" w14:paraId="50DB5015" w14:textId="77777777" w:rsidTr="00730155">
        <w:trPr>
          <w:jc w:val="center"/>
        </w:trPr>
        <w:tc>
          <w:tcPr>
            <w:tcW w:w="3116" w:type="dxa"/>
          </w:tcPr>
          <w:p w14:paraId="346D0A60" w14:textId="77777777" w:rsidR="00544214" w:rsidRPr="006817BA" w:rsidRDefault="00544214" w:rsidP="00730155">
            <w:pPr>
              <w:rPr>
                <w:rFonts w:cs="Times New Roman"/>
                <w:szCs w:val="24"/>
                <w:lang w:val="sr-Cyrl-CS"/>
              </w:rPr>
            </w:pPr>
            <w:r w:rsidRPr="006817BA">
              <w:rPr>
                <w:rFonts w:cs="Times New Roman"/>
                <w:szCs w:val="24"/>
                <w:lang w:val="sr-Cyrl-CS"/>
              </w:rPr>
              <w:t>Војводина</w:t>
            </w:r>
          </w:p>
        </w:tc>
        <w:tc>
          <w:tcPr>
            <w:tcW w:w="3117" w:type="dxa"/>
          </w:tcPr>
          <w:p w14:paraId="5633CF47" w14:textId="77777777" w:rsidR="00544214" w:rsidRPr="006817BA" w:rsidRDefault="00544214" w:rsidP="00730155">
            <w:pPr>
              <w:jc w:val="right"/>
              <w:rPr>
                <w:rFonts w:cs="Times New Roman"/>
                <w:szCs w:val="24"/>
                <w:lang w:val="sr-Cyrl-CS"/>
              </w:rPr>
            </w:pPr>
            <w:r w:rsidRPr="006817BA">
              <w:rPr>
                <w:rFonts w:cs="Times New Roman"/>
                <w:szCs w:val="24"/>
                <w:lang w:val="sr-Cyrl-CS"/>
              </w:rPr>
              <w:t>3.044</w:t>
            </w:r>
          </w:p>
        </w:tc>
        <w:tc>
          <w:tcPr>
            <w:tcW w:w="3117" w:type="dxa"/>
          </w:tcPr>
          <w:p w14:paraId="1CA3BECC" w14:textId="77777777" w:rsidR="00544214" w:rsidRPr="006817BA" w:rsidRDefault="00544214" w:rsidP="00730155">
            <w:pPr>
              <w:jc w:val="right"/>
              <w:rPr>
                <w:rFonts w:cs="Times New Roman"/>
                <w:szCs w:val="24"/>
                <w:lang w:val="sr-Cyrl-CS"/>
              </w:rPr>
            </w:pPr>
            <w:r w:rsidRPr="006817BA">
              <w:rPr>
                <w:rFonts w:cs="Times New Roman"/>
                <w:szCs w:val="24"/>
                <w:lang w:val="sr-Cyrl-CS"/>
              </w:rPr>
              <w:t>156.317.656,45</w:t>
            </w:r>
          </w:p>
        </w:tc>
      </w:tr>
      <w:tr w:rsidR="00544214" w:rsidRPr="006817BA" w14:paraId="3A38D84D" w14:textId="77777777" w:rsidTr="00730155">
        <w:trPr>
          <w:jc w:val="center"/>
        </w:trPr>
        <w:tc>
          <w:tcPr>
            <w:tcW w:w="3116" w:type="dxa"/>
          </w:tcPr>
          <w:p w14:paraId="089C0368" w14:textId="77777777" w:rsidR="00544214" w:rsidRPr="006817BA" w:rsidRDefault="00544214" w:rsidP="00730155">
            <w:pPr>
              <w:rPr>
                <w:rFonts w:cs="Times New Roman"/>
                <w:szCs w:val="24"/>
                <w:lang w:val="sr-Cyrl-CS"/>
              </w:rPr>
            </w:pPr>
            <w:r w:rsidRPr="006817BA">
              <w:rPr>
                <w:rFonts w:cs="Times New Roman"/>
                <w:szCs w:val="24"/>
                <w:lang w:val="sr-Cyrl-CS"/>
              </w:rPr>
              <w:t>Јужна и источна Србија</w:t>
            </w:r>
          </w:p>
        </w:tc>
        <w:tc>
          <w:tcPr>
            <w:tcW w:w="3117" w:type="dxa"/>
          </w:tcPr>
          <w:p w14:paraId="643B7516" w14:textId="77777777" w:rsidR="00544214" w:rsidRPr="006817BA" w:rsidRDefault="00544214" w:rsidP="00730155">
            <w:pPr>
              <w:jc w:val="right"/>
              <w:rPr>
                <w:rFonts w:cs="Times New Roman"/>
                <w:szCs w:val="24"/>
                <w:lang w:val="sr-Cyrl-CS"/>
              </w:rPr>
            </w:pPr>
            <w:r w:rsidRPr="006817BA">
              <w:rPr>
                <w:rFonts w:cs="Times New Roman"/>
                <w:szCs w:val="24"/>
                <w:lang w:val="sr-Cyrl-CS"/>
              </w:rPr>
              <w:t>2.169</w:t>
            </w:r>
          </w:p>
        </w:tc>
        <w:tc>
          <w:tcPr>
            <w:tcW w:w="3117" w:type="dxa"/>
          </w:tcPr>
          <w:p w14:paraId="5807B1B2" w14:textId="77777777" w:rsidR="00544214" w:rsidRPr="006817BA" w:rsidRDefault="00544214" w:rsidP="00730155">
            <w:pPr>
              <w:jc w:val="right"/>
              <w:rPr>
                <w:rFonts w:cs="Times New Roman"/>
                <w:szCs w:val="24"/>
                <w:lang w:val="sr-Cyrl-CS"/>
              </w:rPr>
            </w:pPr>
            <w:r w:rsidRPr="006817BA">
              <w:rPr>
                <w:rFonts w:cs="Times New Roman"/>
                <w:szCs w:val="24"/>
                <w:lang w:val="sr-Cyrl-CS"/>
              </w:rPr>
              <w:t>62.255.410,78</w:t>
            </w:r>
          </w:p>
        </w:tc>
      </w:tr>
      <w:tr w:rsidR="00544214" w:rsidRPr="006817BA" w14:paraId="76A7B9A0" w14:textId="77777777" w:rsidTr="00730155">
        <w:trPr>
          <w:jc w:val="center"/>
        </w:trPr>
        <w:tc>
          <w:tcPr>
            <w:tcW w:w="3116" w:type="dxa"/>
          </w:tcPr>
          <w:p w14:paraId="31CEC542" w14:textId="77777777" w:rsidR="00544214" w:rsidRPr="006817BA" w:rsidRDefault="00544214" w:rsidP="00730155">
            <w:pPr>
              <w:rPr>
                <w:rFonts w:cs="Times New Roman"/>
                <w:szCs w:val="24"/>
                <w:lang w:val="sr-Cyrl-CS"/>
              </w:rPr>
            </w:pPr>
            <w:r w:rsidRPr="006817BA">
              <w:rPr>
                <w:rFonts w:cs="Times New Roman"/>
                <w:szCs w:val="24"/>
                <w:lang w:val="sr-Cyrl-CS"/>
              </w:rPr>
              <w:t>Шумадија и западна Србија</w:t>
            </w:r>
          </w:p>
        </w:tc>
        <w:tc>
          <w:tcPr>
            <w:tcW w:w="3117" w:type="dxa"/>
          </w:tcPr>
          <w:p w14:paraId="64725329" w14:textId="77777777" w:rsidR="00544214" w:rsidRPr="006817BA" w:rsidRDefault="00544214" w:rsidP="00730155">
            <w:pPr>
              <w:jc w:val="right"/>
              <w:rPr>
                <w:rFonts w:cs="Times New Roman"/>
                <w:szCs w:val="24"/>
                <w:lang w:val="sr-Cyrl-CS"/>
              </w:rPr>
            </w:pPr>
            <w:r w:rsidRPr="006817BA">
              <w:rPr>
                <w:rFonts w:cs="Times New Roman"/>
                <w:szCs w:val="24"/>
                <w:lang w:val="sr-Cyrl-CS"/>
              </w:rPr>
              <w:t>2.243</w:t>
            </w:r>
          </w:p>
        </w:tc>
        <w:tc>
          <w:tcPr>
            <w:tcW w:w="3117" w:type="dxa"/>
          </w:tcPr>
          <w:p w14:paraId="10ED321A" w14:textId="77777777" w:rsidR="00544214" w:rsidRPr="006817BA" w:rsidRDefault="00544214" w:rsidP="00730155">
            <w:pPr>
              <w:jc w:val="right"/>
              <w:rPr>
                <w:rFonts w:cs="Times New Roman"/>
                <w:szCs w:val="24"/>
                <w:lang w:val="sr-Cyrl-CS"/>
              </w:rPr>
            </w:pPr>
            <w:r w:rsidRPr="006817BA">
              <w:rPr>
                <w:rFonts w:cs="Times New Roman"/>
                <w:szCs w:val="24"/>
                <w:lang w:val="sr-Cyrl-CS"/>
              </w:rPr>
              <w:t>119.120.865,76</w:t>
            </w:r>
          </w:p>
        </w:tc>
      </w:tr>
    </w:tbl>
    <w:p w14:paraId="1B893972" w14:textId="77777777" w:rsidR="00544214" w:rsidRPr="006817BA" w:rsidRDefault="00544214" w:rsidP="00544214">
      <w:pPr>
        <w:rPr>
          <w:rFonts w:cs="Times New Roman"/>
          <w:b/>
          <w:szCs w:val="24"/>
          <w:lang w:val="sr-Cyrl-CS"/>
        </w:rPr>
      </w:pPr>
    </w:p>
    <w:p w14:paraId="7A6D89E0" w14:textId="77777777" w:rsidR="00544214" w:rsidRPr="00BD080E" w:rsidRDefault="00544214" w:rsidP="00BD080E">
      <w:pPr>
        <w:ind w:firstLine="720"/>
        <w:rPr>
          <w:rFonts w:cs="Times New Roman"/>
          <w:szCs w:val="24"/>
          <w:lang w:val="sr-Cyrl-CS"/>
        </w:rPr>
      </w:pPr>
      <w:r w:rsidRPr="006817BA">
        <w:rPr>
          <w:rFonts w:cs="Times New Roman"/>
          <w:szCs w:val="24"/>
          <w:lang w:val="sr-Cyrl-CS"/>
        </w:rPr>
        <w:t>Према подацима које су доставиле 82 ЈЛС, укупан број пријављених уједа од паса луталица од стране оштећених у току 201</w:t>
      </w:r>
      <w:r>
        <w:rPr>
          <w:rFonts w:cs="Times New Roman"/>
          <w:szCs w:val="24"/>
          <w:lang w:val="sr-Cyrl-CS"/>
        </w:rPr>
        <w:t>7</w:t>
      </w:r>
      <w:r w:rsidRPr="006817BA">
        <w:rPr>
          <w:rFonts w:cs="Times New Roman"/>
          <w:szCs w:val="24"/>
          <w:lang w:val="sr-Cyrl-CS"/>
        </w:rPr>
        <w:t xml:space="preserve">. године на територији Републике Србије износи 9.660. У Бечеју нема пријављених уједа паса луталица док је највећи број уједа пријављен у </w:t>
      </w:r>
      <w:r>
        <w:rPr>
          <w:rFonts w:cs="Times New Roman"/>
          <w:szCs w:val="24"/>
          <w:lang w:val="sr-Cyrl-CS"/>
        </w:rPr>
        <w:t>Београду 2.199</w:t>
      </w:r>
      <w:r w:rsidRPr="006817BA">
        <w:rPr>
          <w:rFonts w:cs="Times New Roman"/>
          <w:szCs w:val="24"/>
          <w:lang w:val="sr-Cyrl-CS"/>
        </w:rPr>
        <w:t xml:space="preserve">. </w:t>
      </w:r>
    </w:p>
    <w:p w14:paraId="574F50CF" w14:textId="77777777" w:rsidR="00544214" w:rsidRDefault="00544214" w:rsidP="00BD080E">
      <w:pPr>
        <w:spacing w:after="0"/>
        <w:rPr>
          <w:rFonts w:cs="Times New Roman"/>
          <w:b/>
          <w:i/>
          <w:szCs w:val="24"/>
          <w:lang w:val="sr-Cyrl-CS"/>
        </w:rPr>
      </w:pPr>
    </w:p>
    <w:p w14:paraId="18DBE78C" w14:textId="2135E67F" w:rsidR="00544214" w:rsidRPr="00D16B84" w:rsidRDefault="00544214" w:rsidP="00544214">
      <w:pPr>
        <w:spacing w:after="0"/>
        <w:ind w:firstLine="720"/>
        <w:rPr>
          <w:rFonts w:cs="Times New Roman"/>
          <w:b/>
          <w:i/>
          <w:szCs w:val="24"/>
          <w:lang w:val="sr-Cyrl-CS"/>
        </w:rPr>
      </w:pPr>
      <w:r w:rsidRPr="00D16B84">
        <w:rPr>
          <w:rFonts w:cs="Times New Roman"/>
          <w:b/>
          <w:i/>
          <w:szCs w:val="24"/>
          <w:lang w:val="sr-Cyrl-CS"/>
        </w:rPr>
        <w:t xml:space="preserve">Графикон </w:t>
      </w:r>
      <w:r w:rsidR="002560F2">
        <w:rPr>
          <w:rFonts w:cs="Times New Roman"/>
          <w:b/>
          <w:i/>
          <w:szCs w:val="24"/>
          <w:lang w:val="sr-Cyrl-CS"/>
        </w:rPr>
        <w:t>52</w:t>
      </w:r>
      <w:r w:rsidRPr="00D16B84">
        <w:rPr>
          <w:rFonts w:cs="Times New Roman"/>
          <w:b/>
          <w:i/>
          <w:szCs w:val="24"/>
          <w:lang w:val="sr-Cyrl-CS"/>
        </w:rPr>
        <w:t>: Број пријављених уједа од паса луталица од стране оштећених</w:t>
      </w:r>
    </w:p>
    <w:p w14:paraId="474EB13D" w14:textId="77777777" w:rsidR="00544214" w:rsidRDefault="00544214" w:rsidP="006B6C86">
      <w:pPr>
        <w:ind w:firstLine="720"/>
        <w:jc w:val="center"/>
        <w:rPr>
          <w:rFonts w:cs="Times New Roman"/>
          <w:szCs w:val="24"/>
          <w:lang w:val="sr-Cyrl-CS"/>
        </w:rPr>
      </w:pPr>
      <w:r>
        <w:rPr>
          <w:rFonts w:cs="Times New Roman"/>
          <w:noProof/>
          <w:szCs w:val="24"/>
          <w:lang w:val="en-GB" w:eastAsia="en-GB"/>
        </w:rPr>
        <w:drawing>
          <wp:inline distT="0" distB="0" distL="0" distR="0" wp14:anchorId="17C68ABB" wp14:editId="36C4D51E">
            <wp:extent cx="5248275" cy="2914650"/>
            <wp:effectExtent l="0" t="0" r="9525"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0F240A9" w14:textId="226FC669" w:rsidR="00BD080E" w:rsidRDefault="00544214" w:rsidP="00BD080E">
      <w:pPr>
        <w:spacing w:after="0"/>
        <w:ind w:firstLine="720"/>
        <w:jc w:val="left"/>
        <w:rPr>
          <w:rFonts w:cs="Times New Roman"/>
          <w:b/>
          <w:i/>
          <w:szCs w:val="24"/>
          <w:lang w:val="sr-Cyrl-CS"/>
        </w:rPr>
      </w:pPr>
      <w:r w:rsidRPr="006817BA">
        <w:rPr>
          <w:rFonts w:cs="Times New Roman"/>
          <w:szCs w:val="24"/>
          <w:lang w:val="sr-Cyrl-CS"/>
        </w:rPr>
        <w:t>Укупна висина исплаћених обештећења за уједе</w:t>
      </w:r>
      <w:r w:rsidR="00F863FB">
        <w:rPr>
          <w:rFonts w:cs="Times New Roman"/>
          <w:szCs w:val="24"/>
          <w:lang w:val="sr-Cyrl-CS"/>
        </w:rPr>
        <w:t xml:space="preserve"> паса луталица</w:t>
      </w:r>
      <w:r w:rsidRPr="006817BA">
        <w:rPr>
          <w:rFonts w:cs="Times New Roman"/>
          <w:szCs w:val="24"/>
          <w:lang w:val="sr-Cyrl-CS"/>
        </w:rPr>
        <w:t xml:space="preserve"> у току 201</w:t>
      </w:r>
      <w:r>
        <w:rPr>
          <w:rFonts w:cs="Times New Roman"/>
          <w:szCs w:val="24"/>
          <w:lang w:val="sr-Cyrl-CS"/>
        </w:rPr>
        <w:t>7</w:t>
      </w:r>
      <w:r w:rsidRPr="006817BA">
        <w:rPr>
          <w:rFonts w:cs="Times New Roman"/>
          <w:szCs w:val="24"/>
          <w:lang w:val="sr-Cyrl-CS"/>
        </w:rPr>
        <w:t>. године на територији Републике Србије,</w:t>
      </w:r>
      <w:r w:rsidR="00F863FB">
        <w:rPr>
          <w:rFonts w:cs="Times New Roman"/>
          <w:szCs w:val="24"/>
          <w:lang w:val="sr-Cyrl-CS"/>
        </w:rPr>
        <w:t xml:space="preserve"> на основу достављених података од 79 ЈЛС</w:t>
      </w:r>
      <w:r w:rsidRPr="006817BA">
        <w:rPr>
          <w:rFonts w:cs="Times New Roman"/>
          <w:szCs w:val="24"/>
          <w:lang w:val="sr-Cyrl-CS"/>
        </w:rPr>
        <w:t xml:space="preserve"> износи 855.164.152,99 динара. Најнижи износ је исплатила општина Сента</w:t>
      </w:r>
      <w:r w:rsidR="00BD080E">
        <w:rPr>
          <w:rFonts w:cs="Times New Roman"/>
          <w:szCs w:val="24"/>
          <w:lang w:val="sr-Cyrl-CS"/>
        </w:rPr>
        <w:t xml:space="preserve"> </w:t>
      </w:r>
      <w:r w:rsidRPr="006817BA">
        <w:rPr>
          <w:rFonts w:cs="Times New Roman"/>
          <w:szCs w:val="24"/>
          <w:lang w:val="sr-Cyrl-CS"/>
        </w:rPr>
        <w:t>у износу од 75.000 динара док је највиши износ исплатио</w:t>
      </w:r>
      <w:r w:rsidR="001366F8">
        <w:rPr>
          <w:rFonts w:cs="Times New Roman"/>
          <w:szCs w:val="24"/>
          <w:lang w:val="sr-Cyrl-CS"/>
        </w:rPr>
        <w:t xml:space="preserve"> </w:t>
      </w:r>
      <w:r w:rsidRPr="006817BA">
        <w:rPr>
          <w:rFonts w:cs="Times New Roman"/>
          <w:szCs w:val="24"/>
          <w:lang w:val="sr-Cyrl-CS"/>
        </w:rPr>
        <w:t>град Београд у износу од 517.480.220,00 динара. Просечан износ исплаћених обештећења за уједе паса луталица износи 88.526,31 динара.</w:t>
      </w:r>
      <w:r w:rsidR="00BD080E" w:rsidRPr="00BD080E">
        <w:rPr>
          <w:rFonts w:cs="Times New Roman"/>
          <w:b/>
          <w:i/>
          <w:szCs w:val="24"/>
          <w:lang w:val="sr-Cyrl-CS"/>
        </w:rPr>
        <w:t xml:space="preserve"> </w:t>
      </w:r>
    </w:p>
    <w:p w14:paraId="58A76285" w14:textId="77777777" w:rsidR="00BD080E" w:rsidRDefault="00BD080E" w:rsidP="00BD080E">
      <w:pPr>
        <w:spacing w:after="0"/>
        <w:ind w:firstLine="720"/>
        <w:jc w:val="left"/>
        <w:rPr>
          <w:rFonts w:cs="Times New Roman"/>
          <w:b/>
          <w:i/>
          <w:szCs w:val="24"/>
          <w:lang w:val="sr-Cyrl-CS"/>
        </w:rPr>
      </w:pPr>
    </w:p>
    <w:p w14:paraId="287B5AF7" w14:textId="77777777" w:rsidR="00A01F77" w:rsidRDefault="00A01F77" w:rsidP="00BD080E">
      <w:pPr>
        <w:spacing w:after="0"/>
        <w:ind w:firstLine="720"/>
        <w:jc w:val="left"/>
        <w:rPr>
          <w:rFonts w:cs="Times New Roman"/>
          <w:b/>
          <w:i/>
          <w:szCs w:val="24"/>
          <w:lang w:val="sr-Cyrl-CS"/>
        </w:rPr>
      </w:pPr>
    </w:p>
    <w:p w14:paraId="1F5D769F" w14:textId="77777777" w:rsidR="00A01F77" w:rsidRDefault="00A01F77" w:rsidP="00BD080E">
      <w:pPr>
        <w:spacing w:after="0"/>
        <w:ind w:firstLine="720"/>
        <w:jc w:val="left"/>
        <w:rPr>
          <w:rFonts w:cs="Times New Roman"/>
          <w:b/>
          <w:i/>
          <w:szCs w:val="24"/>
          <w:lang w:val="sr-Cyrl-CS"/>
        </w:rPr>
      </w:pPr>
    </w:p>
    <w:p w14:paraId="5F9C70C6" w14:textId="31DAFA14" w:rsidR="00A01F77" w:rsidRDefault="00A01F77" w:rsidP="00BD080E">
      <w:pPr>
        <w:spacing w:after="0"/>
        <w:ind w:firstLine="720"/>
        <w:jc w:val="left"/>
        <w:rPr>
          <w:rFonts w:cs="Times New Roman"/>
          <w:b/>
          <w:i/>
          <w:szCs w:val="24"/>
          <w:lang w:val="sr-Cyrl-CS"/>
        </w:rPr>
      </w:pPr>
    </w:p>
    <w:p w14:paraId="38B8A8A2" w14:textId="7D1721F9" w:rsidR="00F863FB" w:rsidRDefault="00F863FB" w:rsidP="00BD080E">
      <w:pPr>
        <w:spacing w:after="0"/>
        <w:ind w:firstLine="720"/>
        <w:jc w:val="left"/>
        <w:rPr>
          <w:rFonts w:cs="Times New Roman"/>
          <w:b/>
          <w:i/>
          <w:szCs w:val="24"/>
          <w:lang w:val="sr-Cyrl-CS"/>
        </w:rPr>
      </w:pPr>
    </w:p>
    <w:p w14:paraId="0F9F52EB" w14:textId="13BC251D" w:rsidR="00A01F77" w:rsidRDefault="00A01F77" w:rsidP="00BD080E">
      <w:pPr>
        <w:spacing w:after="0"/>
        <w:ind w:firstLine="720"/>
        <w:jc w:val="left"/>
        <w:rPr>
          <w:rFonts w:cs="Times New Roman"/>
          <w:b/>
          <w:i/>
          <w:szCs w:val="24"/>
          <w:lang w:val="sr-Cyrl-CS"/>
        </w:rPr>
      </w:pPr>
    </w:p>
    <w:p w14:paraId="6E3CC5EE" w14:textId="2E169F13" w:rsidR="00BD080E" w:rsidRPr="00D16B84" w:rsidRDefault="00BD080E" w:rsidP="00BD080E">
      <w:pPr>
        <w:spacing w:after="0"/>
        <w:ind w:firstLine="720"/>
        <w:jc w:val="left"/>
        <w:rPr>
          <w:rFonts w:cs="Times New Roman"/>
          <w:b/>
          <w:i/>
          <w:szCs w:val="24"/>
          <w:lang w:val="sr-Cyrl-CS"/>
        </w:rPr>
      </w:pPr>
      <w:r w:rsidRPr="00D16B84">
        <w:rPr>
          <w:rFonts w:cs="Times New Roman"/>
          <w:b/>
          <w:i/>
          <w:szCs w:val="24"/>
          <w:lang w:val="sr-Cyrl-CS"/>
        </w:rPr>
        <w:lastRenderedPageBreak/>
        <w:t xml:space="preserve">Графикон </w:t>
      </w:r>
      <w:r w:rsidR="002560F2">
        <w:rPr>
          <w:rFonts w:cs="Times New Roman"/>
          <w:b/>
          <w:i/>
          <w:szCs w:val="24"/>
          <w:lang w:val="sr-Cyrl-CS"/>
        </w:rPr>
        <w:t>53</w:t>
      </w:r>
      <w:r w:rsidRPr="00D16B84">
        <w:rPr>
          <w:rFonts w:cs="Times New Roman"/>
          <w:b/>
          <w:i/>
          <w:szCs w:val="24"/>
          <w:lang w:val="sr-Cyrl-CS"/>
        </w:rPr>
        <w:t>: Укупна висина обештећења за уједе паса</w:t>
      </w:r>
    </w:p>
    <w:p w14:paraId="2C821D05" w14:textId="77777777" w:rsidR="00BD080E" w:rsidRPr="006817BA" w:rsidRDefault="00BD080E" w:rsidP="00BD080E">
      <w:pPr>
        <w:ind w:firstLine="720"/>
        <w:jc w:val="center"/>
        <w:rPr>
          <w:rFonts w:cs="Times New Roman"/>
          <w:szCs w:val="24"/>
          <w:lang w:val="sr-Cyrl-CS"/>
        </w:rPr>
      </w:pPr>
      <w:r>
        <w:rPr>
          <w:rFonts w:cs="Times New Roman"/>
          <w:noProof/>
          <w:szCs w:val="24"/>
          <w:lang w:val="en-GB" w:eastAsia="en-GB"/>
        </w:rPr>
        <w:drawing>
          <wp:inline distT="0" distB="0" distL="0" distR="0" wp14:anchorId="3830A7AE" wp14:editId="3D9D9880">
            <wp:extent cx="5486400" cy="320040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6A00F7A" w14:textId="77777777" w:rsidR="00BD080E" w:rsidRDefault="00BD080E" w:rsidP="00BD080E">
      <w:pPr>
        <w:pStyle w:val="ListParagraph"/>
        <w:ind w:left="0"/>
        <w:rPr>
          <w:rFonts w:ascii="Times New Roman" w:hAnsi="Times New Roman"/>
          <w:b/>
          <w:highlight w:val="yellow"/>
          <w:lang w:val="sr-Cyrl-CS"/>
        </w:rPr>
      </w:pPr>
    </w:p>
    <w:p w14:paraId="157E79D0" w14:textId="77777777" w:rsidR="00BD080E" w:rsidRDefault="00BD080E">
      <w:pPr>
        <w:jc w:val="left"/>
        <w:rPr>
          <w:rFonts w:cs="Times New Roman"/>
          <w:szCs w:val="24"/>
          <w:lang w:val="sr-Cyrl-CS"/>
        </w:rPr>
      </w:pPr>
    </w:p>
    <w:p w14:paraId="3013E6C6" w14:textId="77777777" w:rsidR="00BD080E" w:rsidRDefault="00BD080E" w:rsidP="00BD080E">
      <w:pPr>
        <w:pStyle w:val="Heading2"/>
      </w:pPr>
      <w:bookmarkStart w:id="89" w:name="_Toc533508795"/>
      <w:r>
        <w:t>Извори финансирања комуналне услуге</w:t>
      </w:r>
      <w:bookmarkEnd w:id="89"/>
    </w:p>
    <w:p w14:paraId="0688F4FA" w14:textId="77777777" w:rsidR="00BD080E" w:rsidRDefault="00BD080E">
      <w:pPr>
        <w:jc w:val="left"/>
        <w:rPr>
          <w:rFonts w:cs="Times New Roman"/>
          <w:szCs w:val="24"/>
          <w:lang w:val="sr-Cyrl-CS"/>
        </w:rPr>
      </w:pPr>
    </w:p>
    <w:p w14:paraId="4F2AD364" w14:textId="019B76E9" w:rsidR="00BD080E" w:rsidRPr="0045132F" w:rsidRDefault="00BD080E" w:rsidP="00BD080E">
      <w:pPr>
        <w:pStyle w:val="ListParagraph"/>
        <w:ind w:left="0"/>
        <w:rPr>
          <w:rFonts w:ascii="Times New Roman" w:hAnsi="Times New Roman"/>
          <w:b/>
          <w:i/>
          <w:lang w:val="sr-Cyrl-CS"/>
        </w:rPr>
      </w:pPr>
      <w:r w:rsidRPr="0045132F">
        <w:rPr>
          <w:rFonts w:ascii="Times New Roman" w:hAnsi="Times New Roman"/>
          <w:b/>
          <w:i/>
          <w:lang w:val="sr-Cyrl-CS"/>
        </w:rPr>
        <w:t>Табела</w:t>
      </w:r>
      <w:r w:rsidR="006A561A">
        <w:rPr>
          <w:rFonts w:ascii="Times New Roman" w:hAnsi="Times New Roman"/>
          <w:b/>
          <w:i/>
          <w:lang w:val="sr-Cyrl-CS"/>
        </w:rPr>
        <w:t xml:space="preserve"> 77</w:t>
      </w:r>
      <w:r w:rsidRPr="0045132F">
        <w:rPr>
          <w:rFonts w:ascii="Times New Roman" w:hAnsi="Times New Roman"/>
          <w:b/>
          <w:i/>
          <w:lang w:val="sr-Cyrl-CS"/>
        </w:rPr>
        <w:t>: Извори финансирања</w:t>
      </w:r>
    </w:p>
    <w:tbl>
      <w:tblPr>
        <w:tblStyle w:val="TableGrid"/>
        <w:tblW w:w="0" w:type="auto"/>
        <w:tblInd w:w="-5" w:type="dxa"/>
        <w:tblLook w:val="04A0" w:firstRow="1" w:lastRow="0" w:firstColumn="1" w:lastColumn="0" w:noHBand="0" w:noVBand="1"/>
      </w:tblPr>
      <w:tblGrid>
        <w:gridCol w:w="4933"/>
        <w:gridCol w:w="4134"/>
      </w:tblGrid>
      <w:tr w:rsidR="00BD080E" w14:paraId="564E8700" w14:textId="77777777" w:rsidTr="00730155">
        <w:tc>
          <w:tcPr>
            <w:tcW w:w="5100" w:type="dxa"/>
            <w:shd w:val="clear" w:color="auto" w:fill="DEEAF6" w:themeFill="accent1" w:themeFillTint="33"/>
          </w:tcPr>
          <w:p w14:paraId="38FC827D" w14:textId="77777777" w:rsidR="00BD080E" w:rsidRPr="00E40A0F" w:rsidRDefault="00BD080E" w:rsidP="00730155">
            <w:pPr>
              <w:pStyle w:val="ListParagraph"/>
              <w:ind w:left="0"/>
              <w:jc w:val="center"/>
              <w:rPr>
                <w:rFonts w:ascii="Times New Roman" w:hAnsi="Times New Roman"/>
                <w:b/>
                <w:sz w:val="18"/>
                <w:szCs w:val="18"/>
                <w:lang w:val="sr-Cyrl-CS"/>
              </w:rPr>
            </w:pPr>
          </w:p>
          <w:p w14:paraId="4A26C31C" w14:textId="77777777" w:rsidR="00BD080E" w:rsidRDefault="00BD080E" w:rsidP="00730155">
            <w:pPr>
              <w:pStyle w:val="ListParagraph"/>
              <w:ind w:left="-960" w:firstLine="960"/>
              <w:jc w:val="center"/>
              <w:rPr>
                <w:rFonts w:ascii="Times New Roman" w:hAnsi="Times New Roman"/>
                <w:b/>
                <w:lang w:val="sr-Cyrl-CS"/>
              </w:rPr>
            </w:pPr>
            <w:r w:rsidRPr="00EB2A45">
              <w:rPr>
                <w:rFonts w:ascii="Times New Roman" w:hAnsi="Times New Roman"/>
                <w:b/>
                <w:sz w:val="18"/>
                <w:szCs w:val="18"/>
                <w:lang w:val="sr-Cyrl-CS"/>
              </w:rPr>
              <w:t>ТЕРИТОРИЈАЛНИ ОБУХВАТ</w:t>
            </w:r>
          </w:p>
        </w:tc>
        <w:tc>
          <w:tcPr>
            <w:tcW w:w="4255" w:type="dxa"/>
            <w:shd w:val="clear" w:color="auto" w:fill="DEEAF6" w:themeFill="accent1" w:themeFillTint="33"/>
          </w:tcPr>
          <w:p w14:paraId="4C17F0DF" w14:textId="77777777" w:rsidR="00BD080E" w:rsidRPr="00E40A0F" w:rsidRDefault="00BD080E" w:rsidP="00730155">
            <w:pPr>
              <w:pStyle w:val="ListParagraph"/>
              <w:ind w:left="0"/>
              <w:jc w:val="center"/>
              <w:rPr>
                <w:rFonts w:ascii="Times New Roman" w:hAnsi="Times New Roman"/>
                <w:b/>
                <w:sz w:val="18"/>
                <w:szCs w:val="18"/>
                <w:lang w:val="sr-Cyrl-CS"/>
              </w:rPr>
            </w:pPr>
          </w:p>
          <w:p w14:paraId="4D8083D6" w14:textId="77777777" w:rsidR="00BD080E" w:rsidRDefault="00BD080E" w:rsidP="00730155">
            <w:pPr>
              <w:pStyle w:val="ListParagraph"/>
              <w:ind w:left="0"/>
              <w:jc w:val="center"/>
              <w:rPr>
                <w:rFonts w:ascii="Times New Roman" w:hAnsi="Times New Roman"/>
                <w:b/>
                <w:lang w:val="sr-Cyrl-CS"/>
              </w:rPr>
            </w:pPr>
            <w:r>
              <w:rPr>
                <w:rFonts w:ascii="Times New Roman" w:hAnsi="Times New Roman"/>
                <w:b/>
                <w:sz w:val="18"/>
                <w:szCs w:val="18"/>
                <w:lang w:val="sr-Cyrl-CS"/>
              </w:rPr>
              <w:t>ИЗВОРИ ФИНАНСИРАЊА</w:t>
            </w:r>
          </w:p>
        </w:tc>
      </w:tr>
      <w:tr w:rsidR="00BD080E" w14:paraId="3B1FAC79" w14:textId="77777777" w:rsidTr="00730155">
        <w:tc>
          <w:tcPr>
            <w:tcW w:w="5100" w:type="dxa"/>
          </w:tcPr>
          <w:p w14:paraId="1D9DF82C" w14:textId="77777777" w:rsidR="00BD080E" w:rsidRPr="00C83D95" w:rsidRDefault="00BD080E" w:rsidP="00730155">
            <w:pPr>
              <w:pStyle w:val="ListParagraph"/>
              <w:ind w:left="0"/>
              <w:rPr>
                <w:rFonts w:ascii="Times New Roman" w:hAnsi="Times New Roman"/>
                <w:b/>
                <w:lang w:val="sr-Cyrl-CS"/>
              </w:rPr>
            </w:pPr>
            <w:r w:rsidRPr="00C83D95">
              <w:rPr>
                <w:rFonts w:ascii="Times New Roman" w:hAnsi="Times New Roman"/>
                <w:lang w:val="sr-Cyrl-CS"/>
              </w:rPr>
              <w:t>Србија</w:t>
            </w:r>
          </w:p>
        </w:tc>
        <w:tc>
          <w:tcPr>
            <w:tcW w:w="4255" w:type="dxa"/>
          </w:tcPr>
          <w:p w14:paraId="50467C69" w14:textId="77777777" w:rsidR="00BD080E" w:rsidRPr="004C28CE" w:rsidRDefault="00BD080E" w:rsidP="00730155">
            <w:pPr>
              <w:pStyle w:val="ListParagraph"/>
              <w:ind w:left="0"/>
              <w:jc w:val="right"/>
              <w:rPr>
                <w:rFonts w:ascii="Times New Roman" w:hAnsi="Times New Roman"/>
                <w:lang w:val="sr-Cyrl-CS"/>
              </w:rPr>
            </w:pPr>
            <w:r w:rsidRPr="004C28CE">
              <w:rPr>
                <w:rFonts w:ascii="Times New Roman" w:hAnsi="Times New Roman"/>
                <w:lang w:val="sr-Cyrl-CS"/>
              </w:rPr>
              <w:t>1.717.850.370,00</w:t>
            </w:r>
          </w:p>
        </w:tc>
      </w:tr>
      <w:tr w:rsidR="00BD080E" w14:paraId="54C821E9" w14:textId="77777777" w:rsidTr="00730155">
        <w:tc>
          <w:tcPr>
            <w:tcW w:w="5100" w:type="dxa"/>
          </w:tcPr>
          <w:p w14:paraId="4928801D" w14:textId="77777777" w:rsidR="00BD080E" w:rsidRPr="00C83D95" w:rsidRDefault="00BD080E" w:rsidP="00730155">
            <w:pPr>
              <w:pStyle w:val="ListParagraph"/>
              <w:ind w:left="0"/>
              <w:rPr>
                <w:rFonts w:ascii="Times New Roman" w:hAnsi="Times New Roman"/>
                <w:b/>
                <w:lang w:val="sr-Cyrl-CS"/>
              </w:rPr>
            </w:pPr>
            <w:r w:rsidRPr="00C83D95">
              <w:rPr>
                <w:rFonts w:ascii="Times New Roman" w:hAnsi="Times New Roman"/>
                <w:lang w:val="sr-Cyrl-CS"/>
              </w:rPr>
              <w:t>Београд</w:t>
            </w:r>
          </w:p>
        </w:tc>
        <w:tc>
          <w:tcPr>
            <w:tcW w:w="4255" w:type="dxa"/>
          </w:tcPr>
          <w:p w14:paraId="31C7B06D" w14:textId="77777777" w:rsidR="00BD080E" w:rsidRPr="004C28CE" w:rsidRDefault="00BD080E" w:rsidP="00730155">
            <w:pPr>
              <w:pStyle w:val="ListParagraph"/>
              <w:ind w:left="0"/>
              <w:jc w:val="right"/>
              <w:rPr>
                <w:rFonts w:ascii="Times New Roman" w:hAnsi="Times New Roman"/>
                <w:lang w:val="sr-Cyrl-CS"/>
              </w:rPr>
            </w:pPr>
            <w:r w:rsidRPr="004C28CE">
              <w:rPr>
                <w:rFonts w:ascii="Times New Roman" w:hAnsi="Times New Roman"/>
                <w:lang w:val="sr-Cyrl-CS"/>
              </w:rPr>
              <w:t>278.691.030,00</w:t>
            </w:r>
          </w:p>
        </w:tc>
      </w:tr>
      <w:tr w:rsidR="00BD080E" w14:paraId="6CCBAF7A" w14:textId="77777777" w:rsidTr="00730155">
        <w:tc>
          <w:tcPr>
            <w:tcW w:w="5100" w:type="dxa"/>
          </w:tcPr>
          <w:p w14:paraId="1CC9B918" w14:textId="77777777" w:rsidR="00BD080E" w:rsidRPr="00C83D95" w:rsidRDefault="00BD080E" w:rsidP="00730155">
            <w:pPr>
              <w:pStyle w:val="ListParagraph"/>
              <w:ind w:left="0"/>
              <w:rPr>
                <w:rFonts w:ascii="Times New Roman" w:hAnsi="Times New Roman"/>
                <w:b/>
                <w:lang w:val="sr-Cyrl-CS"/>
              </w:rPr>
            </w:pPr>
            <w:r w:rsidRPr="00C83D95">
              <w:rPr>
                <w:rFonts w:ascii="Times New Roman" w:hAnsi="Times New Roman"/>
                <w:lang w:val="sr-Cyrl-CS"/>
              </w:rPr>
              <w:t>Војводина</w:t>
            </w:r>
          </w:p>
        </w:tc>
        <w:tc>
          <w:tcPr>
            <w:tcW w:w="4255" w:type="dxa"/>
          </w:tcPr>
          <w:p w14:paraId="01CE9235" w14:textId="77777777" w:rsidR="00BD080E" w:rsidRPr="004C28CE" w:rsidRDefault="00BD080E" w:rsidP="00730155">
            <w:pPr>
              <w:pStyle w:val="ListParagraph"/>
              <w:ind w:left="0"/>
              <w:jc w:val="right"/>
              <w:rPr>
                <w:rFonts w:ascii="Times New Roman" w:hAnsi="Times New Roman"/>
                <w:lang w:val="sr-Cyrl-CS"/>
              </w:rPr>
            </w:pPr>
            <w:r>
              <w:rPr>
                <w:rFonts w:ascii="Times New Roman" w:hAnsi="Times New Roman"/>
                <w:lang w:val="sr-Cyrl-CS"/>
              </w:rPr>
              <w:t>619.813.600,00</w:t>
            </w:r>
          </w:p>
        </w:tc>
      </w:tr>
      <w:tr w:rsidR="00BD080E" w14:paraId="033B3774" w14:textId="77777777" w:rsidTr="00730155">
        <w:tc>
          <w:tcPr>
            <w:tcW w:w="5100" w:type="dxa"/>
          </w:tcPr>
          <w:p w14:paraId="5D17CC50" w14:textId="77777777" w:rsidR="00BD080E" w:rsidRPr="00C83D95" w:rsidRDefault="00BD080E" w:rsidP="00730155">
            <w:pPr>
              <w:pStyle w:val="ListParagraph"/>
              <w:ind w:left="0"/>
              <w:rPr>
                <w:rFonts w:ascii="Times New Roman" w:hAnsi="Times New Roman"/>
                <w:b/>
                <w:lang w:val="sr-Cyrl-CS"/>
              </w:rPr>
            </w:pPr>
            <w:r w:rsidRPr="00C83D95">
              <w:rPr>
                <w:rFonts w:ascii="Times New Roman" w:hAnsi="Times New Roman"/>
                <w:lang w:val="sr-Cyrl-CS"/>
              </w:rPr>
              <w:t>Јужна и источна Србија</w:t>
            </w:r>
          </w:p>
        </w:tc>
        <w:tc>
          <w:tcPr>
            <w:tcW w:w="4255" w:type="dxa"/>
          </w:tcPr>
          <w:p w14:paraId="750606AE" w14:textId="77777777" w:rsidR="00BD080E" w:rsidRPr="004C28CE" w:rsidRDefault="00BD080E" w:rsidP="00730155">
            <w:pPr>
              <w:pStyle w:val="ListParagraph"/>
              <w:ind w:left="0"/>
              <w:jc w:val="right"/>
              <w:rPr>
                <w:rFonts w:ascii="Times New Roman" w:hAnsi="Times New Roman"/>
                <w:lang w:val="sr-Cyrl-CS"/>
              </w:rPr>
            </w:pPr>
            <w:r>
              <w:rPr>
                <w:rFonts w:ascii="Times New Roman" w:hAnsi="Times New Roman"/>
                <w:lang w:val="sr-Cyrl-CS"/>
              </w:rPr>
              <w:t>477.199.880,00</w:t>
            </w:r>
          </w:p>
        </w:tc>
      </w:tr>
      <w:tr w:rsidR="00BD080E" w14:paraId="39B5927D" w14:textId="77777777" w:rsidTr="00730155">
        <w:tc>
          <w:tcPr>
            <w:tcW w:w="5100" w:type="dxa"/>
          </w:tcPr>
          <w:p w14:paraId="11CB0288" w14:textId="77777777" w:rsidR="00BD080E" w:rsidRPr="00C83D95" w:rsidRDefault="00BD080E" w:rsidP="00730155">
            <w:pPr>
              <w:pStyle w:val="ListParagraph"/>
              <w:ind w:left="0"/>
              <w:rPr>
                <w:rFonts w:ascii="Times New Roman" w:hAnsi="Times New Roman"/>
                <w:b/>
                <w:lang w:val="sr-Cyrl-CS"/>
              </w:rPr>
            </w:pPr>
            <w:r w:rsidRPr="00C83D95">
              <w:rPr>
                <w:rFonts w:ascii="Times New Roman" w:hAnsi="Times New Roman"/>
                <w:lang w:val="sr-Cyrl-CS"/>
              </w:rPr>
              <w:t>Шумадија и западна Србија</w:t>
            </w:r>
          </w:p>
        </w:tc>
        <w:tc>
          <w:tcPr>
            <w:tcW w:w="4255" w:type="dxa"/>
          </w:tcPr>
          <w:p w14:paraId="342CE763" w14:textId="77777777" w:rsidR="00BD080E" w:rsidRPr="004C28CE" w:rsidRDefault="00BD080E" w:rsidP="00730155">
            <w:pPr>
              <w:pStyle w:val="ListParagraph"/>
              <w:ind w:left="0"/>
              <w:jc w:val="right"/>
              <w:rPr>
                <w:rFonts w:ascii="Times New Roman" w:hAnsi="Times New Roman"/>
                <w:lang w:val="sr-Cyrl-CS"/>
              </w:rPr>
            </w:pPr>
            <w:r>
              <w:rPr>
                <w:rFonts w:ascii="Times New Roman" w:hAnsi="Times New Roman"/>
                <w:lang w:val="sr-Cyrl-CS"/>
              </w:rPr>
              <w:t>342.145.860,00</w:t>
            </w:r>
          </w:p>
        </w:tc>
      </w:tr>
    </w:tbl>
    <w:p w14:paraId="05C190DE" w14:textId="77777777" w:rsidR="00BD080E" w:rsidRDefault="00BD080E" w:rsidP="00BD080E">
      <w:pPr>
        <w:pStyle w:val="ListParagraph"/>
        <w:ind w:left="840"/>
        <w:rPr>
          <w:rFonts w:ascii="Times New Roman" w:hAnsi="Times New Roman"/>
          <w:b/>
          <w:lang w:val="sr-Cyrl-CS"/>
        </w:rPr>
      </w:pPr>
    </w:p>
    <w:p w14:paraId="6DDF44C0" w14:textId="36B8A53D" w:rsidR="00BD080E" w:rsidRDefault="00BD080E" w:rsidP="00BD080E">
      <w:pPr>
        <w:pStyle w:val="ListParagraph"/>
        <w:ind w:left="0" w:firstLine="720"/>
        <w:rPr>
          <w:rFonts w:ascii="Times New Roman" w:hAnsi="Times New Roman"/>
          <w:lang w:val="sr-Cyrl-CS"/>
        </w:rPr>
      </w:pPr>
      <w:r w:rsidRPr="004C28CE">
        <w:rPr>
          <w:rFonts w:ascii="Times New Roman" w:hAnsi="Times New Roman"/>
          <w:lang w:val="sr-Cyrl-CS"/>
        </w:rPr>
        <w:t>Према подацима које је доставила 81 ЈЛС укупни извори финансирања на републичком нивоу износе 1.717.850.370,00 динара.</w:t>
      </w:r>
      <w:r>
        <w:rPr>
          <w:rFonts w:ascii="Times New Roman" w:hAnsi="Times New Roman"/>
          <w:lang w:val="sr-Cyrl-CS"/>
        </w:rPr>
        <w:t xml:space="preserve"> </w:t>
      </w:r>
    </w:p>
    <w:p w14:paraId="64A7DD64" w14:textId="2E58D92A" w:rsidR="00B84A54" w:rsidRDefault="00B84A54" w:rsidP="00BD080E">
      <w:pPr>
        <w:pStyle w:val="ListParagraph"/>
        <w:ind w:left="0" w:firstLine="720"/>
        <w:rPr>
          <w:rFonts w:ascii="Times New Roman" w:hAnsi="Times New Roman"/>
          <w:lang w:val="sr-Cyrl-CS"/>
        </w:rPr>
      </w:pPr>
    </w:p>
    <w:p w14:paraId="218FE86A" w14:textId="77777777" w:rsidR="00B84A54" w:rsidRDefault="00B84A54" w:rsidP="00BD080E">
      <w:pPr>
        <w:pStyle w:val="ListParagraph"/>
        <w:ind w:left="0" w:firstLine="720"/>
        <w:rPr>
          <w:rFonts w:ascii="Times New Roman" w:hAnsi="Times New Roman"/>
          <w:lang w:val="sr-Cyrl-CS"/>
        </w:rPr>
      </w:pPr>
    </w:p>
    <w:p w14:paraId="295D6B1E" w14:textId="77777777" w:rsidR="00BD080E" w:rsidRDefault="00BD080E" w:rsidP="00BD080E">
      <w:pPr>
        <w:rPr>
          <w:rFonts w:eastAsia="Calibri" w:cs="Times New Roman"/>
          <w:b/>
          <w:i/>
          <w:szCs w:val="24"/>
          <w:lang w:val="sr-Cyrl-CS"/>
        </w:rPr>
      </w:pPr>
    </w:p>
    <w:p w14:paraId="7FE330FE" w14:textId="77777777" w:rsidR="00A01F77" w:rsidRDefault="00A01F77" w:rsidP="006B6C86">
      <w:pPr>
        <w:spacing w:after="0"/>
        <w:ind w:firstLine="709"/>
        <w:rPr>
          <w:b/>
          <w:i/>
          <w:lang w:val="sr-Cyrl-CS"/>
        </w:rPr>
      </w:pPr>
    </w:p>
    <w:p w14:paraId="49DB6AF9" w14:textId="77777777" w:rsidR="00A01F77" w:rsidRDefault="00A01F77" w:rsidP="006B6C86">
      <w:pPr>
        <w:spacing w:after="0"/>
        <w:ind w:firstLine="709"/>
        <w:rPr>
          <w:b/>
          <w:i/>
          <w:lang w:val="sr-Cyrl-CS"/>
        </w:rPr>
      </w:pPr>
    </w:p>
    <w:p w14:paraId="01A39F1D" w14:textId="77777777" w:rsidR="00A01F77" w:rsidRDefault="00A01F77" w:rsidP="006B6C86">
      <w:pPr>
        <w:spacing w:after="0"/>
        <w:ind w:firstLine="709"/>
        <w:rPr>
          <w:b/>
          <w:i/>
          <w:lang w:val="sr-Cyrl-CS"/>
        </w:rPr>
      </w:pPr>
    </w:p>
    <w:p w14:paraId="7D1BC80A" w14:textId="77777777" w:rsidR="00A01F77" w:rsidRDefault="00A01F77" w:rsidP="006B6C86">
      <w:pPr>
        <w:spacing w:after="0"/>
        <w:ind w:firstLine="709"/>
        <w:rPr>
          <w:b/>
          <w:i/>
          <w:lang w:val="sr-Cyrl-CS"/>
        </w:rPr>
      </w:pPr>
    </w:p>
    <w:p w14:paraId="2DD623CB" w14:textId="77777777" w:rsidR="00A01F77" w:rsidRDefault="00A01F77" w:rsidP="006B6C86">
      <w:pPr>
        <w:spacing w:after="0"/>
        <w:ind w:firstLine="709"/>
        <w:rPr>
          <w:b/>
          <w:i/>
          <w:lang w:val="sr-Cyrl-CS"/>
        </w:rPr>
      </w:pPr>
    </w:p>
    <w:p w14:paraId="0B27E104" w14:textId="77777777" w:rsidR="00A01F77" w:rsidRDefault="00A01F77" w:rsidP="006B6C86">
      <w:pPr>
        <w:spacing w:after="0"/>
        <w:ind w:firstLine="709"/>
        <w:rPr>
          <w:b/>
          <w:i/>
          <w:lang w:val="sr-Cyrl-CS"/>
        </w:rPr>
      </w:pPr>
    </w:p>
    <w:p w14:paraId="13F007C2" w14:textId="77777777" w:rsidR="00A01F77" w:rsidRDefault="00A01F77" w:rsidP="006B6C86">
      <w:pPr>
        <w:spacing w:after="0"/>
        <w:ind w:firstLine="709"/>
        <w:rPr>
          <w:b/>
          <w:i/>
          <w:lang w:val="sr-Cyrl-CS"/>
        </w:rPr>
      </w:pPr>
    </w:p>
    <w:p w14:paraId="7A6664E1" w14:textId="77777777" w:rsidR="00A01F77" w:rsidRDefault="00A01F77" w:rsidP="006B6C86">
      <w:pPr>
        <w:spacing w:after="0"/>
        <w:ind w:firstLine="709"/>
        <w:rPr>
          <w:b/>
          <w:i/>
          <w:lang w:val="sr-Cyrl-CS"/>
        </w:rPr>
      </w:pPr>
    </w:p>
    <w:p w14:paraId="45390FE9" w14:textId="3D540C16" w:rsidR="00BD080E" w:rsidRPr="00BD080E" w:rsidRDefault="00BD080E" w:rsidP="006B6C86">
      <w:pPr>
        <w:spacing w:after="0"/>
        <w:ind w:firstLine="709"/>
        <w:rPr>
          <w:b/>
          <w:i/>
          <w:lang w:val="sr-Cyrl-CS"/>
        </w:rPr>
      </w:pPr>
      <w:r w:rsidRPr="00BD080E">
        <w:rPr>
          <w:b/>
          <w:i/>
          <w:lang w:val="sr-Cyrl-CS"/>
        </w:rPr>
        <w:lastRenderedPageBreak/>
        <w:t>Графикон</w:t>
      </w:r>
      <w:r w:rsidR="002560F2">
        <w:rPr>
          <w:b/>
          <w:i/>
          <w:lang w:val="sr-Cyrl-CS"/>
        </w:rPr>
        <w:t xml:space="preserve"> 54</w:t>
      </w:r>
      <w:r w:rsidRPr="00BD080E">
        <w:rPr>
          <w:b/>
          <w:i/>
          <w:lang w:val="sr-Cyrl-CS"/>
        </w:rPr>
        <w:t>: Извори финансирања у току 2017. године</w:t>
      </w:r>
    </w:p>
    <w:p w14:paraId="3924475E" w14:textId="77777777" w:rsidR="00BD080E" w:rsidRPr="0045132F" w:rsidRDefault="00BD080E" w:rsidP="00BD080E">
      <w:pPr>
        <w:pStyle w:val="ListParagraph"/>
        <w:ind w:left="0" w:firstLine="720"/>
        <w:rPr>
          <w:rFonts w:ascii="Times New Roman" w:hAnsi="Times New Roman"/>
          <w:b/>
          <w:i/>
          <w:lang w:val="sr-Cyrl-CS"/>
        </w:rPr>
      </w:pPr>
      <w:r>
        <w:rPr>
          <w:rFonts w:ascii="Times New Roman" w:hAnsi="Times New Roman"/>
          <w:b/>
          <w:i/>
          <w:noProof/>
          <w:lang w:val="en-GB" w:eastAsia="en-GB"/>
        </w:rPr>
        <w:drawing>
          <wp:inline distT="0" distB="0" distL="0" distR="0" wp14:anchorId="61F03B9E" wp14:editId="582C036C">
            <wp:extent cx="5486400" cy="32004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FD2C64D" w14:textId="77777777" w:rsidR="00BD080E" w:rsidRPr="0045132F" w:rsidRDefault="00BD080E" w:rsidP="00BD080E">
      <w:pPr>
        <w:pStyle w:val="ListParagraph"/>
        <w:ind w:left="0"/>
        <w:rPr>
          <w:rFonts w:ascii="Times New Roman" w:hAnsi="Times New Roman"/>
          <w:b/>
          <w:i/>
          <w:lang w:val="sr-Cyrl-CS"/>
        </w:rPr>
      </w:pPr>
    </w:p>
    <w:p w14:paraId="140E5A0F" w14:textId="77777777" w:rsidR="00BD080E" w:rsidRDefault="00BD080E" w:rsidP="00BD080E">
      <w:pPr>
        <w:pStyle w:val="ListParagraph"/>
        <w:ind w:left="0"/>
        <w:rPr>
          <w:rFonts w:ascii="Times New Roman" w:hAnsi="Times New Roman"/>
          <w:b/>
          <w:i/>
          <w:lang w:val="sr-Cyrl-CS"/>
        </w:rPr>
      </w:pPr>
    </w:p>
    <w:p w14:paraId="05A19C03" w14:textId="77777777" w:rsidR="00BD080E" w:rsidRDefault="00BD080E" w:rsidP="00BD080E">
      <w:pPr>
        <w:pStyle w:val="ListParagraph"/>
        <w:ind w:left="0"/>
        <w:rPr>
          <w:rFonts w:ascii="Times New Roman" w:hAnsi="Times New Roman"/>
          <w:b/>
          <w:i/>
          <w:lang w:val="sr-Cyrl-CS"/>
        </w:rPr>
      </w:pPr>
    </w:p>
    <w:p w14:paraId="23EAD929" w14:textId="77777777" w:rsidR="00BD080E" w:rsidRPr="0045132F" w:rsidRDefault="00BD080E" w:rsidP="00BD080E">
      <w:pPr>
        <w:pStyle w:val="ListParagraph"/>
        <w:ind w:left="0"/>
        <w:rPr>
          <w:rFonts w:ascii="Times New Roman" w:hAnsi="Times New Roman"/>
          <w:b/>
          <w:lang w:val="sr-Cyrl-CS"/>
        </w:rPr>
      </w:pPr>
      <w:r w:rsidRPr="0045132F">
        <w:rPr>
          <w:rFonts w:ascii="Times New Roman" w:hAnsi="Times New Roman"/>
          <w:b/>
          <w:lang w:val="sr-Cyrl-CS"/>
        </w:rPr>
        <w:t xml:space="preserve">14.3 </w:t>
      </w:r>
      <w:r>
        <w:rPr>
          <w:rFonts w:ascii="Times New Roman" w:hAnsi="Times New Roman"/>
          <w:b/>
          <w:lang w:val="sr-Cyrl-CS"/>
        </w:rPr>
        <w:t>Трошкови и инвестициона улагања у 2017. години</w:t>
      </w:r>
    </w:p>
    <w:p w14:paraId="0399CAF9" w14:textId="77777777" w:rsidR="00BD080E" w:rsidRDefault="00BD080E" w:rsidP="00BD080E">
      <w:pPr>
        <w:pStyle w:val="ListParagraph"/>
        <w:ind w:left="0"/>
        <w:rPr>
          <w:rFonts w:ascii="Times New Roman" w:hAnsi="Times New Roman"/>
          <w:b/>
          <w:i/>
          <w:lang w:val="sr-Cyrl-CS"/>
        </w:rPr>
      </w:pPr>
    </w:p>
    <w:p w14:paraId="3E0C541A" w14:textId="07FFE982" w:rsidR="00BD080E" w:rsidRPr="00FF46E6" w:rsidRDefault="00BD080E" w:rsidP="00BD080E">
      <w:pPr>
        <w:pStyle w:val="ListParagraph"/>
        <w:ind w:left="0"/>
        <w:rPr>
          <w:rFonts w:ascii="Times New Roman" w:hAnsi="Times New Roman"/>
          <w:b/>
          <w:i/>
          <w:lang w:val="sr-Cyrl-CS"/>
        </w:rPr>
      </w:pPr>
      <w:r>
        <w:rPr>
          <w:rFonts w:ascii="Times New Roman" w:hAnsi="Times New Roman"/>
          <w:b/>
          <w:i/>
          <w:lang w:val="sr-Cyrl-CS"/>
        </w:rPr>
        <w:t xml:space="preserve">Табела </w:t>
      </w:r>
      <w:r w:rsidR="006A561A">
        <w:rPr>
          <w:rFonts w:ascii="Times New Roman" w:hAnsi="Times New Roman"/>
          <w:b/>
          <w:i/>
          <w:lang w:val="sr-Cyrl-CS"/>
        </w:rPr>
        <w:t>78</w:t>
      </w:r>
      <w:r>
        <w:rPr>
          <w:rFonts w:ascii="Times New Roman" w:hAnsi="Times New Roman"/>
          <w:b/>
          <w:i/>
          <w:lang w:val="sr-Cyrl-CS"/>
        </w:rPr>
        <w:t xml:space="preserve">: </w:t>
      </w:r>
      <w:r w:rsidRPr="00FF46E6">
        <w:rPr>
          <w:rFonts w:ascii="Times New Roman" w:hAnsi="Times New Roman"/>
          <w:b/>
          <w:i/>
          <w:lang w:val="sr-Cyrl-CS"/>
        </w:rPr>
        <w:t>Реализоване инвестиције</w:t>
      </w:r>
    </w:p>
    <w:tbl>
      <w:tblPr>
        <w:tblStyle w:val="TableGrid"/>
        <w:tblW w:w="0" w:type="auto"/>
        <w:jc w:val="center"/>
        <w:tblLook w:val="04A0" w:firstRow="1" w:lastRow="0" w:firstColumn="1" w:lastColumn="0" w:noHBand="0" w:noVBand="1"/>
      </w:tblPr>
      <w:tblGrid>
        <w:gridCol w:w="2891"/>
        <w:gridCol w:w="3030"/>
        <w:gridCol w:w="3141"/>
      </w:tblGrid>
      <w:tr w:rsidR="00BD080E" w:rsidRPr="006817BA" w14:paraId="4D07D807" w14:textId="77777777" w:rsidTr="00730155">
        <w:trPr>
          <w:trHeight w:val="446"/>
          <w:jc w:val="center"/>
        </w:trPr>
        <w:tc>
          <w:tcPr>
            <w:tcW w:w="2972" w:type="dxa"/>
            <w:shd w:val="clear" w:color="auto" w:fill="DEEAF6" w:themeFill="accent1" w:themeFillTint="33"/>
          </w:tcPr>
          <w:p w14:paraId="7A033246" w14:textId="77777777" w:rsidR="00BD080E" w:rsidRPr="00E40A0F" w:rsidRDefault="00BD080E" w:rsidP="00730155">
            <w:pPr>
              <w:pStyle w:val="ListParagraph"/>
              <w:ind w:left="0"/>
              <w:jc w:val="center"/>
              <w:rPr>
                <w:rFonts w:ascii="Times New Roman" w:hAnsi="Times New Roman"/>
                <w:b/>
                <w:sz w:val="18"/>
                <w:szCs w:val="18"/>
                <w:lang w:val="sr-Cyrl-CS"/>
              </w:rPr>
            </w:pPr>
          </w:p>
          <w:p w14:paraId="67AC968C" w14:textId="77777777" w:rsidR="00BD080E" w:rsidRPr="00E40A0F" w:rsidRDefault="00BD080E" w:rsidP="00730155">
            <w:pPr>
              <w:pStyle w:val="ListParagraph"/>
              <w:ind w:left="0"/>
              <w:jc w:val="center"/>
              <w:rPr>
                <w:rFonts w:ascii="Times New Roman" w:hAnsi="Times New Roman"/>
                <w:b/>
                <w:sz w:val="18"/>
                <w:szCs w:val="18"/>
                <w:lang w:val="sr-Cyrl-CS"/>
              </w:rPr>
            </w:pPr>
            <w:r w:rsidRPr="00EB2A45">
              <w:rPr>
                <w:rFonts w:ascii="Times New Roman" w:hAnsi="Times New Roman"/>
                <w:b/>
                <w:sz w:val="18"/>
                <w:szCs w:val="18"/>
                <w:lang w:val="sr-Cyrl-CS"/>
              </w:rPr>
              <w:t>ТЕРИТОРИЈАЛНИ ОБУХВАТ</w:t>
            </w:r>
          </w:p>
        </w:tc>
        <w:tc>
          <w:tcPr>
            <w:tcW w:w="3119" w:type="dxa"/>
            <w:shd w:val="clear" w:color="auto" w:fill="DEEAF6" w:themeFill="accent1" w:themeFillTint="33"/>
          </w:tcPr>
          <w:p w14:paraId="63186115" w14:textId="77777777" w:rsidR="00BD080E" w:rsidRPr="00E40A0F" w:rsidRDefault="00BD080E" w:rsidP="00730155">
            <w:pPr>
              <w:pStyle w:val="ListParagraph"/>
              <w:ind w:left="0"/>
              <w:jc w:val="center"/>
              <w:rPr>
                <w:rFonts w:ascii="Times New Roman" w:hAnsi="Times New Roman"/>
                <w:b/>
                <w:sz w:val="18"/>
                <w:szCs w:val="18"/>
                <w:lang w:val="sr-Cyrl-CS"/>
              </w:rPr>
            </w:pPr>
            <w:r>
              <w:rPr>
                <w:rFonts w:ascii="Times New Roman" w:hAnsi="Times New Roman"/>
                <w:b/>
                <w:sz w:val="18"/>
                <w:szCs w:val="18"/>
                <w:lang w:val="sr-Cyrl-CS"/>
              </w:rPr>
              <w:t xml:space="preserve">УКУПНИ ТРОШКОВИ РЕАЛИЗАЦИЈЕ КОМУНАЛНЕ УСЛУГЕ </w:t>
            </w:r>
          </w:p>
        </w:tc>
        <w:tc>
          <w:tcPr>
            <w:tcW w:w="3259" w:type="dxa"/>
            <w:shd w:val="clear" w:color="auto" w:fill="DEEAF6" w:themeFill="accent1" w:themeFillTint="33"/>
          </w:tcPr>
          <w:p w14:paraId="395155DF" w14:textId="77777777" w:rsidR="00BD080E" w:rsidRDefault="00BD080E" w:rsidP="00730155">
            <w:pPr>
              <w:pStyle w:val="ListParagraph"/>
              <w:ind w:left="0"/>
              <w:jc w:val="center"/>
              <w:rPr>
                <w:rFonts w:ascii="Times New Roman" w:hAnsi="Times New Roman"/>
                <w:b/>
                <w:sz w:val="18"/>
                <w:szCs w:val="18"/>
                <w:lang w:val="sr-Cyrl-CS"/>
              </w:rPr>
            </w:pPr>
          </w:p>
          <w:p w14:paraId="00580D6E" w14:textId="77777777" w:rsidR="00BD080E" w:rsidRPr="00E40A0F" w:rsidRDefault="00BD080E" w:rsidP="00730155">
            <w:pPr>
              <w:pStyle w:val="ListParagraph"/>
              <w:ind w:left="0"/>
              <w:jc w:val="center"/>
              <w:rPr>
                <w:rFonts w:ascii="Times New Roman" w:hAnsi="Times New Roman"/>
                <w:b/>
                <w:sz w:val="18"/>
                <w:szCs w:val="18"/>
                <w:lang w:val="sr-Cyrl-CS"/>
              </w:rPr>
            </w:pPr>
            <w:r w:rsidRPr="00E40A0F">
              <w:rPr>
                <w:rFonts w:ascii="Times New Roman" w:hAnsi="Times New Roman"/>
                <w:b/>
                <w:sz w:val="18"/>
                <w:szCs w:val="18"/>
                <w:lang w:val="sr-Cyrl-CS"/>
              </w:rPr>
              <w:t>ВРЕДНОСТ ИНВЕСТИЦИЈА</w:t>
            </w:r>
          </w:p>
        </w:tc>
      </w:tr>
      <w:tr w:rsidR="00BD080E" w:rsidRPr="006817BA" w14:paraId="01854F69" w14:textId="77777777" w:rsidTr="00730155">
        <w:trPr>
          <w:jc w:val="center"/>
        </w:trPr>
        <w:tc>
          <w:tcPr>
            <w:tcW w:w="2972" w:type="dxa"/>
          </w:tcPr>
          <w:p w14:paraId="40F75EAF" w14:textId="77777777" w:rsidR="00BD080E" w:rsidRPr="006817BA" w:rsidRDefault="00BD080E" w:rsidP="00B84A54">
            <w:pPr>
              <w:jc w:val="left"/>
              <w:rPr>
                <w:rFonts w:cs="Times New Roman"/>
                <w:szCs w:val="24"/>
                <w:lang w:val="sr-Cyrl-CS"/>
              </w:rPr>
            </w:pPr>
            <w:r w:rsidRPr="006817BA">
              <w:rPr>
                <w:rFonts w:cs="Times New Roman"/>
                <w:szCs w:val="24"/>
                <w:lang w:val="sr-Cyrl-CS"/>
              </w:rPr>
              <w:t>Србија</w:t>
            </w:r>
          </w:p>
        </w:tc>
        <w:tc>
          <w:tcPr>
            <w:tcW w:w="3119" w:type="dxa"/>
          </w:tcPr>
          <w:p w14:paraId="6CF83524" w14:textId="77777777" w:rsidR="00BD080E" w:rsidRPr="006817BA" w:rsidRDefault="00BD080E" w:rsidP="00730155">
            <w:pPr>
              <w:pStyle w:val="ListParagraph"/>
              <w:ind w:left="0"/>
              <w:jc w:val="right"/>
              <w:rPr>
                <w:rFonts w:ascii="Times New Roman" w:hAnsi="Times New Roman"/>
                <w:lang w:val="sr-Cyrl-CS"/>
              </w:rPr>
            </w:pPr>
            <w:r>
              <w:rPr>
                <w:rFonts w:ascii="Times New Roman" w:hAnsi="Times New Roman"/>
                <w:lang w:val="sr-Cyrl-CS"/>
              </w:rPr>
              <w:t>1.344.623.080,00</w:t>
            </w:r>
          </w:p>
        </w:tc>
        <w:tc>
          <w:tcPr>
            <w:tcW w:w="3259" w:type="dxa"/>
          </w:tcPr>
          <w:p w14:paraId="091B908E" w14:textId="77777777" w:rsidR="00BD080E" w:rsidRPr="006817BA" w:rsidRDefault="00BD080E" w:rsidP="00730155">
            <w:pPr>
              <w:pStyle w:val="ListParagraph"/>
              <w:ind w:left="0"/>
              <w:jc w:val="right"/>
              <w:rPr>
                <w:rFonts w:ascii="Times New Roman" w:hAnsi="Times New Roman"/>
                <w:lang w:val="sr-Cyrl-CS"/>
              </w:rPr>
            </w:pPr>
            <w:r w:rsidRPr="006817BA">
              <w:rPr>
                <w:rFonts w:ascii="Times New Roman" w:hAnsi="Times New Roman"/>
                <w:lang w:val="sr-Cyrl-CS"/>
              </w:rPr>
              <w:t>49.706.792,67</w:t>
            </w:r>
          </w:p>
        </w:tc>
      </w:tr>
      <w:tr w:rsidR="00BD080E" w:rsidRPr="006817BA" w14:paraId="6B885E1D" w14:textId="77777777" w:rsidTr="00730155">
        <w:trPr>
          <w:jc w:val="center"/>
        </w:trPr>
        <w:tc>
          <w:tcPr>
            <w:tcW w:w="2972" w:type="dxa"/>
          </w:tcPr>
          <w:p w14:paraId="72442EFB" w14:textId="77777777" w:rsidR="00BD080E" w:rsidRPr="006817BA" w:rsidRDefault="00BD080E" w:rsidP="00B84A54">
            <w:pPr>
              <w:jc w:val="left"/>
              <w:rPr>
                <w:rFonts w:cs="Times New Roman"/>
                <w:szCs w:val="24"/>
                <w:lang w:val="sr-Cyrl-CS"/>
              </w:rPr>
            </w:pPr>
            <w:r w:rsidRPr="006817BA">
              <w:rPr>
                <w:rFonts w:cs="Times New Roman"/>
                <w:szCs w:val="24"/>
                <w:lang w:val="sr-Cyrl-CS"/>
              </w:rPr>
              <w:t>Београд</w:t>
            </w:r>
          </w:p>
        </w:tc>
        <w:tc>
          <w:tcPr>
            <w:tcW w:w="3119" w:type="dxa"/>
          </w:tcPr>
          <w:p w14:paraId="3CCB4A19" w14:textId="77777777" w:rsidR="00BD080E" w:rsidRPr="006817BA" w:rsidRDefault="00BD080E" w:rsidP="00730155">
            <w:pPr>
              <w:pStyle w:val="ListParagraph"/>
              <w:ind w:left="0"/>
              <w:jc w:val="right"/>
              <w:rPr>
                <w:rFonts w:ascii="Times New Roman" w:hAnsi="Times New Roman"/>
                <w:lang w:val="sr-Cyrl-CS"/>
              </w:rPr>
            </w:pPr>
            <w:r>
              <w:rPr>
                <w:rFonts w:ascii="Times New Roman" w:hAnsi="Times New Roman"/>
                <w:lang w:val="sr-Cyrl-CS"/>
              </w:rPr>
              <w:t>14.805.000,00</w:t>
            </w:r>
          </w:p>
        </w:tc>
        <w:tc>
          <w:tcPr>
            <w:tcW w:w="3259" w:type="dxa"/>
          </w:tcPr>
          <w:p w14:paraId="5DE66A49" w14:textId="77777777" w:rsidR="00BD080E" w:rsidRPr="006817BA" w:rsidRDefault="00BD080E" w:rsidP="00730155">
            <w:pPr>
              <w:pStyle w:val="ListParagraph"/>
              <w:ind w:left="0"/>
              <w:jc w:val="right"/>
              <w:rPr>
                <w:rFonts w:ascii="Times New Roman" w:hAnsi="Times New Roman"/>
                <w:lang w:val="sr-Cyrl-CS"/>
              </w:rPr>
            </w:pPr>
            <w:r w:rsidRPr="006817BA">
              <w:rPr>
                <w:rFonts w:ascii="Times New Roman" w:hAnsi="Times New Roman"/>
                <w:lang w:val="sr-Cyrl-CS"/>
              </w:rPr>
              <w:t>3.362.000,00</w:t>
            </w:r>
          </w:p>
        </w:tc>
      </w:tr>
      <w:tr w:rsidR="00BD080E" w:rsidRPr="006817BA" w14:paraId="2C017627" w14:textId="77777777" w:rsidTr="00730155">
        <w:trPr>
          <w:jc w:val="center"/>
        </w:trPr>
        <w:tc>
          <w:tcPr>
            <w:tcW w:w="2972" w:type="dxa"/>
          </w:tcPr>
          <w:p w14:paraId="698F7871" w14:textId="77777777" w:rsidR="00BD080E" w:rsidRPr="006817BA" w:rsidRDefault="00BD080E" w:rsidP="00B84A54">
            <w:pPr>
              <w:jc w:val="left"/>
              <w:rPr>
                <w:rFonts w:cs="Times New Roman"/>
                <w:szCs w:val="24"/>
                <w:lang w:val="sr-Cyrl-CS"/>
              </w:rPr>
            </w:pPr>
            <w:r w:rsidRPr="006817BA">
              <w:rPr>
                <w:rFonts w:cs="Times New Roman"/>
                <w:szCs w:val="24"/>
                <w:lang w:val="sr-Cyrl-CS"/>
              </w:rPr>
              <w:t>Војводина</w:t>
            </w:r>
          </w:p>
        </w:tc>
        <w:tc>
          <w:tcPr>
            <w:tcW w:w="3119" w:type="dxa"/>
          </w:tcPr>
          <w:p w14:paraId="400C7545" w14:textId="77777777" w:rsidR="00BD080E" w:rsidRPr="006817BA" w:rsidRDefault="00BD080E" w:rsidP="00730155">
            <w:pPr>
              <w:pStyle w:val="ListParagraph"/>
              <w:ind w:left="0"/>
              <w:jc w:val="right"/>
              <w:rPr>
                <w:rFonts w:ascii="Times New Roman" w:hAnsi="Times New Roman"/>
                <w:lang w:val="sr-Cyrl-CS"/>
              </w:rPr>
            </w:pPr>
            <w:r>
              <w:rPr>
                <w:rFonts w:ascii="Times New Roman" w:hAnsi="Times New Roman"/>
                <w:lang w:val="sr-Cyrl-CS"/>
              </w:rPr>
              <w:t xml:space="preserve">609.727.720,00 </w:t>
            </w:r>
          </w:p>
        </w:tc>
        <w:tc>
          <w:tcPr>
            <w:tcW w:w="3259" w:type="dxa"/>
          </w:tcPr>
          <w:p w14:paraId="38FBB953" w14:textId="77777777" w:rsidR="00BD080E" w:rsidRPr="006817BA" w:rsidRDefault="00BD080E" w:rsidP="00730155">
            <w:pPr>
              <w:pStyle w:val="ListParagraph"/>
              <w:ind w:left="0"/>
              <w:jc w:val="right"/>
              <w:rPr>
                <w:rFonts w:ascii="Times New Roman" w:hAnsi="Times New Roman"/>
                <w:lang w:val="sr-Cyrl-CS"/>
              </w:rPr>
            </w:pPr>
            <w:r w:rsidRPr="006817BA">
              <w:rPr>
                <w:rFonts w:ascii="Times New Roman" w:hAnsi="Times New Roman"/>
                <w:lang w:val="sr-Cyrl-CS"/>
              </w:rPr>
              <w:t>43.990.392,67</w:t>
            </w:r>
          </w:p>
        </w:tc>
      </w:tr>
      <w:tr w:rsidR="00BD080E" w:rsidRPr="006817BA" w14:paraId="4841E886" w14:textId="77777777" w:rsidTr="00730155">
        <w:trPr>
          <w:jc w:val="center"/>
        </w:trPr>
        <w:tc>
          <w:tcPr>
            <w:tcW w:w="2972" w:type="dxa"/>
          </w:tcPr>
          <w:p w14:paraId="4F1E7735" w14:textId="77777777" w:rsidR="00BD080E" w:rsidRPr="006817BA" w:rsidRDefault="00BD080E" w:rsidP="00B84A54">
            <w:pPr>
              <w:jc w:val="left"/>
              <w:rPr>
                <w:rFonts w:cs="Times New Roman"/>
                <w:szCs w:val="24"/>
                <w:lang w:val="sr-Cyrl-CS"/>
              </w:rPr>
            </w:pPr>
            <w:r w:rsidRPr="006817BA">
              <w:rPr>
                <w:rFonts w:cs="Times New Roman"/>
                <w:szCs w:val="24"/>
                <w:lang w:val="sr-Cyrl-CS"/>
              </w:rPr>
              <w:t>Јужна и источна Србија</w:t>
            </w:r>
          </w:p>
        </w:tc>
        <w:tc>
          <w:tcPr>
            <w:tcW w:w="3119" w:type="dxa"/>
          </w:tcPr>
          <w:p w14:paraId="5ECFF934" w14:textId="77777777" w:rsidR="00BD080E" w:rsidRPr="006817BA" w:rsidRDefault="00BD080E" w:rsidP="00730155">
            <w:pPr>
              <w:pStyle w:val="ListParagraph"/>
              <w:ind w:left="0"/>
              <w:jc w:val="right"/>
              <w:rPr>
                <w:rFonts w:ascii="Times New Roman" w:hAnsi="Times New Roman"/>
                <w:lang w:val="sr-Cyrl-CS"/>
              </w:rPr>
            </w:pPr>
            <w:r>
              <w:rPr>
                <w:rFonts w:ascii="Times New Roman" w:hAnsi="Times New Roman"/>
                <w:lang w:val="sr-Cyrl-CS"/>
              </w:rPr>
              <w:t>405.629.330,00</w:t>
            </w:r>
          </w:p>
        </w:tc>
        <w:tc>
          <w:tcPr>
            <w:tcW w:w="3259" w:type="dxa"/>
          </w:tcPr>
          <w:p w14:paraId="6B982EA2" w14:textId="77777777" w:rsidR="00BD080E" w:rsidRPr="006817BA" w:rsidRDefault="00BD080E" w:rsidP="00730155">
            <w:pPr>
              <w:pStyle w:val="ListParagraph"/>
              <w:ind w:left="0"/>
              <w:jc w:val="right"/>
              <w:rPr>
                <w:rFonts w:ascii="Times New Roman" w:hAnsi="Times New Roman"/>
                <w:lang w:val="sr-Cyrl-CS"/>
              </w:rPr>
            </w:pPr>
            <w:r w:rsidRPr="006817BA">
              <w:rPr>
                <w:rFonts w:ascii="Times New Roman" w:hAnsi="Times New Roman"/>
                <w:lang w:val="sr-Cyrl-CS"/>
              </w:rPr>
              <w:t>1.913.400,00</w:t>
            </w:r>
          </w:p>
        </w:tc>
      </w:tr>
      <w:tr w:rsidR="00BD080E" w:rsidRPr="006817BA" w14:paraId="0EEA563B" w14:textId="77777777" w:rsidTr="00730155">
        <w:trPr>
          <w:jc w:val="center"/>
        </w:trPr>
        <w:tc>
          <w:tcPr>
            <w:tcW w:w="2972" w:type="dxa"/>
          </w:tcPr>
          <w:p w14:paraId="23823745" w14:textId="77777777" w:rsidR="00BD080E" w:rsidRPr="006817BA" w:rsidRDefault="00BD080E" w:rsidP="00B84A54">
            <w:pPr>
              <w:jc w:val="left"/>
              <w:rPr>
                <w:rFonts w:cs="Times New Roman"/>
                <w:szCs w:val="24"/>
                <w:lang w:val="sr-Cyrl-CS"/>
              </w:rPr>
            </w:pPr>
            <w:r w:rsidRPr="006817BA">
              <w:rPr>
                <w:rFonts w:cs="Times New Roman"/>
                <w:szCs w:val="24"/>
                <w:lang w:val="sr-Cyrl-CS"/>
              </w:rPr>
              <w:t>Шумадија и западна Србија</w:t>
            </w:r>
          </w:p>
        </w:tc>
        <w:tc>
          <w:tcPr>
            <w:tcW w:w="3119" w:type="dxa"/>
          </w:tcPr>
          <w:p w14:paraId="558F1CB2" w14:textId="77777777" w:rsidR="00BD080E" w:rsidRPr="006817BA" w:rsidRDefault="00BD080E" w:rsidP="00730155">
            <w:pPr>
              <w:pStyle w:val="ListParagraph"/>
              <w:ind w:left="0"/>
              <w:jc w:val="right"/>
              <w:rPr>
                <w:rFonts w:ascii="Times New Roman" w:hAnsi="Times New Roman"/>
                <w:lang w:val="sr-Cyrl-CS"/>
              </w:rPr>
            </w:pPr>
            <w:r>
              <w:rPr>
                <w:rFonts w:ascii="Times New Roman" w:hAnsi="Times New Roman"/>
                <w:lang w:val="sr-Cyrl-CS"/>
              </w:rPr>
              <w:t>314.461.030,00</w:t>
            </w:r>
          </w:p>
        </w:tc>
        <w:tc>
          <w:tcPr>
            <w:tcW w:w="3259" w:type="dxa"/>
          </w:tcPr>
          <w:p w14:paraId="6E4CAF34" w14:textId="77777777" w:rsidR="00BD080E" w:rsidRPr="006817BA" w:rsidRDefault="00BD080E" w:rsidP="00730155">
            <w:pPr>
              <w:pStyle w:val="ListParagraph"/>
              <w:ind w:left="0"/>
              <w:jc w:val="right"/>
              <w:rPr>
                <w:rFonts w:ascii="Times New Roman" w:hAnsi="Times New Roman"/>
                <w:lang w:val="sr-Cyrl-CS"/>
              </w:rPr>
            </w:pPr>
            <w:r w:rsidRPr="006817BA">
              <w:rPr>
                <w:rFonts w:ascii="Times New Roman" w:hAnsi="Times New Roman"/>
                <w:lang w:val="sr-Cyrl-CS"/>
              </w:rPr>
              <w:t>441.000,00</w:t>
            </w:r>
          </w:p>
        </w:tc>
      </w:tr>
    </w:tbl>
    <w:p w14:paraId="045C76F1" w14:textId="68B68E32" w:rsidR="00BD080E" w:rsidRDefault="00BD080E" w:rsidP="00B84A54">
      <w:pPr>
        <w:rPr>
          <w:rFonts w:cs="Times New Roman"/>
          <w:szCs w:val="24"/>
          <w:lang w:val="sr-Cyrl-CS"/>
        </w:rPr>
      </w:pPr>
    </w:p>
    <w:p w14:paraId="6A4BC08F" w14:textId="63CA8AB2" w:rsidR="00BD080E" w:rsidRDefault="00BD080E" w:rsidP="00BD080E">
      <w:pPr>
        <w:ind w:firstLine="720"/>
        <w:rPr>
          <w:rFonts w:cs="Times New Roman"/>
          <w:szCs w:val="24"/>
          <w:lang w:val="sr-Cyrl-CS"/>
        </w:rPr>
      </w:pPr>
      <w:r>
        <w:rPr>
          <w:rFonts w:cs="Times New Roman"/>
          <w:szCs w:val="24"/>
          <w:lang w:val="sr-Cyrl-CS"/>
        </w:rPr>
        <w:t xml:space="preserve">Податке о укупним трошковима реализације комуналне услуге доставило је 66 ЈЛС и они износе </w:t>
      </w:r>
      <w:r>
        <w:rPr>
          <w:lang w:val="sr-Cyrl-CS"/>
        </w:rPr>
        <w:t>1.344.623.080,00 динара. Најниже трошкове реализације комуналне услуге имала је општина Сремски Карловци у износу од 7.000 динара док је највише трошкове реализације имао Београд</w:t>
      </w:r>
      <w:r w:rsidR="00F9338B">
        <w:rPr>
          <w:lang w:val="sr-Cyrl-CS"/>
        </w:rPr>
        <w:t>ски регион</w:t>
      </w:r>
      <w:r>
        <w:rPr>
          <w:lang w:val="sr-Cyrl-CS"/>
        </w:rPr>
        <w:t xml:space="preserve"> у износу од </w:t>
      </w:r>
      <w:r w:rsidR="00F9338B">
        <w:rPr>
          <w:lang w:val="sr-Cyrl-CS"/>
        </w:rPr>
        <w:t>14.805.000,00</w:t>
      </w:r>
      <w:r>
        <w:rPr>
          <w:lang w:val="sr-Cyrl-CS"/>
        </w:rPr>
        <w:t>динара</w:t>
      </w:r>
      <w:r w:rsidR="00F9338B">
        <w:rPr>
          <w:lang w:val="sr-Cyrl-CS"/>
        </w:rPr>
        <w:t>.</w:t>
      </w:r>
    </w:p>
    <w:p w14:paraId="772712F3" w14:textId="77777777" w:rsidR="00BD080E" w:rsidRDefault="00BD080E" w:rsidP="00BD080E">
      <w:pPr>
        <w:ind w:firstLine="720"/>
        <w:rPr>
          <w:rFonts w:cs="Times New Roman"/>
          <w:szCs w:val="24"/>
          <w:lang w:val="sr-Cyrl-CS"/>
        </w:rPr>
      </w:pPr>
    </w:p>
    <w:p w14:paraId="310EEEC9" w14:textId="77777777" w:rsidR="00BD080E" w:rsidRDefault="00BD080E" w:rsidP="00BD080E">
      <w:pPr>
        <w:ind w:firstLine="720"/>
        <w:rPr>
          <w:rFonts w:cs="Times New Roman"/>
          <w:szCs w:val="24"/>
          <w:lang w:val="sr-Cyrl-CS"/>
        </w:rPr>
      </w:pPr>
    </w:p>
    <w:p w14:paraId="24EB6E43" w14:textId="77777777" w:rsidR="00BD080E" w:rsidRDefault="00BD080E" w:rsidP="00BD080E">
      <w:pPr>
        <w:ind w:firstLine="720"/>
        <w:rPr>
          <w:rFonts w:cs="Times New Roman"/>
          <w:szCs w:val="24"/>
          <w:lang w:val="sr-Cyrl-CS"/>
        </w:rPr>
      </w:pPr>
    </w:p>
    <w:p w14:paraId="76F1C0A0" w14:textId="77777777" w:rsidR="00BD080E" w:rsidRDefault="00BD080E" w:rsidP="00BD080E">
      <w:pPr>
        <w:ind w:firstLine="720"/>
        <w:rPr>
          <w:rFonts w:cs="Times New Roman"/>
          <w:szCs w:val="24"/>
          <w:lang w:val="sr-Cyrl-CS"/>
        </w:rPr>
      </w:pPr>
    </w:p>
    <w:p w14:paraId="3377B47C" w14:textId="77777777" w:rsidR="00BD080E" w:rsidRDefault="00BD080E" w:rsidP="00BD080E">
      <w:pPr>
        <w:ind w:firstLine="720"/>
        <w:rPr>
          <w:rFonts w:cs="Times New Roman"/>
          <w:szCs w:val="24"/>
          <w:lang w:val="sr-Cyrl-CS"/>
        </w:rPr>
      </w:pPr>
    </w:p>
    <w:p w14:paraId="1253C45A" w14:textId="568FC08D" w:rsidR="00BD080E" w:rsidRPr="00BD080E" w:rsidRDefault="00BD080E" w:rsidP="00BD080E">
      <w:pPr>
        <w:spacing w:after="0"/>
        <w:ind w:firstLine="720"/>
        <w:rPr>
          <w:rFonts w:cs="Times New Roman"/>
          <w:b/>
          <w:i/>
          <w:szCs w:val="24"/>
          <w:lang w:val="sr-Cyrl-CS"/>
        </w:rPr>
      </w:pPr>
      <w:r w:rsidRPr="00BD080E">
        <w:rPr>
          <w:rFonts w:cs="Times New Roman"/>
          <w:b/>
          <w:i/>
          <w:szCs w:val="24"/>
          <w:lang w:val="sr-Cyrl-CS"/>
        </w:rPr>
        <w:lastRenderedPageBreak/>
        <w:t>Графикон</w:t>
      </w:r>
      <w:r w:rsidR="002560F2">
        <w:rPr>
          <w:rFonts w:cs="Times New Roman"/>
          <w:b/>
          <w:i/>
          <w:szCs w:val="24"/>
          <w:lang w:val="sr-Cyrl-CS"/>
        </w:rPr>
        <w:t xml:space="preserve"> 55</w:t>
      </w:r>
      <w:r w:rsidRPr="00BD080E">
        <w:rPr>
          <w:rFonts w:cs="Times New Roman"/>
          <w:b/>
          <w:i/>
          <w:szCs w:val="24"/>
          <w:lang w:val="sr-Cyrl-CS"/>
        </w:rPr>
        <w:t>: Укупни трошкови реализације комуналне услуге</w:t>
      </w:r>
    </w:p>
    <w:p w14:paraId="32A0793A" w14:textId="77777777" w:rsidR="00BD080E" w:rsidRDefault="00BD080E" w:rsidP="00BD080E">
      <w:pPr>
        <w:ind w:firstLine="720"/>
        <w:rPr>
          <w:rFonts w:cs="Times New Roman"/>
          <w:szCs w:val="24"/>
          <w:lang w:val="sr-Cyrl-CS"/>
        </w:rPr>
      </w:pPr>
      <w:r>
        <w:rPr>
          <w:rFonts w:cs="Times New Roman"/>
          <w:noProof/>
          <w:szCs w:val="24"/>
          <w:lang w:val="en-GB" w:eastAsia="en-GB"/>
        </w:rPr>
        <w:drawing>
          <wp:inline distT="0" distB="0" distL="0" distR="0" wp14:anchorId="2B8C3D12" wp14:editId="6D4E27A5">
            <wp:extent cx="5486400" cy="32004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51577951" w14:textId="77777777" w:rsidR="00BD080E" w:rsidRDefault="00BD080E" w:rsidP="00BD080E">
      <w:pPr>
        <w:ind w:firstLine="720"/>
        <w:rPr>
          <w:rFonts w:cs="Times New Roman"/>
          <w:szCs w:val="24"/>
          <w:lang w:val="sr-Cyrl-CS"/>
        </w:rPr>
      </w:pPr>
    </w:p>
    <w:p w14:paraId="23D5EAB3" w14:textId="77777777" w:rsidR="00BD080E" w:rsidRDefault="00BD080E" w:rsidP="00BD080E">
      <w:pPr>
        <w:ind w:firstLine="720"/>
        <w:rPr>
          <w:lang w:val="sr-Cyrl-CS"/>
        </w:rPr>
      </w:pPr>
      <w:r w:rsidRPr="006817BA">
        <w:rPr>
          <w:rFonts w:cs="Times New Roman"/>
          <w:szCs w:val="24"/>
          <w:lang w:val="sr-Cyrl-CS"/>
        </w:rPr>
        <w:t xml:space="preserve">Од 95 ЈЛС које су доставиле податке о вршењу ове комуналне делатности, 11 ЈЛС је имало инвестиције у току прошле године, што на републичком нивоу износи </w:t>
      </w:r>
      <w:r w:rsidRPr="006817BA">
        <w:rPr>
          <w:lang w:val="sr-Cyrl-CS"/>
        </w:rPr>
        <w:t>49.706.792,67 динара. Од ЈЛС које су имале улагања, најнижа улагања је имао град Зајечар</w:t>
      </w:r>
      <w:r>
        <w:rPr>
          <w:lang w:val="sr-Cyrl-CS"/>
        </w:rPr>
        <w:t>,</w:t>
      </w:r>
      <w:r w:rsidRPr="006817BA">
        <w:rPr>
          <w:lang w:val="sr-Cyrl-CS"/>
        </w:rPr>
        <w:t xml:space="preserve"> док је највиша улагања имао град Нови Сад у износу од 28.670.200,67 динара. </w:t>
      </w:r>
    </w:p>
    <w:p w14:paraId="6099996F" w14:textId="77777777" w:rsidR="00BD080E" w:rsidRPr="00882932" w:rsidRDefault="00BD080E" w:rsidP="00BD080E">
      <w:pPr>
        <w:ind w:firstLine="720"/>
        <w:rPr>
          <w:lang w:val="sr-Cyrl-CS"/>
        </w:rPr>
      </w:pPr>
    </w:p>
    <w:p w14:paraId="7FA0314E" w14:textId="357888AD" w:rsidR="00BD080E" w:rsidRPr="00D16B84" w:rsidRDefault="00BD080E" w:rsidP="00BD080E">
      <w:pPr>
        <w:spacing w:after="0"/>
        <w:ind w:firstLine="720"/>
        <w:rPr>
          <w:b/>
          <w:i/>
          <w:lang w:val="sr-Cyrl-CS"/>
        </w:rPr>
      </w:pPr>
      <w:r>
        <w:rPr>
          <w:b/>
          <w:i/>
          <w:lang w:val="sr-Cyrl-CS"/>
        </w:rPr>
        <w:t>Графикон</w:t>
      </w:r>
      <w:r w:rsidR="002560F2">
        <w:rPr>
          <w:b/>
          <w:i/>
          <w:lang w:val="sr-Cyrl-CS"/>
        </w:rPr>
        <w:t xml:space="preserve"> 56</w:t>
      </w:r>
      <w:r w:rsidRPr="00D16B84">
        <w:rPr>
          <w:b/>
          <w:i/>
          <w:lang w:val="sr-Cyrl-CS"/>
        </w:rPr>
        <w:t>: Вредност инвестиција у току 201</w:t>
      </w:r>
      <w:r>
        <w:rPr>
          <w:b/>
          <w:i/>
          <w:lang w:val="sr-Cyrl-CS"/>
        </w:rPr>
        <w:t>7</w:t>
      </w:r>
      <w:r w:rsidRPr="00D16B84">
        <w:rPr>
          <w:b/>
          <w:i/>
          <w:lang w:val="sr-Cyrl-CS"/>
        </w:rPr>
        <w:t>. године</w:t>
      </w:r>
    </w:p>
    <w:p w14:paraId="3F907273" w14:textId="77777777" w:rsidR="00BD080E" w:rsidRDefault="00BD080E" w:rsidP="00BD080E">
      <w:pPr>
        <w:ind w:firstLine="720"/>
        <w:jc w:val="center"/>
        <w:rPr>
          <w:rFonts w:cs="Times New Roman"/>
          <w:szCs w:val="24"/>
          <w:lang w:val="sr-Cyrl-CS"/>
        </w:rPr>
      </w:pPr>
      <w:r>
        <w:rPr>
          <w:rFonts w:cs="Times New Roman"/>
          <w:noProof/>
          <w:szCs w:val="24"/>
          <w:lang w:val="en-GB" w:eastAsia="en-GB"/>
        </w:rPr>
        <w:drawing>
          <wp:inline distT="0" distB="0" distL="0" distR="0" wp14:anchorId="7C26D67A" wp14:editId="78FEF270">
            <wp:extent cx="5486400" cy="32004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23837C06" w14:textId="77777777" w:rsidR="00BD080E" w:rsidRDefault="00BD080E" w:rsidP="00BD080E">
      <w:pPr>
        <w:autoSpaceDE w:val="0"/>
        <w:autoSpaceDN w:val="0"/>
        <w:adjustRightInd w:val="0"/>
        <w:ind w:firstLine="720"/>
        <w:rPr>
          <w:rFonts w:cs="Times New Roman"/>
          <w:szCs w:val="24"/>
          <w:lang w:val="sr-Cyrl-CS"/>
        </w:rPr>
      </w:pPr>
    </w:p>
    <w:p w14:paraId="0639A848" w14:textId="77777777" w:rsidR="00BD080E" w:rsidRPr="003E5F0E" w:rsidRDefault="00BD080E" w:rsidP="00BD080E">
      <w:pPr>
        <w:autoSpaceDE w:val="0"/>
        <w:autoSpaceDN w:val="0"/>
        <w:adjustRightInd w:val="0"/>
        <w:ind w:firstLine="720"/>
        <w:rPr>
          <w:rFonts w:cs="Times New Roman"/>
          <w:szCs w:val="24"/>
          <w:lang w:val="sr-Cyrl-CS"/>
        </w:rPr>
      </w:pPr>
      <w:r w:rsidRPr="003E5F0E">
        <w:rPr>
          <w:rFonts w:cs="Times New Roman"/>
          <w:szCs w:val="24"/>
          <w:lang w:val="sr-Cyrl-CS"/>
        </w:rPr>
        <w:lastRenderedPageBreak/>
        <w:t>На основу Закона о добробити животиња, орган ЈЛС дужан је да обезбеди прихватилиште за напуштене животиње ако на својој територији има напуштених животиња. Орган јединице локалне самоуправе дужан је да обезбеди прикупљање, превоз и збрињавање напуштених и изгубљених животиња, као и да им пружи помоћ, бригу и смештај у прихватилиште у складу са овим законом. Приликом прикупљања и превоза напуштених и изгубљених животиња са животињом се мора поступати тако да се проузрокује најмањи степен бола, патње, страха и стреса за животињу. Орган јединице локалне самоуправе дужан је да напуштеним и изгубљеним животињама које су болесне или повређене обезбеди одговарајућу ветеринарску помоћ, а да за неизлечиво болесне или повређене животиње обезбеди лишавање живота у складу са овим законом.</w:t>
      </w:r>
    </w:p>
    <w:p w14:paraId="6CF98B2D" w14:textId="77777777" w:rsidR="00BD080E" w:rsidRDefault="00BD080E" w:rsidP="00BD080E">
      <w:pPr>
        <w:ind w:firstLine="720"/>
        <w:rPr>
          <w:rFonts w:cs="Times New Roman"/>
          <w:szCs w:val="24"/>
          <w:lang w:val="sr-Cyrl-CS"/>
        </w:rPr>
      </w:pPr>
      <w:r w:rsidRPr="009D694F">
        <w:rPr>
          <w:rFonts w:cs="Times New Roman"/>
          <w:noProof/>
          <w:szCs w:val="24"/>
          <w:lang w:val="sr-Cyrl-CS"/>
        </w:rPr>
        <w:t>Свеобухват послова које потпадају под надлежност комуналне делатности зоохигијене је обиман</w:t>
      </w:r>
      <w:r>
        <w:rPr>
          <w:rFonts w:cs="Times New Roman"/>
          <w:noProof/>
          <w:szCs w:val="24"/>
          <w:lang w:val="sr-Cyrl-CS"/>
        </w:rPr>
        <w:t>,</w:t>
      </w:r>
      <w:r w:rsidRPr="009D694F">
        <w:rPr>
          <w:rFonts w:cs="Times New Roman"/>
          <w:noProof/>
          <w:szCs w:val="24"/>
          <w:lang w:val="sr-Cyrl-CS"/>
        </w:rPr>
        <w:t xml:space="preserve"> стога су и п</w:t>
      </w:r>
      <w:r w:rsidRPr="006817BA">
        <w:rPr>
          <w:rFonts w:cs="Times New Roman"/>
          <w:szCs w:val="24"/>
          <w:lang w:val="sr-Cyrl-CS"/>
        </w:rPr>
        <w:t>роблеми у уређености комуналне делатности „Зоохигијена“ многобројни. Радници зоохигијене немају овлашћења за улазак на приватни посед ако се животиња која је предмет хватања нађе на приватном поседу</w:t>
      </w:r>
      <w:r>
        <w:rPr>
          <w:rFonts w:cs="Times New Roman"/>
          <w:szCs w:val="24"/>
          <w:lang w:val="sr-Cyrl-CS"/>
        </w:rPr>
        <w:t>;</w:t>
      </w:r>
      <w:r w:rsidRPr="006817BA">
        <w:rPr>
          <w:rFonts w:cs="Times New Roman"/>
          <w:szCs w:val="24"/>
          <w:lang w:val="sr-Cyrl-CS"/>
        </w:rPr>
        <w:t xml:space="preserve"> Република Србија не располаже довољним капацитетима за смештај напуштених животиња и паса луталица</w:t>
      </w:r>
      <w:r>
        <w:rPr>
          <w:rFonts w:cs="Times New Roman"/>
          <w:szCs w:val="24"/>
          <w:lang w:val="sr-Cyrl-CS"/>
        </w:rPr>
        <w:t>;</w:t>
      </w:r>
      <w:r w:rsidRPr="006817BA">
        <w:rPr>
          <w:rFonts w:cs="Times New Roman"/>
          <w:szCs w:val="24"/>
          <w:lang w:val="sr-Cyrl-CS"/>
        </w:rPr>
        <w:t xml:space="preserve"> одштете за уједе паса</w:t>
      </w:r>
      <w:r>
        <w:rPr>
          <w:rFonts w:cs="Times New Roman"/>
          <w:szCs w:val="24"/>
          <w:lang w:val="sr-Cyrl-CS"/>
        </w:rPr>
        <w:t xml:space="preserve">су </w:t>
      </w:r>
      <w:r w:rsidRPr="006817BA">
        <w:rPr>
          <w:rFonts w:cs="Times New Roman"/>
          <w:szCs w:val="24"/>
          <w:lang w:val="sr-Cyrl-CS"/>
        </w:rPr>
        <w:t>превисоке</w:t>
      </w:r>
      <w:r>
        <w:rPr>
          <w:rFonts w:cs="Times New Roman"/>
          <w:szCs w:val="24"/>
          <w:lang w:val="sr-Cyrl-CS"/>
        </w:rPr>
        <w:t xml:space="preserve">;постоји </w:t>
      </w:r>
      <w:r w:rsidRPr="006817BA">
        <w:rPr>
          <w:rFonts w:cs="Times New Roman"/>
          <w:szCs w:val="24"/>
          <w:lang w:val="sr-Cyrl-CS"/>
        </w:rPr>
        <w:t xml:space="preserve">мањак ангажовања у анимацији суграђана да посећују прихватилиште што умањује шансу за </w:t>
      </w:r>
      <w:r>
        <w:rPr>
          <w:rFonts w:cs="Times New Roman"/>
          <w:szCs w:val="24"/>
          <w:lang w:val="sr-Cyrl-CS"/>
        </w:rPr>
        <w:t xml:space="preserve">њихово </w:t>
      </w:r>
      <w:r w:rsidRPr="006817BA">
        <w:rPr>
          <w:rFonts w:cs="Times New Roman"/>
          <w:szCs w:val="24"/>
          <w:lang w:val="sr-Cyrl-CS"/>
        </w:rPr>
        <w:t>удомљавање.</w:t>
      </w:r>
    </w:p>
    <w:p w14:paraId="3C5D1FF4" w14:textId="77777777" w:rsidR="004D3C25" w:rsidRDefault="00BD080E" w:rsidP="004D3C25">
      <w:pPr>
        <w:pStyle w:val="Heading1"/>
        <w:rPr>
          <w:lang w:val="sr-Cyrl-CS"/>
        </w:rPr>
      </w:pPr>
      <w:r>
        <w:rPr>
          <w:lang w:val="sr-Cyrl-CS"/>
        </w:rPr>
        <w:br w:type="page"/>
      </w:r>
      <w:bookmarkStart w:id="90" w:name="_Toc533508796"/>
      <w:r w:rsidR="004D3C25">
        <w:rPr>
          <w:lang w:val="sr-Cyrl-CS"/>
        </w:rPr>
        <w:lastRenderedPageBreak/>
        <w:t>СТАЊЕ У КОМУНАЛНИМ ДЕЛАТНОСТИМА</w:t>
      </w:r>
      <w:bookmarkEnd w:id="90"/>
    </w:p>
    <w:p w14:paraId="5B9FAEFA" w14:textId="77777777" w:rsidR="004D3C25" w:rsidRDefault="004D3C25">
      <w:pPr>
        <w:jc w:val="left"/>
        <w:rPr>
          <w:rFonts w:cs="Times New Roman"/>
          <w:szCs w:val="24"/>
          <w:lang w:val="sr-Cyrl-CS"/>
        </w:rPr>
      </w:pPr>
    </w:p>
    <w:p w14:paraId="180896C6" w14:textId="77777777" w:rsidR="004D3C25" w:rsidRPr="004D3C25" w:rsidRDefault="004D3C25" w:rsidP="004D3C25">
      <w:pPr>
        <w:ind w:firstLine="708"/>
        <w:rPr>
          <w:rFonts w:cs="Times New Roman"/>
          <w:szCs w:val="24"/>
          <w:lang w:val="sr-Cyrl-RS"/>
        </w:rPr>
      </w:pPr>
      <w:r w:rsidRPr="004D3C25">
        <w:rPr>
          <w:rFonts w:cs="Times New Roman"/>
          <w:szCs w:val="24"/>
          <w:lang w:val="sr-Cyrl-RS"/>
        </w:rPr>
        <w:t xml:space="preserve">Образац број </w:t>
      </w:r>
      <w:r w:rsidRPr="004D3C25">
        <w:rPr>
          <w:rFonts w:cs="Times New Roman"/>
          <w:b/>
          <w:szCs w:val="24"/>
          <w:lang w:val="sr-Cyrl-RS"/>
        </w:rPr>
        <w:t>15 – Стање у комуналним делатностима</w:t>
      </w:r>
      <w:r w:rsidRPr="004D3C25">
        <w:rPr>
          <w:rFonts w:cs="Times New Roman"/>
          <w:szCs w:val="24"/>
          <w:lang w:val="sr-Cyrl-RS"/>
        </w:rPr>
        <w:t xml:space="preserve"> први пут је ове године достављен локалним самоуправама, са молбом да наведу два кључна проблема са којима се, по њиховом сазнању, вршиоци комуналних делатност сусрећу у обављању посла.</w:t>
      </w:r>
    </w:p>
    <w:p w14:paraId="1C8CD744" w14:textId="77777777" w:rsidR="004D3C25" w:rsidRPr="004D3C25" w:rsidRDefault="004D3C25" w:rsidP="004D3C25">
      <w:pPr>
        <w:ind w:firstLine="708"/>
        <w:rPr>
          <w:rFonts w:cs="Times New Roman"/>
          <w:szCs w:val="24"/>
          <w:lang w:val="sr-Cyrl-RS"/>
        </w:rPr>
      </w:pPr>
      <w:r w:rsidRPr="004D3C25">
        <w:rPr>
          <w:rFonts w:cs="Times New Roman"/>
          <w:szCs w:val="24"/>
          <w:lang w:val="sr-Cyrl-RS"/>
        </w:rPr>
        <w:t xml:space="preserve">Анализа достављених одговора, као и разговори које су током 2017. и 2018. године представници Удружења за комуналне делатности обавили са већином јавних комуналних предузећа и представницима појединих локалних самоуправа, без сумње доводе до закључка да јавним комуналним предузећима у читавој Србији највеће изазове представљају </w:t>
      </w:r>
      <w:r w:rsidRPr="004D3C25">
        <w:rPr>
          <w:rFonts w:cs="Times New Roman"/>
          <w:b/>
          <w:szCs w:val="24"/>
          <w:lang w:val="sr-Cyrl-RS"/>
        </w:rPr>
        <w:t>недостатак одговарајућег кадра</w:t>
      </w:r>
      <w:r w:rsidRPr="004D3C25">
        <w:rPr>
          <w:rFonts w:cs="Times New Roman"/>
          <w:szCs w:val="24"/>
          <w:lang w:val="sr-Cyrl-RS"/>
        </w:rPr>
        <w:t xml:space="preserve"> и </w:t>
      </w:r>
      <w:r w:rsidRPr="004D3C25">
        <w:rPr>
          <w:rFonts w:cs="Times New Roman"/>
          <w:b/>
          <w:szCs w:val="24"/>
          <w:lang w:val="sr-Cyrl-RS"/>
        </w:rPr>
        <w:t>застарела опрема и механизација</w:t>
      </w:r>
      <w:r w:rsidRPr="004D3C25">
        <w:rPr>
          <w:rFonts w:cs="Times New Roman"/>
          <w:szCs w:val="24"/>
          <w:lang w:val="sr-Cyrl-RS"/>
        </w:rPr>
        <w:t>, односно недостатак финансијских средстава за њихову обнову. Поред ова два проблема, свака комунална делатност има и своје специфичне изазове. У наставку је дат преглед проблема који су најчешће навођени у упитницима, у свакој комуналној делатности понаособ.</w:t>
      </w:r>
    </w:p>
    <w:p w14:paraId="622AFB0E" w14:textId="77777777" w:rsidR="004D3C25" w:rsidRPr="004D3C25" w:rsidRDefault="004D3C25" w:rsidP="004D3C25">
      <w:pPr>
        <w:rPr>
          <w:rFonts w:cs="Times New Roman"/>
          <w:szCs w:val="24"/>
          <w:lang w:val="sr-Cyrl-RS"/>
        </w:rPr>
      </w:pPr>
    </w:p>
    <w:p w14:paraId="25EE407F" w14:textId="77777777" w:rsidR="004D3C25" w:rsidRPr="004D3C25" w:rsidRDefault="004D3C25" w:rsidP="00AE2132">
      <w:pPr>
        <w:pStyle w:val="ListParagraph"/>
        <w:numPr>
          <w:ilvl w:val="0"/>
          <w:numId w:val="45"/>
        </w:numPr>
        <w:tabs>
          <w:tab w:val="left" w:pos="567"/>
        </w:tabs>
        <w:ind w:left="0" w:firstLine="0"/>
        <w:jc w:val="left"/>
        <w:rPr>
          <w:rFonts w:ascii="Times New Roman" w:eastAsia="Times New Roman" w:hAnsi="Times New Roman"/>
          <w:b/>
          <w:bCs/>
        </w:rPr>
      </w:pPr>
      <w:r w:rsidRPr="004D3C25">
        <w:rPr>
          <w:rFonts w:ascii="Times New Roman" w:eastAsia="Times New Roman" w:hAnsi="Times New Roman"/>
          <w:b/>
          <w:bCs/>
        </w:rPr>
        <w:t>Снабдевање водом за пиће</w:t>
      </w:r>
    </w:p>
    <w:p w14:paraId="402D1E01" w14:textId="77777777" w:rsidR="004D3C25" w:rsidRPr="004D3C25" w:rsidRDefault="004D3C25" w:rsidP="00AE2132">
      <w:pPr>
        <w:pStyle w:val="ListParagraph"/>
        <w:numPr>
          <w:ilvl w:val="0"/>
          <w:numId w:val="46"/>
        </w:numPr>
        <w:tabs>
          <w:tab w:val="left" w:pos="567"/>
        </w:tabs>
        <w:jc w:val="left"/>
        <w:rPr>
          <w:rFonts w:ascii="Times New Roman" w:eastAsia="Times New Roman" w:hAnsi="Times New Roman"/>
          <w:color w:val="000000"/>
        </w:rPr>
      </w:pPr>
      <w:r w:rsidRPr="004D3C25">
        <w:rPr>
          <w:rFonts w:ascii="Times New Roman" w:eastAsia="Times New Roman" w:hAnsi="Times New Roman"/>
          <w:color w:val="000000"/>
        </w:rPr>
        <w:t>старост водоводне мреже</w:t>
      </w:r>
      <w:r w:rsidRPr="004D3C25">
        <w:rPr>
          <w:rFonts w:ascii="Times New Roman" w:eastAsia="Times New Roman" w:hAnsi="Times New Roman"/>
          <w:color w:val="000000"/>
          <w:lang w:val="sr-Cyrl-RS"/>
        </w:rPr>
        <w:t xml:space="preserve"> што доводи до губитка</w:t>
      </w:r>
      <w:r w:rsidRPr="004D3C25">
        <w:rPr>
          <w:rFonts w:ascii="Times New Roman" w:eastAsia="Times New Roman" w:hAnsi="Times New Roman"/>
          <w:color w:val="000000"/>
        </w:rPr>
        <w:t xml:space="preserve"> воде на мрежи</w:t>
      </w:r>
    </w:p>
    <w:p w14:paraId="724BDFF4" w14:textId="6170A854" w:rsidR="004D3C25" w:rsidRPr="00FF1C06" w:rsidRDefault="004D3C25" w:rsidP="00FF1C06">
      <w:pPr>
        <w:pStyle w:val="ListParagraph"/>
        <w:numPr>
          <w:ilvl w:val="0"/>
          <w:numId w:val="46"/>
        </w:numPr>
        <w:tabs>
          <w:tab w:val="left" w:pos="567"/>
        </w:tabs>
        <w:jc w:val="left"/>
        <w:rPr>
          <w:rFonts w:ascii="Times New Roman" w:eastAsia="Times New Roman" w:hAnsi="Times New Roman"/>
          <w:color w:val="000000"/>
        </w:rPr>
      </w:pPr>
      <w:r w:rsidRPr="004D3C25">
        <w:rPr>
          <w:rFonts w:ascii="Times New Roman" w:eastAsia="Times New Roman" w:hAnsi="Times New Roman"/>
          <w:color w:val="000000"/>
          <w:lang w:val="sr-Cyrl-RS"/>
        </w:rPr>
        <w:t xml:space="preserve">потреба да се замене азбестне цеви </w:t>
      </w:r>
      <w:r w:rsidRPr="00FF1C06">
        <w:rPr>
          <w:rFonts w:ascii="Times New Roman" w:eastAsia="Times New Roman" w:hAnsi="Times New Roman"/>
          <w:color w:val="FF0000"/>
        </w:rPr>
        <w:tab/>
      </w:r>
    </w:p>
    <w:p w14:paraId="63DB9ABC" w14:textId="77777777" w:rsidR="004D3C25" w:rsidRPr="004D3C25" w:rsidRDefault="004D3C25" w:rsidP="00AE2132">
      <w:pPr>
        <w:pStyle w:val="ListParagraph"/>
        <w:numPr>
          <w:ilvl w:val="0"/>
          <w:numId w:val="46"/>
        </w:numPr>
        <w:tabs>
          <w:tab w:val="left" w:pos="567"/>
          <w:tab w:val="left" w:pos="4133"/>
        </w:tabs>
        <w:jc w:val="left"/>
        <w:rPr>
          <w:rFonts w:ascii="Times New Roman" w:eastAsia="Times New Roman" w:hAnsi="Times New Roman"/>
          <w:color w:val="000000"/>
        </w:rPr>
      </w:pPr>
      <w:r w:rsidRPr="004D3C25">
        <w:rPr>
          <w:rFonts w:ascii="Times New Roman" w:eastAsia="Times New Roman" w:hAnsi="Times New Roman"/>
          <w:color w:val="000000"/>
          <w:lang w:val="sr-Cyrl-RS"/>
        </w:rPr>
        <w:t>н</w:t>
      </w:r>
      <w:r w:rsidRPr="004D3C25">
        <w:rPr>
          <w:rFonts w:ascii="Times New Roman" w:eastAsia="Times New Roman" w:hAnsi="Times New Roman"/>
          <w:color w:val="000000"/>
        </w:rPr>
        <w:t>иска цена услуге</w:t>
      </w:r>
      <w:r w:rsidRPr="004D3C25">
        <w:rPr>
          <w:rFonts w:ascii="Times New Roman" w:eastAsia="Times New Roman" w:hAnsi="Times New Roman"/>
          <w:color w:val="000000"/>
          <w:lang w:val="sr-Cyrl-RS"/>
        </w:rPr>
        <w:t xml:space="preserve"> која</w:t>
      </w:r>
      <w:r w:rsidRPr="004D3C25">
        <w:rPr>
          <w:rFonts w:ascii="Times New Roman" w:eastAsia="Times New Roman" w:hAnsi="Times New Roman"/>
          <w:color w:val="000000"/>
        </w:rPr>
        <w:t xml:space="preserve"> не покрива стварне трошкове делатности</w:t>
      </w:r>
    </w:p>
    <w:p w14:paraId="7ACC0B50" w14:textId="77777777" w:rsidR="004D3C25" w:rsidRPr="004D3C25" w:rsidRDefault="004D3C25" w:rsidP="00AE2132">
      <w:pPr>
        <w:pStyle w:val="ListParagraph"/>
        <w:numPr>
          <w:ilvl w:val="0"/>
          <w:numId w:val="46"/>
        </w:numPr>
        <w:tabs>
          <w:tab w:val="left" w:pos="567"/>
          <w:tab w:val="left" w:pos="4133"/>
        </w:tabs>
        <w:jc w:val="left"/>
        <w:rPr>
          <w:rFonts w:ascii="Times New Roman" w:eastAsia="Times New Roman" w:hAnsi="Times New Roman"/>
          <w:color w:val="000000"/>
        </w:rPr>
      </w:pPr>
      <w:r w:rsidRPr="004D3C25">
        <w:rPr>
          <w:rFonts w:ascii="Times New Roman" w:eastAsia="Times New Roman" w:hAnsi="Times New Roman"/>
          <w:color w:val="000000"/>
          <w:lang w:val="sr-Cyrl-RS"/>
        </w:rPr>
        <w:t>преузимање сеоских водовода од месних заједница је, поред повећања обима посла, довело и до одређених правних потешкоћа</w:t>
      </w:r>
      <w:r w:rsidRPr="004D3C25">
        <w:rPr>
          <w:rFonts w:ascii="Times New Roman" w:eastAsia="Times New Roman" w:hAnsi="Times New Roman"/>
          <w:color w:val="000000"/>
        </w:rPr>
        <w:tab/>
      </w:r>
      <w:r w:rsidRPr="004D3C25">
        <w:rPr>
          <w:rFonts w:ascii="Times New Roman" w:eastAsia="Times New Roman" w:hAnsi="Times New Roman"/>
          <w:color w:val="000000"/>
          <w:lang w:val="sr-Cyrl-RS"/>
        </w:rPr>
        <w:t>, због непостојања техничке документације и нерешеног власништва</w:t>
      </w:r>
    </w:p>
    <w:p w14:paraId="00DB0749" w14:textId="77777777" w:rsidR="004D3C25" w:rsidRPr="004D3C25" w:rsidRDefault="004D3C25" w:rsidP="004D3C25">
      <w:pPr>
        <w:tabs>
          <w:tab w:val="left" w:pos="567"/>
        </w:tabs>
        <w:rPr>
          <w:rFonts w:eastAsia="Times New Roman" w:cs="Times New Roman"/>
          <w:b/>
          <w:bCs/>
          <w:szCs w:val="24"/>
        </w:rPr>
      </w:pPr>
    </w:p>
    <w:p w14:paraId="6DB31B83" w14:textId="77777777" w:rsidR="004D3C25" w:rsidRPr="004D3C25" w:rsidRDefault="004D3C25" w:rsidP="00AE2132">
      <w:pPr>
        <w:pStyle w:val="ListParagraph"/>
        <w:numPr>
          <w:ilvl w:val="0"/>
          <w:numId w:val="45"/>
        </w:numPr>
        <w:tabs>
          <w:tab w:val="left" w:pos="567"/>
        </w:tabs>
        <w:ind w:left="0" w:firstLine="0"/>
        <w:jc w:val="left"/>
        <w:rPr>
          <w:rFonts w:ascii="Times New Roman" w:eastAsia="Times New Roman" w:hAnsi="Times New Roman"/>
          <w:b/>
          <w:bCs/>
        </w:rPr>
      </w:pPr>
      <w:r w:rsidRPr="004D3C25">
        <w:rPr>
          <w:rFonts w:ascii="Times New Roman" w:eastAsia="Times New Roman" w:hAnsi="Times New Roman"/>
          <w:b/>
          <w:bCs/>
        </w:rPr>
        <w:t>Пречишћавање и одвођење атмосферских и отпадних вода</w:t>
      </w:r>
    </w:p>
    <w:p w14:paraId="0B335FF0" w14:textId="77777777" w:rsidR="004D3C25" w:rsidRPr="004D3C25" w:rsidRDefault="004D3C25" w:rsidP="00AE2132">
      <w:pPr>
        <w:pStyle w:val="ListParagraph"/>
        <w:numPr>
          <w:ilvl w:val="0"/>
          <w:numId w:val="47"/>
        </w:numPr>
        <w:jc w:val="left"/>
        <w:rPr>
          <w:rFonts w:ascii="Times New Roman" w:eastAsia="Times New Roman" w:hAnsi="Times New Roman"/>
          <w:color w:val="000000"/>
        </w:rPr>
      </w:pPr>
      <w:r w:rsidRPr="004D3C25">
        <w:rPr>
          <w:rFonts w:ascii="Times New Roman" w:eastAsia="Times New Roman" w:hAnsi="Times New Roman"/>
          <w:color w:val="000000"/>
        </w:rPr>
        <w:t xml:space="preserve">цена </w:t>
      </w:r>
      <w:r w:rsidRPr="004D3C25">
        <w:rPr>
          <w:rFonts w:ascii="Times New Roman" w:eastAsia="Times New Roman" w:hAnsi="Times New Roman"/>
          <w:color w:val="000000"/>
          <w:lang w:val="sr-Cyrl-RS"/>
        </w:rPr>
        <w:t>услуге не покрива трошкове</w:t>
      </w:r>
    </w:p>
    <w:p w14:paraId="4CF4360E" w14:textId="77777777" w:rsidR="004D3C25" w:rsidRPr="004D3C25" w:rsidRDefault="004D3C25" w:rsidP="00AE2132">
      <w:pPr>
        <w:pStyle w:val="ListParagraph"/>
        <w:numPr>
          <w:ilvl w:val="0"/>
          <w:numId w:val="47"/>
        </w:numPr>
        <w:jc w:val="left"/>
        <w:rPr>
          <w:rFonts w:ascii="Times New Roman" w:eastAsia="Times New Roman" w:hAnsi="Times New Roman"/>
          <w:color w:val="000000"/>
        </w:rPr>
      </w:pPr>
      <w:r w:rsidRPr="004D3C25">
        <w:rPr>
          <w:rFonts w:ascii="Times New Roman" w:eastAsia="Times New Roman" w:hAnsi="Times New Roman"/>
          <w:color w:val="000000"/>
        </w:rPr>
        <w:t>неизграђена канализациона мрежа</w:t>
      </w:r>
    </w:p>
    <w:p w14:paraId="4FCA95F2" w14:textId="77777777" w:rsidR="004D3C25" w:rsidRPr="004D3C25" w:rsidRDefault="004D3C25" w:rsidP="00AE2132">
      <w:pPr>
        <w:pStyle w:val="ListParagraph"/>
        <w:numPr>
          <w:ilvl w:val="0"/>
          <w:numId w:val="47"/>
        </w:numPr>
        <w:jc w:val="left"/>
        <w:rPr>
          <w:rFonts w:ascii="Times New Roman" w:eastAsia="Times New Roman" w:hAnsi="Times New Roman"/>
          <w:color w:val="000000"/>
        </w:rPr>
      </w:pPr>
      <w:r w:rsidRPr="004D3C25">
        <w:rPr>
          <w:rFonts w:ascii="Times New Roman" w:eastAsia="Times New Roman" w:hAnsi="Times New Roman"/>
          <w:color w:val="000000"/>
          <w:lang w:val="sr-Cyrl-RS"/>
        </w:rPr>
        <w:t>н</w:t>
      </w:r>
      <w:r w:rsidRPr="004D3C25">
        <w:rPr>
          <w:rFonts w:ascii="Times New Roman" w:eastAsia="Times New Roman" w:hAnsi="Times New Roman"/>
          <w:color w:val="000000"/>
        </w:rPr>
        <w:t>епостојање постројења за прераду отпадних вода</w:t>
      </w:r>
    </w:p>
    <w:p w14:paraId="29E73D1B" w14:textId="77777777" w:rsidR="004D3C25" w:rsidRPr="004D3C25" w:rsidRDefault="004D3C25" w:rsidP="004D3C25">
      <w:pPr>
        <w:tabs>
          <w:tab w:val="left" w:pos="567"/>
        </w:tabs>
        <w:rPr>
          <w:rFonts w:eastAsia="Times New Roman" w:cs="Times New Roman"/>
          <w:b/>
          <w:bCs/>
          <w:szCs w:val="24"/>
        </w:rPr>
      </w:pPr>
    </w:p>
    <w:p w14:paraId="272006A2" w14:textId="77777777" w:rsidR="004D3C25" w:rsidRPr="004D3C25" w:rsidRDefault="004D3C25" w:rsidP="00AE2132">
      <w:pPr>
        <w:pStyle w:val="ListParagraph"/>
        <w:numPr>
          <w:ilvl w:val="0"/>
          <w:numId w:val="45"/>
        </w:numPr>
        <w:tabs>
          <w:tab w:val="left" w:pos="567"/>
        </w:tabs>
        <w:ind w:left="0" w:firstLine="0"/>
        <w:jc w:val="left"/>
        <w:rPr>
          <w:rFonts w:ascii="Times New Roman" w:eastAsia="Times New Roman" w:hAnsi="Times New Roman"/>
          <w:b/>
          <w:bCs/>
        </w:rPr>
      </w:pPr>
      <w:r w:rsidRPr="004D3C25">
        <w:rPr>
          <w:rFonts w:ascii="Times New Roman" w:eastAsia="Times New Roman" w:hAnsi="Times New Roman"/>
          <w:b/>
          <w:bCs/>
        </w:rPr>
        <w:t>Производња,  дистрибуција и снабдевање топлотном енегријом</w:t>
      </w:r>
    </w:p>
    <w:p w14:paraId="12AB35D1" w14:textId="77777777" w:rsidR="004D3C25" w:rsidRPr="004D3C25" w:rsidRDefault="004D3C25" w:rsidP="00AE2132">
      <w:pPr>
        <w:pStyle w:val="ListParagraph"/>
        <w:numPr>
          <w:ilvl w:val="0"/>
          <w:numId w:val="48"/>
        </w:numPr>
        <w:jc w:val="left"/>
        <w:rPr>
          <w:rFonts w:ascii="Times New Roman" w:eastAsia="Times New Roman" w:hAnsi="Times New Roman"/>
        </w:rPr>
      </w:pPr>
      <w:r w:rsidRPr="004D3C25">
        <w:rPr>
          <w:rFonts w:ascii="Times New Roman" w:eastAsia="Times New Roman" w:hAnsi="Times New Roman"/>
          <w:lang w:val="sr-Cyrl-RS"/>
        </w:rPr>
        <w:t>због догогодишњег одсуства инвестиционих улагања губици на топловодној мрежи су велики</w:t>
      </w:r>
    </w:p>
    <w:p w14:paraId="4D3C58E9" w14:textId="77777777" w:rsidR="004D3C25" w:rsidRPr="004D3C25" w:rsidRDefault="004D3C25" w:rsidP="00AE2132">
      <w:pPr>
        <w:pStyle w:val="ListParagraph"/>
        <w:numPr>
          <w:ilvl w:val="0"/>
          <w:numId w:val="48"/>
        </w:numPr>
        <w:jc w:val="left"/>
        <w:rPr>
          <w:rFonts w:ascii="Times New Roman" w:eastAsia="Times New Roman" w:hAnsi="Times New Roman"/>
          <w:color w:val="000000"/>
        </w:rPr>
      </w:pPr>
      <w:r w:rsidRPr="004D3C25">
        <w:rPr>
          <w:rFonts w:ascii="Times New Roman" w:eastAsia="Times New Roman" w:hAnsi="Times New Roman"/>
          <w:color w:val="000000"/>
          <w:lang w:val="sr-Cyrl-RS"/>
        </w:rPr>
        <w:t>н</w:t>
      </w:r>
      <w:r w:rsidRPr="004D3C25">
        <w:rPr>
          <w:rFonts w:ascii="Times New Roman" w:eastAsia="Times New Roman" w:hAnsi="Times New Roman"/>
          <w:color w:val="000000"/>
        </w:rPr>
        <w:t>иска енергетска ефикасност објеката у систему даљинског грејања</w:t>
      </w:r>
    </w:p>
    <w:p w14:paraId="69EB09BD" w14:textId="77777777" w:rsidR="004D3C25" w:rsidRPr="004D3C25" w:rsidRDefault="004D3C25" w:rsidP="004D3C25">
      <w:pPr>
        <w:tabs>
          <w:tab w:val="left" w:pos="567"/>
        </w:tabs>
        <w:rPr>
          <w:rFonts w:eastAsia="Times New Roman" w:cs="Times New Roman"/>
          <w:b/>
          <w:bCs/>
          <w:szCs w:val="24"/>
        </w:rPr>
      </w:pPr>
    </w:p>
    <w:p w14:paraId="78E175B1" w14:textId="77777777" w:rsidR="004D3C25" w:rsidRPr="004D3C25" w:rsidRDefault="004D3C25" w:rsidP="00AE2132">
      <w:pPr>
        <w:pStyle w:val="ListParagraph"/>
        <w:numPr>
          <w:ilvl w:val="0"/>
          <w:numId w:val="45"/>
        </w:numPr>
        <w:tabs>
          <w:tab w:val="left" w:pos="567"/>
        </w:tabs>
        <w:ind w:left="0" w:firstLine="0"/>
        <w:jc w:val="left"/>
        <w:rPr>
          <w:rFonts w:ascii="Times New Roman" w:eastAsia="Times New Roman" w:hAnsi="Times New Roman"/>
          <w:b/>
          <w:bCs/>
        </w:rPr>
      </w:pPr>
      <w:r w:rsidRPr="004D3C25">
        <w:rPr>
          <w:rFonts w:ascii="Times New Roman" w:eastAsia="Times New Roman" w:hAnsi="Times New Roman"/>
          <w:b/>
          <w:bCs/>
        </w:rPr>
        <w:t>Управљање комуналним отпадом</w:t>
      </w:r>
    </w:p>
    <w:p w14:paraId="7C6D05ED" w14:textId="77777777" w:rsidR="004D3C25" w:rsidRPr="004D3C25" w:rsidRDefault="004D3C25" w:rsidP="00AE2132">
      <w:pPr>
        <w:pStyle w:val="ListParagraph"/>
        <w:numPr>
          <w:ilvl w:val="0"/>
          <w:numId w:val="49"/>
        </w:numPr>
        <w:jc w:val="left"/>
        <w:rPr>
          <w:rFonts w:ascii="Times New Roman" w:eastAsia="Times New Roman" w:hAnsi="Times New Roman"/>
        </w:rPr>
      </w:pPr>
      <w:r w:rsidRPr="004D3C25">
        <w:rPr>
          <w:rFonts w:ascii="Times New Roman" w:eastAsia="Times New Roman" w:hAnsi="Times New Roman"/>
          <w:lang w:val="sr-Cyrl-RS"/>
        </w:rPr>
        <w:t>н</w:t>
      </w:r>
      <w:r w:rsidRPr="004D3C25">
        <w:rPr>
          <w:rFonts w:ascii="Times New Roman" w:eastAsia="Times New Roman" w:hAnsi="Times New Roman"/>
        </w:rPr>
        <w:t>е</w:t>
      </w:r>
      <w:r w:rsidRPr="004D3C25">
        <w:rPr>
          <w:rFonts w:ascii="Times New Roman" w:eastAsia="Times New Roman" w:hAnsi="Times New Roman"/>
          <w:lang w:val="sr-Cyrl-RS"/>
        </w:rPr>
        <w:t>достатак</w:t>
      </w:r>
      <w:r w:rsidRPr="004D3C25">
        <w:rPr>
          <w:rFonts w:ascii="Times New Roman" w:eastAsia="Times New Roman" w:hAnsi="Times New Roman"/>
        </w:rPr>
        <w:t xml:space="preserve"> санитарних депонија, односно одговарајућих локациј</w:t>
      </w:r>
      <w:r w:rsidRPr="004D3C25">
        <w:rPr>
          <w:rFonts w:ascii="Times New Roman" w:eastAsia="Times New Roman" w:hAnsi="Times New Roman"/>
          <w:lang w:val="sr-Cyrl-RS"/>
        </w:rPr>
        <w:t>а</w:t>
      </w:r>
      <w:r w:rsidRPr="004D3C25">
        <w:rPr>
          <w:rFonts w:ascii="Times New Roman" w:eastAsia="Times New Roman" w:hAnsi="Times New Roman"/>
        </w:rPr>
        <w:t xml:space="preserve"> за депоновање отпада</w:t>
      </w:r>
      <w:r w:rsidRPr="004D3C25">
        <w:rPr>
          <w:rFonts w:ascii="Times New Roman" w:eastAsia="Times New Roman" w:hAnsi="Times New Roman"/>
          <w:lang w:val="sr-Cyrl-RS"/>
        </w:rPr>
        <w:t xml:space="preserve">, а посебно </w:t>
      </w:r>
      <w:r w:rsidRPr="004D3C25">
        <w:rPr>
          <w:rFonts w:ascii="Times New Roman" w:eastAsia="Times New Roman" w:hAnsi="Times New Roman"/>
          <w:color w:val="000000"/>
        </w:rPr>
        <w:t>грађевинск</w:t>
      </w:r>
      <w:r w:rsidRPr="004D3C25">
        <w:rPr>
          <w:rFonts w:ascii="Times New Roman" w:eastAsia="Times New Roman" w:hAnsi="Times New Roman"/>
          <w:color w:val="000000"/>
          <w:lang w:val="sr-Cyrl-RS"/>
        </w:rPr>
        <w:t>ог</w:t>
      </w:r>
      <w:r w:rsidRPr="004D3C25">
        <w:rPr>
          <w:rFonts w:ascii="Times New Roman" w:eastAsia="Times New Roman" w:hAnsi="Times New Roman"/>
          <w:color w:val="000000"/>
        </w:rPr>
        <w:t xml:space="preserve"> отпад</w:t>
      </w:r>
      <w:r w:rsidRPr="004D3C25">
        <w:rPr>
          <w:rFonts w:ascii="Times New Roman" w:eastAsia="Times New Roman" w:hAnsi="Times New Roman"/>
          <w:color w:val="000000"/>
          <w:lang w:val="sr-Cyrl-RS"/>
        </w:rPr>
        <w:t>а</w:t>
      </w:r>
    </w:p>
    <w:p w14:paraId="7D895466" w14:textId="77777777" w:rsidR="004D3C25" w:rsidRPr="004D3C25" w:rsidRDefault="004D3C25" w:rsidP="00AE2132">
      <w:pPr>
        <w:pStyle w:val="ListParagraph"/>
        <w:numPr>
          <w:ilvl w:val="0"/>
          <w:numId w:val="49"/>
        </w:numPr>
        <w:jc w:val="left"/>
        <w:rPr>
          <w:rFonts w:ascii="Times New Roman" w:eastAsia="Times New Roman" w:hAnsi="Times New Roman"/>
        </w:rPr>
      </w:pPr>
      <w:r w:rsidRPr="004D3C25">
        <w:rPr>
          <w:rFonts w:ascii="Times New Roman" w:eastAsia="Times New Roman" w:hAnsi="Times New Roman"/>
          <w:lang w:val="sr-Cyrl-RS"/>
        </w:rPr>
        <w:t>н</w:t>
      </w:r>
      <w:r w:rsidRPr="004D3C25">
        <w:rPr>
          <w:rFonts w:ascii="Times New Roman" w:eastAsia="Times New Roman" w:hAnsi="Times New Roman"/>
        </w:rPr>
        <w:t>едовољан капацитет постојећ</w:t>
      </w:r>
      <w:r w:rsidRPr="004D3C25">
        <w:rPr>
          <w:rFonts w:ascii="Times New Roman" w:eastAsia="Times New Roman" w:hAnsi="Times New Roman"/>
          <w:lang w:val="sr-Cyrl-RS"/>
        </w:rPr>
        <w:t>их</w:t>
      </w:r>
      <w:r w:rsidRPr="004D3C25">
        <w:rPr>
          <w:rFonts w:ascii="Times New Roman" w:eastAsia="Times New Roman" w:hAnsi="Times New Roman"/>
        </w:rPr>
        <w:t xml:space="preserve"> депоније</w:t>
      </w:r>
    </w:p>
    <w:p w14:paraId="1877BE46" w14:textId="77777777" w:rsidR="004D3C25" w:rsidRPr="004D3C25" w:rsidRDefault="004D3C25" w:rsidP="00AE2132">
      <w:pPr>
        <w:pStyle w:val="ListParagraph"/>
        <w:numPr>
          <w:ilvl w:val="0"/>
          <w:numId w:val="49"/>
        </w:numPr>
        <w:jc w:val="left"/>
        <w:rPr>
          <w:rFonts w:ascii="Times New Roman" w:eastAsia="Times New Roman" w:hAnsi="Times New Roman"/>
        </w:rPr>
      </w:pPr>
      <w:r w:rsidRPr="004D3C25">
        <w:rPr>
          <w:rFonts w:ascii="Times New Roman" w:eastAsia="Times New Roman" w:hAnsi="Times New Roman"/>
        </w:rPr>
        <w:t>недовољан број специјалних возил</w:t>
      </w:r>
      <w:r w:rsidRPr="004D3C25">
        <w:rPr>
          <w:rFonts w:ascii="Times New Roman" w:eastAsia="Times New Roman" w:hAnsi="Times New Roman"/>
          <w:lang w:val="sr-Cyrl-RS"/>
        </w:rPr>
        <w:t>а</w:t>
      </w:r>
      <w:r w:rsidRPr="004D3C25">
        <w:rPr>
          <w:rFonts w:ascii="Times New Roman" w:eastAsia="Times New Roman" w:hAnsi="Times New Roman"/>
        </w:rPr>
        <w:t xml:space="preserve"> смећара</w:t>
      </w:r>
      <w:r w:rsidRPr="004D3C25">
        <w:rPr>
          <w:rFonts w:ascii="Times New Roman" w:eastAsia="Times New Roman" w:hAnsi="Times New Roman"/>
          <w:lang w:val="sr-Cyrl-RS"/>
        </w:rPr>
        <w:t xml:space="preserve"> и </w:t>
      </w:r>
      <w:r w:rsidRPr="004D3C25">
        <w:rPr>
          <w:rFonts w:ascii="Times New Roman" w:eastAsia="Times New Roman" w:hAnsi="Times New Roman"/>
        </w:rPr>
        <w:t>канти и контејнера</w:t>
      </w:r>
    </w:p>
    <w:p w14:paraId="44CB4897" w14:textId="77777777" w:rsidR="004D3C25" w:rsidRPr="004D3C25" w:rsidRDefault="004D3C25" w:rsidP="00AE2132">
      <w:pPr>
        <w:pStyle w:val="ListParagraph"/>
        <w:numPr>
          <w:ilvl w:val="0"/>
          <w:numId w:val="49"/>
        </w:numPr>
        <w:jc w:val="left"/>
        <w:rPr>
          <w:rFonts w:ascii="Times New Roman" w:eastAsia="Times New Roman" w:hAnsi="Times New Roman"/>
        </w:rPr>
      </w:pPr>
      <w:r w:rsidRPr="004D3C25">
        <w:rPr>
          <w:rFonts w:ascii="Times New Roman" w:eastAsia="Times New Roman" w:hAnsi="Times New Roman"/>
          <w:lang w:val="sr-Cyrl-RS"/>
        </w:rPr>
        <w:t>чести кварови специјалних возила због старости доводе до отежаног обављања делатности и додатних трошкова за оправку</w:t>
      </w:r>
    </w:p>
    <w:p w14:paraId="45AC956F" w14:textId="5BE351EE" w:rsidR="004D3C25" w:rsidRPr="00FF1C06" w:rsidRDefault="004D3C25" w:rsidP="00AE2132">
      <w:pPr>
        <w:pStyle w:val="ListParagraph"/>
        <w:numPr>
          <w:ilvl w:val="0"/>
          <w:numId w:val="49"/>
        </w:numPr>
        <w:jc w:val="left"/>
        <w:rPr>
          <w:rFonts w:ascii="Times New Roman" w:eastAsia="Times New Roman" w:hAnsi="Times New Roman"/>
        </w:rPr>
      </w:pPr>
      <w:r w:rsidRPr="004D3C25">
        <w:rPr>
          <w:rFonts w:ascii="Times New Roman" w:eastAsia="Times New Roman" w:hAnsi="Times New Roman"/>
          <w:lang w:val="sr-Cyrl-RS"/>
        </w:rPr>
        <w:t>велики број дивљих депонија</w:t>
      </w:r>
    </w:p>
    <w:p w14:paraId="3ACAF100" w14:textId="77777777" w:rsidR="00FF1C06" w:rsidRPr="00790309" w:rsidRDefault="00FF1C06" w:rsidP="00FF1C06">
      <w:pPr>
        <w:jc w:val="left"/>
        <w:rPr>
          <w:rFonts w:eastAsia="Times New Roman"/>
          <w:lang w:val="sr-Latn-BA"/>
        </w:rPr>
      </w:pPr>
    </w:p>
    <w:p w14:paraId="08ED8F3B" w14:textId="77777777" w:rsidR="004D3C25" w:rsidRPr="004D3C25" w:rsidRDefault="004D3C25" w:rsidP="00AE2132">
      <w:pPr>
        <w:pStyle w:val="ListParagraph"/>
        <w:numPr>
          <w:ilvl w:val="0"/>
          <w:numId w:val="45"/>
        </w:numPr>
        <w:tabs>
          <w:tab w:val="left" w:pos="567"/>
        </w:tabs>
        <w:ind w:left="0" w:firstLine="0"/>
        <w:jc w:val="left"/>
        <w:rPr>
          <w:rFonts w:ascii="Times New Roman" w:eastAsia="Times New Roman" w:hAnsi="Times New Roman"/>
          <w:b/>
          <w:bCs/>
        </w:rPr>
      </w:pPr>
      <w:r w:rsidRPr="004D3C25">
        <w:rPr>
          <w:rFonts w:ascii="Times New Roman" w:eastAsia="Times New Roman" w:hAnsi="Times New Roman"/>
          <w:b/>
          <w:bCs/>
        </w:rPr>
        <w:lastRenderedPageBreak/>
        <w:t>Градски и приградски превоз путника</w:t>
      </w:r>
    </w:p>
    <w:p w14:paraId="1C9C7DFD" w14:textId="77777777" w:rsidR="004D3C25" w:rsidRPr="004D3C25" w:rsidRDefault="004D3C25" w:rsidP="00AE2132">
      <w:pPr>
        <w:pStyle w:val="ListParagraph"/>
        <w:numPr>
          <w:ilvl w:val="0"/>
          <w:numId w:val="50"/>
        </w:numPr>
        <w:jc w:val="left"/>
        <w:rPr>
          <w:rFonts w:ascii="Times New Roman" w:eastAsia="Times New Roman" w:hAnsi="Times New Roman"/>
        </w:rPr>
      </w:pPr>
      <w:r w:rsidRPr="004D3C25">
        <w:rPr>
          <w:rFonts w:ascii="Times New Roman" w:eastAsia="Times New Roman" w:hAnsi="Times New Roman"/>
          <w:lang w:val="sr-Cyrl-RS"/>
        </w:rPr>
        <w:t>недовољан број возача</w:t>
      </w:r>
    </w:p>
    <w:p w14:paraId="3A9A0530" w14:textId="77777777" w:rsidR="004D3C25" w:rsidRPr="004D3C25" w:rsidRDefault="004D3C25" w:rsidP="00AE2132">
      <w:pPr>
        <w:pStyle w:val="ListParagraph"/>
        <w:numPr>
          <w:ilvl w:val="0"/>
          <w:numId w:val="50"/>
        </w:numPr>
        <w:jc w:val="left"/>
        <w:rPr>
          <w:rFonts w:ascii="Times New Roman" w:eastAsia="Times New Roman" w:hAnsi="Times New Roman"/>
        </w:rPr>
      </w:pPr>
      <w:r w:rsidRPr="004D3C25">
        <w:rPr>
          <w:rFonts w:ascii="Times New Roman" w:eastAsia="Times New Roman" w:hAnsi="Times New Roman"/>
          <w:lang w:val="sr-Cyrl-RS"/>
        </w:rPr>
        <w:t xml:space="preserve">нелојална </w:t>
      </w:r>
      <w:r w:rsidRPr="004D3C25">
        <w:rPr>
          <w:rFonts w:ascii="Times New Roman" w:eastAsia="Times New Roman" w:hAnsi="Times New Roman"/>
        </w:rPr>
        <w:t xml:space="preserve">конкуренција </w:t>
      </w:r>
      <w:r w:rsidRPr="004D3C25">
        <w:rPr>
          <w:rFonts w:ascii="Times New Roman" w:eastAsia="Times New Roman" w:hAnsi="Times New Roman"/>
          <w:lang w:val="sr-Cyrl-RS"/>
        </w:rPr>
        <w:t>(нерегистрована такси возила)</w:t>
      </w:r>
    </w:p>
    <w:p w14:paraId="41C5D7B5" w14:textId="77777777" w:rsidR="004D3C25" w:rsidRPr="004D3C25" w:rsidRDefault="004D3C25" w:rsidP="00AE2132">
      <w:pPr>
        <w:pStyle w:val="ListParagraph"/>
        <w:numPr>
          <w:ilvl w:val="0"/>
          <w:numId w:val="50"/>
        </w:numPr>
        <w:jc w:val="left"/>
        <w:rPr>
          <w:rFonts w:ascii="Times New Roman" w:eastAsia="Times New Roman" w:hAnsi="Times New Roman"/>
          <w:color w:val="000000"/>
        </w:rPr>
      </w:pPr>
      <w:r w:rsidRPr="004D3C25">
        <w:rPr>
          <w:rFonts w:ascii="Times New Roman" w:eastAsia="Times New Roman" w:hAnsi="Times New Roman"/>
          <w:color w:val="000000"/>
        </w:rPr>
        <w:t>старост возног парка</w:t>
      </w:r>
    </w:p>
    <w:p w14:paraId="5DF1095A" w14:textId="77777777" w:rsidR="004D3C25" w:rsidRPr="004D3C25" w:rsidRDefault="004D3C25" w:rsidP="004D3C25">
      <w:pPr>
        <w:tabs>
          <w:tab w:val="left" w:pos="567"/>
        </w:tabs>
        <w:rPr>
          <w:rFonts w:eastAsia="Times New Roman" w:cs="Times New Roman"/>
          <w:b/>
          <w:bCs/>
          <w:szCs w:val="24"/>
        </w:rPr>
      </w:pPr>
    </w:p>
    <w:p w14:paraId="0300B04B" w14:textId="77777777" w:rsidR="004D3C25" w:rsidRPr="004D3C25" w:rsidRDefault="004D3C25" w:rsidP="00AE2132">
      <w:pPr>
        <w:pStyle w:val="ListParagraph"/>
        <w:numPr>
          <w:ilvl w:val="0"/>
          <w:numId w:val="45"/>
        </w:numPr>
        <w:tabs>
          <w:tab w:val="left" w:pos="567"/>
        </w:tabs>
        <w:ind w:left="0" w:firstLine="0"/>
        <w:jc w:val="left"/>
        <w:rPr>
          <w:rFonts w:ascii="Times New Roman" w:eastAsia="Times New Roman" w:hAnsi="Times New Roman"/>
          <w:b/>
          <w:bCs/>
        </w:rPr>
      </w:pPr>
      <w:r w:rsidRPr="004D3C25">
        <w:rPr>
          <w:rFonts w:ascii="Times New Roman" w:eastAsia="Times New Roman" w:hAnsi="Times New Roman"/>
          <w:b/>
          <w:bCs/>
        </w:rPr>
        <w:t>Управљање гробљима и сахрањивање</w:t>
      </w:r>
    </w:p>
    <w:p w14:paraId="4C77E49E" w14:textId="77777777" w:rsidR="004D3C25" w:rsidRPr="004D3C25" w:rsidRDefault="004D3C25" w:rsidP="00AE2132">
      <w:pPr>
        <w:pStyle w:val="ListParagraph"/>
        <w:numPr>
          <w:ilvl w:val="0"/>
          <w:numId w:val="51"/>
        </w:numPr>
        <w:jc w:val="left"/>
        <w:rPr>
          <w:rFonts w:ascii="Times New Roman" w:eastAsia="Times New Roman" w:hAnsi="Times New Roman"/>
          <w:color w:val="000000"/>
        </w:rPr>
      </w:pPr>
      <w:r w:rsidRPr="004D3C25">
        <w:rPr>
          <w:rFonts w:ascii="Times New Roman" w:eastAsia="Times New Roman" w:hAnsi="Times New Roman"/>
          <w:lang w:val="sr-Cyrl-RS"/>
        </w:rPr>
        <w:t>п</w:t>
      </w:r>
      <w:r w:rsidRPr="004D3C25">
        <w:rPr>
          <w:rFonts w:ascii="Times New Roman" w:eastAsia="Times New Roman" w:hAnsi="Times New Roman"/>
        </w:rPr>
        <w:t>опуњеност гроб</w:t>
      </w:r>
      <w:r w:rsidRPr="004D3C25">
        <w:rPr>
          <w:rFonts w:ascii="Times New Roman" w:eastAsia="Times New Roman" w:hAnsi="Times New Roman"/>
          <w:lang w:val="sr-Cyrl-RS"/>
        </w:rPr>
        <w:t>а</w:t>
      </w:r>
      <w:r w:rsidRPr="004D3C25">
        <w:rPr>
          <w:rFonts w:ascii="Times New Roman" w:eastAsia="Times New Roman" w:hAnsi="Times New Roman"/>
        </w:rPr>
        <w:t>ља</w:t>
      </w:r>
      <w:r w:rsidRPr="004D3C25">
        <w:rPr>
          <w:rFonts w:ascii="Times New Roman" w:eastAsia="Times New Roman" w:hAnsi="Times New Roman"/>
          <w:lang w:val="sr-Cyrl-RS"/>
        </w:rPr>
        <w:t xml:space="preserve"> и недостатак одговарајућег простора за нова гробна места, односно нова гробља</w:t>
      </w:r>
    </w:p>
    <w:p w14:paraId="2E8A6428" w14:textId="77777777" w:rsidR="004D3C25" w:rsidRPr="004D3C25" w:rsidRDefault="004D3C25" w:rsidP="00AE2132">
      <w:pPr>
        <w:pStyle w:val="ListParagraph"/>
        <w:numPr>
          <w:ilvl w:val="0"/>
          <w:numId w:val="51"/>
        </w:numPr>
        <w:jc w:val="left"/>
        <w:rPr>
          <w:rFonts w:ascii="Times New Roman" w:eastAsia="Times New Roman" w:hAnsi="Times New Roman"/>
          <w:color w:val="000000"/>
        </w:rPr>
      </w:pPr>
      <w:r w:rsidRPr="004D3C25">
        <w:rPr>
          <w:rFonts w:ascii="Times New Roman" w:eastAsia="Times New Roman" w:hAnsi="Times New Roman"/>
          <w:color w:val="000000"/>
          <w:lang w:val="sr-Cyrl-RS"/>
        </w:rPr>
        <w:t>п</w:t>
      </w:r>
      <w:r w:rsidRPr="004D3C25">
        <w:rPr>
          <w:rFonts w:ascii="Times New Roman" w:eastAsia="Times New Roman" w:hAnsi="Times New Roman"/>
          <w:color w:val="000000"/>
        </w:rPr>
        <w:t xml:space="preserve">реузимање </w:t>
      </w:r>
      <w:r w:rsidRPr="004D3C25">
        <w:rPr>
          <w:rFonts w:ascii="Times New Roman" w:eastAsia="Times New Roman" w:hAnsi="Times New Roman"/>
          <w:color w:val="000000"/>
          <w:lang w:val="sr-Cyrl-RS"/>
        </w:rPr>
        <w:t>управљања гробљима</w:t>
      </w:r>
      <w:r w:rsidRPr="004D3C25">
        <w:rPr>
          <w:rFonts w:ascii="Times New Roman" w:eastAsia="Times New Roman" w:hAnsi="Times New Roman"/>
          <w:color w:val="000000"/>
        </w:rPr>
        <w:t xml:space="preserve"> од месних заједница</w:t>
      </w:r>
      <w:r w:rsidRPr="004D3C25">
        <w:rPr>
          <w:rFonts w:ascii="Times New Roman" w:eastAsia="Times New Roman" w:hAnsi="Times New Roman"/>
          <w:color w:val="000000"/>
          <w:lang w:val="sr-Cyrl-RS"/>
        </w:rPr>
        <w:t xml:space="preserve"> довело је до повећања обима посла, али истовремено није могуће повећати и број извршилаца</w:t>
      </w:r>
    </w:p>
    <w:p w14:paraId="0E312C73" w14:textId="77777777" w:rsidR="004D3C25" w:rsidRPr="004D3C25" w:rsidRDefault="004D3C25" w:rsidP="00AE2132">
      <w:pPr>
        <w:pStyle w:val="ListParagraph"/>
        <w:numPr>
          <w:ilvl w:val="0"/>
          <w:numId w:val="51"/>
        </w:numPr>
        <w:jc w:val="left"/>
        <w:rPr>
          <w:rFonts w:ascii="Times New Roman" w:eastAsia="Times New Roman" w:hAnsi="Times New Roman"/>
        </w:rPr>
      </w:pPr>
      <w:r w:rsidRPr="004D3C25">
        <w:rPr>
          <w:rFonts w:ascii="Times New Roman" w:eastAsia="Times New Roman" w:hAnsi="Times New Roman"/>
        </w:rPr>
        <w:t>нелегалн</w:t>
      </w:r>
      <w:r w:rsidRPr="004D3C25">
        <w:rPr>
          <w:rFonts w:ascii="Times New Roman" w:eastAsia="Times New Roman" w:hAnsi="Times New Roman"/>
          <w:lang w:val="sr-Cyrl-RS"/>
        </w:rPr>
        <w:t xml:space="preserve">о </w:t>
      </w:r>
      <w:r w:rsidRPr="004D3C25">
        <w:rPr>
          <w:rFonts w:ascii="Times New Roman" w:eastAsia="Times New Roman" w:hAnsi="Times New Roman"/>
        </w:rPr>
        <w:t>сахрањивањ</w:t>
      </w:r>
      <w:r w:rsidRPr="004D3C25">
        <w:rPr>
          <w:rFonts w:ascii="Times New Roman" w:eastAsia="Times New Roman" w:hAnsi="Times New Roman"/>
          <w:lang w:val="sr-Cyrl-RS"/>
        </w:rPr>
        <w:t>е</w:t>
      </w:r>
      <w:r w:rsidRPr="004D3C25">
        <w:rPr>
          <w:rFonts w:ascii="Times New Roman" w:eastAsia="Times New Roman" w:hAnsi="Times New Roman"/>
        </w:rPr>
        <w:t xml:space="preserve"> на сеоским гробљима</w:t>
      </w:r>
      <w:r w:rsidRPr="004D3C25">
        <w:rPr>
          <w:rFonts w:ascii="Times New Roman" w:eastAsia="Times New Roman" w:hAnsi="Times New Roman"/>
          <w:lang w:val="sr-Cyrl-RS"/>
        </w:rPr>
        <w:t xml:space="preserve"> и </w:t>
      </w:r>
      <w:r w:rsidRPr="004D3C25">
        <w:rPr>
          <w:rFonts w:ascii="Times New Roman" w:eastAsia="Times New Roman" w:hAnsi="Times New Roman"/>
        </w:rPr>
        <w:t xml:space="preserve">приватним парцелама у сеоским </w:t>
      </w:r>
      <w:r w:rsidRPr="004D3C25">
        <w:rPr>
          <w:rFonts w:ascii="Times New Roman" w:eastAsia="Times New Roman" w:hAnsi="Times New Roman"/>
          <w:lang w:val="sr-Cyrl-RS"/>
        </w:rPr>
        <w:t>насељима</w:t>
      </w:r>
    </w:p>
    <w:p w14:paraId="0F82EA0F" w14:textId="77777777" w:rsidR="004D3C25" w:rsidRPr="004D3C25" w:rsidRDefault="004D3C25" w:rsidP="004D3C25">
      <w:pPr>
        <w:tabs>
          <w:tab w:val="left" w:pos="567"/>
        </w:tabs>
        <w:rPr>
          <w:rFonts w:eastAsia="Times New Roman" w:cs="Times New Roman"/>
          <w:b/>
          <w:bCs/>
          <w:szCs w:val="24"/>
        </w:rPr>
      </w:pPr>
    </w:p>
    <w:p w14:paraId="2C59F05B" w14:textId="77777777" w:rsidR="004D3C25" w:rsidRPr="004D3C25" w:rsidRDefault="004D3C25" w:rsidP="00AE2132">
      <w:pPr>
        <w:pStyle w:val="ListParagraph"/>
        <w:numPr>
          <w:ilvl w:val="0"/>
          <w:numId w:val="45"/>
        </w:numPr>
        <w:tabs>
          <w:tab w:val="left" w:pos="567"/>
        </w:tabs>
        <w:ind w:left="0" w:firstLine="0"/>
        <w:jc w:val="left"/>
        <w:rPr>
          <w:rFonts w:ascii="Times New Roman" w:eastAsia="Times New Roman" w:hAnsi="Times New Roman"/>
          <w:b/>
          <w:bCs/>
        </w:rPr>
      </w:pPr>
      <w:r w:rsidRPr="004D3C25">
        <w:rPr>
          <w:rFonts w:ascii="Times New Roman" w:eastAsia="Times New Roman" w:hAnsi="Times New Roman"/>
          <w:b/>
          <w:bCs/>
        </w:rPr>
        <w:t>Управљање јавним паркиралиштима</w:t>
      </w:r>
    </w:p>
    <w:p w14:paraId="1166A1A9" w14:textId="77777777" w:rsidR="004D3C25" w:rsidRPr="004D3C25" w:rsidRDefault="004D3C25" w:rsidP="00AE2132">
      <w:pPr>
        <w:pStyle w:val="ListParagraph"/>
        <w:numPr>
          <w:ilvl w:val="0"/>
          <w:numId w:val="52"/>
        </w:numPr>
        <w:jc w:val="left"/>
        <w:rPr>
          <w:rFonts w:ascii="Times New Roman" w:eastAsia="Times New Roman" w:hAnsi="Times New Roman"/>
          <w:color w:val="000000"/>
        </w:rPr>
      </w:pPr>
      <w:r w:rsidRPr="004D3C25">
        <w:rPr>
          <w:rFonts w:ascii="Times New Roman" w:eastAsia="Times New Roman" w:hAnsi="Times New Roman"/>
          <w:color w:val="000000"/>
        </w:rPr>
        <w:t>недостатак паркинг места</w:t>
      </w:r>
    </w:p>
    <w:p w14:paraId="295498A1" w14:textId="77777777" w:rsidR="004D3C25" w:rsidRPr="004D3C25" w:rsidRDefault="004D3C25" w:rsidP="00AE2132">
      <w:pPr>
        <w:pStyle w:val="ListParagraph"/>
        <w:numPr>
          <w:ilvl w:val="0"/>
          <w:numId w:val="52"/>
        </w:numPr>
        <w:jc w:val="left"/>
        <w:rPr>
          <w:rFonts w:ascii="Times New Roman" w:eastAsia="Times New Roman" w:hAnsi="Times New Roman"/>
          <w:color w:val="000000"/>
        </w:rPr>
      </w:pPr>
      <w:r w:rsidRPr="004D3C25">
        <w:rPr>
          <w:rFonts w:ascii="Times New Roman" w:eastAsia="Times New Roman" w:hAnsi="Times New Roman"/>
          <w:color w:val="000000"/>
          <w:lang w:val="sr-Cyrl-RS"/>
        </w:rPr>
        <w:t>отежана</w:t>
      </w:r>
      <w:r w:rsidRPr="004D3C25">
        <w:rPr>
          <w:rFonts w:ascii="Times New Roman" w:eastAsia="Times New Roman" w:hAnsi="Times New Roman"/>
          <w:color w:val="000000"/>
        </w:rPr>
        <w:t xml:space="preserve"> наплат</w:t>
      </w:r>
      <w:r w:rsidRPr="004D3C25">
        <w:rPr>
          <w:rFonts w:ascii="Times New Roman" w:eastAsia="Times New Roman" w:hAnsi="Times New Roman"/>
          <w:color w:val="000000"/>
          <w:lang w:val="sr-Cyrl-RS"/>
        </w:rPr>
        <w:t>а</w:t>
      </w:r>
      <w:r w:rsidRPr="004D3C25">
        <w:rPr>
          <w:rFonts w:ascii="Times New Roman" w:eastAsia="Times New Roman" w:hAnsi="Times New Roman"/>
          <w:color w:val="000000"/>
        </w:rPr>
        <w:t xml:space="preserve"> издатих дневних паркинг карта</w:t>
      </w:r>
    </w:p>
    <w:p w14:paraId="2D700FDD" w14:textId="77777777" w:rsidR="004D3C25" w:rsidRPr="004D3C25" w:rsidRDefault="004D3C25" w:rsidP="00AE2132">
      <w:pPr>
        <w:pStyle w:val="ListParagraph"/>
        <w:numPr>
          <w:ilvl w:val="0"/>
          <w:numId w:val="52"/>
        </w:numPr>
        <w:jc w:val="left"/>
        <w:rPr>
          <w:rFonts w:ascii="Times New Roman" w:eastAsia="Times New Roman" w:hAnsi="Times New Roman"/>
          <w:color w:val="000000"/>
        </w:rPr>
      </w:pPr>
      <w:r w:rsidRPr="004D3C25">
        <w:rPr>
          <w:rFonts w:ascii="Times New Roman" w:eastAsia="Times New Roman" w:hAnsi="Times New Roman"/>
          <w:color w:val="000000"/>
          <w:lang w:val="sr-Cyrl-RS"/>
        </w:rPr>
        <w:t>н</w:t>
      </w:r>
      <w:r w:rsidRPr="004D3C25">
        <w:rPr>
          <w:rFonts w:ascii="Times New Roman" w:eastAsia="Times New Roman" w:hAnsi="Times New Roman"/>
          <w:color w:val="000000"/>
        </w:rPr>
        <w:t>едовољан број полицајаца и комуналних инспектора за асистенцију приликом уклањања непрописно паркираних возила</w:t>
      </w:r>
    </w:p>
    <w:p w14:paraId="3F1D4DAE" w14:textId="77777777" w:rsidR="004D3C25" w:rsidRPr="004D3C25" w:rsidRDefault="004D3C25" w:rsidP="004D3C25">
      <w:pPr>
        <w:tabs>
          <w:tab w:val="left" w:pos="567"/>
        </w:tabs>
        <w:rPr>
          <w:rFonts w:eastAsia="Times New Roman" w:cs="Times New Roman"/>
          <w:b/>
          <w:bCs/>
          <w:szCs w:val="24"/>
        </w:rPr>
      </w:pPr>
    </w:p>
    <w:p w14:paraId="6239CF1F" w14:textId="77777777" w:rsidR="004D3C25" w:rsidRPr="004D3C25" w:rsidRDefault="004D3C25" w:rsidP="00AE2132">
      <w:pPr>
        <w:pStyle w:val="ListParagraph"/>
        <w:numPr>
          <w:ilvl w:val="0"/>
          <w:numId w:val="45"/>
        </w:numPr>
        <w:tabs>
          <w:tab w:val="left" w:pos="567"/>
        </w:tabs>
        <w:ind w:left="0" w:firstLine="0"/>
        <w:jc w:val="left"/>
        <w:rPr>
          <w:rFonts w:ascii="Times New Roman" w:eastAsia="Times New Roman" w:hAnsi="Times New Roman"/>
          <w:b/>
          <w:bCs/>
        </w:rPr>
      </w:pPr>
      <w:r w:rsidRPr="004D3C25">
        <w:rPr>
          <w:rFonts w:ascii="Times New Roman" w:eastAsia="Times New Roman" w:hAnsi="Times New Roman"/>
          <w:b/>
          <w:bCs/>
        </w:rPr>
        <w:t>Обезбеђивање јавног осветљења</w:t>
      </w:r>
    </w:p>
    <w:p w14:paraId="5ECBB9F7" w14:textId="77777777" w:rsidR="004D3C25" w:rsidRPr="004D3C25" w:rsidRDefault="004D3C25" w:rsidP="00AE2132">
      <w:pPr>
        <w:pStyle w:val="ListParagraph"/>
        <w:numPr>
          <w:ilvl w:val="0"/>
          <w:numId w:val="53"/>
        </w:numPr>
        <w:jc w:val="left"/>
        <w:rPr>
          <w:rFonts w:ascii="Times New Roman" w:eastAsia="Times New Roman" w:hAnsi="Times New Roman"/>
          <w:color w:val="000000"/>
        </w:rPr>
      </w:pPr>
      <w:r w:rsidRPr="004D3C25">
        <w:rPr>
          <w:rFonts w:ascii="Times New Roman" w:eastAsia="Times New Roman" w:hAnsi="Times New Roman"/>
          <w:color w:val="000000"/>
          <w:lang w:val="sr-Cyrl-RS"/>
        </w:rPr>
        <w:t>з</w:t>
      </w:r>
      <w:r w:rsidRPr="004D3C25">
        <w:rPr>
          <w:rFonts w:ascii="Times New Roman" w:eastAsia="Times New Roman" w:hAnsi="Times New Roman"/>
          <w:color w:val="000000"/>
        </w:rPr>
        <w:t>астарелост система расвете</w:t>
      </w:r>
      <w:r w:rsidRPr="004D3C25">
        <w:rPr>
          <w:rFonts w:ascii="Times New Roman" w:eastAsia="Times New Roman" w:hAnsi="Times New Roman"/>
          <w:color w:val="000000"/>
          <w:lang w:val="sr-Cyrl-RS"/>
        </w:rPr>
        <w:t xml:space="preserve"> – и даље се користе </w:t>
      </w:r>
      <w:r w:rsidRPr="004D3C25">
        <w:rPr>
          <w:rFonts w:ascii="Times New Roman" w:eastAsia="Times New Roman" w:hAnsi="Times New Roman"/>
          <w:color w:val="000000"/>
        </w:rPr>
        <w:t xml:space="preserve">живине и натријумске </w:t>
      </w:r>
      <w:r w:rsidRPr="004D3C25">
        <w:rPr>
          <w:rFonts w:ascii="Times New Roman" w:eastAsia="Times New Roman" w:hAnsi="Times New Roman"/>
          <w:color w:val="000000"/>
          <w:lang w:val="sr-Cyrl-RS"/>
        </w:rPr>
        <w:t>сијалице, што узрокује е</w:t>
      </w:r>
      <w:r w:rsidRPr="004D3C25">
        <w:rPr>
          <w:rFonts w:ascii="Times New Roman" w:eastAsia="Times New Roman" w:hAnsi="Times New Roman"/>
          <w:color w:val="000000"/>
        </w:rPr>
        <w:t xml:space="preserve">нергетску </w:t>
      </w:r>
      <w:r w:rsidRPr="004D3C25">
        <w:rPr>
          <w:rFonts w:ascii="Times New Roman" w:eastAsia="Times New Roman" w:hAnsi="Times New Roman"/>
          <w:color w:val="000000"/>
          <w:lang w:val="sr-Cyrl-RS"/>
        </w:rPr>
        <w:t>не</w:t>
      </w:r>
      <w:r w:rsidRPr="004D3C25">
        <w:rPr>
          <w:rFonts w:ascii="Times New Roman" w:eastAsia="Times New Roman" w:hAnsi="Times New Roman"/>
          <w:color w:val="000000"/>
        </w:rPr>
        <w:t>ефикасност</w:t>
      </w:r>
      <w:r w:rsidRPr="004D3C25">
        <w:rPr>
          <w:rFonts w:ascii="Times New Roman" w:eastAsia="Times New Roman" w:hAnsi="Times New Roman"/>
          <w:color w:val="000000"/>
          <w:lang w:val="sr-Cyrl-RS"/>
        </w:rPr>
        <w:t>, односно</w:t>
      </w:r>
      <w:r w:rsidRPr="004D3C25">
        <w:rPr>
          <w:rFonts w:ascii="Times New Roman" w:eastAsia="Times New Roman" w:hAnsi="Times New Roman"/>
          <w:color w:val="000000"/>
        </w:rPr>
        <w:t xml:space="preserve"> </w:t>
      </w:r>
      <w:r w:rsidRPr="004D3C25">
        <w:rPr>
          <w:rFonts w:ascii="Times New Roman" w:eastAsia="Times New Roman" w:hAnsi="Times New Roman"/>
          <w:color w:val="000000"/>
          <w:lang w:val="sr-Cyrl-RS"/>
        </w:rPr>
        <w:t>в</w:t>
      </w:r>
      <w:r w:rsidRPr="004D3C25">
        <w:rPr>
          <w:rFonts w:ascii="Times New Roman" w:eastAsia="Times New Roman" w:hAnsi="Times New Roman"/>
          <w:color w:val="000000"/>
        </w:rPr>
        <w:t>елик</w:t>
      </w:r>
      <w:r w:rsidRPr="004D3C25">
        <w:rPr>
          <w:rFonts w:ascii="Times New Roman" w:eastAsia="Times New Roman" w:hAnsi="Times New Roman"/>
          <w:color w:val="000000"/>
          <w:lang w:val="sr-Cyrl-RS"/>
        </w:rPr>
        <w:t>у</w:t>
      </w:r>
      <w:r w:rsidRPr="004D3C25">
        <w:rPr>
          <w:rFonts w:ascii="Times New Roman" w:eastAsia="Times New Roman" w:hAnsi="Times New Roman"/>
          <w:color w:val="000000"/>
        </w:rPr>
        <w:t xml:space="preserve"> потрошња електричне енергије</w:t>
      </w:r>
    </w:p>
    <w:p w14:paraId="48AA338A" w14:textId="77777777" w:rsidR="004D3C25" w:rsidRPr="004D3C25" w:rsidRDefault="004D3C25" w:rsidP="00AE2132">
      <w:pPr>
        <w:pStyle w:val="ListParagraph"/>
        <w:numPr>
          <w:ilvl w:val="0"/>
          <w:numId w:val="53"/>
        </w:numPr>
        <w:jc w:val="left"/>
        <w:rPr>
          <w:rFonts w:ascii="Times New Roman" w:eastAsia="Times New Roman" w:hAnsi="Times New Roman"/>
          <w:color w:val="000000"/>
        </w:rPr>
      </w:pPr>
      <w:r w:rsidRPr="004D3C25">
        <w:rPr>
          <w:rFonts w:ascii="Times New Roman" w:eastAsia="Times New Roman" w:hAnsi="Times New Roman"/>
          <w:color w:val="000000"/>
          <w:lang w:val="sr-Cyrl-RS"/>
        </w:rPr>
        <w:t>н</w:t>
      </w:r>
      <w:r w:rsidRPr="004D3C25">
        <w:rPr>
          <w:rFonts w:ascii="Times New Roman" w:eastAsia="Times New Roman" w:hAnsi="Times New Roman"/>
          <w:color w:val="000000"/>
        </w:rPr>
        <w:t>едовољан број сијалица</w:t>
      </w:r>
    </w:p>
    <w:p w14:paraId="448803CF" w14:textId="77777777" w:rsidR="004D3C25" w:rsidRPr="004D3C25" w:rsidRDefault="004D3C25" w:rsidP="00AE2132">
      <w:pPr>
        <w:pStyle w:val="ListParagraph"/>
        <w:numPr>
          <w:ilvl w:val="0"/>
          <w:numId w:val="53"/>
        </w:numPr>
        <w:jc w:val="left"/>
        <w:rPr>
          <w:rFonts w:ascii="Times New Roman" w:eastAsia="Times New Roman" w:hAnsi="Times New Roman"/>
          <w:color w:val="000000"/>
        </w:rPr>
      </w:pPr>
      <w:r w:rsidRPr="004D3C25">
        <w:rPr>
          <w:rFonts w:ascii="Times New Roman" w:eastAsia="Times New Roman" w:hAnsi="Times New Roman"/>
          <w:color w:val="000000"/>
          <w:lang w:val="sr-Cyrl-RS"/>
        </w:rPr>
        <w:t>недовољно јасно дефинисано власништво над инфраструктуром</w:t>
      </w:r>
    </w:p>
    <w:p w14:paraId="3106EB66" w14:textId="77777777" w:rsidR="004D3C25" w:rsidRPr="004D3C25" w:rsidRDefault="004D3C25" w:rsidP="004D3C25">
      <w:pPr>
        <w:tabs>
          <w:tab w:val="left" w:pos="567"/>
        </w:tabs>
        <w:rPr>
          <w:rFonts w:eastAsia="Times New Roman" w:cs="Times New Roman"/>
          <w:b/>
          <w:bCs/>
          <w:szCs w:val="24"/>
        </w:rPr>
      </w:pPr>
    </w:p>
    <w:p w14:paraId="718181AB" w14:textId="77777777" w:rsidR="004D3C25" w:rsidRPr="004D3C25" w:rsidRDefault="004D3C25" w:rsidP="00AE2132">
      <w:pPr>
        <w:pStyle w:val="ListParagraph"/>
        <w:numPr>
          <w:ilvl w:val="0"/>
          <w:numId w:val="45"/>
        </w:numPr>
        <w:tabs>
          <w:tab w:val="left" w:pos="567"/>
        </w:tabs>
        <w:ind w:left="0" w:firstLine="0"/>
        <w:jc w:val="left"/>
        <w:rPr>
          <w:rFonts w:ascii="Times New Roman" w:eastAsia="Times New Roman" w:hAnsi="Times New Roman"/>
          <w:b/>
          <w:bCs/>
        </w:rPr>
      </w:pPr>
      <w:r w:rsidRPr="004D3C25">
        <w:rPr>
          <w:rFonts w:ascii="Times New Roman" w:eastAsia="Times New Roman" w:hAnsi="Times New Roman"/>
          <w:b/>
          <w:bCs/>
        </w:rPr>
        <w:t>Управљање пијацама</w:t>
      </w:r>
    </w:p>
    <w:p w14:paraId="10586041" w14:textId="77777777" w:rsidR="004D3C25" w:rsidRPr="004D3C25" w:rsidRDefault="004D3C25" w:rsidP="00AE2132">
      <w:pPr>
        <w:pStyle w:val="ListParagraph"/>
        <w:numPr>
          <w:ilvl w:val="0"/>
          <w:numId w:val="54"/>
        </w:numPr>
        <w:jc w:val="left"/>
        <w:rPr>
          <w:rFonts w:ascii="Times New Roman" w:eastAsia="Times New Roman" w:hAnsi="Times New Roman"/>
          <w:color w:val="000000"/>
        </w:rPr>
      </w:pPr>
      <w:r w:rsidRPr="004D3C25">
        <w:rPr>
          <w:rFonts w:ascii="Times New Roman" w:eastAsia="Times New Roman" w:hAnsi="Times New Roman"/>
          <w:color w:val="000000"/>
          <w:lang w:val="sr-Cyrl-RS"/>
        </w:rPr>
        <w:t>дивље пијаце и н</w:t>
      </w:r>
      <w:r w:rsidRPr="004D3C25">
        <w:rPr>
          <w:rFonts w:ascii="Times New Roman" w:eastAsia="Times New Roman" w:hAnsi="Times New Roman"/>
          <w:color w:val="000000"/>
        </w:rPr>
        <w:t xml:space="preserve">елегална продаја воћа и поврћа на локацијама </w:t>
      </w:r>
      <w:r w:rsidRPr="004D3C25">
        <w:rPr>
          <w:rFonts w:ascii="Times New Roman" w:eastAsia="Times New Roman" w:hAnsi="Times New Roman"/>
          <w:color w:val="000000"/>
          <w:lang w:val="sr-Cyrl-RS"/>
        </w:rPr>
        <w:t>које нису обухваћене пијачним простором</w:t>
      </w:r>
    </w:p>
    <w:p w14:paraId="29715D14" w14:textId="77777777" w:rsidR="004D3C25" w:rsidRPr="004D3C25" w:rsidRDefault="004D3C25" w:rsidP="00AE2132">
      <w:pPr>
        <w:pStyle w:val="ListParagraph"/>
        <w:numPr>
          <w:ilvl w:val="0"/>
          <w:numId w:val="54"/>
        </w:numPr>
        <w:jc w:val="left"/>
        <w:rPr>
          <w:rFonts w:ascii="Times New Roman" w:eastAsia="Times New Roman" w:hAnsi="Times New Roman"/>
          <w:color w:val="000000"/>
        </w:rPr>
      </w:pPr>
      <w:r w:rsidRPr="004D3C25">
        <w:rPr>
          <w:rFonts w:ascii="Times New Roman" w:eastAsia="Times New Roman" w:hAnsi="Times New Roman"/>
          <w:color w:val="000000"/>
        </w:rPr>
        <w:t>недостатак простора за млечну пијацу и друге пијаце које захтевају посебне услове</w:t>
      </w:r>
    </w:p>
    <w:p w14:paraId="7D0C9C55" w14:textId="77777777" w:rsidR="004D3C25" w:rsidRPr="004D3C25" w:rsidRDefault="004D3C25" w:rsidP="00AE2132">
      <w:pPr>
        <w:pStyle w:val="ListParagraph"/>
        <w:numPr>
          <w:ilvl w:val="0"/>
          <w:numId w:val="54"/>
        </w:numPr>
        <w:jc w:val="left"/>
        <w:rPr>
          <w:rFonts w:ascii="Times New Roman" w:eastAsia="Times New Roman" w:hAnsi="Times New Roman"/>
          <w:color w:val="000000"/>
        </w:rPr>
      </w:pPr>
      <w:r w:rsidRPr="004D3C25">
        <w:rPr>
          <w:rFonts w:ascii="Times New Roman" w:eastAsia="Times New Roman" w:hAnsi="Times New Roman"/>
          <w:color w:val="000000"/>
        </w:rPr>
        <w:t xml:space="preserve">комунални неред </w:t>
      </w:r>
      <w:r w:rsidRPr="004D3C25">
        <w:rPr>
          <w:rFonts w:ascii="Times New Roman" w:eastAsia="Times New Roman" w:hAnsi="Times New Roman"/>
          <w:color w:val="000000"/>
          <w:lang w:val="sr-Cyrl-RS"/>
        </w:rPr>
        <w:t xml:space="preserve">изазван нелегалном </w:t>
      </w:r>
      <w:r w:rsidRPr="004D3C25">
        <w:rPr>
          <w:rFonts w:ascii="Times New Roman" w:eastAsia="Times New Roman" w:hAnsi="Times New Roman"/>
          <w:color w:val="000000"/>
        </w:rPr>
        <w:t xml:space="preserve">продајом у непосредној близини пијаца </w:t>
      </w:r>
    </w:p>
    <w:p w14:paraId="67D66170" w14:textId="77777777" w:rsidR="004D3C25" w:rsidRPr="004D3C25" w:rsidRDefault="004D3C25" w:rsidP="00AE2132">
      <w:pPr>
        <w:pStyle w:val="ListParagraph"/>
        <w:numPr>
          <w:ilvl w:val="0"/>
          <w:numId w:val="54"/>
        </w:numPr>
        <w:jc w:val="left"/>
        <w:rPr>
          <w:rFonts w:ascii="Times New Roman" w:eastAsia="Times New Roman" w:hAnsi="Times New Roman"/>
          <w:color w:val="000000"/>
        </w:rPr>
      </w:pPr>
      <w:r w:rsidRPr="004D3C25">
        <w:rPr>
          <w:rFonts w:ascii="Times New Roman" w:eastAsia="Times New Roman" w:hAnsi="Times New Roman"/>
          <w:color w:val="000000"/>
          <w:lang w:val="sr-Cyrl-RS"/>
        </w:rPr>
        <w:t xml:space="preserve">у Београду – важење </w:t>
      </w:r>
      <w:r w:rsidRPr="004D3C25">
        <w:rPr>
          <w:rFonts w:ascii="Times New Roman" w:eastAsia="Times New Roman" w:hAnsi="Times New Roman"/>
          <w:color w:val="000000"/>
        </w:rPr>
        <w:t>План</w:t>
      </w:r>
      <w:r w:rsidRPr="004D3C25">
        <w:rPr>
          <w:rFonts w:ascii="Times New Roman" w:eastAsia="Times New Roman" w:hAnsi="Times New Roman"/>
          <w:color w:val="000000"/>
          <w:lang w:val="sr-Cyrl-RS"/>
        </w:rPr>
        <w:t>а</w:t>
      </w:r>
      <w:r w:rsidRPr="004D3C25">
        <w:rPr>
          <w:rFonts w:ascii="Times New Roman" w:eastAsia="Times New Roman" w:hAnsi="Times New Roman"/>
          <w:color w:val="000000"/>
        </w:rPr>
        <w:t xml:space="preserve"> постављања тезги и других покретних привремених објеката на јавној површини у Београду је истекло 2013. године, а нови план није донет.</w:t>
      </w:r>
    </w:p>
    <w:p w14:paraId="2664E992" w14:textId="77777777" w:rsidR="004D3C25" w:rsidRPr="004D3C25" w:rsidRDefault="004D3C25" w:rsidP="004D3C25">
      <w:pPr>
        <w:tabs>
          <w:tab w:val="left" w:pos="567"/>
        </w:tabs>
        <w:rPr>
          <w:rFonts w:eastAsia="Times New Roman" w:cs="Times New Roman"/>
          <w:b/>
          <w:bCs/>
          <w:szCs w:val="24"/>
        </w:rPr>
      </w:pPr>
    </w:p>
    <w:p w14:paraId="08613E64" w14:textId="77777777" w:rsidR="004D3C25" w:rsidRPr="004D3C25" w:rsidRDefault="004D3C25" w:rsidP="00AE2132">
      <w:pPr>
        <w:pStyle w:val="ListParagraph"/>
        <w:numPr>
          <w:ilvl w:val="0"/>
          <w:numId w:val="45"/>
        </w:numPr>
        <w:tabs>
          <w:tab w:val="left" w:pos="567"/>
        </w:tabs>
        <w:ind w:left="0" w:firstLine="0"/>
        <w:jc w:val="left"/>
        <w:rPr>
          <w:rFonts w:ascii="Times New Roman" w:eastAsia="Times New Roman" w:hAnsi="Times New Roman"/>
          <w:b/>
          <w:bCs/>
        </w:rPr>
      </w:pPr>
      <w:r w:rsidRPr="004D3C25">
        <w:rPr>
          <w:rFonts w:ascii="Times New Roman" w:eastAsia="Times New Roman" w:hAnsi="Times New Roman"/>
          <w:b/>
          <w:bCs/>
        </w:rPr>
        <w:t>Одржавање улица и путева</w:t>
      </w:r>
    </w:p>
    <w:p w14:paraId="15A32639" w14:textId="77777777" w:rsidR="004D3C25" w:rsidRPr="004D3C25" w:rsidRDefault="004D3C25" w:rsidP="00AE2132">
      <w:pPr>
        <w:pStyle w:val="ListParagraph"/>
        <w:numPr>
          <w:ilvl w:val="0"/>
          <w:numId w:val="55"/>
        </w:numPr>
        <w:jc w:val="left"/>
        <w:rPr>
          <w:rFonts w:ascii="Times New Roman" w:eastAsia="Times New Roman" w:hAnsi="Times New Roman"/>
          <w:color w:val="000000"/>
        </w:rPr>
      </w:pPr>
      <w:r w:rsidRPr="004D3C25">
        <w:rPr>
          <w:rFonts w:ascii="Times New Roman" w:eastAsia="Times New Roman" w:hAnsi="Times New Roman"/>
          <w:color w:val="000000"/>
        </w:rPr>
        <w:t>нерешени имовински односи за поједине улице и путеве</w:t>
      </w:r>
    </w:p>
    <w:p w14:paraId="2EFE0C69" w14:textId="77777777" w:rsidR="004D3C25" w:rsidRPr="004D3C25" w:rsidRDefault="004D3C25" w:rsidP="00AE2132">
      <w:pPr>
        <w:pStyle w:val="ListParagraph"/>
        <w:numPr>
          <w:ilvl w:val="0"/>
          <w:numId w:val="55"/>
        </w:numPr>
        <w:jc w:val="left"/>
        <w:rPr>
          <w:rFonts w:ascii="Times New Roman" w:eastAsia="Times New Roman" w:hAnsi="Times New Roman"/>
          <w:color w:val="000000"/>
        </w:rPr>
      </w:pPr>
      <w:r w:rsidRPr="004D3C25">
        <w:rPr>
          <w:rFonts w:ascii="Times New Roman" w:eastAsia="Times New Roman" w:hAnsi="Times New Roman"/>
          <w:color w:val="000000"/>
        </w:rPr>
        <w:t>недовољна и застарела опрема</w:t>
      </w:r>
    </w:p>
    <w:p w14:paraId="632ED85B" w14:textId="77777777" w:rsidR="004D3C25" w:rsidRPr="004D3C25" w:rsidRDefault="004D3C25" w:rsidP="00AE2132">
      <w:pPr>
        <w:pStyle w:val="ListParagraph"/>
        <w:numPr>
          <w:ilvl w:val="0"/>
          <w:numId w:val="55"/>
        </w:numPr>
        <w:jc w:val="left"/>
        <w:rPr>
          <w:rFonts w:ascii="Times New Roman" w:eastAsia="Times New Roman" w:hAnsi="Times New Roman"/>
          <w:color w:val="000000"/>
        </w:rPr>
      </w:pPr>
      <w:r w:rsidRPr="004D3C25">
        <w:rPr>
          <w:rFonts w:ascii="Times New Roman" w:eastAsia="Times New Roman" w:hAnsi="Times New Roman"/>
          <w:color w:val="000000"/>
        </w:rPr>
        <w:t>недо</w:t>
      </w:r>
      <w:r w:rsidRPr="004D3C25">
        <w:rPr>
          <w:rFonts w:ascii="Times New Roman" w:eastAsia="Times New Roman" w:hAnsi="Times New Roman"/>
          <w:color w:val="000000"/>
          <w:lang w:val="sr-Cyrl-RS"/>
        </w:rPr>
        <w:t>вољна</w:t>
      </w:r>
      <w:r w:rsidRPr="004D3C25">
        <w:rPr>
          <w:rFonts w:ascii="Times New Roman" w:eastAsia="Times New Roman" w:hAnsi="Times New Roman"/>
          <w:color w:val="000000"/>
        </w:rPr>
        <w:t xml:space="preserve"> финансијск</w:t>
      </w:r>
      <w:r w:rsidRPr="004D3C25">
        <w:rPr>
          <w:rFonts w:ascii="Times New Roman" w:eastAsia="Times New Roman" w:hAnsi="Times New Roman"/>
          <w:color w:val="000000"/>
          <w:lang w:val="sr-Cyrl-RS"/>
        </w:rPr>
        <w:t>а</w:t>
      </w:r>
      <w:r w:rsidRPr="004D3C25">
        <w:rPr>
          <w:rFonts w:ascii="Times New Roman" w:eastAsia="Times New Roman" w:hAnsi="Times New Roman"/>
          <w:color w:val="000000"/>
        </w:rPr>
        <w:t xml:space="preserve"> средстава која се годишње определе за одржавање путева</w:t>
      </w:r>
    </w:p>
    <w:p w14:paraId="172F0E73" w14:textId="77777777" w:rsidR="004D3C25" w:rsidRPr="004D3C25" w:rsidRDefault="004D3C25" w:rsidP="004D3C25">
      <w:pPr>
        <w:tabs>
          <w:tab w:val="left" w:pos="567"/>
        </w:tabs>
        <w:rPr>
          <w:rFonts w:eastAsia="Times New Roman" w:cs="Times New Roman"/>
          <w:b/>
          <w:bCs/>
          <w:szCs w:val="24"/>
        </w:rPr>
      </w:pPr>
    </w:p>
    <w:p w14:paraId="034A2121" w14:textId="77777777" w:rsidR="004D3C25" w:rsidRPr="004D3C25" w:rsidRDefault="004D3C25" w:rsidP="00AE2132">
      <w:pPr>
        <w:pStyle w:val="ListParagraph"/>
        <w:numPr>
          <w:ilvl w:val="0"/>
          <w:numId w:val="45"/>
        </w:numPr>
        <w:tabs>
          <w:tab w:val="left" w:pos="567"/>
        </w:tabs>
        <w:ind w:left="0" w:firstLine="0"/>
        <w:jc w:val="left"/>
        <w:rPr>
          <w:rFonts w:ascii="Times New Roman" w:eastAsia="Times New Roman" w:hAnsi="Times New Roman"/>
          <w:b/>
          <w:bCs/>
        </w:rPr>
      </w:pPr>
      <w:r w:rsidRPr="004D3C25">
        <w:rPr>
          <w:rFonts w:ascii="Times New Roman" w:eastAsia="Times New Roman" w:hAnsi="Times New Roman"/>
          <w:b/>
          <w:bCs/>
        </w:rPr>
        <w:t>Одржавање чистоће на површинама јавне намене</w:t>
      </w:r>
    </w:p>
    <w:p w14:paraId="4DE5B02D" w14:textId="77777777" w:rsidR="004D3C25" w:rsidRPr="004D3C25" w:rsidRDefault="004D3C25" w:rsidP="00AE2132">
      <w:pPr>
        <w:pStyle w:val="ListParagraph"/>
        <w:numPr>
          <w:ilvl w:val="0"/>
          <w:numId w:val="56"/>
        </w:numPr>
        <w:jc w:val="left"/>
        <w:rPr>
          <w:rFonts w:ascii="Times New Roman" w:eastAsia="Times New Roman" w:hAnsi="Times New Roman"/>
          <w:color w:val="000000"/>
        </w:rPr>
      </w:pPr>
      <w:r w:rsidRPr="004D3C25">
        <w:rPr>
          <w:rFonts w:ascii="Times New Roman" w:eastAsia="Times New Roman" w:hAnsi="Times New Roman"/>
          <w:color w:val="000000"/>
        </w:rPr>
        <w:t>недостатак опреме и специјалних возила за прање улица и путева</w:t>
      </w:r>
    </w:p>
    <w:p w14:paraId="7FA4893C" w14:textId="77777777" w:rsidR="004D3C25" w:rsidRPr="004D3C25" w:rsidRDefault="004D3C25" w:rsidP="00AE2132">
      <w:pPr>
        <w:pStyle w:val="ListParagraph"/>
        <w:numPr>
          <w:ilvl w:val="0"/>
          <w:numId w:val="56"/>
        </w:numPr>
        <w:jc w:val="left"/>
        <w:rPr>
          <w:rFonts w:ascii="Times New Roman" w:eastAsia="Times New Roman" w:hAnsi="Times New Roman"/>
          <w:color w:val="000000"/>
        </w:rPr>
      </w:pPr>
      <w:r w:rsidRPr="004D3C25">
        <w:rPr>
          <w:rFonts w:ascii="Times New Roman" w:eastAsia="Times New Roman" w:hAnsi="Times New Roman"/>
          <w:color w:val="000000"/>
        </w:rPr>
        <w:lastRenderedPageBreak/>
        <w:t>недовољан број посуда за одлагаље отпада</w:t>
      </w:r>
      <w:r w:rsidRPr="004D3C25">
        <w:rPr>
          <w:rFonts w:ascii="Times New Roman" w:eastAsia="Times New Roman" w:hAnsi="Times New Roman"/>
          <w:color w:val="000000"/>
          <w:lang w:val="sr-Cyrl-RS"/>
        </w:rPr>
        <w:t xml:space="preserve"> </w:t>
      </w:r>
      <w:r w:rsidRPr="004D3C25">
        <w:rPr>
          <w:rFonts w:ascii="Times New Roman" w:eastAsia="Times New Roman" w:hAnsi="Times New Roman"/>
          <w:color w:val="000000"/>
        </w:rPr>
        <w:t>(ђубријера</w:t>
      </w:r>
      <w:r w:rsidRPr="004D3C25">
        <w:rPr>
          <w:rFonts w:ascii="Times New Roman" w:eastAsia="Times New Roman" w:hAnsi="Times New Roman"/>
          <w:color w:val="000000"/>
          <w:lang w:val="sr-Cyrl-RS"/>
        </w:rPr>
        <w:t>)</w:t>
      </w:r>
      <w:r w:rsidRPr="004D3C25">
        <w:rPr>
          <w:rFonts w:ascii="Times New Roman" w:eastAsia="Times New Roman" w:hAnsi="Times New Roman"/>
          <w:color w:val="000000"/>
        </w:rPr>
        <w:t xml:space="preserve"> дуж тротоара и бицилистичких стаза)</w:t>
      </w:r>
    </w:p>
    <w:p w14:paraId="6631C04D" w14:textId="77777777" w:rsidR="004D3C25" w:rsidRPr="004D3C25" w:rsidRDefault="004D3C25" w:rsidP="00AE2132">
      <w:pPr>
        <w:pStyle w:val="ListParagraph"/>
        <w:numPr>
          <w:ilvl w:val="0"/>
          <w:numId w:val="56"/>
        </w:numPr>
        <w:jc w:val="left"/>
        <w:rPr>
          <w:rFonts w:ascii="Times New Roman" w:eastAsia="Times New Roman" w:hAnsi="Times New Roman"/>
          <w:color w:val="000000"/>
        </w:rPr>
      </w:pPr>
      <w:r w:rsidRPr="004D3C25">
        <w:rPr>
          <w:rFonts w:ascii="Times New Roman" w:eastAsia="Times New Roman" w:hAnsi="Times New Roman"/>
          <w:color w:val="000000"/>
        </w:rPr>
        <w:t>неодговорно пона</w:t>
      </w:r>
      <w:r w:rsidRPr="004D3C25">
        <w:rPr>
          <w:rFonts w:ascii="Times New Roman" w:eastAsia="Times New Roman" w:hAnsi="Times New Roman"/>
          <w:color w:val="000000"/>
          <w:lang w:val="sr-Cyrl-RS"/>
        </w:rPr>
        <w:t>ш</w:t>
      </w:r>
      <w:r w:rsidRPr="004D3C25">
        <w:rPr>
          <w:rFonts w:ascii="Times New Roman" w:eastAsia="Times New Roman" w:hAnsi="Times New Roman"/>
          <w:color w:val="000000"/>
        </w:rPr>
        <w:t>ање гра</w:t>
      </w:r>
      <w:r w:rsidRPr="004D3C25">
        <w:rPr>
          <w:rFonts w:ascii="Times New Roman" w:eastAsia="Times New Roman" w:hAnsi="Times New Roman"/>
          <w:color w:val="000000"/>
          <w:lang w:val="sr-Cyrl-RS"/>
        </w:rPr>
        <w:t>ђ</w:t>
      </w:r>
      <w:r w:rsidRPr="004D3C25">
        <w:rPr>
          <w:rFonts w:ascii="Times New Roman" w:eastAsia="Times New Roman" w:hAnsi="Times New Roman"/>
          <w:color w:val="000000"/>
        </w:rPr>
        <w:t>ана</w:t>
      </w:r>
      <w:r w:rsidRPr="004D3C25">
        <w:rPr>
          <w:rFonts w:ascii="Times New Roman" w:eastAsia="Times New Roman" w:hAnsi="Times New Roman"/>
          <w:color w:val="000000"/>
          <w:lang w:val="sr-Cyrl-RS"/>
        </w:rPr>
        <w:t>,</w:t>
      </w:r>
      <w:r w:rsidRPr="004D3C25">
        <w:rPr>
          <w:rFonts w:ascii="Times New Roman" w:eastAsia="Times New Roman" w:hAnsi="Times New Roman"/>
          <w:color w:val="000000"/>
        </w:rPr>
        <w:t xml:space="preserve"> одлагање кућног смећа у корпе за ситан отпад</w:t>
      </w:r>
    </w:p>
    <w:p w14:paraId="1DAB2D68" w14:textId="77777777" w:rsidR="004D3C25" w:rsidRPr="004D3C25" w:rsidRDefault="004D3C25" w:rsidP="004D3C25">
      <w:pPr>
        <w:tabs>
          <w:tab w:val="left" w:pos="567"/>
        </w:tabs>
        <w:rPr>
          <w:rFonts w:eastAsia="Times New Roman" w:cs="Times New Roman"/>
          <w:b/>
          <w:bCs/>
          <w:szCs w:val="24"/>
        </w:rPr>
      </w:pPr>
    </w:p>
    <w:p w14:paraId="4AF9A3AE" w14:textId="77777777" w:rsidR="004D3C25" w:rsidRPr="004D3C25" w:rsidRDefault="004D3C25" w:rsidP="00AE2132">
      <w:pPr>
        <w:pStyle w:val="ListParagraph"/>
        <w:numPr>
          <w:ilvl w:val="0"/>
          <w:numId w:val="45"/>
        </w:numPr>
        <w:tabs>
          <w:tab w:val="left" w:pos="567"/>
        </w:tabs>
        <w:ind w:left="0" w:firstLine="0"/>
        <w:jc w:val="left"/>
        <w:rPr>
          <w:rFonts w:ascii="Times New Roman" w:eastAsia="Times New Roman" w:hAnsi="Times New Roman"/>
          <w:b/>
          <w:bCs/>
        </w:rPr>
      </w:pPr>
      <w:r w:rsidRPr="004D3C25">
        <w:rPr>
          <w:rFonts w:ascii="Times New Roman" w:eastAsia="Times New Roman" w:hAnsi="Times New Roman"/>
          <w:b/>
          <w:bCs/>
        </w:rPr>
        <w:t>Одржавање јавних зелених површина</w:t>
      </w:r>
    </w:p>
    <w:p w14:paraId="66092D30" w14:textId="77777777" w:rsidR="004D3C25" w:rsidRPr="004D3C25" w:rsidRDefault="004D3C25" w:rsidP="00AE2132">
      <w:pPr>
        <w:pStyle w:val="ListParagraph"/>
        <w:numPr>
          <w:ilvl w:val="0"/>
          <w:numId w:val="57"/>
        </w:numPr>
        <w:jc w:val="left"/>
        <w:rPr>
          <w:rFonts w:ascii="Times New Roman" w:eastAsia="Times New Roman" w:hAnsi="Times New Roman"/>
          <w:color w:val="000000"/>
        </w:rPr>
      </w:pPr>
      <w:r w:rsidRPr="004D3C25">
        <w:rPr>
          <w:rFonts w:ascii="Times New Roman" w:eastAsia="Times New Roman" w:hAnsi="Times New Roman"/>
          <w:color w:val="000000"/>
          <w:lang w:val="sr-Cyrl-RS"/>
        </w:rPr>
        <w:t xml:space="preserve">недостатак средстава за </w:t>
      </w:r>
      <w:r w:rsidRPr="004D3C25">
        <w:rPr>
          <w:rFonts w:ascii="Times New Roman" w:eastAsia="Times New Roman" w:hAnsi="Times New Roman"/>
          <w:color w:val="000000"/>
        </w:rPr>
        <w:t>ревитализацију  старих дрвореда</w:t>
      </w:r>
    </w:p>
    <w:p w14:paraId="0917889F" w14:textId="77777777" w:rsidR="004D3C25" w:rsidRPr="004D3C25" w:rsidRDefault="004D3C25" w:rsidP="00AE2132">
      <w:pPr>
        <w:pStyle w:val="ListParagraph"/>
        <w:numPr>
          <w:ilvl w:val="0"/>
          <w:numId w:val="57"/>
        </w:numPr>
        <w:jc w:val="left"/>
        <w:rPr>
          <w:rFonts w:ascii="Times New Roman" w:eastAsia="Times New Roman" w:hAnsi="Times New Roman"/>
          <w:color w:val="000000"/>
        </w:rPr>
      </w:pPr>
      <w:r w:rsidRPr="004D3C25">
        <w:rPr>
          <w:rFonts w:ascii="Times New Roman" w:eastAsia="Times New Roman" w:hAnsi="Times New Roman"/>
          <w:color w:val="000000"/>
        </w:rPr>
        <w:t>повећање обухвата и динамике одржавања јавних зелених површина, без истовременог повећања људства и финансијских средстава опредељених за ову делатност</w:t>
      </w:r>
    </w:p>
    <w:p w14:paraId="66E0EABD" w14:textId="77777777" w:rsidR="004D3C25" w:rsidRPr="004D3C25" w:rsidRDefault="004D3C25" w:rsidP="004D3C25">
      <w:pPr>
        <w:tabs>
          <w:tab w:val="left" w:pos="567"/>
        </w:tabs>
        <w:rPr>
          <w:rFonts w:eastAsia="Times New Roman" w:cs="Times New Roman"/>
          <w:b/>
          <w:bCs/>
          <w:szCs w:val="24"/>
        </w:rPr>
      </w:pPr>
    </w:p>
    <w:p w14:paraId="5D9A5097" w14:textId="77777777" w:rsidR="004D3C25" w:rsidRPr="004D3C25" w:rsidRDefault="004D3C25" w:rsidP="00AE2132">
      <w:pPr>
        <w:pStyle w:val="ListParagraph"/>
        <w:numPr>
          <w:ilvl w:val="0"/>
          <w:numId w:val="45"/>
        </w:numPr>
        <w:ind w:left="567" w:hanging="567"/>
        <w:jc w:val="left"/>
        <w:rPr>
          <w:rFonts w:ascii="Times New Roman" w:eastAsia="Times New Roman" w:hAnsi="Times New Roman"/>
          <w:b/>
          <w:bCs/>
        </w:rPr>
      </w:pPr>
      <w:r w:rsidRPr="004D3C25">
        <w:rPr>
          <w:rFonts w:ascii="Times New Roman" w:eastAsia="Times New Roman" w:hAnsi="Times New Roman"/>
          <w:b/>
          <w:bCs/>
        </w:rPr>
        <w:t>Димничарске услуге</w:t>
      </w:r>
    </w:p>
    <w:p w14:paraId="04129B55" w14:textId="77777777" w:rsidR="004D3C25" w:rsidRPr="004D3C25" w:rsidRDefault="004D3C25" w:rsidP="00AE2132">
      <w:pPr>
        <w:pStyle w:val="ListParagraph"/>
        <w:numPr>
          <w:ilvl w:val="0"/>
          <w:numId w:val="58"/>
        </w:numPr>
        <w:jc w:val="left"/>
        <w:rPr>
          <w:rFonts w:ascii="Times New Roman" w:eastAsia="Times New Roman" w:hAnsi="Times New Roman"/>
          <w:color w:val="000000"/>
        </w:rPr>
      </w:pPr>
      <w:r w:rsidRPr="004D3C25">
        <w:rPr>
          <w:rFonts w:ascii="Times New Roman" w:eastAsia="Times New Roman" w:hAnsi="Times New Roman"/>
          <w:color w:val="000000"/>
          <w:lang w:val="sr-Cyrl-RS"/>
        </w:rPr>
        <w:t>поред чињенице да се ова делатност обавља у једва четвртини  укупног броја ЈЛС у Србији, тамо где се обавља највећи проблем представља недостатак одговарајућег стручног особља и техничких средстава (алата), као и не</w:t>
      </w:r>
      <w:r w:rsidRPr="004D3C25">
        <w:rPr>
          <w:rFonts w:ascii="Times New Roman" w:eastAsia="Times New Roman" w:hAnsi="Times New Roman"/>
          <w:color w:val="000000"/>
        </w:rPr>
        <w:t xml:space="preserve">довољно издвајање средстава из буџета </w:t>
      </w:r>
      <w:r w:rsidRPr="004D3C25">
        <w:rPr>
          <w:rFonts w:ascii="Times New Roman" w:eastAsia="Times New Roman" w:hAnsi="Times New Roman"/>
          <w:color w:val="000000"/>
          <w:lang w:val="sr-Cyrl-RS"/>
        </w:rPr>
        <w:t>ЈЛС</w:t>
      </w:r>
      <w:r w:rsidRPr="004D3C25">
        <w:rPr>
          <w:rFonts w:ascii="Times New Roman" w:eastAsia="Times New Roman" w:hAnsi="Times New Roman"/>
          <w:color w:val="000000"/>
        </w:rPr>
        <w:t xml:space="preserve"> за ову делатност</w:t>
      </w:r>
    </w:p>
    <w:p w14:paraId="58DDC3A0" w14:textId="77777777" w:rsidR="004D3C25" w:rsidRPr="004D3C25" w:rsidRDefault="004D3C25" w:rsidP="004D3C25">
      <w:pPr>
        <w:ind w:left="567" w:hanging="567"/>
        <w:rPr>
          <w:rFonts w:eastAsia="Times New Roman" w:cs="Times New Roman"/>
          <w:b/>
          <w:bCs/>
          <w:szCs w:val="24"/>
        </w:rPr>
      </w:pPr>
    </w:p>
    <w:p w14:paraId="4EA6B05C" w14:textId="77777777" w:rsidR="004D3C25" w:rsidRPr="004D3C25" w:rsidRDefault="004D3C25" w:rsidP="00AE2132">
      <w:pPr>
        <w:pStyle w:val="ListParagraph"/>
        <w:numPr>
          <w:ilvl w:val="0"/>
          <w:numId w:val="45"/>
        </w:numPr>
        <w:ind w:left="567" w:hanging="567"/>
        <w:jc w:val="left"/>
        <w:rPr>
          <w:rFonts w:ascii="Times New Roman" w:eastAsia="Times New Roman" w:hAnsi="Times New Roman"/>
          <w:b/>
          <w:bCs/>
        </w:rPr>
      </w:pPr>
      <w:r w:rsidRPr="004D3C25">
        <w:rPr>
          <w:rFonts w:ascii="Times New Roman" w:eastAsia="Times New Roman" w:hAnsi="Times New Roman"/>
          <w:b/>
          <w:bCs/>
        </w:rPr>
        <w:t>Делатност зоохигијене</w:t>
      </w:r>
    </w:p>
    <w:p w14:paraId="6BC88E17" w14:textId="77777777" w:rsidR="004D3C25" w:rsidRPr="004D3C25" w:rsidRDefault="004D3C25" w:rsidP="00AE2132">
      <w:pPr>
        <w:pStyle w:val="ListParagraph"/>
        <w:numPr>
          <w:ilvl w:val="0"/>
          <w:numId w:val="58"/>
        </w:numPr>
        <w:jc w:val="left"/>
        <w:rPr>
          <w:rFonts w:ascii="Times New Roman" w:eastAsia="Times New Roman" w:hAnsi="Times New Roman"/>
          <w:color w:val="000000"/>
        </w:rPr>
      </w:pPr>
      <w:r w:rsidRPr="004D3C25">
        <w:rPr>
          <w:rFonts w:ascii="Times New Roman" w:eastAsia="Times New Roman" w:hAnsi="Times New Roman"/>
          <w:color w:val="000000"/>
        </w:rPr>
        <w:t>не</w:t>
      </w:r>
      <w:r w:rsidRPr="004D3C25">
        <w:rPr>
          <w:rFonts w:ascii="Times New Roman" w:eastAsia="Times New Roman" w:hAnsi="Times New Roman"/>
          <w:color w:val="000000"/>
          <w:lang w:val="sr-Cyrl-RS"/>
        </w:rPr>
        <w:t>постојање</w:t>
      </w:r>
      <w:r w:rsidRPr="004D3C25">
        <w:rPr>
          <w:rFonts w:ascii="Times New Roman" w:eastAsia="Times New Roman" w:hAnsi="Times New Roman"/>
          <w:color w:val="000000"/>
        </w:rPr>
        <w:t xml:space="preserve"> </w:t>
      </w:r>
      <w:r w:rsidRPr="004D3C25">
        <w:rPr>
          <w:rFonts w:ascii="Times New Roman" w:eastAsia="Times New Roman" w:hAnsi="Times New Roman"/>
          <w:color w:val="000000"/>
          <w:lang w:val="sr-Cyrl-RS"/>
        </w:rPr>
        <w:t>прихватилишта за животиње, односно недовољан капацитет прихватилишта тамо где она постоје</w:t>
      </w:r>
    </w:p>
    <w:p w14:paraId="07FFEBF0" w14:textId="77777777" w:rsidR="004D3C25" w:rsidRPr="004D3C25" w:rsidRDefault="004D3C25" w:rsidP="00AE2132">
      <w:pPr>
        <w:pStyle w:val="ListParagraph"/>
        <w:numPr>
          <w:ilvl w:val="0"/>
          <w:numId w:val="58"/>
        </w:numPr>
        <w:jc w:val="left"/>
        <w:rPr>
          <w:rFonts w:ascii="Times New Roman" w:eastAsia="Times New Roman" w:hAnsi="Times New Roman"/>
          <w:color w:val="000000"/>
        </w:rPr>
      </w:pPr>
      <w:r w:rsidRPr="004D3C25">
        <w:rPr>
          <w:rFonts w:ascii="Times New Roman" w:eastAsia="Times New Roman" w:hAnsi="Times New Roman"/>
          <w:color w:val="000000"/>
          <w:lang w:val="sr-Cyrl-RS"/>
        </w:rPr>
        <w:t>непостојање</w:t>
      </w:r>
      <w:r w:rsidRPr="004D3C25">
        <w:rPr>
          <w:rFonts w:ascii="Times New Roman" w:eastAsia="Times New Roman" w:hAnsi="Times New Roman"/>
          <w:color w:val="000000"/>
        </w:rPr>
        <w:t xml:space="preserve"> зоохигијенске службе на подручју </w:t>
      </w:r>
      <w:r w:rsidRPr="004D3C25">
        <w:rPr>
          <w:rFonts w:ascii="Times New Roman" w:eastAsia="Times New Roman" w:hAnsi="Times New Roman"/>
          <w:color w:val="000000"/>
          <w:lang w:val="sr-Cyrl-RS"/>
        </w:rPr>
        <w:t>ЈЛС</w:t>
      </w:r>
    </w:p>
    <w:p w14:paraId="000B191A" w14:textId="77777777" w:rsidR="004D3C25" w:rsidRPr="004D3C25" w:rsidRDefault="004D3C25" w:rsidP="00AE2132">
      <w:pPr>
        <w:pStyle w:val="ListParagraph"/>
        <w:numPr>
          <w:ilvl w:val="0"/>
          <w:numId w:val="58"/>
        </w:numPr>
        <w:jc w:val="left"/>
        <w:rPr>
          <w:rFonts w:ascii="Times New Roman" w:eastAsia="Times New Roman" w:hAnsi="Times New Roman"/>
          <w:color w:val="000000"/>
        </w:rPr>
      </w:pPr>
      <w:r w:rsidRPr="004D3C25">
        <w:rPr>
          <w:rFonts w:ascii="Times New Roman" w:eastAsia="Times New Roman" w:hAnsi="Times New Roman"/>
          <w:color w:val="000000"/>
          <w:lang w:val="sr-Cyrl-RS"/>
        </w:rPr>
        <w:t>н</w:t>
      </w:r>
      <w:r w:rsidRPr="004D3C25">
        <w:rPr>
          <w:rFonts w:ascii="Times New Roman" w:eastAsia="Times New Roman" w:hAnsi="Times New Roman"/>
          <w:color w:val="000000"/>
        </w:rPr>
        <w:t xml:space="preserve">едостатак стручне радне снаге, пре свега доктора ветеринарске медицине, </w:t>
      </w:r>
      <w:r w:rsidRPr="004D3C25">
        <w:rPr>
          <w:rFonts w:ascii="Times New Roman" w:eastAsia="Times New Roman" w:hAnsi="Times New Roman"/>
          <w:color w:val="000000"/>
          <w:lang w:val="sr-Cyrl-RS"/>
        </w:rPr>
        <w:t xml:space="preserve">што је услов за </w:t>
      </w:r>
      <w:r w:rsidRPr="004D3C25">
        <w:rPr>
          <w:rFonts w:ascii="Times New Roman" w:eastAsia="Times New Roman" w:hAnsi="Times New Roman"/>
          <w:color w:val="000000"/>
        </w:rPr>
        <w:t>рад прихватилишта према законским одредбама</w:t>
      </w:r>
    </w:p>
    <w:p w14:paraId="44CEB5CA" w14:textId="77777777" w:rsidR="004D3C25" w:rsidRPr="004D3C25" w:rsidRDefault="004D3C25" w:rsidP="00AE2132">
      <w:pPr>
        <w:pStyle w:val="ListParagraph"/>
        <w:numPr>
          <w:ilvl w:val="0"/>
          <w:numId w:val="58"/>
        </w:numPr>
        <w:jc w:val="left"/>
        <w:rPr>
          <w:rFonts w:ascii="Times New Roman" w:eastAsia="Times New Roman" w:hAnsi="Times New Roman"/>
          <w:color w:val="000000"/>
        </w:rPr>
      </w:pPr>
      <w:r w:rsidRPr="004D3C25">
        <w:rPr>
          <w:rFonts w:ascii="Times New Roman" w:eastAsia="Times New Roman" w:hAnsi="Times New Roman"/>
          <w:color w:val="000000"/>
          <w:lang w:val="sr-Cyrl-RS"/>
        </w:rPr>
        <w:t>непостојање</w:t>
      </w:r>
      <w:r w:rsidRPr="004D3C25">
        <w:rPr>
          <w:rFonts w:ascii="Times New Roman" w:eastAsia="Times New Roman" w:hAnsi="Times New Roman"/>
          <w:color w:val="000000"/>
        </w:rPr>
        <w:t xml:space="preserve"> пописа одгајивачница</w:t>
      </w:r>
      <w:r w:rsidRPr="004D3C25">
        <w:rPr>
          <w:rFonts w:ascii="Times New Roman" w:eastAsia="Times New Roman" w:hAnsi="Times New Roman"/>
          <w:color w:val="000000"/>
          <w:lang w:val="sr-Cyrl-RS"/>
        </w:rPr>
        <w:t xml:space="preserve"> и власника паса</w:t>
      </w:r>
    </w:p>
    <w:p w14:paraId="4920DAD4" w14:textId="77777777" w:rsidR="004D3C25" w:rsidRPr="004D3C25" w:rsidRDefault="004D3C25" w:rsidP="00AE2132">
      <w:pPr>
        <w:pStyle w:val="ListParagraph"/>
        <w:numPr>
          <w:ilvl w:val="0"/>
          <w:numId w:val="58"/>
        </w:numPr>
        <w:jc w:val="left"/>
        <w:rPr>
          <w:rFonts w:ascii="Times New Roman" w:eastAsia="Times New Roman" w:hAnsi="Times New Roman"/>
          <w:color w:val="000000"/>
        </w:rPr>
      </w:pPr>
      <w:r w:rsidRPr="004D3C25">
        <w:rPr>
          <w:rFonts w:ascii="Times New Roman" w:eastAsia="Times New Roman" w:hAnsi="Times New Roman"/>
          <w:color w:val="000000"/>
          <w:lang w:val="sr-Cyrl-RS"/>
        </w:rPr>
        <w:t>неодговорно поступање власника паса и одсуство санкција за такво поступање</w:t>
      </w:r>
    </w:p>
    <w:p w14:paraId="0C77D355" w14:textId="77777777" w:rsidR="004D3C25" w:rsidRPr="004D3C25" w:rsidRDefault="004D3C25" w:rsidP="004D3C25">
      <w:pPr>
        <w:rPr>
          <w:rFonts w:eastAsia="Times New Roman" w:cs="Times New Roman"/>
          <w:color w:val="000000"/>
          <w:szCs w:val="24"/>
        </w:rPr>
      </w:pPr>
    </w:p>
    <w:p w14:paraId="6BF30EF6" w14:textId="77777777" w:rsidR="004D3C25" w:rsidRPr="004D3C25" w:rsidRDefault="004D3C25" w:rsidP="004D3C25">
      <w:pPr>
        <w:rPr>
          <w:rFonts w:eastAsia="Times New Roman" w:cs="Times New Roman"/>
          <w:color w:val="000000"/>
          <w:szCs w:val="24"/>
          <w:lang w:val="sr-Cyrl-RS"/>
        </w:rPr>
      </w:pPr>
    </w:p>
    <w:p w14:paraId="6691DE37" w14:textId="25C4F185" w:rsidR="004D3C25" w:rsidRPr="00624080" w:rsidRDefault="004D3C25" w:rsidP="004D3C25">
      <w:pPr>
        <w:ind w:firstLine="708"/>
        <w:rPr>
          <w:rFonts w:eastAsia="Times New Roman" w:cs="Times New Roman"/>
          <w:color w:val="000000"/>
          <w:szCs w:val="24"/>
          <w:lang w:val="sr-Latn-BA"/>
        </w:rPr>
      </w:pPr>
      <w:r w:rsidRPr="004D3C25">
        <w:rPr>
          <w:rFonts w:eastAsia="Times New Roman" w:cs="Times New Roman"/>
          <w:color w:val="000000"/>
          <w:szCs w:val="24"/>
          <w:lang w:val="sr-Cyrl-RS"/>
        </w:rPr>
        <w:t xml:space="preserve">Када је реч о недостатку извршилаца, овај проблем се појављује у две варијанте – једна је да је укупан број запослених недовољан, а друга да предузеће има одговарајући број запослених, али кадровска структура није одговарајућа, односно број запослених у администрацији је већи од потребног, а број запослених који обављају послове на терену је мањи од потребног. </w:t>
      </w:r>
      <w:r w:rsidR="00B35F5A">
        <w:rPr>
          <w:rFonts w:eastAsia="Times New Roman" w:cs="Times New Roman"/>
          <w:color w:val="000000"/>
          <w:szCs w:val="24"/>
          <w:lang w:val="sr-Cyrl-RS"/>
        </w:rPr>
        <w:t>Правна</w:t>
      </w:r>
      <w:r w:rsidRPr="004D3C25">
        <w:rPr>
          <w:rFonts w:eastAsia="Times New Roman" w:cs="Times New Roman"/>
          <w:color w:val="000000"/>
          <w:szCs w:val="24"/>
          <w:lang w:val="sr-Cyrl-RS"/>
        </w:rPr>
        <w:t xml:space="preserve"> регулатива не дозвољава дод</w:t>
      </w:r>
      <w:r w:rsidR="00B35F5A">
        <w:rPr>
          <w:rFonts w:eastAsia="Times New Roman" w:cs="Times New Roman"/>
          <w:color w:val="000000"/>
          <w:szCs w:val="24"/>
          <w:lang w:val="sr-Cyrl-RS"/>
        </w:rPr>
        <w:t>а</w:t>
      </w:r>
      <w:r w:rsidRPr="004D3C25">
        <w:rPr>
          <w:rFonts w:eastAsia="Times New Roman" w:cs="Times New Roman"/>
          <w:color w:val="000000"/>
          <w:szCs w:val="24"/>
          <w:lang w:val="sr-Cyrl-RS"/>
        </w:rPr>
        <w:t>тано запошљавање, односно процедура за одобравање повећања броја запослених је дуготрајна. Јавна комунална предузећа нису овлашћена да директно траже повећање броја</w:t>
      </w:r>
      <w:r w:rsidR="00B35F5A">
        <w:rPr>
          <w:rFonts w:eastAsia="Times New Roman" w:cs="Times New Roman"/>
          <w:color w:val="000000"/>
          <w:szCs w:val="24"/>
          <w:lang w:val="sr-Cyrl-RS"/>
        </w:rPr>
        <w:t xml:space="preserve"> запослених</w:t>
      </w:r>
      <w:r w:rsidRPr="004D3C25">
        <w:rPr>
          <w:rFonts w:eastAsia="Times New Roman" w:cs="Times New Roman"/>
          <w:color w:val="000000"/>
          <w:szCs w:val="24"/>
          <w:lang w:val="sr-Cyrl-RS"/>
        </w:rPr>
        <w:t>, већ захтев Комисији подноси управни орган јединице локалне самоуправе.</w:t>
      </w:r>
    </w:p>
    <w:p w14:paraId="0506BEB9" w14:textId="77777777" w:rsidR="004D3C25" w:rsidRDefault="004D3C25" w:rsidP="004D3C25">
      <w:pPr>
        <w:ind w:left="567" w:hanging="567"/>
        <w:rPr>
          <w:lang w:val="sr-Cyrl-RS"/>
        </w:rPr>
      </w:pPr>
    </w:p>
    <w:p w14:paraId="6ECF7168" w14:textId="77777777" w:rsidR="004D3C25" w:rsidRPr="00F3075B" w:rsidRDefault="004D3C25" w:rsidP="004D3C25">
      <w:pPr>
        <w:ind w:left="567" w:hanging="567"/>
        <w:rPr>
          <w:lang w:val="sr-Cyrl-RS"/>
        </w:rPr>
      </w:pPr>
    </w:p>
    <w:p w14:paraId="273E9772" w14:textId="77777777" w:rsidR="00BD080E" w:rsidRDefault="004D3C25">
      <w:pPr>
        <w:jc w:val="left"/>
        <w:rPr>
          <w:rFonts w:cs="Times New Roman"/>
          <w:szCs w:val="24"/>
          <w:lang w:val="sr-Cyrl-CS"/>
        </w:rPr>
      </w:pPr>
      <w:r>
        <w:rPr>
          <w:rFonts w:cs="Times New Roman"/>
          <w:szCs w:val="24"/>
          <w:lang w:val="sr-Cyrl-CS"/>
        </w:rPr>
        <w:br w:type="page"/>
      </w:r>
    </w:p>
    <w:p w14:paraId="2744C336" w14:textId="77777777" w:rsidR="00BD080E" w:rsidRDefault="00BD080E" w:rsidP="00324E6B">
      <w:pPr>
        <w:pStyle w:val="Heading1"/>
      </w:pPr>
      <w:bookmarkStart w:id="91" w:name="_Toc533508797"/>
      <w:r>
        <w:lastRenderedPageBreak/>
        <w:t>БУДУЋЕ ИЗВЕШТАВАЊЕ</w:t>
      </w:r>
      <w:bookmarkEnd w:id="91"/>
    </w:p>
    <w:p w14:paraId="1401BD72" w14:textId="77777777" w:rsidR="00BD080E" w:rsidRDefault="00BD080E" w:rsidP="00BD080E">
      <w:pPr>
        <w:ind w:firstLine="720"/>
        <w:rPr>
          <w:rFonts w:cs="Times New Roman"/>
          <w:szCs w:val="24"/>
          <w:lang w:val="sr-Cyrl-CS"/>
        </w:rPr>
      </w:pPr>
    </w:p>
    <w:p w14:paraId="21CD7530" w14:textId="77777777" w:rsidR="00BD080E" w:rsidRDefault="00BD080E" w:rsidP="00BD080E">
      <w:pPr>
        <w:ind w:firstLine="720"/>
        <w:rPr>
          <w:rFonts w:cs="Times New Roman"/>
          <w:szCs w:val="24"/>
          <w:lang w:val="sr-Cyrl-CS"/>
        </w:rPr>
      </w:pPr>
      <w:r w:rsidRPr="006817BA">
        <w:rPr>
          <w:rFonts w:cs="Times New Roman"/>
          <w:szCs w:val="24"/>
          <w:lang w:val="sr-Cyrl-CS"/>
        </w:rPr>
        <w:t>У току обраде података које су доставиле ЈЛС а касније и током писања овог извештаја, уочен је низ неправилности приликом попуњавања упитника од стране ЈЛС. Настој</w:t>
      </w:r>
      <w:r>
        <w:rPr>
          <w:rFonts w:cs="Times New Roman"/>
          <w:szCs w:val="24"/>
          <w:lang w:val="sr-Cyrl-CS"/>
        </w:rPr>
        <w:t>ало се на изостављању нелогичних података</w:t>
      </w:r>
      <w:r w:rsidRPr="006817BA">
        <w:rPr>
          <w:rFonts w:cs="Times New Roman"/>
          <w:szCs w:val="24"/>
          <w:lang w:val="sr-Cyrl-CS"/>
        </w:rPr>
        <w:t xml:space="preserve"> из извештаја</w:t>
      </w:r>
      <w:r>
        <w:rPr>
          <w:rFonts w:cs="Times New Roman"/>
          <w:szCs w:val="24"/>
          <w:lang w:val="sr-Cyrl-CS"/>
        </w:rPr>
        <w:t>,</w:t>
      </w:r>
      <w:r w:rsidRPr="006817BA">
        <w:rPr>
          <w:rFonts w:cs="Times New Roman"/>
          <w:szCs w:val="24"/>
          <w:lang w:val="sr-Cyrl-CS"/>
        </w:rPr>
        <w:t xml:space="preserve"> како се не би нарушио крајњи резултат</w:t>
      </w:r>
      <w:r>
        <w:rPr>
          <w:rFonts w:cs="Times New Roman"/>
          <w:szCs w:val="24"/>
          <w:lang w:val="sr-Cyrl-CS"/>
        </w:rPr>
        <w:t xml:space="preserve"> испитивања</w:t>
      </w:r>
      <w:r w:rsidRPr="006817BA">
        <w:rPr>
          <w:rFonts w:cs="Times New Roman"/>
          <w:szCs w:val="24"/>
          <w:lang w:val="sr-Cyrl-CS"/>
        </w:rPr>
        <w:t xml:space="preserve">. </w:t>
      </w:r>
      <w:r>
        <w:rPr>
          <w:rFonts w:cs="Times New Roman"/>
          <w:szCs w:val="24"/>
          <w:lang w:val="sr-Cyrl-CS"/>
        </w:rPr>
        <w:t xml:space="preserve">Да </w:t>
      </w:r>
      <w:r w:rsidRPr="006817BA">
        <w:rPr>
          <w:rFonts w:cs="Times New Roman"/>
          <w:szCs w:val="24"/>
          <w:lang w:val="sr-Cyrl-CS"/>
        </w:rPr>
        <w:t>би се у будућности превазишао проблем погрешног уноса</w:t>
      </w:r>
      <w:r>
        <w:rPr>
          <w:rFonts w:cs="Times New Roman"/>
          <w:szCs w:val="24"/>
          <w:lang w:val="sr-Cyrl-CS"/>
        </w:rPr>
        <w:t>,</w:t>
      </w:r>
      <w:r w:rsidRPr="006817BA">
        <w:rPr>
          <w:rFonts w:cs="Times New Roman"/>
          <w:szCs w:val="24"/>
          <w:lang w:val="sr-Cyrl-CS"/>
        </w:rPr>
        <w:t xml:space="preserve"> као и олакша</w:t>
      </w:r>
      <w:r>
        <w:rPr>
          <w:rFonts w:cs="Times New Roman"/>
          <w:szCs w:val="24"/>
          <w:lang w:val="sr-Cyrl-CS"/>
        </w:rPr>
        <w:t>ла</w:t>
      </w:r>
      <w:r w:rsidRPr="006817BA">
        <w:rPr>
          <w:rFonts w:cs="Times New Roman"/>
          <w:szCs w:val="24"/>
          <w:lang w:val="sr-Cyrl-CS"/>
        </w:rPr>
        <w:t xml:space="preserve"> обрад</w:t>
      </w:r>
      <w:r>
        <w:rPr>
          <w:rFonts w:cs="Times New Roman"/>
          <w:szCs w:val="24"/>
          <w:lang w:val="sr-Cyrl-CS"/>
        </w:rPr>
        <w:t>а</w:t>
      </w:r>
      <w:r w:rsidRPr="006817BA">
        <w:rPr>
          <w:rFonts w:cs="Times New Roman"/>
          <w:szCs w:val="24"/>
          <w:lang w:val="sr-Cyrl-CS"/>
        </w:rPr>
        <w:t xml:space="preserve"> података из пристиглих извештаја предвиђене су мере за превазилажење ових проблема. Министарство ће израдити правилник о изгледу новог обрасца упитника. </w:t>
      </w:r>
    </w:p>
    <w:p w14:paraId="621583CF" w14:textId="77777777" w:rsidR="00BD080E" w:rsidRPr="006817BA" w:rsidRDefault="00BD080E" w:rsidP="00BD080E">
      <w:pPr>
        <w:ind w:firstLine="720"/>
        <w:rPr>
          <w:rFonts w:cs="Times New Roman"/>
          <w:szCs w:val="24"/>
          <w:lang w:val="sr-Cyrl-CS"/>
        </w:rPr>
      </w:pPr>
      <w:r>
        <w:rPr>
          <w:rFonts w:cs="Times New Roman"/>
          <w:szCs w:val="24"/>
          <w:lang w:val="sr-Cyrl-CS"/>
        </w:rPr>
        <w:t>Планирана је израда</w:t>
      </w:r>
      <w:r w:rsidRPr="006817BA">
        <w:rPr>
          <w:rFonts w:cs="Times New Roman"/>
          <w:szCs w:val="24"/>
          <w:lang w:val="sr-Cyrl-CS"/>
        </w:rPr>
        <w:t xml:space="preserve"> </w:t>
      </w:r>
      <w:r>
        <w:rPr>
          <w:rFonts w:cs="Times New Roman"/>
          <w:szCs w:val="24"/>
          <w:lang w:val="sr-Cyrl-CS"/>
        </w:rPr>
        <w:t xml:space="preserve">апликације за </w:t>
      </w:r>
      <w:r w:rsidRPr="00C73610">
        <w:rPr>
          <w:rFonts w:cs="Times New Roman"/>
          <w:szCs w:val="24"/>
        </w:rPr>
        <w:t xml:space="preserve">on-line </w:t>
      </w:r>
      <w:r w:rsidRPr="00C73610">
        <w:rPr>
          <w:rFonts w:cs="Times New Roman"/>
          <w:szCs w:val="24"/>
          <w:lang w:val="sr-Cyrl-CS"/>
        </w:rPr>
        <w:t>извештај</w:t>
      </w:r>
      <w:r>
        <w:rPr>
          <w:rFonts w:cs="Times New Roman"/>
          <w:szCs w:val="24"/>
          <w:lang w:val="sr-Cyrl-CS"/>
        </w:rPr>
        <w:t xml:space="preserve"> о </w:t>
      </w:r>
      <w:r w:rsidRPr="006817BA">
        <w:rPr>
          <w:rFonts w:cs="Times New Roman"/>
          <w:szCs w:val="24"/>
          <w:lang w:val="sr-Cyrl-CS"/>
        </w:rPr>
        <w:t>обављањ</w:t>
      </w:r>
      <w:r>
        <w:rPr>
          <w:rFonts w:cs="Times New Roman"/>
          <w:szCs w:val="24"/>
          <w:lang w:val="sr-Cyrl-CS"/>
        </w:rPr>
        <w:t>у</w:t>
      </w:r>
      <w:r w:rsidRPr="006817BA">
        <w:rPr>
          <w:rFonts w:cs="Times New Roman"/>
          <w:szCs w:val="24"/>
          <w:lang w:val="sr-Cyrl-CS"/>
        </w:rPr>
        <w:t xml:space="preserve"> комуналних делатности који ће бити постављен на </w:t>
      </w:r>
      <w:r>
        <w:rPr>
          <w:rFonts w:cs="Times New Roman"/>
          <w:szCs w:val="24"/>
          <w:lang w:val="sr-Cyrl-CS"/>
        </w:rPr>
        <w:t>сајту Министарства</w:t>
      </w:r>
      <w:r w:rsidRPr="006817BA">
        <w:rPr>
          <w:rFonts w:cs="Times New Roman"/>
          <w:szCs w:val="24"/>
          <w:lang w:val="sr-Cyrl-CS"/>
        </w:rPr>
        <w:t xml:space="preserve">. Уместо досадашњег уноса у појединачне табеле које су потом </w:t>
      </w:r>
      <w:r>
        <w:rPr>
          <w:rFonts w:cs="Times New Roman"/>
          <w:szCs w:val="24"/>
          <w:lang w:val="sr-Cyrl-CS"/>
        </w:rPr>
        <w:t xml:space="preserve">достављане </w:t>
      </w:r>
      <w:r w:rsidRPr="006817BA">
        <w:rPr>
          <w:rFonts w:cs="Times New Roman"/>
          <w:szCs w:val="24"/>
          <w:lang w:val="sr-Cyrl-CS"/>
        </w:rPr>
        <w:t xml:space="preserve">Министарству у штампаној верзији као и у електронској верзији путем мејла, </w:t>
      </w:r>
      <w:r>
        <w:rPr>
          <w:rFonts w:cs="Times New Roman"/>
          <w:szCs w:val="24"/>
          <w:lang w:val="sr-Cyrl-CS"/>
        </w:rPr>
        <w:t xml:space="preserve">апликација за </w:t>
      </w:r>
      <w:r w:rsidRPr="00C73610">
        <w:rPr>
          <w:rFonts w:cs="Times New Roman"/>
          <w:szCs w:val="24"/>
        </w:rPr>
        <w:t xml:space="preserve">on-line </w:t>
      </w:r>
      <w:r w:rsidRPr="00C73610">
        <w:rPr>
          <w:rFonts w:cs="Times New Roman"/>
          <w:szCs w:val="24"/>
          <w:lang w:val="sr-Cyrl-CS"/>
        </w:rPr>
        <w:t>извештај</w:t>
      </w:r>
      <w:r w:rsidRPr="006817BA">
        <w:rPr>
          <w:rFonts w:cs="Times New Roman"/>
          <w:szCs w:val="24"/>
          <w:lang w:val="sr-Cyrl-CS"/>
        </w:rPr>
        <w:t>ће олакшати унос података, ограничити унос нелогичних одговора, убрзати и поједноставити обраду приспелих података.</w:t>
      </w:r>
    </w:p>
    <w:p w14:paraId="14060A14" w14:textId="059D602F" w:rsidR="00BD080E" w:rsidRDefault="00BD080E">
      <w:pPr>
        <w:jc w:val="left"/>
        <w:rPr>
          <w:rFonts w:cs="Times New Roman"/>
          <w:szCs w:val="24"/>
          <w:lang w:val="sr-Cyrl-CS"/>
        </w:rPr>
      </w:pPr>
    </w:p>
    <w:p w14:paraId="46BD54F7" w14:textId="77777777" w:rsidR="00BD080E" w:rsidRDefault="00BD080E" w:rsidP="00BD080E">
      <w:pPr>
        <w:pStyle w:val="Heading1"/>
        <w:rPr>
          <w:lang w:val="sr-Cyrl-CS"/>
        </w:rPr>
      </w:pPr>
      <w:bookmarkStart w:id="92" w:name="_Toc533508798"/>
      <w:r>
        <w:rPr>
          <w:lang w:val="sr-Cyrl-CS"/>
        </w:rPr>
        <w:t>ЗАКЉУЧАК</w:t>
      </w:r>
      <w:bookmarkEnd w:id="92"/>
    </w:p>
    <w:p w14:paraId="68716E4E" w14:textId="77777777" w:rsidR="00BD080E" w:rsidRDefault="00BD080E" w:rsidP="00BD080E">
      <w:pPr>
        <w:ind w:firstLine="720"/>
        <w:rPr>
          <w:rFonts w:cs="Times New Roman"/>
          <w:szCs w:val="24"/>
          <w:lang w:val="sr-Cyrl-CS"/>
        </w:rPr>
      </w:pPr>
    </w:p>
    <w:p w14:paraId="62A199B9" w14:textId="77777777" w:rsidR="00BD080E" w:rsidRPr="00085350" w:rsidRDefault="00BD080E" w:rsidP="00BD080E">
      <w:pPr>
        <w:ind w:firstLine="720"/>
        <w:rPr>
          <w:rFonts w:cs="Times New Roman"/>
          <w:szCs w:val="24"/>
          <w:lang w:val="sr-Latn-CS"/>
        </w:rPr>
      </w:pPr>
      <w:r w:rsidRPr="00085350">
        <w:rPr>
          <w:rFonts w:cs="Times New Roman"/>
          <w:szCs w:val="24"/>
          <w:lang w:val="sr-Cyrl-CS"/>
        </w:rPr>
        <w:t>Комуналне делатности су делатности од општег интереса и од изузетног су значаја за нормално функционисање заједнице, њених становника и правних лица.</w:t>
      </w:r>
    </w:p>
    <w:p w14:paraId="6C9343EB" w14:textId="77777777" w:rsidR="00BD080E" w:rsidRPr="00085350" w:rsidRDefault="00BD080E" w:rsidP="00BD080E">
      <w:pPr>
        <w:ind w:firstLine="720"/>
        <w:rPr>
          <w:rFonts w:cs="Times New Roman"/>
          <w:szCs w:val="24"/>
          <w:lang w:val="sr-Cyrl-CS"/>
        </w:rPr>
      </w:pPr>
      <w:r w:rsidRPr="00085350">
        <w:rPr>
          <w:rFonts w:cs="Times New Roman"/>
          <w:szCs w:val="24"/>
          <w:lang w:val="sr-Cyrl-CS"/>
        </w:rPr>
        <w:t>Како би се унапредила комунална делатност на републичком нивоу, неопходне су континуиране активности на јачању капацитета и функционалности комуналне инфраструктуре, обезбеђивању средстава за финансирање изградње комуналне инфраструктуре, активности на праћењу квалитета комуналних услуга, као и предузимањ</w:t>
      </w:r>
      <w:r>
        <w:rPr>
          <w:rFonts w:cs="Times New Roman"/>
          <w:szCs w:val="24"/>
          <w:lang w:val="sr-Cyrl-CS"/>
        </w:rPr>
        <w:t>у</w:t>
      </w:r>
      <w:r w:rsidRPr="00085350">
        <w:rPr>
          <w:rFonts w:cs="Times New Roman"/>
          <w:szCs w:val="24"/>
          <w:lang w:val="sr-Cyrl-CS"/>
        </w:rPr>
        <w:t xml:space="preserve"> мера за континуирано вршење комуналних делатности у циљу обезбеђења животних потреба физичких и правних лица.</w:t>
      </w:r>
    </w:p>
    <w:p w14:paraId="68A175EB" w14:textId="2097893A" w:rsidR="00BD080E" w:rsidRDefault="00BD080E" w:rsidP="00BD080E">
      <w:pPr>
        <w:ind w:firstLine="720"/>
        <w:rPr>
          <w:rFonts w:cs="Times New Roman"/>
          <w:szCs w:val="24"/>
          <w:lang w:val="sr-Cyrl-CS"/>
        </w:rPr>
      </w:pPr>
      <w:r w:rsidRPr="00085350">
        <w:rPr>
          <w:rFonts w:cs="Times New Roman"/>
          <w:szCs w:val="24"/>
          <w:lang w:val="sr-Cyrl-CS"/>
        </w:rPr>
        <w:t xml:space="preserve">Анализа добијених података </w:t>
      </w:r>
      <w:r>
        <w:rPr>
          <w:rFonts w:cs="Times New Roman"/>
          <w:szCs w:val="24"/>
          <w:lang w:val="sr-Cyrl-CS"/>
        </w:rPr>
        <w:t>од</w:t>
      </w:r>
      <w:r w:rsidRPr="00085350">
        <w:rPr>
          <w:rFonts w:cs="Times New Roman"/>
          <w:szCs w:val="24"/>
          <w:lang w:val="sr-Cyrl-CS"/>
        </w:rPr>
        <w:t xml:space="preserve"> ЈЛС обезбедила је полазну основу за сагледавање проблема као и  стања комуналних делатности у Републици Србији. </w:t>
      </w:r>
      <w:r>
        <w:rPr>
          <w:rFonts w:cs="Times New Roman"/>
          <w:szCs w:val="24"/>
          <w:lang w:val="sr-Cyrl-CS"/>
        </w:rPr>
        <w:t xml:space="preserve">Међутим, подаци добијени од ЈЛС услед техничких грешака приликом попуњавања упитника, као и недостављање података </w:t>
      </w:r>
      <w:r w:rsidRPr="007A7032">
        <w:rPr>
          <w:rFonts w:cs="Times New Roman"/>
          <w:szCs w:val="24"/>
          <w:lang w:val="sr-Cyrl-CS"/>
        </w:rPr>
        <w:t>за ни једну</w:t>
      </w:r>
      <w:r>
        <w:rPr>
          <w:rFonts w:cs="Times New Roman"/>
          <w:szCs w:val="24"/>
          <w:lang w:val="sr-Cyrl-CS"/>
        </w:rPr>
        <w:t xml:space="preserve"> од 14 комуналних делатности, што је случај са </w:t>
      </w:r>
      <w:r w:rsidR="00324E6B">
        <w:rPr>
          <w:rFonts w:cs="Times New Roman"/>
          <w:szCs w:val="24"/>
          <w:lang w:val="sr-Cyrl-CS"/>
        </w:rPr>
        <w:t>20</w:t>
      </w:r>
      <w:r>
        <w:rPr>
          <w:rFonts w:cs="Times New Roman"/>
          <w:szCs w:val="24"/>
          <w:lang w:val="sr-Cyrl-CS"/>
        </w:rPr>
        <w:t xml:space="preserve"> ЈЛС, не показују </w:t>
      </w:r>
      <w:r w:rsidR="00324E6B">
        <w:rPr>
          <w:rFonts w:cs="Times New Roman"/>
          <w:szCs w:val="24"/>
          <w:lang w:val="sr-Cyrl-CS"/>
        </w:rPr>
        <w:t>свеобухватну</w:t>
      </w:r>
      <w:r>
        <w:rPr>
          <w:rFonts w:cs="Times New Roman"/>
          <w:szCs w:val="24"/>
          <w:lang w:val="sr-Cyrl-CS"/>
        </w:rPr>
        <w:t xml:space="preserve"> слику стања комуналних делатности у Републици Србији. Звог нелогичних и нетачних доатављених података није било могуће вршити компарацију података са подацима из претходне године па самим тим није било могуће приказати кретање цена, смањивање или повећање обухвата пружања услуга у односу на прошлу годину, повећање или смањење инвестиција и сличне приказе.</w:t>
      </w:r>
    </w:p>
    <w:p w14:paraId="1535B9C6" w14:textId="77777777" w:rsidR="00BD080E" w:rsidRDefault="00BD080E" w:rsidP="00BD080E">
      <w:pPr>
        <w:ind w:firstLine="720"/>
        <w:rPr>
          <w:rFonts w:cs="Times New Roman"/>
          <w:szCs w:val="24"/>
          <w:lang w:val="sr-Cyrl-CS"/>
        </w:rPr>
      </w:pPr>
      <w:r>
        <w:rPr>
          <w:rFonts w:cs="Times New Roman"/>
          <w:szCs w:val="24"/>
          <w:lang w:val="sr-Cyrl-CS"/>
        </w:rPr>
        <w:t xml:space="preserve">Као што је наведено у 15. тачки овог извештаја, ради унапређивања извештавања убудуће, биће израђена апликација за </w:t>
      </w:r>
      <w:r w:rsidRPr="00C73610">
        <w:rPr>
          <w:rFonts w:cs="Times New Roman"/>
          <w:szCs w:val="24"/>
        </w:rPr>
        <w:t xml:space="preserve">on-line </w:t>
      </w:r>
      <w:r w:rsidRPr="00C73610">
        <w:rPr>
          <w:rFonts w:cs="Times New Roman"/>
          <w:szCs w:val="24"/>
          <w:lang w:val="sr-Cyrl-CS"/>
        </w:rPr>
        <w:t>извештај</w:t>
      </w:r>
      <w:r>
        <w:rPr>
          <w:rFonts w:cs="Times New Roman"/>
          <w:szCs w:val="24"/>
          <w:lang w:val="sr-Cyrl-CS"/>
        </w:rPr>
        <w:t xml:space="preserve"> о</w:t>
      </w:r>
      <w:r w:rsidRPr="006817BA">
        <w:rPr>
          <w:rFonts w:cs="Times New Roman"/>
          <w:szCs w:val="24"/>
          <w:lang w:val="sr-Cyrl-CS"/>
        </w:rPr>
        <w:t>обављањ</w:t>
      </w:r>
      <w:r>
        <w:rPr>
          <w:rFonts w:cs="Times New Roman"/>
          <w:szCs w:val="24"/>
          <w:lang w:val="sr-Cyrl-CS"/>
        </w:rPr>
        <w:t>у</w:t>
      </w:r>
      <w:r w:rsidRPr="006817BA">
        <w:rPr>
          <w:rFonts w:cs="Times New Roman"/>
          <w:szCs w:val="24"/>
          <w:lang w:val="sr-Cyrl-CS"/>
        </w:rPr>
        <w:t xml:space="preserve"> комуналних делатности</w:t>
      </w:r>
      <w:r>
        <w:rPr>
          <w:rFonts w:cs="Times New Roman"/>
          <w:szCs w:val="24"/>
          <w:lang w:val="sr-Cyrl-CS"/>
        </w:rPr>
        <w:t xml:space="preserve">. Тежња је да се у будућности добију прецизни подаци са циљем стварања што јасније слике стања у комуналној делатности. На оне ЈЛС које не поступају у складу </w:t>
      </w:r>
      <w:r>
        <w:rPr>
          <w:rFonts w:cs="Times New Roman"/>
          <w:szCs w:val="24"/>
          <w:lang w:val="sr-Cyrl-CS"/>
        </w:rPr>
        <w:lastRenderedPageBreak/>
        <w:t>са обавезом достављања годишњих извештаја требало би применити казнене мере прописане чланом 39. и чланом 41. Закона о комуналним делатностима.</w:t>
      </w:r>
    </w:p>
    <w:p w14:paraId="4924AF01" w14:textId="77777777" w:rsidR="00BD080E" w:rsidRDefault="00BD080E" w:rsidP="00BD080E">
      <w:pPr>
        <w:ind w:firstLine="720"/>
        <w:rPr>
          <w:rFonts w:cs="Times New Roman"/>
          <w:szCs w:val="24"/>
          <w:lang w:val="sr-Cyrl-CS"/>
        </w:rPr>
      </w:pPr>
    </w:p>
    <w:p w14:paraId="1F5A9D8B" w14:textId="20DD363D" w:rsidR="00BD080E" w:rsidRDefault="00324E6B" w:rsidP="00324E6B">
      <w:pPr>
        <w:pStyle w:val="Heading1"/>
      </w:pPr>
      <w:bookmarkStart w:id="93" w:name="_Toc533508799"/>
      <w:r>
        <w:t>САЖЕТИ ПРИКАЗ ОБАВЉАЊА КОМУНАЛНЕ ДЕЛАТНОСТИ НА ТЕРИТОРИЈИ РЕПУБЛИКЕ СРБИЈЕ У ТОКУ 2017. ГОДИНЕ</w:t>
      </w:r>
      <w:bookmarkEnd w:id="93"/>
    </w:p>
    <w:p w14:paraId="725AB1B6" w14:textId="77777777" w:rsidR="00BD080E" w:rsidRDefault="00BD080E" w:rsidP="00BD080E">
      <w:pPr>
        <w:rPr>
          <w:lang w:val="sr-Cyrl-CS"/>
        </w:rPr>
      </w:pPr>
    </w:p>
    <w:p w14:paraId="1C60999E" w14:textId="77777777" w:rsidR="00B56CC4" w:rsidRPr="009E7DA5" w:rsidRDefault="00B56CC4" w:rsidP="00B56CC4">
      <w:pPr>
        <w:ind w:firstLine="720"/>
        <w:rPr>
          <w:rFonts w:cs="Times New Roman"/>
          <w:color w:val="000000" w:themeColor="text1"/>
          <w:szCs w:val="24"/>
          <w:lang w:val="sr-Cyrl-CS"/>
        </w:rPr>
      </w:pPr>
      <w:r w:rsidRPr="009E7DA5">
        <w:rPr>
          <w:rFonts w:cs="Times New Roman"/>
          <w:color w:val="000000" w:themeColor="text1"/>
          <w:szCs w:val="24"/>
          <w:lang w:val="sr-Cyrl-CS"/>
        </w:rPr>
        <w:t>На основу приспелих и потом обрађених података које су доставиле ЈЛС, стање у комуналним делатностима у Републици Србији у току 201</w:t>
      </w:r>
      <w:r>
        <w:rPr>
          <w:rFonts w:cs="Times New Roman"/>
          <w:color w:val="000000" w:themeColor="text1"/>
          <w:szCs w:val="24"/>
          <w:lang w:val="sr-Cyrl-CS"/>
        </w:rPr>
        <w:t>7</w:t>
      </w:r>
      <w:r w:rsidRPr="009E7DA5">
        <w:rPr>
          <w:rFonts w:cs="Times New Roman"/>
          <w:color w:val="000000" w:themeColor="text1"/>
          <w:szCs w:val="24"/>
          <w:lang w:val="sr-Cyrl-CS"/>
        </w:rPr>
        <w:t>. године је следеће:</w:t>
      </w:r>
    </w:p>
    <w:p w14:paraId="40F1F7AC" w14:textId="77777777" w:rsidR="00B56CC4" w:rsidRPr="009E7DA5" w:rsidRDefault="00B56CC4" w:rsidP="00B56CC4">
      <w:pPr>
        <w:ind w:firstLine="720"/>
        <w:rPr>
          <w:rFonts w:cs="Times New Roman"/>
          <w:b/>
          <w:i/>
          <w:color w:val="000000" w:themeColor="text1"/>
          <w:szCs w:val="24"/>
          <w:lang w:val="sr-Cyrl-CS"/>
        </w:rPr>
      </w:pPr>
      <w:r w:rsidRPr="009E7DA5">
        <w:rPr>
          <w:rFonts w:cs="Times New Roman"/>
          <w:b/>
          <w:i/>
          <w:color w:val="000000" w:themeColor="text1"/>
          <w:szCs w:val="24"/>
          <w:lang w:val="sr-Cyrl-CS"/>
        </w:rPr>
        <w:t>1. Снабдевање водом за пиће и 2. Пречишћавање и одвођење атмосферских и отпадних вода (обједињени упитник)</w:t>
      </w:r>
    </w:p>
    <w:p w14:paraId="1DB760F2" w14:textId="0B3364EB" w:rsidR="00A01F77" w:rsidRPr="00A01F77" w:rsidRDefault="00A01F77" w:rsidP="001051D4">
      <w:pPr>
        <w:pStyle w:val="a"/>
      </w:pPr>
      <w:r w:rsidRPr="00A01F77">
        <w:t xml:space="preserve">У </w:t>
      </w:r>
      <w:r w:rsidR="00324E6B">
        <w:t xml:space="preserve">Републици </w:t>
      </w:r>
      <w:r w:rsidRPr="00A01F77">
        <w:t>Србији се о снабдевању водом брине 146 комуналних предузећа општинских/градских центара. Овом комуналном делатношћу покривено је око 6,2 милиона становника, у 124 јединице локалне самоуправе (општине/градови) и насеља са организованим снабдевањем водом, било преко градова којима припадају или преко једног или више сопствених водовода. Око 84% становника се снабдева водом преко централних водовода, а остали се снабдевају преко других типова јавних или приватних водовода.</w:t>
      </w:r>
    </w:p>
    <w:p w14:paraId="1F0EE721" w14:textId="77777777" w:rsidR="00A01F77" w:rsidRPr="00A01F77" w:rsidRDefault="00A01F77" w:rsidP="001051D4">
      <w:pPr>
        <w:pStyle w:val="a"/>
      </w:pPr>
      <w:r w:rsidRPr="00A01F77">
        <w:t>Количина воде која не доноси приход представља око 41% укупно произведене воде или око 69% укупно продате (фактурисане) воде.</w:t>
      </w:r>
    </w:p>
    <w:p w14:paraId="19C58DD8" w14:textId="77777777" w:rsidR="00A01F77" w:rsidRPr="00A01F77" w:rsidRDefault="00A01F77" w:rsidP="001051D4">
      <w:pPr>
        <w:spacing w:after="0"/>
        <w:ind w:firstLine="709"/>
        <w:rPr>
          <w:rFonts w:cs="Times New Roman"/>
          <w:szCs w:val="24"/>
        </w:rPr>
      </w:pPr>
      <w:r w:rsidRPr="00A01F77">
        <w:rPr>
          <w:rFonts w:cs="Times New Roman"/>
          <w:szCs w:val="24"/>
        </w:rPr>
        <w:t>Број неисправних узорака: физичко-хемијски - 85 водовода са 6.811 узорака тј. 11% неисправних узорака (претходне године  19%), микро-биолошки – 28 водовода са 2.157 узорака тј. 3,4% неисправних узорака (претходне године  8,0%).</w:t>
      </w:r>
    </w:p>
    <w:p w14:paraId="4ADF5B6E" w14:textId="78509A2D" w:rsidR="00A01F77" w:rsidRPr="00A01F77" w:rsidRDefault="00A01F77" w:rsidP="001051D4">
      <w:pPr>
        <w:spacing w:after="0"/>
        <w:ind w:firstLine="709"/>
        <w:rPr>
          <w:rFonts w:cs="Times New Roman"/>
          <w:szCs w:val="24"/>
        </w:rPr>
      </w:pPr>
      <w:r w:rsidRPr="00A01F77">
        <w:rPr>
          <w:rFonts w:cs="Times New Roman"/>
          <w:szCs w:val="24"/>
        </w:rPr>
        <w:t xml:space="preserve">У Републици </w:t>
      </w:r>
      <w:r w:rsidR="00324E6B">
        <w:rPr>
          <w:rFonts w:cs="Times New Roman"/>
          <w:szCs w:val="24"/>
          <w:lang w:val="sr-Cyrl-CS"/>
        </w:rPr>
        <w:t xml:space="preserve">Србији </w:t>
      </w:r>
      <w:r w:rsidRPr="00A01F77">
        <w:rPr>
          <w:rFonts w:cs="Times New Roman"/>
          <w:szCs w:val="24"/>
        </w:rPr>
        <w:t xml:space="preserve">постоји око 50 постројења за пречишћавање отпадне воде, од којих око 37 колико толико раде. Процена је да се коректно пречишћава свега око 27% отпадне воде. </w:t>
      </w:r>
    </w:p>
    <w:p w14:paraId="75C35B22" w14:textId="77777777" w:rsidR="00A01F77" w:rsidRPr="00A01F77" w:rsidRDefault="00A01F77" w:rsidP="001051D4">
      <w:pPr>
        <w:spacing w:after="0"/>
        <w:ind w:firstLine="709"/>
        <w:rPr>
          <w:rFonts w:cs="Times New Roman"/>
          <w:szCs w:val="24"/>
        </w:rPr>
      </w:pPr>
      <w:r w:rsidRPr="00A01F77">
        <w:rPr>
          <w:rFonts w:cs="Times New Roman"/>
          <w:szCs w:val="24"/>
        </w:rPr>
        <w:t>Укупна дужина канализационих колектора је према РЗС око 16.740 километара (у нашем истраживању је дужина канализационих колектора отпадних вода око 10.600 км).</w:t>
      </w:r>
    </w:p>
    <w:p w14:paraId="628C0ED3" w14:textId="77777777" w:rsidR="00A01F77" w:rsidRPr="00A01F77" w:rsidRDefault="00A01F77" w:rsidP="001051D4">
      <w:pPr>
        <w:pStyle w:val="a"/>
      </w:pPr>
      <w:r w:rsidRPr="00A01F77">
        <w:t>На јавне системе за прикупљање, одвођење и пречишћавање отпадних вода прикључено  је око 4 милиона становника (57%), што говори да канализациони системи, а нарочито постројења за пречишћавање отпадне воде нису довољно развијени</w:t>
      </w:r>
    </w:p>
    <w:p w14:paraId="3221AF03" w14:textId="77777777" w:rsidR="00A01F77" w:rsidRPr="00A01F77" w:rsidRDefault="00A01F77" w:rsidP="001051D4">
      <w:pPr>
        <w:pStyle w:val="a"/>
      </w:pPr>
      <w:r w:rsidRPr="00A01F77">
        <w:t>Подаци о фактурисаној специфичној потрошњи и фактурисаном специфичном отицају домаћинстава су годинама око 140 l/st./dan (домаћинства).</w:t>
      </w:r>
    </w:p>
    <w:p w14:paraId="5143D151" w14:textId="77777777" w:rsidR="00A01F77" w:rsidRPr="00A01F77" w:rsidRDefault="00A01F77" w:rsidP="001051D4">
      <w:pPr>
        <w:spacing w:after="0"/>
        <w:ind w:firstLine="720"/>
        <w:rPr>
          <w:color w:val="000000" w:themeColor="text1"/>
          <w:lang w:val="sr-Cyrl-RS"/>
        </w:rPr>
      </w:pPr>
      <w:r w:rsidRPr="0051797D">
        <w:rPr>
          <w:color w:val="000000" w:themeColor="text1"/>
          <w:lang w:val="sr-Cyrl-RS"/>
        </w:rPr>
        <w:t>Према подацима из ранијих година</w:t>
      </w:r>
      <w:r>
        <w:rPr>
          <w:color w:val="000000" w:themeColor="text1"/>
          <w:lang w:val="sr-Cyrl-RS"/>
        </w:rPr>
        <w:t>,</w:t>
      </w:r>
      <w:r w:rsidRPr="0051797D">
        <w:rPr>
          <w:color w:val="000000" w:themeColor="text1"/>
          <w:lang w:val="sr-Cyrl-RS"/>
        </w:rPr>
        <w:t xml:space="preserve"> рад предузећа сектор вода се финансира из више извора: </w:t>
      </w:r>
      <w:r w:rsidRPr="003D0346">
        <w:t>цене воде са око 61%, таксе са око 15%,</w:t>
      </w:r>
      <w:r>
        <w:rPr>
          <w:color w:val="000000" w:themeColor="text1"/>
          <w:lang w:val="sr-Cyrl-RS"/>
        </w:rPr>
        <w:t xml:space="preserve"> </w:t>
      </w:r>
      <w:r w:rsidRPr="003D0346">
        <w:t xml:space="preserve">различити трансфери са око 23%, </w:t>
      </w:r>
    </w:p>
    <w:p w14:paraId="31C1F85A" w14:textId="77777777" w:rsidR="00A01F77" w:rsidRDefault="00A01F77" w:rsidP="001051D4">
      <w:pPr>
        <w:spacing w:after="0"/>
        <w:ind w:firstLine="708"/>
        <w:rPr>
          <w:lang w:val="sr-Cyrl-RS"/>
        </w:rPr>
      </w:pPr>
      <w:r>
        <w:rPr>
          <w:lang w:val="sr-Cyrl-RS"/>
        </w:rPr>
        <w:t xml:space="preserve">У 2017. години око 1,1 милијарду динара (укупни приход 109 посматраних предузећа је био </w:t>
      </w:r>
      <w:r w:rsidRPr="0023172F">
        <w:rPr>
          <w:lang w:val="sr-Cyrl-RS"/>
        </w:rPr>
        <w:t>26</w:t>
      </w:r>
      <w:r>
        <w:rPr>
          <w:lang w:val="sr-Cyrl-RS"/>
        </w:rPr>
        <w:t>,4 милијарде динара).</w:t>
      </w:r>
    </w:p>
    <w:p w14:paraId="79616C0F" w14:textId="77777777" w:rsidR="00A01F77" w:rsidRPr="00436278" w:rsidRDefault="00A01F77" w:rsidP="001051D4">
      <w:pPr>
        <w:spacing w:after="0"/>
        <w:ind w:firstLine="708"/>
        <w:rPr>
          <w:lang w:val="sr-Cyrl-RS"/>
        </w:rPr>
      </w:pPr>
      <w:r>
        <w:rPr>
          <w:color w:val="000000" w:themeColor="text1"/>
          <w:lang w:val="sr-Cyrl-RS"/>
        </w:rPr>
        <w:t xml:space="preserve">У периоду </w:t>
      </w:r>
      <w:r w:rsidRPr="0051797D">
        <w:rPr>
          <w:color w:val="000000" w:themeColor="text1"/>
          <w:lang w:val="sr-Cyrl-RS"/>
        </w:rPr>
        <w:t>од 2009</w:t>
      </w:r>
      <w:r>
        <w:rPr>
          <w:color w:val="000000" w:themeColor="text1"/>
          <w:lang w:val="sr-Cyrl-RS"/>
        </w:rPr>
        <w:t>.</w:t>
      </w:r>
      <w:r w:rsidRPr="0051797D">
        <w:rPr>
          <w:color w:val="000000" w:themeColor="text1"/>
          <w:lang w:val="sr-Cyrl-RS"/>
        </w:rPr>
        <w:t xml:space="preserve"> до 201</w:t>
      </w:r>
      <w:r>
        <w:rPr>
          <w:color w:val="000000" w:themeColor="text1"/>
          <w:lang w:val="sr-Cyrl-RS"/>
        </w:rPr>
        <w:t>7. године</w:t>
      </w:r>
      <w:r w:rsidRPr="0051797D">
        <w:rPr>
          <w:color w:val="000000" w:themeColor="text1"/>
          <w:lang w:val="sr-Cyrl-RS"/>
        </w:rPr>
        <w:t xml:space="preserve"> </w:t>
      </w:r>
      <w:r>
        <w:rPr>
          <w:color w:val="000000" w:themeColor="text1"/>
          <w:lang w:val="sr-Cyrl-RS"/>
        </w:rPr>
        <w:t>је укупни</w:t>
      </w:r>
      <w:r w:rsidRPr="0051797D">
        <w:rPr>
          <w:color w:val="000000" w:themeColor="text1"/>
          <w:lang w:val="sr-Cyrl-RS"/>
        </w:rPr>
        <w:t xml:space="preserve"> годишњи приход</w:t>
      </w:r>
      <w:r>
        <w:rPr>
          <w:color w:val="000000" w:themeColor="text1"/>
          <w:lang w:val="sr-Cyrl-RS"/>
        </w:rPr>
        <w:t xml:space="preserve"> предузећа</w:t>
      </w:r>
      <w:r w:rsidRPr="0051797D">
        <w:rPr>
          <w:color w:val="000000" w:themeColor="text1"/>
          <w:lang w:val="sr-Cyrl-RS"/>
        </w:rPr>
        <w:t xml:space="preserve"> од услуга снабдевања водом и канализације</w:t>
      </w:r>
      <w:r>
        <w:rPr>
          <w:color w:val="000000" w:themeColor="text1"/>
          <w:lang w:val="sr-Cyrl-RS"/>
        </w:rPr>
        <w:t xml:space="preserve">  </w:t>
      </w:r>
      <w:r w:rsidRPr="0051797D">
        <w:rPr>
          <w:color w:val="000000" w:themeColor="text1"/>
          <w:lang w:val="sr-Cyrl-RS"/>
        </w:rPr>
        <w:t xml:space="preserve">порастао за </w:t>
      </w:r>
      <w:r w:rsidRPr="00436278">
        <w:rPr>
          <w:lang w:val="sr-Cyrl-RS"/>
        </w:rPr>
        <w:t xml:space="preserve">око </w:t>
      </w:r>
      <w:r w:rsidRPr="00436278">
        <w:t>48</w:t>
      </w:r>
      <w:r w:rsidRPr="00436278">
        <w:rPr>
          <w:lang w:val="sr-Cyrl-RS"/>
        </w:rPr>
        <w:t xml:space="preserve">%, уз индекс раста потрошачких цена од 39%. </w:t>
      </w:r>
    </w:p>
    <w:p w14:paraId="297B73B6" w14:textId="77777777" w:rsidR="00A01F77" w:rsidRPr="001B08BC" w:rsidRDefault="00A01F77" w:rsidP="001051D4">
      <w:pPr>
        <w:spacing w:after="0"/>
        <w:ind w:firstLine="708"/>
        <w:rPr>
          <w:lang w:val="sr-Cyrl-RS"/>
        </w:rPr>
      </w:pPr>
      <w:r>
        <w:rPr>
          <w:lang w:val="sr-Cyrl-RS"/>
        </w:rPr>
        <w:t>Просечни</w:t>
      </w:r>
      <w:r w:rsidRPr="00436278">
        <w:rPr>
          <w:lang w:val="sr-Cyrl-RS"/>
        </w:rPr>
        <w:t xml:space="preserve"> приход предузећа такође расте: у</w:t>
      </w:r>
      <w:r w:rsidRPr="00436278">
        <w:t>к</w:t>
      </w:r>
      <w:r w:rsidRPr="00436278">
        <w:rPr>
          <w:lang w:val="sr-Cyrl-RS"/>
        </w:rPr>
        <w:t>упни приход 109 предузећа у 2017. години је био 26,4 милиона динара</w:t>
      </w:r>
    </w:p>
    <w:p w14:paraId="0012D521" w14:textId="77777777" w:rsidR="00A01F77" w:rsidRPr="003D0346" w:rsidRDefault="00A01F77" w:rsidP="001051D4">
      <w:pPr>
        <w:spacing w:after="0"/>
        <w:ind w:firstLine="708"/>
      </w:pPr>
      <w:r w:rsidRPr="003D0346">
        <w:lastRenderedPageBreak/>
        <w:t xml:space="preserve">Просечна цена воде за домаћинства у 2017/2016/2015. години била је 45,58/42,32/41,49 динара по m³, уз распон цена од 1:4/1:5/1:8,8 – минимална цена је била 17,28 динара/m³. </w:t>
      </w:r>
    </w:p>
    <w:p w14:paraId="6D86F574" w14:textId="77777777" w:rsidR="00A01F77" w:rsidRPr="003D0346" w:rsidRDefault="00A01F77" w:rsidP="001051D4">
      <w:pPr>
        <w:spacing w:after="0"/>
        <w:ind w:firstLine="708"/>
      </w:pPr>
      <w:r w:rsidRPr="003D0346">
        <w:t xml:space="preserve">Просечна цена канализације (сакупљања, одвођења и пречишћавања) отпадне воде за домаћинства у 2017/2016. години била је 18,7/17,7 динара по m³, уз распон цена од 1:18/1:26 – минимална цена је била 3,41/3,41 динара/m³. </w:t>
      </w:r>
    </w:p>
    <w:p w14:paraId="6D835242" w14:textId="77777777" w:rsidR="00A01F77" w:rsidRPr="001B08BC" w:rsidRDefault="00A01F77" w:rsidP="00A01F77">
      <w:pPr>
        <w:rPr>
          <w:color w:val="000000" w:themeColor="text1"/>
          <w:lang w:val="sr-Cyrl-CS"/>
        </w:rPr>
      </w:pPr>
    </w:p>
    <w:p w14:paraId="61F7A3D6" w14:textId="77777777" w:rsidR="00B56CC4" w:rsidRDefault="00B56CC4" w:rsidP="00B56CC4">
      <w:pPr>
        <w:ind w:firstLine="720"/>
        <w:rPr>
          <w:rFonts w:cs="Times New Roman"/>
          <w:b/>
          <w:i/>
          <w:color w:val="000000" w:themeColor="text1"/>
          <w:szCs w:val="24"/>
          <w:lang w:val="sr-Cyrl-CS"/>
        </w:rPr>
      </w:pPr>
      <w:r w:rsidRPr="009E7DA5">
        <w:rPr>
          <w:rFonts w:cs="Times New Roman"/>
          <w:b/>
          <w:i/>
          <w:color w:val="000000" w:themeColor="text1"/>
          <w:szCs w:val="24"/>
          <w:lang w:val="sr-Cyrl-CS"/>
        </w:rPr>
        <w:t>3. Производња, дистрибуција и снабдевање топлотном енергијом</w:t>
      </w:r>
    </w:p>
    <w:p w14:paraId="74553E4D" w14:textId="77777777" w:rsidR="00B56CC4" w:rsidRPr="00993601" w:rsidRDefault="00B56CC4" w:rsidP="001051D4">
      <w:pPr>
        <w:spacing w:after="0"/>
        <w:ind w:firstLine="720"/>
        <w:rPr>
          <w:rFonts w:cs="Times New Roman"/>
          <w:szCs w:val="24"/>
          <w:lang w:val="sr-Latn-BA"/>
        </w:rPr>
      </w:pPr>
      <w:r w:rsidRPr="006817BA">
        <w:rPr>
          <w:rFonts w:cs="Times New Roman"/>
          <w:szCs w:val="24"/>
          <w:lang w:val="sr-Cyrl-CS"/>
        </w:rPr>
        <w:t>Од 152 ЈЛС</w:t>
      </w:r>
      <w:r>
        <w:rPr>
          <w:rFonts w:cs="Times New Roman"/>
          <w:szCs w:val="24"/>
          <w:lang w:val="sr-Cyrl-CS"/>
        </w:rPr>
        <w:t xml:space="preserve"> и градских општина</w:t>
      </w:r>
      <w:r w:rsidRPr="006817BA">
        <w:rPr>
          <w:rFonts w:cs="Times New Roman"/>
          <w:szCs w:val="24"/>
          <w:lang w:val="sr-Cyrl-CS"/>
        </w:rPr>
        <w:t xml:space="preserve"> податке о комуналној делатности „</w:t>
      </w:r>
      <w:r>
        <w:rPr>
          <w:rFonts w:cs="Times New Roman"/>
          <w:szCs w:val="24"/>
          <w:lang w:val="sr-Cyrl-CS"/>
        </w:rPr>
        <w:t>Производња, дистрибуција и снабдевање топлотном енергијом</w:t>
      </w:r>
      <w:r w:rsidRPr="006817BA">
        <w:rPr>
          <w:rFonts w:cs="Times New Roman"/>
          <w:szCs w:val="24"/>
          <w:lang w:val="sr-Cyrl-CS"/>
        </w:rPr>
        <w:t>“</w:t>
      </w:r>
      <w:r>
        <w:rPr>
          <w:rFonts w:cs="Times New Roman"/>
          <w:szCs w:val="24"/>
          <w:lang w:val="sr-Cyrl-CS"/>
        </w:rPr>
        <w:t>ˮ</w:t>
      </w:r>
      <w:r w:rsidRPr="006817BA">
        <w:rPr>
          <w:rFonts w:cs="Times New Roman"/>
          <w:szCs w:val="24"/>
          <w:lang w:val="sr-Cyrl-CS"/>
        </w:rPr>
        <w:t xml:space="preserve"> </w:t>
      </w:r>
      <w:r>
        <w:rPr>
          <w:rFonts w:cs="Times New Roman"/>
          <w:szCs w:val="24"/>
          <w:lang w:val="sr-Cyrl-CS"/>
        </w:rPr>
        <w:t xml:space="preserve">64 ЈЛС и градских општина је </w:t>
      </w:r>
      <w:r w:rsidRPr="006817BA">
        <w:rPr>
          <w:rFonts w:cs="Times New Roman"/>
          <w:szCs w:val="24"/>
          <w:lang w:val="sr-Cyrl-CS"/>
        </w:rPr>
        <w:t xml:space="preserve">доставило </w:t>
      </w:r>
      <w:r>
        <w:rPr>
          <w:rFonts w:cs="Times New Roman"/>
          <w:szCs w:val="24"/>
          <w:lang w:val="sr-Cyrl-CS"/>
        </w:rPr>
        <w:t xml:space="preserve">податке, док се </w:t>
      </w:r>
      <w:r w:rsidRPr="008860C6">
        <w:rPr>
          <w:rFonts w:cs="Times New Roman"/>
          <w:szCs w:val="24"/>
          <w:lang w:val="sr-Cyrl-CS"/>
        </w:rPr>
        <w:t>5</w:t>
      </w:r>
      <w:r w:rsidRPr="008860C6">
        <w:rPr>
          <w:rFonts w:cs="Times New Roman"/>
          <w:szCs w:val="24"/>
          <w:lang w:val="sr-Latn-BA"/>
        </w:rPr>
        <w:t>6</w:t>
      </w:r>
      <w:r w:rsidRPr="008860C6">
        <w:rPr>
          <w:rFonts w:cs="Times New Roman"/>
          <w:szCs w:val="24"/>
          <w:lang w:val="sr-Cyrl-CS"/>
        </w:rPr>
        <w:t xml:space="preserve"> ЈЛС изјаснило да нема организовану ову комуналну делатност.</w:t>
      </w:r>
      <w:r w:rsidRPr="006817BA">
        <w:rPr>
          <w:rFonts w:cs="Times New Roman"/>
          <w:szCs w:val="24"/>
          <w:lang w:val="sr-Cyrl-CS"/>
        </w:rPr>
        <w:t xml:space="preserve"> </w:t>
      </w:r>
      <w:r w:rsidRPr="00993601">
        <w:rPr>
          <w:rFonts w:cs="Times New Roman"/>
          <w:szCs w:val="24"/>
          <w:lang w:val="sr-Cyrl-CS"/>
        </w:rPr>
        <w:t>Подаци обрађени у табелама приказују стање у овој комуналној делатности на основу пристиглих извештаја од стране  42,10% ЈЛС.</w:t>
      </w:r>
    </w:p>
    <w:p w14:paraId="05440FF4" w14:textId="77777777" w:rsidR="00B56CC4" w:rsidRPr="00B75F92" w:rsidRDefault="00B56CC4" w:rsidP="001051D4">
      <w:pPr>
        <w:spacing w:after="0"/>
        <w:ind w:firstLine="720"/>
        <w:rPr>
          <w:rFonts w:cs="Times New Roman"/>
          <w:bCs/>
          <w:szCs w:val="24"/>
          <w:lang w:val="sr-Latn-CS"/>
        </w:rPr>
      </w:pPr>
      <w:r w:rsidRPr="004A37CC">
        <w:rPr>
          <w:rFonts w:cs="Times New Roman"/>
          <w:bCs/>
          <w:szCs w:val="24"/>
          <w:lang w:val="sr-Cyrl-CS"/>
        </w:rPr>
        <w:t xml:space="preserve">Укупан број </w:t>
      </w:r>
      <w:r>
        <w:rPr>
          <w:rFonts w:cs="Times New Roman"/>
          <w:bCs/>
          <w:szCs w:val="24"/>
          <w:lang w:val="sr-Cyrl-CS"/>
        </w:rPr>
        <w:t>корисника услуге</w:t>
      </w:r>
      <w:r w:rsidRPr="004A37CC">
        <w:rPr>
          <w:rFonts w:cs="Times New Roman"/>
          <w:bCs/>
          <w:szCs w:val="24"/>
          <w:lang w:val="sr-Cyrl-CS"/>
        </w:rPr>
        <w:t xml:space="preserve"> обухваћених </w:t>
      </w:r>
      <w:r w:rsidRPr="004A37CC">
        <w:rPr>
          <w:rFonts w:cs="Times New Roman"/>
          <w:szCs w:val="24"/>
          <w:lang w:val="sr-Cyrl-CS"/>
        </w:rPr>
        <w:t>производњом, дистрибуцијом и снабдевањем топлотном енергијом</w:t>
      </w:r>
      <w:r w:rsidRPr="004A37CC">
        <w:rPr>
          <w:rFonts w:cs="Times New Roman"/>
          <w:bCs/>
          <w:szCs w:val="24"/>
          <w:lang w:val="sr-Cyrl-CS"/>
        </w:rPr>
        <w:t xml:space="preserve"> у </w:t>
      </w:r>
      <w:r>
        <w:rPr>
          <w:rFonts w:cs="Times New Roman"/>
          <w:bCs/>
          <w:szCs w:val="24"/>
          <w:lang w:val="sr-Cyrl-CS"/>
        </w:rPr>
        <w:t>64</w:t>
      </w:r>
      <w:r w:rsidRPr="004A37CC">
        <w:rPr>
          <w:rFonts w:cs="Times New Roman"/>
          <w:bCs/>
          <w:szCs w:val="24"/>
          <w:lang w:val="sr-Cyrl-CS"/>
        </w:rPr>
        <w:t xml:space="preserve"> ЈЛС</w:t>
      </w:r>
      <w:r>
        <w:rPr>
          <w:rFonts w:cs="Times New Roman"/>
          <w:bCs/>
          <w:szCs w:val="24"/>
          <w:lang w:val="sr-Cyrl-CS"/>
        </w:rPr>
        <w:t xml:space="preserve"> </w:t>
      </w:r>
      <w:r w:rsidRPr="004A37CC">
        <w:rPr>
          <w:rFonts w:cs="Times New Roman"/>
          <w:bCs/>
          <w:szCs w:val="24"/>
          <w:lang w:val="sr-Cyrl-CS"/>
        </w:rPr>
        <w:t xml:space="preserve"> (колико их је дост</w:t>
      </w:r>
      <w:r>
        <w:rPr>
          <w:rFonts w:cs="Times New Roman"/>
          <w:bCs/>
          <w:szCs w:val="24"/>
          <w:lang w:val="sr-Cyrl-CS"/>
        </w:rPr>
        <w:t xml:space="preserve">авило овај податак) је 837.319. </w:t>
      </w:r>
    </w:p>
    <w:p w14:paraId="1F24C069" w14:textId="77777777" w:rsidR="00B56CC4" w:rsidRDefault="00B56CC4" w:rsidP="001051D4">
      <w:pPr>
        <w:spacing w:after="0"/>
        <w:ind w:firstLine="720"/>
        <w:rPr>
          <w:rFonts w:cs="Times New Roman"/>
          <w:bCs/>
          <w:szCs w:val="24"/>
          <w:lang w:val="sr-Cyrl-CS"/>
        </w:rPr>
      </w:pPr>
      <w:r w:rsidRPr="0028542E">
        <w:rPr>
          <w:rFonts w:cs="Times New Roman"/>
          <w:bCs/>
          <w:szCs w:val="24"/>
          <w:lang w:val="sr-Cyrl-CS"/>
        </w:rPr>
        <w:t>Укупно има 252 активне котларнице</w:t>
      </w:r>
      <w:r>
        <w:rPr>
          <w:rFonts w:cs="Times New Roman"/>
          <w:bCs/>
          <w:szCs w:val="24"/>
          <w:lang w:val="sr-Cyrl-CS"/>
        </w:rPr>
        <w:t xml:space="preserve"> и </w:t>
      </w:r>
      <w:r w:rsidRPr="0028542E">
        <w:rPr>
          <w:rFonts w:cs="Times New Roman"/>
          <w:bCs/>
          <w:szCs w:val="24"/>
          <w:lang w:val="sr-Cyrl-CS"/>
        </w:rPr>
        <w:t>22.071 активних подстаница</w:t>
      </w:r>
      <w:r>
        <w:rPr>
          <w:rFonts w:cs="Times New Roman"/>
          <w:bCs/>
          <w:szCs w:val="24"/>
          <w:lang w:val="sr-Cyrl-CS"/>
        </w:rPr>
        <w:t>.</w:t>
      </w:r>
    </w:p>
    <w:p w14:paraId="5FF63B88" w14:textId="2ADD66CF" w:rsidR="00B56CC4" w:rsidRDefault="00B56CC4" w:rsidP="001051D4">
      <w:pPr>
        <w:spacing w:after="0"/>
        <w:ind w:firstLine="720"/>
        <w:rPr>
          <w:rFonts w:cs="Times New Roman"/>
          <w:bCs/>
          <w:szCs w:val="24"/>
          <w:lang w:val="sr-Cyrl-CS"/>
        </w:rPr>
      </w:pPr>
      <w:r w:rsidRPr="0028542E">
        <w:rPr>
          <w:rFonts w:cs="Times New Roman"/>
          <w:bCs/>
          <w:szCs w:val="24"/>
          <w:lang w:val="sr-Cyrl-CS"/>
        </w:rPr>
        <w:t xml:space="preserve">Укупна дужина мреже даљинског грејања у </w:t>
      </w:r>
      <w:r w:rsidR="00324E6B">
        <w:rPr>
          <w:rFonts w:cs="Times New Roman"/>
          <w:bCs/>
          <w:szCs w:val="24"/>
          <w:lang w:val="sr-Cyrl-CS"/>
        </w:rPr>
        <w:t xml:space="preserve">Републици </w:t>
      </w:r>
      <w:r w:rsidRPr="0028542E">
        <w:rPr>
          <w:rFonts w:cs="Times New Roman"/>
          <w:bCs/>
          <w:szCs w:val="24"/>
          <w:lang w:val="sr-Cyrl-CS"/>
        </w:rPr>
        <w:t>Србији је 1.908 км</w:t>
      </w:r>
      <w:r>
        <w:rPr>
          <w:rFonts w:cs="Times New Roman"/>
          <w:bCs/>
          <w:szCs w:val="24"/>
          <w:lang w:val="sr-Cyrl-CS"/>
        </w:rPr>
        <w:t xml:space="preserve">. </w:t>
      </w:r>
    </w:p>
    <w:p w14:paraId="0456C3E0" w14:textId="77777777" w:rsidR="00B56CC4" w:rsidRDefault="00B56CC4" w:rsidP="001051D4">
      <w:pPr>
        <w:spacing w:after="0"/>
        <w:ind w:firstLine="720"/>
        <w:rPr>
          <w:rFonts w:cs="Times New Roman"/>
          <w:bCs/>
          <w:szCs w:val="24"/>
          <w:lang w:val="sr-Cyrl-CS"/>
        </w:rPr>
      </w:pPr>
      <w:r w:rsidRPr="0028542E">
        <w:rPr>
          <w:rFonts w:cs="Times New Roman"/>
          <w:bCs/>
          <w:szCs w:val="24"/>
          <w:lang w:val="sr-Cyrl-CS"/>
        </w:rPr>
        <w:t xml:space="preserve">По грејној сезони потроши се око </w:t>
      </w:r>
      <w:r w:rsidRPr="0028542E">
        <w:rPr>
          <w:rFonts w:cs="Times New Roman"/>
          <w:bCs/>
          <w:szCs w:val="24"/>
          <w:lang w:val="sr-Latn-CS"/>
        </w:rPr>
        <w:t>570</w:t>
      </w:r>
      <w:r w:rsidRPr="0028542E">
        <w:rPr>
          <w:rFonts w:cs="Times New Roman"/>
          <w:bCs/>
          <w:szCs w:val="24"/>
          <w:lang w:val="sr-Cyrl-CS"/>
        </w:rPr>
        <w:t xml:space="preserve"> мил. sm3 природног гаса, око 80.000 тона мазута, </w:t>
      </w:r>
      <w:r w:rsidRPr="0028542E">
        <w:rPr>
          <w:rFonts w:cs="Times New Roman"/>
          <w:bCs/>
          <w:szCs w:val="24"/>
          <w:lang w:val="sr-Latn-CS"/>
        </w:rPr>
        <w:t>165.000</w:t>
      </w:r>
      <w:r w:rsidRPr="0028542E">
        <w:rPr>
          <w:rFonts w:cs="Times New Roman"/>
          <w:bCs/>
          <w:szCs w:val="24"/>
          <w:lang w:val="sr-Cyrl-CS"/>
        </w:rPr>
        <w:t xml:space="preserve"> тона угља, и око </w:t>
      </w:r>
      <w:r w:rsidRPr="0028542E">
        <w:rPr>
          <w:rFonts w:cs="Times New Roman"/>
          <w:bCs/>
          <w:szCs w:val="24"/>
          <w:lang w:val="sr-Latn-CS"/>
        </w:rPr>
        <w:t>8.000</w:t>
      </w:r>
      <w:r w:rsidRPr="0028542E">
        <w:rPr>
          <w:rFonts w:cs="Times New Roman"/>
          <w:bCs/>
          <w:szCs w:val="24"/>
          <w:lang w:val="sr-Cyrl-CS"/>
        </w:rPr>
        <w:t xml:space="preserve"> тона биомасе и дрвета</w:t>
      </w:r>
      <w:r>
        <w:rPr>
          <w:rFonts w:cs="Times New Roman"/>
          <w:bCs/>
          <w:szCs w:val="24"/>
          <w:lang w:val="sr-Cyrl-CS"/>
        </w:rPr>
        <w:t>.</w:t>
      </w:r>
    </w:p>
    <w:p w14:paraId="0FA51855" w14:textId="77777777" w:rsidR="00B56CC4" w:rsidRDefault="00B56CC4" w:rsidP="001051D4">
      <w:pPr>
        <w:spacing w:after="0"/>
        <w:ind w:firstLine="720"/>
        <w:rPr>
          <w:rFonts w:cs="Times New Roman"/>
          <w:bCs/>
          <w:szCs w:val="24"/>
          <w:lang w:val="sr-Cyrl-CS"/>
        </w:rPr>
      </w:pPr>
      <w:r>
        <w:rPr>
          <w:rFonts w:cs="Times New Roman"/>
          <w:bCs/>
          <w:szCs w:val="24"/>
          <w:lang w:val="sr-Cyrl-CS"/>
        </w:rPr>
        <w:t xml:space="preserve">Укупна количина произведене топлотне енергије износи </w:t>
      </w:r>
      <w:r>
        <w:rPr>
          <w:rFonts w:cs="Times New Roman"/>
          <w:bCs/>
          <w:szCs w:val="24"/>
          <w:lang w:val="sr-Latn-CS"/>
        </w:rPr>
        <w:t>22.439.204.000</w:t>
      </w:r>
      <w:r>
        <w:rPr>
          <w:rFonts w:cs="Times New Roman"/>
          <w:bCs/>
          <w:szCs w:val="24"/>
          <w:lang w:val="sr-Cyrl-CS"/>
        </w:rPr>
        <w:t xml:space="preserve"> МЈ. Укупна потрошња топлотне енергије у домаћинствима износи 16.531.580.000 МЈ.</w:t>
      </w:r>
    </w:p>
    <w:p w14:paraId="4BA331F2" w14:textId="77777777" w:rsidR="00B56CC4" w:rsidRDefault="00B56CC4" w:rsidP="001051D4">
      <w:pPr>
        <w:spacing w:after="0"/>
        <w:ind w:firstLine="720"/>
        <w:rPr>
          <w:rFonts w:eastAsia="Times New Roman" w:cs="Times New Roman"/>
          <w:color w:val="000000"/>
          <w:szCs w:val="24"/>
          <w:lang w:val="sr-Cyrl-CS" w:eastAsia="sr-Latn-BA"/>
        </w:rPr>
      </w:pPr>
      <w:r w:rsidRPr="0028542E">
        <w:rPr>
          <w:rFonts w:eastAsia="Times New Roman" w:cs="Times New Roman"/>
          <w:color w:val="000000"/>
          <w:szCs w:val="24"/>
          <w:lang w:val="sr-Cyrl-CS" w:eastAsia="sr-Latn-BA"/>
        </w:rPr>
        <w:t>Проценат наплате за коришћење топлотне енергије износи 82,56%.</w:t>
      </w:r>
    </w:p>
    <w:p w14:paraId="4EBFEC2D" w14:textId="77777777" w:rsidR="00B56CC4" w:rsidRDefault="00B56CC4" w:rsidP="001051D4">
      <w:pPr>
        <w:spacing w:after="0"/>
        <w:ind w:firstLine="720"/>
        <w:rPr>
          <w:szCs w:val="24"/>
          <w:lang w:val="sr-Cyrl-CS"/>
        </w:rPr>
      </w:pPr>
      <w:r w:rsidRPr="0028542E">
        <w:rPr>
          <w:rFonts w:eastAsia="Times New Roman" w:cs="Times New Roman"/>
          <w:color w:val="000000"/>
          <w:szCs w:val="24"/>
          <w:lang w:val="sr-Cyrl-CS" w:eastAsia="sr-Latn-BA"/>
        </w:rPr>
        <w:t>Реализоване инвестиције у примарну производњу топлотне енерг</w:t>
      </w:r>
      <w:r>
        <w:rPr>
          <w:rFonts w:eastAsia="Times New Roman" w:cs="Times New Roman"/>
          <w:color w:val="000000"/>
          <w:szCs w:val="24"/>
          <w:lang w:val="sr-Cyrl-CS" w:eastAsia="sr-Latn-BA"/>
        </w:rPr>
        <w:t xml:space="preserve">ије износе 2.160.230.000 динара, на основу података достављених од стране МРЕ - </w:t>
      </w:r>
      <w:r>
        <w:rPr>
          <w:szCs w:val="24"/>
          <w:lang w:val="sr-Cyrl-CS"/>
        </w:rPr>
        <w:t>у</w:t>
      </w:r>
      <w:r w:rsidRPr="0028542E">
        <w:rPr>
          <w:szCs w:val="24"/>
          <w:lang w:val="sr-Cyrl-CS"/>
        </w:rPr>
        <w:t>купно улагање у инвестиције је 3.999,24 милиона а у инвестиционо одржавање 930,63 милиона</w:t>
      </w:r>
      <w:r>
        <w:rPr>
          <w:szCs w:val="24"/>
          <w:lang w:val="sr-Cyrl-CS"/>
        </w:rPr>
        <w:t xml:space="preserve"> динара</w:t>
      </w:r>
      <w:r w:rsidRPr="0028542E">
        <w:rPr>
          <w:szCs w:val="24"/>
          <w:lang w:val="sr-Cyrl-CS"/>
        </w:rPr>
        <w:t>.</w:t>
      </w:r>
    </w:p>
    <w:p w14:paraId="33D45D54" w14:textId="77777777" w:rsidR="00B56CC4" w:rsidRDefault="00B56CC4" w:rsidP="001051D4">
      <w:pPr>
        <w:spacing w:after="0"/>
        <w:ind w:firstLine="720"/>
        <w:rPr>
          <w:rFonts w:cs="Times New Roman"/>
          <w:szCs w:val="24"/>
          <w:lang w:val="sr-Cyrl-CS"/>
        </w:rPr>
      </w:pPr>
      <w:r w:rsidRPr="008A7712">
        <w:rPr>
          <w:rFonts w:eastAsia="Times New Roman" w:cs="Times New Roman"/>
          <w:color w:val="000000"/>
          <w:szCs w:val="24"/>
          <w:lang w:val="sr-Cyrl-CS" w:eastAsia="sr-Latn-BA"/>
        </w:rPr>
        <w:t xml:space="preserve">На основу података које нам је доставило МРЕ </w:t>
      </w:r>
      <w:r>
        <w:rPr>
          <w:rFonts w:eastAsia="Times New Roman" w:cs="Times New Roman"/>
          <w:color w:val="000000"/>
          <w:szCs w:val="24"/>
          <w:lang w:val="sr-Cyrl-CS" w:eastAsia="sr-Latn-BA"/>
        </w:rPr>
        <w:t>у</w:t>
      </w:r>
      <w:r w:rsidRPr="008A7712">
        <w:rPr>
          <w:rFonts w:eastAsia="Times New Roman" w:cs="Times New Roman"/>
          <w:color w:val="000000"/>
          <w:szCs w:val="24"/>
          <w:lang w:val="sr-Cyrl-CS" w:eastAsia="sr-Latn-BA"/>
        </w:rPr>
        <w:t>купна остварена добит</w:t>
      </w:r>
      <w:r>
        <w:rPr>
          <w:rFonts w:eastAsia="Times New Roman" w:cs="Times New Roman"/>
          <w:color w:val="000000"/>
          <w:szCs w:val="24"/>
          <w:lang w:val="sr-Cyrl-CS" w:eastAsia="sr-Latn-BA"/>
        </w:rPr>
        <w:t xml:space="preserve"> у 2017. години у комуналној делатности </w:t>
      </w:r>
      <w:r w:rsidRPr="00071449">
        <w:rPr>
          <w:rFonts w:cs="Times New Roman"/>
          <w:szCs w:val="24"/>
          <w:lang w:val="sr-Cyrl-CS"/>
        </w:rPr>
        <w:t>„Производња, дистрибуција и снабдевање топлотном енергијом“</w:t>
      </w:r>
      <w:r w:rsidRPr="008A7712">
        <w:rPr>
          <w:rFonts w:eastAsia="Times New Roman" w:cs="Times New Roman"/>
          <w:color w:val="000000"/>
          <w:szCs w:val="24"/>
          <w:lang w:val="sr-Cyrl-CS" w:eastAsia="sr-Latn-BA"/>
        </w:rPr>
        <w:t xml:space="preserve"> износи </w:t>
      </w:r>
      <w:r w:rsidRPr="008A7712">
        <w:rPr>
          <w:rFonts w:cs="Times New Roman"/>
          <w:szCs w:val="24"/>
        </w:rPr>
        <w:t>7.460.738.251,99</w:t>
      </w:r>
      <w:r w:rsidRPr="008A7712">
        <w:rPr>
          <w:rFonts w:cs="Times New Roman"/>
          <w:szCs w:val="24"/>
          <w:lang w:val="sr-Cyrl-CS"/>
        </w:rPr>
        <w:t xml:space="preserve"> динара док укупни остварени губитак износи </w:t>
      </w:r>
      <w:r w:rsidRPr="008A7712">
        <w:rPr>
          <w:rFonts w:cs="Times New Roman"/>
          <w:szCs w:val="24"/>
        </w:rPr>
        <w:t>1.016.451.876,55</w:t>
      </w:r>
      <w:r w:rsidRPr="008A7712">
        <w:rPr>
          <w:rFonts w:cs="Times New Roman"/>
          <w:szCs w:val="24"/>
          <w:lang w:val="sr-Cyrl-CS"/>
        </w:rPr>
        <w:t xml:space="preserve"> динара.</w:t>
      </w:r>
    </w:p>
    <w:p w14:paraId="750D3754" w14:textId="77777777" w:rsidR="00B56CC4" w:rsidRPr="009E7DA5" w:rsidRDefault="00B56CC4" w:rsidP="00B56CC4">
      <w:pPr>
        <w:ind w:firstLine="720"/>
        <w:rPr>
          <w:rFonts w:cs="Times New Roman"/>
          <w:b/>
          <w:i/>
          <w:color w:val="000000" w:themeColor="text1"/>
          <w:szCs w:val="24"/>
          <w:lang w:val="sr-Cyrl-CS"/>
        </w:rPr>
      </w:pPr>
    </w:p>
    <w:p w14:paraId="17108D3A" w14:textId="77777777" w:rsidR="00B56CC4" w:rsidRDefault="00B56CC4" w:rsidP="00B56CC4">
      <w:pPr>
        <w:spacing w:after="240"/>
        <w:rPr>
          <w:b/>
          <w:bCs/>
          <w:i/>
          <w:color w:val="000000" w:themeColor="text1"/>
          <w:lang w:val="sr-Cyrl-CS"/>
        </w:rPr>
      </w:pPr>
      <w:r w:rsidRPr="00AE7190">
        <w:rPr>
          <w:b/>
          <w:bCs/>
          <w:i/>
          <w:color w:val="000000" w:themeColor="text1"/>
          <w:lang w:val="sr-Cyrl-CS"/>
        </w:rPr>
        <w:t>4. Управљање комуналним отпадом</w:t>
      </w:r>
    </w:p>
    <w:p w14:paraId="71069959" w14:textId="77777777" w:rsidR="00B56CC4" w:rsidRDefault="00B56CC4" w:rsidP="00B56CC4">
      <w:pPr>
        <w:ind w:firstLine="720"/>
        <w:rPr>
          <w:rFonts w:cs="Times New Roman"/>
          <w:szCs w:val="24"/>
          <w:lang w:val="sr-Cyrl-CS"/>
        </w:rPr>
      </w:pPr>
      <w:r w:rsidRPr="006817BA">
        <w:rPr>
          <w:rFonts w:cs="Times New Roman"/>
          <w:szCs w:val="24"/>
          <w:lang w:val="sr-Cyrl-CS"/>
        </w:rPr>
        <w:t>Од 152 ЈЛС</w:t>
      </w:r>
      <w:r>
        <w:rPr>
          <w:rFonts w:cs="Times New Roman"/>
          <w:szCs w:val="24"/>
          <w:lang w:val="sr-Cyrl-CS"/>
        </w:rPr>
        <w:t xml:space="preserve"> и градских општина,</w:t>
      </w:r>
      <w:r w:rsidRPr="006817BA">
        <w:rPr>
          <w:rFonts w:cs="Times New Roman"/>
          <w:szCs w:val="24"/>
          <w:lang w:val="sr-Cyrl-CS"/>
        </w:rPr>
        <w:t xml:space="preserve"> податке о комуналној делатности „</w:t>
      </w:r>
      <w:r>
        <w:rPr>
          <w:rFonts w:cs="Times New Roman"/>
          <w:szCs w:val="24"/>
          <w:lang w:val="sr-Cyrl-CS"/>
        </w:rPr>
        <w:t>Одлагање комуналног отпада</w:t>
      </w:r>
      <w:r w:rsidRPr="006817BA">
        <w:rPr>
          <w:rFonts w:cs="Times New Roman"/>
          <w:szCs w:val="24"/>
          <w:lang w:val="sr-Cyrl-CS"/>
        </w:rPr>
        <w:t xml:space="preserve">“ доставило је </w:t>
      </w:r>
      <w:r>
        <w:rPr>
          <w:rFonts w:cs="Times New Roman"/>
          <w:szCs w:val="24"/>
          <w:lang w:val="sr-Cyrl-CS"/>
        </w:rPr>
        <w:t>122</w:t>
      </w:r>
      <w:r w:rsidRPr="006817BA">
        <w:rPr>
          <w:rFonts w:cs="Times New Roman"/>
          <w:szCs w:val="24"/>
          <w:lang w:val="sr-Cyrl-CS"/>
        </w:rPr>
        <w:t xml:space="preserve"> 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стране </w:t>
      </w:r>
      <w:r>
        <w:rPr>
          <w:rFonts w:cs="Times New Roman"/>
          <w:szCs w:val="24"/>
          <w:lang w:val="sr-Cyrl-CS"/>
        </w:rPr>
        <w:t>73</w:t>
      </w:r>
      <w:r w:rsidRPr="006817BA">
        <w:rPr>
          <w:rFonts w:cs="Times New Roman"/>
          <w:szCs w:val="24"/>
          <w:lang w:val="sr-Cyrl-CS"/>
        </w:rPr>
        <w:t>,</w:t>
      </w:r>
      <w:r>
        <w:rPr>
          <w:rFonts w:cs="Times New Roman"/>
          <w:szCs w:val="24"/>
          <w:lang w:val="sr-Cyrl-CS"/>
        </w:rPr>
        <w:t>68</w:t>
      </w:r>
      <w:r w:rsidRPr="006817BA">
        <w:rPr>
          <w:rFonts w:cs="Times New Roman"/>
          <w:szCs w:val="24"/>
          <w:lang w:val="sr-Cyrl-CS"/>
        </w:rPr>
        <w:t>% ЈЛС.</w:t>
      </w:r>
    </w:p>
    <w:p w14:paraId="2535DCC7" w14:textId="77777777" w:rsidR="00B56CC4" w:rsidRDefault="00B56CC4" w:rsidP="00B56CC4">
      <w:pPr>
        <w:spacing w:after="0"/>
        <w:ind w:firstLine="357"/>
        <w:rPr>
          <w:lang w:val="sr-Cyrl-CS"/>
        </w:rPr>
      </w:pPr>
      <w:r>
        <w:rPr>
          <w:rFonts w:cs="Times New Roman"/>
          <w:szCs w:val="24"/>
          <w:lang w:val="sr-Cyrl-CS"/>
        </w:rPr>
        <w:t xml:space="preserve">Према пристиглим подацима које је доставиле 122 ЈЛС, услугом управљања отпадом у Републици Србији је обухваћено </w:t>
      </w:r>
      <w:r>
        <w:rPr>
          <w:lang w:val="sr-Cyrl-CS"/>
        </w:rPr>
        <w:t>3.346.741 становник док је у извештају за 2016. годину било 4.638.692 становника.</w:t>
      </w:r>
    </w:p>
    <w:p w14:paraId="1E637212" w14:textId="77777777" w:rsidR="00B56CC4" w:rsidRDefault="00B56CC4" w:rsidP="00B56CC4">
      <w:pPr>
        <w:spacing w:after="0"/>
        <w:ind w:firstLine="357"/>
        <w:rPr>
          <w:lang w:val="sr-Cyrl-CS"/>
        </w:rPr>
      </w:pPr>
      <w:r>
        <w:rPr>
          <w:lang w:val="sr-Cyrl-CS"/>
        </w:rPr>
        <w:t>Услугом управљања отпадом на територији Републике Србије  обухваћено је 1.988.531 домаћинство, 121.136 правних лица и предузетника.</w:t>
      </w:r>
    </w:p>
    <w:p w14:paraId="681BE3B8" w14:textId="77777777" w:rsidR="00B56CC4" w:rsidRDefault="00B56CC4" w:rsidP="00B56CC4">
      <w:pPr>
        <w:spacing w:after="0"/>
        <w:ind w:firstLine="357"/>
        <w:rPr>
          <w:rFonts w:cs="Times New Roman"/>
          <w:szCs w:val="24"/>
          <w:lang w:val="sr-Cyrl-CS"/>
        </w:rPr>
      </w:pPr>
      <w:r>
        <w:rPr>
          <w:rFonts w:cs="Times New Roman"/>
          <w:szCs w:val="24"/>
          <w:lang w:val="sr-Cyrl-CS"/>
        </w:rPr>
        <w:lastRenderedPageBreak/>
        <w:t>Количина одвеженог комуналног отпада на републичком нивоу износи 2.194.313 тона годишње.</w:t>
      </w:r>
    </w:p>
    <w:p w14:paraId="10FBF91E" w14:textId="4B45AEDB" w:rsidR="00B56CC4" w:rsidRDefault="00B56CC4" w:rsidP="00B56CC4">
      <w:pPr>
        <w:spacing w:after="0"/>
        <w:ind w:firstLine="357"/>
        <w:rPr>
          <w:rFonts w:cs="Times New Roman"/>
          <w:szCs w:val="24"/>
          <w:lang w:val="sr-Cyrl-CS"/>
        </w:rPr>
      </w:pPr>
      <w:r>
        <w:rPr>
          <w:rFonts w:cs="Times New Roman"/>
          <w:szCs w:val="24"/>
          <w:lang w:val="sr-Cyrl-CS"/>
        </w:rPr>
        <w:t>Укупна количина отпада који се примарно или секундарно издваја ради поновне употребе, на републичком ни</w:t>
      </w:r>
      <w:r w:rsidR="00324E6B">
        <w:rPr>
          <w:rFonts w:cs="Times New Roman"/>
          <w:szCs w:val="24"/>
          <w:lang w:val="sr-Cyrl-CS"/>
        </w:rPr>
        <w:t xml:space="preserve">воу износи 35.353 тона годишње, док се </w:t>
      </w:r>
      <w:r>
        <w:rPr>
          <w:rFonts w:cs="Times New Roman"/>
          <w:szCs w:val="24"/>
          <w:lang w:val="sr-Cyrl-CS"/>
        </w:rPr>
        <w:t>49 ЈЛС изјаснило да немају секундарно издвајање ради поновне употребе.</w:t>
      </w:r>
    </w:p>
    <w:p w14:paraId="2D909D43" w14:textId="77777777" w:rsidR="00B56CC4" w:rsidRDefault="00B56CC4" w:rsidP="00B56CC4">
      <w:pPr>
        <w:spacing w:after="0"/>
        <w:ind w:firstLine="357"/>
        <w:rPr>
          <w:rFonts w:cs="Times New Roman"/>
          <w:szCs w:val="24"/>
          <w:lang w:val="sr-Cyrl-CS"/>
        </w:rPr>
      </w:pPr>
      <w:r>
        <w:rPr>
          <w:rFonts w:cs="Times New Roman"/>
          <w:szCs w:val="24"/>
          <w:lang w:val="sr-Cyrl-CS"/>
        </w:rPr>
        <w:t>На основу података које су доставиле 86 ЈЛС, на територији Републике Србије постоји 12 регистрованих постројења за прераду комуналног отпада што је знатно мањи број у односу на 73 регистрована постројења на основу података за 2016. годину.</w:t>
      </w:r>
    </w:p>
    <w:p w14:paraId="1FEDD102" w14:textId="77777777" w:rsidR="00B56CC4" w:rsidRDefault="00B56CC4" w:rsidP="00B56CC4">
      <w:pPr>
        <w:spacing w:after="0"/>
        <w:ind w:firstLine="720"/>
        <w:rPr>
          <w:rFonts w:cs="Times New Roman"/>
          <w:szCs w:val="24"/>
          <w:lang w:val="sr-Cyrl-CS"/>
        </w:rPr>
      </w:pPr>
      <w:r>
        <w:rPr>
          <w:rFonts w:cs="Times New Roman"/>
          <w:szCs w:val="24"/>
          <w:lang w:val="sr-Cyrl-CS"/>
        </w:rPr>
        <w:t>Према подацима које су достављени постоји 102 регистрована одлагалишта комуналног отпада. 16 ЈЛС се изјаснило да нема одлагалишта комуналног отпада.</w:t>
      </w:r>
    </w:p>
    <w:p w14:paraId="01780003" w14:textId="77777777" w:rsidR="00B56CC4" w:rsidRDefault="00B56CC4" w:rsidP="00B56CC4">
      <w:pPr>
        <w:spacing w:after="0"/>
        <w:ind w:firstLine="720"/>
        <w:rPr>
          <w:rFonts w:cs="Times New Roman"/>
          <w:szCs w:val="24"/>
          <w:lang w:val="sr-Cyrl-CS"/>
        </w:rPr>
      </w:pPr>
      <w:r>
        <w:rPr>
          <w:rFonts w:cs="Times New Roman"/>
          <w:szCs w:val="24"/>
          <w:lang w:val="sr-Cyrl-CS"/>
        </w:rPr>
        <w:t xml:space="preserve">На основу пристиглих података број дивљих депонија је порастао од прошле године за 713 дивљих депонија и сада износи 2.657. </w:t>
      </w:r>
    </w:p>
    <w:p w14:paraId="73A53519" w14:textId="77777777" w:rsidR="00B56CC4" w:rsidRDefault="00B56CC4" w:rsidP="00B56CC4">
      <w:pPr>
        <w:spacing w:after="0"/>
        <w:ind w:firstLine="720"/>
        <w:rPr>
          <w:rFonts w:cs="Times New Roman"/>
          <w:szCs w:val="24"/>
          <w:lang w:val="sr-Cyrl-CS"/>
        </w:rPr>
      </w:pPr>
      <w:r>
        <w:rPr>
          <w:rFonts w:cs="Times New Roman"/>
          <w:szCs w:val="24"/>
          <w:lang w:val="sr-Cyrl-CS"/>
        </w:rPr>
        <w:t xml:space="preserve">На основу података које је доставило </w:t>
      </w:r>
      <w:r>
        <w:rPr>
          <w:rFonts w:cs="Times New Roman"/>
          <w:szCs w:val="24"/>
          <w:lang w:val="sr-Latn-BA"/>
        </w:rPr>
        <w:t xml:space="preserve"> 111</w:t>
      </w:r>
      <w:r>
        <w:rPr>
          <w:rFonts w:cs="Times New Roman"/>
          <w:szCs w:val="24"/>
          <w:lang w:val="sr-Cyrl-CS"/>
        </w:rPr>
        <w:t xml:space="preserve"> ЈЛС, у Републици Србији има </w:t>
      </w:r>
      <w:r>
        <w:rPr>
          <w:rFonts w:cs="Times New Roman"/>
          <w:szCs w:val="24"/>
          <w:lang w:val="sr-Latn-BA"/>
        </w:rPr>
        <w:t>909</w:t>
      </w:r>
      <w:r>
        <w:rPr>
          <w:rFonts w:cs="Times New Roman"/>
          <w:szCs w:val="24"/>
          <w:lang w:val="sr-Cyrl-CS"/>
        </w:rPr>
        <w:t xml:space="preserve"> активних специјалних возила за одвожење комуналног отпада.</w:t>
      </w:r>
    </w:p>
    <w:p w14:paraId="23F30143" w14:textId="77777777" w:rsidR="00B56CC4" w:rsidRDefault="00B56CC4" w:rsidP="00B56CC4">
      <w:pPr>
        <w:ind w:firstLine="720"/>
        <w:rPr>
          <w:rFonts w:cs="Times New Roman"/>
          <w:szCs w:val="24"/>
          <w:lang w:val="sr-Cyrl-CS"/>
        </w:rPr>
      </w:pPr>
      <w:r>
        <w:rPr>
          <w:rFonts w:cs="Times New Roman"/>
          <w:szCs w:val="24"/>
          <w:lang w:val="sr-Cyrl-CS"/>
        </w:rPr>
        <w:t>86 ЈЛС је доставило податке о проценту наплате у 2017. години и он на републичком нивоу износи  75,90%.</w:t>
      </w:r>
    </w:p>
    <w:p w14:paraId="3C842C0D" w14:textId="77777777" w:rsidR="00B56CC4" w:rsidRDefault="00B56CC4" w:rsidP="00B56CC4">
      <w:pPr>
        <w:spacing w:after="0"/>
        <w:ind w:firstLine="720"/>
        <w:rPr>
          <w:rFonts w:cs="Times New Roman"/>
          <w:szCs w:val="24"/>
          <w:lang w:val="sr-Cyrl-CS"/>
        </w:rPr>
      </w:pPr>
      <w:r>
        <w:rPr>
          <w:rFonts w:cs="Times New Roman"/>
          <w:szCs w:val="24"/>
          <w:lang w:val="sr-Cyrl-CS"/>
        </w:rPr>
        <w:t xml:space="preserve">На основу пристиглих података које  је доставило </w:t>
      </w:r>
      <w:r>
        <w:rPr>
          <w:rFonts w:cs="Times New Roman"/>
          <w:szCs w:val="24"/>
          <w:lang w:val="sr-Latn-BA"/>
        </w:rPr>
        <w:t>95</w:t>
      </w:r>
      <w:r>
        <w:rPr>
          <w:rFonts w:cs="Times New Roman"/>
          <w:szCs w:val="24"/>
          <w:lang w:val="sr-Cyrl-CS"/>
        </w:rPr>
        <w:t xml:space="preserve"> ЈЛС, укупан приход комуналне услуге у 2017. години на територији Републике Србије износи 14.329.694.690 динара.</w:t>
      </w:r>
    </w:p>
    <w:p w14:paraId="359AB7DB" w14:textId="77777777" w:rsidR="00B56CC4" w:rsidRDefault="00B56CC4" w:rsidP="00B56CC4">
      <w:pPr>
        <w:spacing w:after="0"/>
        <w:ind w:firstLine="720"/>
        <w:rPr>
          <w:rFonts w:cs="Times New Roman"/>
          <w:szCs w:val="24"/>
          <w:lang w:val="sr-Cyrl-CS"/>
        </w:rPr>
      </w:pPr>
      <w:r>
        <w:rPr>
          <w:rFonts w:cs="Times New Roman"/>
          <w:szCs w:val="24"/>
          <w:lang w:val="sr-Cyrl-CS"/>
        </w:rPr>
        <w:t>Укупни трошкови реализације услуге износе 23.876.729.250 динара.</w:t>
      </w:r>
    </w:p>
    <w:p w14:paraId="0B8C0AD4" w14:textId="77777777" w:rsidR="00B56CC4" w:rsidRDefault="00B56CC4" w:rsidP="00B56CC4">
      <w:pPr>
        <w:spacing w:after="0"/>
        <w:ind w:firstLine="720"/>
        <w:rPr>
          <w:rFonts w:cs="Times New Roman"/>
          <w:szCs w:val="24"/>
          <w:lang w:val="sr-Cyrl-CS"/>
        </w:rPr>
      </w:pPr>
      <w:r>
        <w:rPr>
          <w:rFonts w:cs="Times New Roman"/>
          <w:szCs w:val="24"/>
          <w:lang w:val="sr-Cyrl-CS"/>
        </w:rPr>
        <w:t>Укупне реализоване инвестиције у депоније и друге комуналне објекте износе 219.159.060 динара док у 48 ЈЛС није било улагања.</w:t>
      </w:r>
    </w:p>
    <w:p w14:paraId="16881852" w14:textId="77777777" w:rsidR="00B56CC4" w:rsidRDefault="00B56CC4" w:rsidP="00B56CC4">
      <w:pPr>
        <w:spacing w:after="0"/>
        <w:ind w:firstLine="720"/>
        <w:rPr>
          <w:rFonts w:cs="Times New Roman"/>
          <w:szCs w:val="24"/>
        </w:rPr>
      </w:pPr>
      <w:r w:rsidRPr="00373878">
        <w:rPr>
          <w:rFonts w:cs="Times New Roman"/>
          <w:szCs w:val="24"/>
          <w:lang w:val="sr-Cyrl-CS"/>
        </w:rPr>
        <w:t>У Републици Србији је у функцији осам регионалних санитарних депонија</w:t>
      </w:r>
      <w:r>
        <w:rPr>
          <w:rFonts w:cs="Times New Roman"/>
          <w:szCs w:val="24"/>
        </w:rPr>
        <w:t>.</w:t>
      </w:r>
    </w:p>
    <w:p w14:paraId="7E19C931" w14:textId="77777777" w:rsidR="00B56CC4" w:rsidRDefault="00B56CC4" w:rsidP="00B56CC4">
      <w:pPr>
        <w:spacing w:after="0"/>
        <w:ind w:firstLine="720"/>
        <w:rPr>
          <w:rFonts w:cs="Times New Roman"/>
          <w:szCs w:val="24"/>
          <w:lang w:val="sr-Cyrl-RS"/>
        </w:rPr>
      </w:pPr>
      <w:r w:rsidRPr="00373878">
        <w:rPr>
          <w:rFonts w:cs="Times New Roman"/>
          <w:szCs w:val="24"/>
          <w:lang w:val="sr-Cyrl-CS"/>
        </w:rPr>
        <w:t xml:space="preserve">На изграђеним санитарним депонијама до сада је одложено око 3.148.800 тона отпада </w:t>
      </w:r>
      <w:r w:rsidRPr="00373878">
        <w:rPr>
          <w:rFonts w:cs="Times New Roman"/>
          <w:szCs w:val="24"/>
          <w:lang w:val="sr-Cyrl-RS"/>
        </w:rPr>
        <w:t>тј. 12.000.000 m</w:t>
      </w:r>
      <w:r w:rsidRPr="00373878">
        <w:rPr>
          <w:rFonts w:cs="Times New Roman"/>
          <w:szCs w:val="24"/>
          <w:vertAlign w:val="superscript"/>
          <w:lang w:val="sr-Cyrl-RS"/>
        </w:rPr>
        <w:t>3</w:t>
      </w:r>
      <w:r w:rsidRPr="00373878">
        <w:rPr>
          <w:rFonts w:cs="Times New Roman"/>
          <w:szCs w:val="24"/>
          <w:lang w:val="sr-Cyrl-RS"/>
        </w:rPr>
        <w:t xml:space="preserve"> (подаци Министарства заштите животне средине).</w:t>
      </w:r>
    </w:p>
    <w:p w14:paraId="3E4860FA" w14:textId="77777777" w:rsidR="00B56CC4" w:rsidRDefault="00B56CC4" w:rsidP="00B56CC4">
      <w:pPr>
        <w:spacing w:after="0"/>
        <w:ind w:firstLine="720"/>
        <w:rPr>
          <w:rFonts w:cs="Times New Roman"/>
          <w:szCs w:val="24"/>
          <w:lang w:val="sr-Cyrl-CS"/>
        </w:rPr>
      </w:pPr>
      <w:r w:rsidRPr="0071581B">
        <w:rPr>
          <w:rFonts w:cs="Times New Roman"/>
          <w:szCs w:val="24"/>
          <w:lang w:val="sr-Cyrl-CS"/>
        </w:rPr>
        <w:t>У просеку, становник Републике Србије генерише 0,84 kg комуналног отпада/дан, односно 0,30 тона годишње.</w:t>
      </w:r>
    </w:p>
    <w:p w14:paraId="79BD1A2D" w14:textId="77777777" w:rsidR="00B56CC4" w:rsidRPr="0071581B" w:rsidRDefault="00B56CC4" w:rsidP="00B56CC4">
      <w:pPr>
        <w:ind w:firstLine="720"/>
        <w:rPr>
          <w:rFonts w:cs="Times New Roman"/>
          <w:szCs w:val="24"/>
          <w:lang w:val="sr-Cyrl-CS"/>
        </w:rPr>
      </w:pPr>
      <w:r w:rsidRPr="0071581B">
        <w:rPr>
          <w:rFonts w:cs="Times New Roman"/>
          <w:szCs w:val="24"/>
          <w:lang w:val="sr-Cyrl-CS"/>
        </w:rPr>
        <w:t>Количина укупно стављене амбалаже на тржиште Републике Србије износи 348.800,8 тона. Количина поновно искоришћеног амбалажног отпада износи 155.645 тона, а од наведене количине рециклирано је 146.794 тона (подаци Министарства заштите жив</w:t>
      </w:r>
      <w:r>
        <w:rPr>
          <w:rFonts w:cs="Times New Roman"/>
          <w:szCs w:val="24"/>
          <w:lang w:val="sr-Cyrl-CS"/>
        </w:rPr>
        <w:t>отне средине).</w:t>
      </w:r>
    </w:p>
    <w:p w14:paraId="66A23BDD" w14:textId="77777777" w:rsidR="00B56CC4" w:rsidRDefault="00B56CC4" w:rsidP="00BD080E">
      <w:pPr>
        <w:rPr>
          <w:lang w:val="sr-Cyrl-CS"/>
        </w:rPr>
      </w:pPr>
    </w:p>
    <w:p w14:paraId="78DF6F83" w14:textId="77777777" w:rsidR="00B56CC4" w:rsidRDefault="00B56CC4" w:rsidP="00B56CC4">
      <w:pPr>
        <w:spacing w:after="240"/>
        <w:ind w:firstLine="357"/>
        <w:rPr>
          <w:rFonts w:cs="Times New Roman"/>
          <w:b/>
          <w:i/>
          <w:color w:val="000000" w:themeColor="text1"/>
          <w:szCs w:val="24"/>
          <w:lang w:val="sr-Cyrl-CS"/>
        </w:rPr>
      </w:pPr>
      <w:r w:rsidRPr="009E7DA5">
        <w:rPr>
          <w:rFonts w:cs="Times New Roman"/>
          <w:b/>
          <w:i/>
          <w:color w:val="000000" w:themeColor="text1"/>
          <w:szCs w:val="24"/>
          <w:lang w:val="sr-Cyrl-CS"/>
        </w:rPr>
        <w:t>5. Градски и приградски превоз путника</w:t>
      </w:r>
    </w:p>
    <w:p w14:paraId="2EC5F9D0" w14:textId="77777777" w:rsidR="00B56CC4" w:rsidRDefault="00B56CC4" w:rsidP="001051D4">
      <w:pPr>
        <w:spacing w:after="0"/>
        <w:ind w:firstLine="708"/>
      </w:pPr>
      <w:r w:rsidRPr="006F4713">
        <w:t>Податке о комуналној делатности „Градски и приградски превоз путника“ доставило је 132 ЈЛС и градских општина. Подаци обрађени у табелама приказују стање у овој комуналној делатности на основу пристиглих извештајаод стране 86,84% ЈЛС.</w:t>
      </w:r>
    </w:p>
    <w:p w14:paraId="7C0D78E6" w14:textId="77777777" w:rsidR="00B56CC4" w:rsidRDefault="00B56CC4" w:rsidP="001051D4">
      <w:pPr>
        <w:spacing w:after="0"/>
        <w:ind w:firstLine="708"/>
        <w:rPr>
          <w:rFonts w:cs="Times New Roman"/>
          <w:szCs w:val="24"/>
          <w:lang w:val="sr-Cyrl-CS"/>
        </w:rPr>
      </w:pPr>
      <w:r w:rsidRPr="006817BA">
        <w:rPr>
          <w:rFonts w:cs="Times New Roman"/>
          <w:szCs w:val="24"/>
          <w:lang w:val="sr-Cyrl-CS"/>
        </w:rPr>
        <w:t xml:space="preserve">Према пристиглим подацима које су нам доставиле </w:t>
      </w:r>
      <w:r>
        <w:rPr>
          <w:rFonts w:cs="Times New Roman"/>
          <w:szCs w:val="24"/>
          <w:lang w:val="sr-Cyrl-CS"/>
        </w:rPr>
        <w:t>132</w:t>
      </w:r>
      <w:r w:rsidRPr="006817BA">
        <w:rPr>
          <w:rFonts w:cs="Times New Roman"/>
          <w:szCs w:val="24"/>
          <w:lang w:val="sr-Cyrl-CS"/>
        </w:rPr>
        <w:t xml:space="preserve"> ЈЛС укупан број превежених путника у градском аутобуском саобраћају у току 201</w:t>
      </w:r>
      <w:r>
        <w:rPr>
          <w:rFonts w:cs="Times New Roman"/>
          <w:szCs w:val="24"/>
          <w:lang w:val="sr-Cyrl-CS"/>
        </w:rPr>
        <w:t>7</w:t>
      </w:r>
      <w:r w:rsidRPr="006817BA">
        <w:rPr>
          <w:rFonts w:cs="Times New Roman"/>
          <w:szCs w:val="24"/>
          <w:lang w:val="sr-Cyrl-CS"/>
        </w:rPr>
        <w:t xml:space="preserve">. године износи </w:t>
      </w:r>
      <w:r>
        <w:rPr>
          <w:rFonts w:cs="Times New Roman"/>
          <w:szCs w:val="24"/>
          <w:lang w:val="sr-Cyrl-CS"/>
        </w:rPr>
        <w:t xml:space="preserve"> 879.741.990</w:t>
      </w:r>
      <w:r w:rsidRPr="006817BA">
        <w:rPr>
          <w:rFonts w:cs="Times New Roman"/>
          <w:szCs w:val="24"/>
          <w:lang w:val="sr-Cyrl-CS"/>
        </w:rPr>
        <w:t xml:space="preserve"> путника</w:t>
      </w:r>
      <w:r>
        <w:rPr>
          <w:rFonts w:cs="Times New Roman"/>
          <w:szCs w:val="24"/>
          <w:lang w:val="sr-Cyrl-CS"/>
        </w:rPr>
        <w:t xml:space="preserve"> док </w:t>
      </w:r>
      <w:r w:rsidRPr="006817BA">
        <w:rPr>
          <w:rFonts w:cs="Times New Roman"/>
          <w:szCs w:val="24"/>
          <w:lang w:val="sr-Cyrl-CS"/>
        </w:rPr>
        <w:t>у приградском аутобуском саобраћају</w:t>
      </w:r>
      <w:r>
        <w:rPr>
          <w:rFonts w:cs="Times New Roman"/>
          <w:szCs w:val="24"/>
          <w:lang w:val="sr-Cyrl-CS"/>
        </w:rPr>
        <w:t xml:space="preserve"> износи 97.006.496</w:t>
      </w:r>
      <w:r w:rsidRPr="006817BA">
        <w:rPr>
          <w:rFonts w:cs="Times New Roman"/>
          <w:szCs w:val="24"/>
          <w:lang w:val="sr-Cyrl-CS"/>
        </w:rPr>
        <w:t xml:space="preserve"> путника.</w:t>
      </w:r>
    </w:p>
    <w:p w14:paraId="2BE415AE" w14:textId="77777777" w:rsidR="00B56CC4" w:rsidRDefault="00B56CC4" w:rsidP="001051D4">
      <w:pPr>
        <w:spacing w:after="0"/>
        <w:ind w:firstLine="708"/>
        <w:rPr>
          <w:rFonts w:cs="Times New Roman"/>
          <w:szCs w:val="24"/>
          <w:lang w:val="sr-Cyrl-CS"/>
        </w:rPr>
      </w:pPr>
      <w:r w:rsidRPr="006817BA">
        <w:rPr>
          <w:rFonts w:cs="Times New Roman"/>
          <w:szCs w:val="24"/>
          <w:lang w:val="sr-Cyrl-CS"/>
        </w:rPr>
        <w:t xml:space="preserve">Према добијеним подацима у Републици Србији функционишу </w:t>
      </w:r>
      <w:r>
        <w:rPr>
          <w:rFonts w:cs="Times New Roman"/>
          <w:szCs w:val="24"/>
          <w:lang w:val="sr-Cyrl-CS"/>
        </w:rPr>
        <w:t>427</w:t>
      </w:r>
      <w:r w:rsidRPr="006817BA">
        <w:rPr>
          <w:rFonts w:cs="Times New Roman"/>
          <w:szCs w:val="24"/>
          <w:lang w:val="sr-Cyrl-CS"/>
        </w:rPr>
        <w:t xml:space="preserve"> регистрован</w:t>
      </w:r>
      <w:r>
        <w:rPr>
          <w:rFonts w:cs="Times New Roman"/>
          <w:szCs w:val="24"/>
          <w:lang w:val="sr-Cyrl-CS"/>
        </w:rPr>
        <w:t>их</w:t>
      </w:r>
      <w:r w:rsidRPr="006817BA">
        <w:rPr>
          <w:rFonts w:cs="Times New Roman"/>
          <w:szCs w:val="24"/>
          <w:lang w:val="sr-Cyrl-CS"/>
        </w:rPr>
        <w:t xml:space="preserve"> линиј</w:t>
      </w:r>
      <w:r>
        <w:rPr>
          <w:rFonts w:cs="Times New Roman"/>
          <w:szCs w:val="24"/>
          <w:lang w:val="sr-Cyrl-CS"/>
        </w:rPr>
        <w:t>а</w:t>
      </w:r>
      <w:r w:rsidRPr="006817BA">
        <w:rPr>
          <w:rFonts w:cs="Times New Roman"/>
          <w:szCs w:val="24"/>
          <w:lang w:val="sr-Cyrl-CS"/>
        </w:rPr>
        <w:t xml:space="preserve"> у градском саобраћају</w:t>
      </w:r>
      <w:r>
        <w:rPr>
          <w:rFonts w:cs="Times New Roman"/>
          <w:szCs w:val="24"/>
          <w:lang w:val="sr-Cyrl-CS"/>
        </w:rPr>
        <w:t xml:space="preserve"> и 1.323 регистрованих линија у приградском саобраћају.</w:t>
      </w:r>
    </w:p>
    <w:p w14:paraId="68206D14" w14:textId="77777777" w:rsidR="00B56CC4" w:rsidRDefault="00B56CC4" w:rsidP="001051D4">
      <w:pPr>
        <w:spacing w:after="0"/>
        <w:ind w:firstLine="708"/>
        <w:rPr>
          <w:rFonts w:cs="Times New Roman"/>
          <w:szCs w:val="24"/>
          <w:lang w:val="sr-Cyrl-CS"/>
        </w:rPr>
      </w:pPr>
      <w:r>
        <w:rPr>
          <w:rFonts w:cs="Times New Roman"/>
          <w:szCs w:val="24"/>
          <w:lang w:val="sr-Cyrl-CS"/>
        </w:rPr>
        <w:lastRenderedPageBreak/>
        <w:t>У Републици Србији саобраћа 3.380 активних возила у градском и приградском саобраћају који саобраћају на укупно 15.702 станица и стајалишта у градском и приградском саобраћају.</w:t>
      </w:r>
    </w:p>
    <w:p w14:paraId="3F05934C" w14:textId="77777777" w:rsidR="00B56CC4" w:rsidRDefault="00B56CC4" w:rsidP="001051D4">
      <w:pPr>
        <w:spacing w:after="0"/>
        <w:ind w:firstLine="720"/>
        <w:rPr>
          <w:rFonts w:cs="Times New Roman"/>
          <w:szCs w:val="24"/>
          <w:lang w:val="sr-Cyrl-CS"/>
        </w:rPr>
      </w:pPr>
      <w:r w:rsidRPr="006817BA">
        <w:rPr>
          <w:rFonts w:cs="Times New Roman"/>
          <w:szCs w:val="24"/>
          <w:lang w:val="sr-Cyrl-CS"/>
        </w:rPr>
        <w:t xml:space="preserve">На основу података које су доставиле </w:t>
      </w:r>
      <w:r>
        <w:rPr>
          <w:rFonts w:cs="Times New Roman"/>
          <w:szCs w:val="24"/>
          <w:lang w:val="sr-Cyrl-CS"/>
        </w:rPr>
        <w:t>30</w:t>
      </w:r>
      <w:r w:rsidRPr="006817BA">
        <w:rPr>
          <w:rFonts w:cs="Times New Roman"/>
          <w:szCs w:val="24"/>
          <w:lang w:val="sr-Cyrl-CS"/>
        </w:rPr>
        <w:t xml:space="preserve"> ЈЛС, просечна цена карте у градском саобраћају према пристиглим подацима на нивоу Републике Србије износи </w:t>
      </w:r>
      <w:r>
        <w:rPr>
          <w:rFonts w:cs="Times New Roman"/>
          <w:szCs w:val="24"/>
          <w:lang w:val="sr-Cyrl-CS"/>
        </w:rPr>
        <w:t>63,97</w:t>
      </w:r>
      <w:r w:rsidRPr="006817BA">
        <w:rPr>
          <w:rFonts w:cs="Times New Roman"/>
          <w:szCs w:val="24"/>
          <w:lang w:val="sr-Cyrl-CS"/>
        </w:rPr>
        <w:t xml:space="preserve"> динара</w:t>
      </w:r>
      <w:r>
        <w:rPr>
          <w:rFonts w:cs="Times New Roman"/>
          <w:szCs w:val="24"/>
          <w:lang w:val="sr-Cyrl-CS"/>
        </w:rPr>
        <w:t xml:space="preserve"> док п</w:t>
      </w:r>
      <w:r w:rsidRPr="006817BA">
        <w:rPr>
          <w:rFonts w:cs="Times New Roman"/>
          <w:szCs w:val="24"/>
          <w:lang w:val="sr-Cyrl-CS"/>
        </w:rPr>
        <w:t>росечна цена карте у приградском саобраћају</w:t>
      </w:r>
      <w:r>
        <w:rPr>
          <w:rFonts w:cs="Times New Roman"/>
          <w:szCs w:val="24"/>
          <w:lang w:val="sr-Cyrl-CS"/>
        </w:rPr>
        <w:t xml:space="preserve"> износи 126,92 динара </w:t>
      </w:r>
      <w:r w:rsidRPr="006817BA">
        <w:rPr>
          <w:rFonts w:cs="Times New Roman"/>
          <w:szCs w:val="24"/>
          <w:lang w:val="sr-Cyrl-CS"/>
        </w:rPr>
        <w:t>.</w:t>
      </w:r>
    </w:p>
    <w:p w14:paraId="53F0AE30" w14:textId="77777777" w:rsidR="00B56CC4" w:rsidRDefault="00B56CC4" w:rsidP="001051D4">
      <w:pPr>
        <w:spacing w:after="0"/>
        <w:ind w:firstLine="720"/>
        <w:rPr>
          <w:rFonts w:cs="Times New Roman"/>
          <w:b/>
          <w:i/>
          <w:szCs w:val="24"/>
          <w:lang w:val="sr-Latn-BA"/>
        </w:rPr>
      </w:pPr>
      <w:r>
        <w:rPr>
          <w:rFonts w:cs="Times New Roman"/>
          <w:szCs w:val="24"/>
          <w:lang w:val="sr-Cyrl-CS"/>
        </w:rPr>
        <w:t>На основу пристиглих података од</w:t>
      </w:r>
      <w:r w:rsidRPr="006817BA">
        <w:rPr>
          <w:rFonts w:cs="Times New Roman"/>
          <w:szCs w:val="24"/>
          <w:lang w:val="sr-Cyrl-CS"/>
        </w:rPr>
        <w:t xml:space="preserve"> </w:t>
      </w:r>
      <w:r>
        <w:rPr>
          <w:rFonts w:cs="Times New Roman"/>
          <w:szCs w:val="24"/>
          <w:lang w:val="sr-Latn-BA"/>
        </w:rPr>
        <w:t>4</w:t>
      </w:r>
      <w:r w:rsidRPr="006817BA">
        <w:rPr>
          <w:rFonts w:cs="Times New Roman"/>
          <w:szCs w:val="24"/>
          <w:lang w:val="sr-Cyrl-CS"/>
        </w:rPr>
        <w:t xml:space="preserve">4 ЈЛС </w:t>
      </w:r>
      <w:r>
        <w:rPr>
          <w:rFonts w:cs="Times New Roman"/>
          <w:szCs w:val="24"/>
          <w:lang w:val="sr-Cyrl-CS"/>
        </w:rPr>
        <w:t xml:space="preserve">укупан приход од наплаћених карата износи 15.760.168.886,70 динара. Приход од корисника који услугу плаћају по редовној цени износи 10.644.621.252,39 динара, док приход од корисника који услугу плаћају по повлашћеној цени износи </w:t>
      </w:r>
      <w:r>
        <w:rPr>
          <w:rFonts w:cs="Times New Roman"/>
          <w:szCs w:val="24"/>
          <w:lang w:val="sr-Latn-BA"/>
        </w:rPr>
        <w:t>4.593.967.547,41</w:t>
      </w:r>
      <w:r>
        <w:rPr>
          <w:rFonts w:cs="Times New Roman"/>
          <w:szCs w:val="24"/>
          <w:lang w:val="sr-Cyrl-CS"/>
        </w:rPr>
        <w:t xml:space="preserve"> динара</w:t>
      </w:r>
      <w:r>
        <w:rPr>
          <w:rFonts w:cs="Times New Roman"/>
          <w:b/>
          <w:i/>
          <w:szCs w:val="24"/>
          <w:lang w:val="sr-Latn-BA"/>
        </w:rPr>
        <w:t>.</w:t>
      </w:r>
    </w:p>
    <w:p w14:paraId="535750A3" w14:textId="77777777" w:rsidR="00B56CC4" w:rsidRDefault="00B56CC4" w:rsidP="001051D4">
      <w:pPr>
        <w:spacing w:after="0"/>
        <w:ind w:firstLine="720"/>
        <w:rPr>
          <w:rFonts w:cs="Times New Roman"/>
          <w:szCs w:val="24"/>
          <w:lang w:val="sr-Latn-BA"/>
        </w:rPr>
      </w:pPr>
    </w:p>
    <w:p w14:paraId="57BD57F4" w14:textId="77777777" w:rsidR="00B56CC4" w:rsidRPr="009E7DA5" w:rsidRDefault="00B56CC4" w:rsidP="00B56CC4">
      <w:pPr>
        <w:ind w:firstLine="720"/>
        <w:rPr>
          <w:rFonts w:cs="Times New Roman"/>
          <w:b/>
          <w:i/>
          <w:color w:val="000000" w:themeColor="text1"/>
          <w:szCs w:val="24"/>
          <w:lang w:val="sr-Cyrl-CS"/>
        </w:rPr>
      </w:pPr>
      <w:r w:rsidRPr="009E7DA5">
        <w:rPr>
          <w:rFonts w:cs="Times New Roman"/>
          <w:b/>
          <w:i/>
          <w:color w:val="000000" w:themeColor="text1"/>
          <w:szCs w:val="24"/>
          <w:lang w:val="sr-Cyrl-CS"/>
        </w:rPr>
        <w:t>6. Управљање гробљима и сахрањивање</w:t>
      </w:r>
    </w:p>
    <w:p w14:paraId="6782338D" w14:textId="2A84EA25" w:rsidR="00B56CC4" w:rsidRDefault="00B56CC4" w:rsidP="001051D4">
      <w:pPr>
        <w:spacing w:after="0"/>
        <w:ind w:firstLine="720"/>
        <w:rPr>
          <w:rFonts w:cs="Times New Roman"/>
          <w:szCs w:val="24"/>
          <w:lang w:val="sr-Cyrl-CS"/>
        </w:rPr>
      </w:pPr>
      <w:r w:rsidRPr="006817BA">
        <w:rPr>
          <w:rFonts w:cs="Times New Roman"/>
          <w:szCs w:val="24"/>
          <w:lang w:val="sr-Cyrl-CS"/>
        </w:rPr>
        <w:t>Од 152 ЈЛС</w:t>
      </w:r>
      <w:r>
        <w:rPr>
          <w:rFonts w:cs="Times New Roman"/>
          <w:szCs w:val="24"/>
          <w:lang w:val="sr-Cyrl-CS"/>
        </w:rPr>
        <w:t xml:space="preserve"> и градских општина,</w:t>
      </w:r>
      <w:r w:rsidRPr="006817BA">
        <w:rPr>
          <w:rFonts w:cs="Times New Roman"/>
          <w:szCs w:val="24"/>
          <w:lang w:val="sr-Cyrl-CS"/>
        </w:rPr>
        <w:t xml:space="preserve"> податке о комуналној делатности „Управљање и сахрањивање и погребна делатност“ доставило је </w:t>
      </w:r>
      <w:r>
        <w:rPr>
          <w:rFonts w:cs="Times New Roman"/>
          <w:szCs w:val="24"/>
          <w:lang w:val="sr-Cyrl-CS"/>
        </w:rPr>
        <w:t>133</w:t>
      </w:r>
      <w:r w:rsidRPr="006817BA">
        <w:rPr>
          <w:rFonts w:cs="Times New Roman"/>
          <w:szCs w:val="24"/>
          <w:lang w:val="sr-Cyrl-CS"/>
        </w:rPr>
        <w:t xml:space="preserve"> 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стране </w:t>
      </w:r>
      <w:r>
        <w:rPr>
          <w:rFonts w:cs="Times New Roman"/>
          <w:szCs w:val="24"/>
          <w:lang w:val="sr-Cyrl-CS"/>
        </w:rPr>
        <w:t>87,50</w:t>
      </w:r>
      <w:r w:rsidRPr="006817BA">
        <w:rPr>
          <w:rFonts w:cs="Times New Roman"/>
          <w:szCs w:val="24"/>
          <w:lang w:val="sr-Cyrl-CS"/>
        </w:rPr>
        <w:t>% ЈЛС.</w:t>
      </w:r>
    </w:p>
    <w:p w14:paraId="0900A14F" w14:textId="77777777" w:rsidR="00B56CC4" w:rsidRDefault="00B56CC4" w:rsidP="00B56CC4">
      <w:pPr>
        <w:spacing w:after="0"/>
        <w:ind w:firstLine="720"/>
        <w:rPr>
          <w:rFonts w:cs="Times New Roman"/>
          <w:szCs w:val="24"/>
          <w:lang w:val="sr-Cyrl-CS"/>
        </w:rPr>
      </w:pPr>
      <w:r w:rsidRPr="006817BA">
        <w:rPr>
          <w:rFonts w:cs="Times New Roman"/>
          <w:szCs w:val="24"/>
          <w:lang w:val="sr-Cyrl-CS"/>
        </w:rPr>
        <w:t>Према подацима пристигли</w:t>
      </w:r>
      <w:r>
        <w:rPr>
          <w:rFonts w:cs="Times New Roman"/>
          <w:szCs w:val="24"/>
          <w:lang w:val="sr-Cyrl-CS"/>
        </w:rPr>
        <w:t>м</w:t>
      </w:r>
      <w:r w:rsidRPr="006817BA">
        <w:rPr>
          <w:rFonts w:cs="Times New Roman"/>
          <w:szCs w:val="24"/>
          <w:lang w:val="sr-Cyrl-CS"/>
        </w:rPr>
        <w:t xml:space="preserve"> од </w:t>
      </w:r>
      <w:r>
        <w:rPr>
          <w:rFonts w:cs="Times New Roman"/>
          <w:szCs w:val="24"/>
          <w:lang w:val="sr-Latn-BA"/>
        </w:rPr>
        <w:t>113</w:t>
      </w:r>
      <w:r w:rsidRPr="006817BA">
        <w:rPr>
          <w:rFonts w:cs="Times New Roman"/>
          <w:szCs w:val="24"/>
          <w:lang w:val="sr-Cyrl-CS"/>
        </w:rPr>
        <w:t xml:space="preserve"> ЈЛС у Републици Србији има  </w:t>
      </w:r>
      <w:r>
        <w:rPr>
          <w:rFonts w:cs="Times New Roman"/>
          <w:szCs w:val="24"/>
          <w:lang w:val="sr-Latn-BA"/>
        </w:rPr>
        <w:t>1.</w:t>
      </w:r>
      <w:r>
        <w:rPr>
          <w:rFonts w:cs="Times New Roman"/>
          <w:szCs w:val="24"/>
          <w:lang w:val="sr-Cyrl-CS"/>
        </w:rPr>
        <w:t>377</w:t>
      </w:r>
      <w:r>
        <w:rPr>
          <w:rFonts w:cs="Times New Roman"/>
          <w:szCs w:val="24"/>
          <w:lang w:val="sr-Latn-BA"/>
        </w:rPr>
        <w:t xml:space="preserve"> </w:t>
      </w:r>
      <w:r w:rsidRPr="006817BA">
        <w:rPr>
          <w:rFonts w:cs="Times New Roman"/>
          <w:szCs w:val="24"/>
          <w:lang w:val="sr-Cyrl-CS"/>
        </w:rPr>
        <w:t>активних гробаља</w:t>
      </w:r>
      <w:r>
        <w:rPr>
          <w:rFonts w:cs="Times New Roman"/>
          <w:szCs w:val="24"/>
          <w:lang w:val="sr-Cyrl-CS"/>
        </w:rPr>
        <w:t xml:space="preserve"> као и 163 пасивних и споменгробаља.</w:t>
      </w:r>
    </w:p>
    <w:p w14:paraId="78391B8D" w14:textId="77777777" w:rsidR="00B56CC4" w:rsidRDefault="00B56CC4" w:rsidP="00B56CC4">
      <w:pPr>
        <w:spacing w:after="0"/>
        <w:ind w:firstLine="720"/>
        <w:rPr>
          <w:rFonts w:cs="Times New Roman"/>
          <w:szCs w:val="24"/>
          <w:lang w:val="sr-Cyrl-CS"/>
        </w:rPr>
      </w:pPr>
      <w:r w:rsidRPr="006817BA">
        <w:rPr>
          <w:rFonts w:cs="Times New Roman"/>
          <w:szCs w:val="24"/>
          <w:lang w:val="sr-Cyrl-CS"/>
        </w:rPr>
        <w:t>Према достављеним подацима о броју гробаља којима не управља ЈКП на територији ЈЛС, 9</w:t>
      </w:r>
      <w:r>
        <w:rPr>
          <w:rFonts w:cs="Times New Roman"/>
          <w:szCs w:val="24"/>
          <w:lang w:val="sr-Cyrl-CS"/>
        </w:rPr>
        <w:t>9</w:t>
      </w:r>
      <w:r w:rsidRPr="006817BA">
        <w:rPr>
          <w:rFonts w:cs="Times New Roman"/>
          <w:szCs w:val="24"/>
          <w:lang w:val="sr-Cyrl-CS"/>
        </w:rPr>
        <w:t xml:space="preserve"> ЈЛС је доставила податке и на основу њих тај број је </w:t>
      </w:r>
      <w:r>
        <w:rPr>
          <w:rFonts w:cs="Times New Roman"/>
          <w:szCs w:val="24"/>
          <w:lang w:val="sr-Cyrl-CS"/>
        </w:rPr>
        <w:t>2.358</w:t>
      </w:r>
      <w:r w:rsidRPr="006817BA">
        <w:rPr>
          <w:rFonts w:cs="Times New Roman"/>
          <w:szCs w:val="24"/>
          <w:lang w:val="sr-Cyrl-CS"/>
        </w:rPr>
        <w:t>.</w:t>
      </w:r>
    </w:p>
    <w:p w14:paraId="41E2F7D8" w14:textId="77777777" w:rsidR="00B56CC4" w:rsidRPr="006817BA" w:rsidRDefault="00B56CC4" w:rsidP="00B56CC4">
      <w:pPr>
        <w:spacing w:after="0"/>
        <w:ind w:firstLine="720"/>
        <w:rPr>
          <w:rFonts w:cs="Times New Roman"/>
          <w:szCs w:val="24"/>
          <w:lang w:val="sr-Cyrl-CS"/>
        </w:rPr>
      </w:pPr>
      <w:r w:rsidRPr="006817BA">
        <w:rPr>
          <w:rFonts w:cs="Times New Roman"/>
          <w:szCs w:val="24"/>
          <w:lang w:val="sr-Cyrl-CS"/>
        </w:rPr>
        <w:t xml:space="preserve">На основу података прикупљених од </w:t>
      </w:r>
      <w:r>
        <w:rPr>
          <w:rFonts w:cs="Times New Roman"/>
          <w:szCs w:val="24"/>
          <w:lang w:val="sr-Cyrl-CS"/>
        </w:rPr>
        <w:t>111</w:t>
      </w:r>
      <w:r w:rsidRPr="006817BA">
        <w:rPr>
          <w:rFonts w:cs="Times New Roman"/>
          <w:szCs w:val="24"/>
          <w:lang w:val="sr-Cyrl-CS"/>
        </w:rPr>
        <w:t xml:space="preserve"> ЈЛС</w:t>
      </w:r>
      <w:r>
        <w:rPr>
          <w:rFonts w:cs="Times New Roman"/>
          <w:szCs w:val="24"/>
          <w:lang w:val="sr-Cyrl-CS"/>
        </w:rPr>
        <w:t xml:space="preserve"> </w:t>
      </w:r>
      <w:r w:rsidRPr="006817BA">
        <w:rPr>
          <w:rFonts w:cs="Times New Roman"/>
          <w:szCs w:val="24"/>
          <w:lang w:val="sr-Cyrl-CS"/>
        </w:rPr>
        <w:t>у току 201</w:t>
      </w:r>
      <w:r>
        <w:rPr>
          <w:rFonts w:cs="Times New Roman"/>
          <w:szCs w:val="24"/>
          <w:lang w:val="sr-Cyrl-CS"/>
        </w:rPr>
        <w:t>7</w:t>
      </w:r>
      <w:r w:rsidRPr="006817BA">
        <w:rPr>
          <w:rFonts w:cs="Times New Roman"/>
          <w:szCs w:val="24"/>
          <w:lang w:val="sr-Cyrl-CS"/>
        </w:rPr>
        <w:t>. године</w:t>
      </w:r>
      <w:r>
        <w:rPr>
          <w:rFonts w:cs="Times New Roman"/>
          <w:szCs w:val="24"/>
          <w:lang w:val="sr-Cyrl-CS"/>
        </w:rPr>
        <w:t xml:space="preserve"> укупно је било 46.135</w:t>
      </w:r>
      <w:r w:rsidRPr="006817BA">
        <w:rPr>
          <w:rFonts w:cs="Times New Roman"/>
          <w:szCs w:val="24"/>
          <w:lang w:val="sr-Cyrl-CS"/>
        </w:rPr>
        <w:t xml:space="preserve"> сахрана </w:t>
      </w:r>
      <w:r>
        <w:rPr>
          <w:rFonts w:cs="Times New Roman"/>
          <w:szCs w:val="24"/>
          <w:lang w:val="sr-Cyrl-CS"/>
        </w:rPr>
        <w:t xml:space="preserve"> као и 3.357 кремација</w:t>
      </w:r>
      <w:r w:rsidRPr="006817BA">
        <w:rPr>
          <w:rFonts w:cs="Times New Roman"/>
          <w:szCs w:val="24"/>
          <w:lang w:val="sr-Cyrl-CS"/>
        </w:rPr>
        <w:t>.</w:t>
      </w:r>
    </w:p>
    <w:p w14:paraId="3B4AEA9E" w14:textId="77777777" w:rsidR="00B56CC4" w:rsidRDefault="00B56CC4" w:rsidP="00B56CC4">
      <w:pPr>
        <w:spacing w:after="0"/>
        <w:rPr>
          <w:rFonts w:cs="Times New Roman"/>
          <w:szCs w:val="24"/>
          <w:lang w:val="sr-Cyrl-CS"/>
        </w:rPr>
      </w:pPr>
      <w:r>
        <w:rPr>
          <w:rFonts w:cs="Times New Roman"/>
          <w:szCs w:val="24"/>
          <w:lang w:val="sr-Cyrl-CS"/>
        </w:rPr>
        <w:t>Просечна висина трошкова сахране у гробно место износи 4.566,34 динара док су просечни трошкови кремирања у износу од 15.800,07 динара.</w:t>
      </w:r>
    </w:p>
    <w:p w14:paraId="44177E5F" w14:textId="77777777" w:rsidR="00B56CC4" w:rsidRDefault="00B56CC4" w:rsidP="00B56CC4">
      <w:pPr>
        <w:spacing w:after="0"/>
        <w:ind w:firstLine="720"/>
        <w:rPr>
          <w:rFonts w:cs="Times New Roman"/>
          <w:szCs w:val="24"/>
          <w:lang w:val="sr-Cyrl-CS"/>
        </w:rPr>
      </w:pPr>
      <w:r w:rsidRPr="006817BA">
        <w:rPr>
          <w:rFonts w:cs="Times New Roman"/>
          <w:szCs w:val="24"/>
          <w:lang w:val="sr-Cyrl-CS"/>
        </w:rPr>
        <w:t xml:space="preserve">На основу података које су доставиле </w:t>
      </w:r>
      <w:r>
        <w:rPr>
          <w:rFonts w:cs="Times New Roman"/>
          <w:szCs w:val="24"/>
          <w:lang w:val="sr-Latn-BA"/>
        </w:rPr>
        <w:t>63</w:t>
      </w:r>
      <w:r w:rsidRPr="006817BA">
        <w:rPr>
          <w:rFonts w:cs="Times New Roman"/>
          <w:szCs w:val="24"/>
          <w:lang w:val="sr-Cyrl-CS"/>
        </w:rPr>
        <w:t xml:space="preserve"> ЈЛС, </w:t>
      </w:r>
      <w:r>
        <w:rPr>
          <w:rFonts w:cs="Times New Roman"/>
          <w:szCs w:val="24"/>
          <w:lang w:val="sr-Cyrl-CS"/>
        </w:rPr>
        <w:t xml:space="preserve">просечни </w:t>
      </w:r>
      <w:r w:rsidRPr="006817BA">
        <w:rPr>
          <w:rFonts w:cs="Times New Roman"/>
          <w:szCs w:val="24"/>
          <w:lang w:val="sr-Cyrl-CS"/>
        </w:rPr>
        <w:t>годишњи закуп гробног места</w:t>
      </w:r>
      <w:r>
        <w:rPr>
          <w:rFonts w:cs="Times New Roman"/>
          <w:szCs w:val="24"/>
          <w:lang w:val="sr-Cyrl-CS"/>
        </w:rPr>
        <w:t xml:space="preserve"> износи 1.613,99 динара док просечна накнада за годишње одржавање гробаља по гробном месту износи 773,51 динар.</w:t>
      </w:r>
    </w:p>
    <w:p w14:paraId="5457ED95" w14:textId="77777777" w:rsidR="00B56CC4" w:rsidRDefault="00B56CC4" w:rsidP="00B56CC4">
      <w:pPr>
        <w:spacing w:after="0"/>
        <w:ind w:firstLine="720"/>
        <w:rPr>
          <w:rFonts w:eastAsia="Times New Roman" w:cs="Times New Roman"/>
          <w:color w:val="000000"/>
          <w:szCs w:val="24"/>
          <w:lang w:val="sr-Cyrl-CS" w:eastAsia="sr-Latn-BA"/>
        </w:rPr>
      </w:pPr>
      <w:r w:rsidRPr="00D1525E">
        <w:rPr>
          <w:rFonts w:cs="Times New Roman"/>
          <w:szCs w:val="24"/>
          <w:lang w:val="sr-Cyrl-CS"/>
        </w:rPr>
        <w:t xml:space="preserve">Укупан приход од комуналне услуге у 2017. години износи </w:t>
      </w:r>
      <w:r w:rsidRPr="00F17609">
        <w:rPr>
          <w:rFonts w:eastAsia="Times New Roman" w:cs="Times New Roman"/>
          <w:color w:val="000000"/>
          <w:szCs w:val="24"/>
          <w:lang w:val="sr-Latn-BA" w:eastAsia="sr-Latn-BA"/>
        </w:rPr>
        <w:t>3.245.</w:t>
      </w:r>
      <w:r>
        <w:rPr>
          <w:rFonts w:eastAsia="Times New Roman" w:cs="Times New Roman"/>
          <w:color w:val="000000"/>
          <w:szCs w:val="24"/>
          <w:lang w:val="sr-Latn-BA" w:eastAsia="sr-Latn-BA"/>
        </w:rPr>
        <w:t>263</w:t>
      </w:r>
      <w:r w:rsidRPr="00B17F07">
        <w:rPr>
          <w:rFonts w:eastAsia="Times New Roman" w:cs="Times New Roman"/>
          <w:color w:val="000000"/>
          <w:szCs w:val="24"/>
          <w:lang w:val="sr-Latn-BA" w:eastAsia="sr-Latn-BA"/>
        </w:rPr>
        <w:t>.</w:t>
      </w:r>
      <w:r w:rsidRPr="00F17609">
        <w:rPr>
          <w:rFonts w:eastAsia="Times New Roman" w:cs="Times New Roman"/>
          <w:color w:val="000000"/>
          <w:szCs w:val="24"/>
          <w:lang w:val="sr-Latn-BA" w:eastAsia="sr-Latn-BA"/>
        </w:rPr>
        <w:t>64</w:t>
      </w:r>
      <w:r>
        <w:rPr>
          <w:rFonts w:eastAsia="Times New Roman" w:cs="Times New Roman"/>
          <w:color w:val="000000"/>
          <w:szCs w:val="24"/>
          <w:lang w:val="sr-Latn-BA" w:eastAsia="sr-Latn-BA"/>
        </w:rPr>
        <w:t>0,00</w:t>
      </w:r>
      <w:r w:rsidRPr="00F17609">
        <w:rPr>
          <w:rFonts w:eastAsia="Times New Roman" w:cs="Times New Roman"/>
          <w:color w:val="000000"/>
          <w:szCs w:val="24"/>
          <w:lang w:val="sr-Latn-BA" w:eastAsia="sr-Latn-BA"/>
        </w:rPr>
        <w:t xml:space="preserve"> </w:t>
      </w:r>
      <w:r w:rsidRPr="00F17609">
        <w:rPr>
          <w:rFonts w:eastAsia="Times New Roman" w:cs="Times New Roman"/>
          <w:color w:val="000000"/>
          <w:szCs w:val="24"/>
          <w:lang w:val="sr-Cyrl-CS" w:eastAsia="sr-Latn-BA"/>
        </w:rPr>
        <w:t>динара</w:t>
      </w:r>
      <w:r w:rsidRPr="00D1525E">
        <w:rPr>
          <w:rFonts w:eastAsia="Times New Roman" w:cs="Times New Roman"/>
          <w:color w:val="000000"/>
          <w:szCs w:val="24"/>
          <w:lang w:val="sr-Cyrl-CS" w:eastAsia="sr-Latn-BA"/>
        </w:rPr>
        <w:t xml:space="preserve">, </w:t>
      </w:r>
      <w:r w:rsidRPr="00F17609">
        <w:rPr>
          <w:rFonts w:eastAsia="Times New Roman" w:cs="Times New Roman"/>
          <w:color w:val="000000"/>
          <w:szCs w:val="24"/>
          <w:lang w:val="sr-Cyrl-CS" w:eastAsia="sr-Latn-BA"/>
        </w:rPr>
        <w:t xml:space="preserve">док укупни трошкови реализације комуналне услуге износе </w:t>
      </w:r>
      <w:r w:rsidRPr="00F17609">
        <w:rPr>
          <w:rFonts w:eastAsia="Times New Roman" w:cs="Times New Roman"/>
          <w:color w:val="000000"/>
          <w:szCs w:val="24"/>
          <w:lang w:val="sr-Latn-BA" w:eastAsia="sr-Latn-BA"/>
        </w:rPr>
        <w:t>3.886.934</w:t>
      </w:r>
      <w:r>
        <w:rPr>
          <w:rFonts w:eastAsia="Times New Roman" w:cs="Times New Roman"/>
          <w:color w:val="000000"/>
          <w:szCs w:val="24"/>
          <w:lang w:val="sr-Latn-BA" w:eastAsia="sr-Latn-BA"/>
        </w:rPr>
        <w:t>.</w:t>
      </w:r>
      <w:r w:rsidRPr="00F17609">
        <w:rPr>
          <w:rFonts w:eastAsia="Times New Roman" w:cs="Times New Roman"/>
          <w:color w:val="000000"/>
          <w:szCs w:val="24"/>
          <w:lang w:val="sr-Latn-BA" w:eastAsia="sr-Latn-BA"/>
        </w:rPr>
        <w:t>9</w:t>
      </w:r>
      <w:r w:rsidRPr="00967EC2">
        <w:rPr>
          <w:rFonts w:eastAsia="Times New Roman" w:cs="Times New Roman"/>
          <w:color w:val="000000"/>
          <w:szCs w:val="24"/>
          <w:lang w:val="sr-Latn-BA" w:eastAsia="sr-Latn-BA"/>
        </w:rPr>
        <w:t>30,00</w:t>
      </w:r>
      <w:r w:rsidRPr="00F17609">
        <w:rPr>
          <w:rFonts w:eastAsia="Times New Roman" w:cs="Times New Roman"/>
          <w:color w:val="000000"/>
          <w:szCs w:val="24"/>
          <w:lang w:val="sr-Cyrl-CS" w:eastAsia="sr-Latn-BA"/>
        </w:rPr>
        <w:t xml:space="preserve"> динара.</w:t>
      </w:r>
    </w:p>
    <w:p w14:paraId="4C425C9F" w14:textId="1EDC0319" w:rsidR="00B56CC4" w:rsidRDefault="00B56CC4" w:rsidP="00B56CC4">
      <w:pPr>
        <w:spacing w:after="0"/>
        <w:ind w:firstLine="720"/>
        <w:rPr>
          <w:rFonts w:cs="Times New Roman"/>
          <w:szCs w:val="24"/>
          <w:lang w:val="sr-Cyrl-CS"/>
        </w:rPr>
      </w:pPr>
      <w:r w:rsidRPr="006817BA">
        <w:rPr>
          <w:rFonts w:cs="Times New Roman"/>
          <w:szCs w:val="24"/>
          <w:lang w:val="sr-Cyrl-CS"/>
        </w:rPr>
        <w:t xml:space="preserve">Од </w:t>
      </w:r>
      <w:r>
        <w:rPr>
          <w:rFonts w:cs="Times New Roman"/>
          <w:szCs w:val="24"/>
          <w:lang w:val="sr-Cyrl-CS"/>
        </w:rPr>
        <w:t>113</w:t>
      </w:r>
      <w:r w:rsidRPr="006817BA">
        <w:rPr>
          <w:rFonts w:cs="Times New Roman"/>
          <w:szCs w:val="24"/>
          <w:lang w:val="sr-Cyrl-CS"/>
        </w:rPr>
        <w:t xml:space="preserve"> ЈЛС које су доставиле податке о овој комуналној делатности, улагања у комуналне објекте у току 201</w:t>
      </w:r>
      <w:r>
        <w:rPr>
          <w:rFonts w:cs="Times New Roman"/>
          <w:szCs w:val="24"/>
          <w:lang w:val="sr-Cyrl-CS"/>
        </w:rPr>
        <w:t>7</w:t>
      </w:r>
      <w:r w:rsidRPr="006817BA">
        <w:rPr>
          <w:rFonts w:cs="Times New Roman"/>
          <w:szCs w:val="24"/>
          <w:lang w:val="sr-Cyrl-CS"/>
        </w:rPr>
        <w:t>. године имало је 3</w:t>
      </w:r>
      <w:r>
        <w:rPr>
          <w:rFonts w:cs="Times New Roman"/>
          <w:szCs w:val="24"/>
          <w:lang w:val="sr-Cyrl-CS"/>
        </w:rPr>
        <w:t>4</w:t>
      </w:r>
      <w:r w:rsidRPr="006817BA">
        <w:rPr>
          <w:rFonts w:cs="Times New Roman"/>
          <w:szCs w:val="24"/>
          <w:lang w:val="sr-Cyrl-CS"/>
        </w:rPr>
        <w:t xml:space="preserve"> ЈЛС док је улагања у опрему и возила имало </w:t>
      </w:r>
      <w:r>
        <w:rPr>
          <w:rFonts w:cs="Times New Roman"/>
          <w:szCs w:val="24"/>
          <w:lang w:val="sr-Cyrl-CS"/>
        </w:rPr>
        <w:t>32</w:t>
      </w:r>
      <w:r w:rsidRPr="006817BA">
        <w:rPr>
          <w:rFonts w:cs="Times New Roman"/>
          <w:szCs w:val="24"/>
          <w:lang w:val="sr-Cyrl-CS"/>
        </w:rPr>
        <w:t xml:space="preserve"> ЈЛС.</w:t>
      </w:r>
      <w:r>
        <w:rPr>
          <w:rFonts w:cs="Times New Roman"/>
          <w:szCs w:val="24"/>
          <w:lang w:val="sr-Cyrl-CS"/>
        </w:rPr>
        <w:t xml:space="preserve"> </w:t>
      </w:r>
    </w:p>
    <w:p w14:paraId="28E82464" w14:textId="77777777" w:rsidR="00B56CC4" w:rsidRDefault="00B56CC4" w:rsidP="00B56CC4">
      <w:pPr>
        <w:ind w:firstLine="720"/>
        <w:rPr>
          <w:rFonts w:cs="Times New Roman"/>
          <w:szCs w:val="24"/>
          <w:lang w:val="sr-Latn-BA"/>
        </w:rPr>
      </w:pPr>
    </w:p>
    <w:p w14:paraId="6CC8E7FE" w14:textId="77777777" w:rsidR="00B56CC4" w:rsidRDefault="00B56CC4" w:rsidP="00B56CC4">
      <w:pPr>
        <w:ind w:firstLine="720"/>
        <w:rPr>
          <w:rFonts w:cs="Times New Roman"/>
          <w:b/>
          <w:i/>
          <w:color w:val="000000" w:themeColor="text1"/>
          <w:szCs w:val="24"/>
          <w:lang w:val="sr-Cyrl-CS"/>
        </w:rPr>
      </w:pPr>
      <w:r w:rsidRPr="009E7DA5">
        <w:rPr>
          <w:rFonts w:cs="Times New Roman"/>
          <w:b/>
          <w:i/>
          <w:color w:val="000000" w:themeColor="text1"/>
          <w:szCs w:val="24"/>
          <w:lang w:val="sr-Cyrl-CS"/>
        </w:rPr>
        <w:t>7. Управљање јавним паркиралиштима</w:t>
      </w:r>
    </w:p>
    <w:p w14:paraId="7278E90A" w14:textId="77777777" w:rsidR="00B56CC4" w:rsidRDefault="00B56CC4" w:rsidP="001051D4">
      <w:pPr>
        <w:spacing w:after="0"/>
        <w:ind w:firstLine="720"/>
        <w:rPr>
          <w:rFonts w:cs="Times New Roman"/>
          <w:szCs w:val="24"/>
          <w:lang w:val="sr-Cyrl-CS"/>
        </w:rPr>
      </w:pPr>
      <w:r w:rsidRPr="006817BA">
        <w:rPr>
          <w:rFonts w:cs="Times New Roman"/>
          <w:szCs w:val="24"/>
          <w:lang w:val="sr-Cyrl-CS"/>
        </w:rPr>
        <w:t>Од 152 ЈЛС</w:t>
      </w:r>
      <w:r>
        <w:rPr>
          <w:rFonts w:cs="Times New Roman"/>
          <w:szCs w:val="24"/>
          <w:lang w:val="sr-Cyrl-CS"/>
        </w:rPr>
        <w:t xml:space="preserve"> и градских општина</w:t>
      </w:r>
      <w:r w:rsidRPr="006817BA">
        <w:rPr>
          <w:rFonts w:cs="Times New Roman"/>
          <w:szCs w:val="24"/>
          <w:lang w:val="sr-Cyrl-CS"/>
        </w:rPr>
        <w:t xml:space="preserve"> податке о комуналној делатности „Управљање јавним паркиралиштима“ доставило је 5</w:t>
      </w:r>
      <w:r>
        <w:rPr>
          <w:rFonts w:cs="Times New Roman"/>
          <w:szCs w:val="24"/>
          <w:lang w:val="sr-Cyrl-CS"/>
        </w:rPr>
        <w:t>8</w:t>
      </w:r>
      <w:r w:rsidRPr="006817BA">
        <w:rPr>
          <w:rFonts w:cs="Times New Roman"/>
          <w:szCs w:val="24"/>
          <w:lang w:val="sr-Cyrl-CS"/>
        </w:rPr>
        <w:t xml:space="preserve"> 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w:t>
      </w:r>
      <w:r>
        <w:rPr>
          <w:rFonts w:cs="Times New Roman"/>
          <w:szCs w:val="24"/>
          <w:lang w:val="sr-Cyrl-CS"/>
        </w:rPr>
        <w:t>38,16</w:t>
      </w:r>
      <w:r w:rsidRPr="006817BA">
        <w:rPr>
          <w:rFonts w:cs="Times New Roman"/>
          <w:szCs w:val="24"/>
          <w:lang w:val="sr-Cyrl-CS"/>
        </w:rPr>
        <w:t>% ЈЛС.</w:t>
      </w:r>
    </w:p>
    <w:p w14:paraId="239128E2" w14:textId="77777777" w:rsidR="00B56CC4" w:rsidRDefault="00B56CC4" w:rsidP="001051D4">
      <w:pPr>
        <w:spacing w:after="0"/>
        <w:ind w:firstLine="720"/>
        <w:rPr>
          <w:lang w:val="sr-Cyrl-CS"/>
        </w:rPr>
      </w:pPr>
      <w:r>
        <w:rPr>
          <w:lang w:val="sr-Cyrl-CS"/>
        </w:rPr>
        <w:t>Према подацима достављеним од стране 49 ЈЛС укупно има 62 насељена места у којима је организована комунална делатност са укупно 3.324.549 становника.</w:t>
      </w:r>
    </w:p>
    <w:p w14:paraId="12DA3082" w14:textId="3BD5AD75" w:rsidR="00B56CC4" w:rsidRDefault="00B56CC4" w:rsidP="001051D4">
      <w:pPr>
        <w:spacing w:after="0"/>
        <w:ind w:firstLine="720"/>
        <w:rPr>
          <w:rFonts w:cs="Times New Roman"/>
          <w:szCs w:val="24"/>
          <w:lang w:val="sr-Cyrl-CS"/>
        </w:rPr>
      </w:pPr>
      <w:r>
        <w:rPr>
          <w:rFonts w:cs="Times New Roman"/>
          <w:szCs w:val="24"/>
          <w:lang w:val="sr-Cyrl-CS"/>
        </w:rPr>
        <w:t>У</w:t>
      </w:r>
      <w:r w:rsidRPr="006817BA">
        <w:rPr>
          <w:rFonts w:cs="Times New Roman"/>
          <w:szCs w:val="24"/>
          <w:lang w:val="sr-Cyrl-CS"/>
        </w:rPr>
        <w:t xml:space="preserve"> </w:t>
      </w:r>
      <w:r w:rsidR="00F5074F">
        <w:rPr>
          <w:rFonts w:cs="Times New Roman"/>
          <w:szCs w:val="24"/>
          <w:lang w:val="sr-Cyrl-CS"/>
        </w:rPr>
        <w:t xml:space="preserve">Републициц </w:t>
      </w:r>
      <w:r w:rsidRPr="006817BA">
        <w:rPr>
          <w:rFonts w:cs="Times New Roman"/>
          <w:szCs w:val="24"/>
          <w:lang w:val="sr-Cyrl-CS"/>
        </w:rPr>
        <w:t xml:space="preserve">Србији постоји </w:t>
      </w:r>
      <w:r>
        <w:rPr>
          <w:rFonts w:cs="Times New Roman"/>
          <w:szCs w:val="24"/>
          <w:lang w:val="sr-Latn-BA"/>
        </w:rPr>
        <w:t>82.223</w:t>
      </w:r>
      <w:r w:rsidRPr="006817BA">
        <w:rPr>
          <w:rFonts w:cs="Times New Roman"/>
          <w:szCs w:val="24"/>
          <w:lang w:val="sr-Cyrl-CS"/>
        </w:rPr>
        <w:t xml:space="preserve"> паркинг места на отвореним јавним паркиралиштима</w:t>
      </w:r>
      <w:r>
        <w:rPr>
          <w:rFonts w:cs="Times New Roman"/>
          <w:szCs w:val="24"/>
          <w:lang w:val="sr-Cyrl-CS"/>
        </w:rPr>
        <w:t xml:space="preserve"> и 11.742 паркинг места </w:t>
      </w:r>
      <w:r w:rsidRPr="006817BA">
        <w:rPr>
          <w:rFonts w:cs="Times New Roman"/>
          <w:szCs w:val="24"/>
          <w:lang w:val="sr-Cyrl-CS"/>
        </w:rPr>
        <w:t>у надземним/подземним јавним гаражама</w:t>
      </w:r>
      <w:r>
        <w:rPr>
          <w:rFonts w:cs="Times New Roman"/>
          <w:szCs w:val="24"/>
          <w:lang w:val="sr-Cyrl-CS"/>
        </w:rPr>
        <w:t>.</w:t>
      </w:r>
    </w:p>
    <w:p w14:paraId="5783ACDD" w14:textId="77777777" w:rsidR="00B56CC4" w:rsidRDefault="00B56CC4" w:rsidP="001051D4">
      <w:pPr>
        <w:spacing w:after="0"/>
        <w:ind w:firstLine="720"/>
        <w:rPr>
          <w:rFonts w:cs="Times New Roman"/>
          <w:szCs w:val="24"/>
          <w:lang w:val="sr-Cyrl-CS"/>
        </w:rPr>
      </w:pPr>
      <w:r>
        <w:rPr>
          <w:rFonts w:cs="Times New Roman"/>
          <w:color w:val="000000" w:themeColor="text1"/>
          <w:szCs w:val="24"/>
          <w:lang w:val="sr-Cyrl-CS"/>
        </w:rPr>
        <w:lastRenderedPageBreak/>
        <w:t xml:space="preserve">На основу достављених података од стране 22 ЈЛС постоји 81 возило </w:t>
      </w:r>
      <w:r w:rsidRPr="006817BA">
        <w:rPr>
          <w:rFonts w:cs="Times New Roman"/>
          <w:szCs w:val="24"/>
          <w:lang w:val="sr-Cyrl-CS"/>
        </w:rPr>
        <w:t>за одвожење непрописно паркираних возила</w:t>
      </w:r>
      <w:r>
        <w:rPr>
          <w:rFonts w:cs="Times New Roman"/>
          <w:szCs w:val="24"/>
          <w:lang w:val="sr-Cyrl-CS"/>
        </w:rPr>
        <w:t>.</w:t>
      </w:r>
    </w:p>
    <w:p w14:paraId="718B789E" w14:textId="77777777" w:rsidR="00B56CC4" w:rsidRPr="008614C7" w:rsidRDefault="00B56CC4" w:rsidP="001051D4">
      <w:pPr>
        <w:spacing w:after="0"/>
        <w:ind w:firstLine="720"/>
        <w:rPr>
          <w:rFonts w:cs="Times New Roman"/>
          <w:color w:val="000000" w:themeColor="text1"/>
          <w:szCs w:val="24"/>
          <w:lang w:val="sr-Cyrl-CS"/>
        </w:rPr>
      </w:pPr>
      <w:r w:rsidRPr="00F17609">
        <w:rPr>
          <w:lang w:val="sr-Cyrl-CS"/>
        </w:rPr>
        <w:t xml:space="preserve">Укупан број остварених паркинг сати у току 2017. године </w:t>
      </w:r>
      <w:r>
        <w:rPr>
          <w:lang w:val="sr-Cyrl-CS"/>
        </w:rPr>
        <w:t>износи 121.883.717 сати.</w:t>
      </w:r>
    </w:p>
    <w:p w14:paraId="0E9F398A" w14:textId="77777777" w:rsidR="00B56CC4" w:rsidRDefault="00B56CC4" w:rsidP="001051D4">
      <w:pPr>
        <w:spacing w:after="0"/>
        <w:ind w:firstLine="720"/>
        <w:rPr>
          <w:lang w:val="sr-Cyrl-CS"/>
        </w:rPr>
      </w:pPr>
      <w:r w:rsidRPr="006817BA">
        <w:rPr>
          <w:rFonts w:cs="Times New Roman"/>
          <w:szCs w:val="24"/>
          <w:lang w:val="sr-Cyrl-CS"/>
        </w:rPr>
        <w:t xml:space="preserve">На основу пристиглих података од стране </w:t>
      </w:r>
      <w:r>
        <w:rPr>
          <w:rFonts w:cs="Times New Roman"/>
          <w:szCs w:val="24"/>
        </w:rPr>
        <w:t>17</w:t>
      </w:r>
      <w:r w:rsidRPr="006817BA">
        <w:rPr>
          <w:rFonts w:cs="Times New Roman"/>
          <w:szCs w:val="24"/>
          <w:lang w:val="sr-Cyrl-CS"/>
        </w:rPr>
        <w:t xml:space="preserve"> ЈЛС, просечна цена паркинг карте</w:t>
      </w:r>
      <w:r>
        <w:rPr>
          <w:rFonts w:cs="Times New Roman"/>
          <w:szCs w:val="24"/>
          <w:lang w:val="sr-Latn-BA"/>
        </w:rPr>
        <w:t xml:space="preserve"> </w:t>
      </w:r>
      <w:r>
        <w:rPr>
          <w:rFonts w:cs="Times New Roman"/>
          <w:szCs w:val="24"/>
          <w:lang w:val="sr-Cyrl-CS"/>
        </w:rPr>
        <w:t>у првој зони</w:t>
      </w:r>
      <w:r w:rsidRPr="006817BA">
        <w:rPr>
          <w:rFonts w:cs="Times New Roman"/>
          <w:szCs w:val="24"/>
          <w:lang w:val="sr-Cyrl-CS"/>
        </w:rPr>
        <w:t xml:space="preserve"> по започетом сату на нивоу Републике Србије износи </w:t>
      </w:r>
      <w:r>
        <w:rPr>
          <w:rFonts w:cs="Times New Roman"/>
          <w:szCs w:val="24"/>
        </w:rPr>
        <w:t>37.91</w:t>
      </w:r>
      <w:r w:rsidRPr="006817BA">
        <w:rPr>
          <w:rFonts w:cs="Times New Roman"/>
          <w:szCs w:val="24"/>
          <w:lang w:val="sr-Cyrl-CS"/>
        </w:rPr>
        <w:t xml:space="preserve"> динара.</w:t>
      </w:r>
    </w:p>
    <w:p w14:paraId="0D6F2B98" w14:textId="77777777" w:rsidR="00B56CC4" w:rsidRDefault="00B56CC4" w:rsidP="001051D4">
      <w:pPr>
        <w:spacing w:after="0"/>
        <w:ind w:firstLine="720"/>
        <w:rPr>
          <w:rFonts w:cs="Times New Roman"/>
          <w:szCs w:val="24"/>
          <w:lang w:val="sr-Cyrl-CS"/>
        </w:rPr>
      </w:pPr>
      <w:r w:rsidRPr="006817BA">
        <w:rPr>
          <w:rFonts w:cs="Times New Roman"/>
          <w:szCs w:val="24"/>
          <w:lang w:val="sr-Cyrl-CS"/>
        </w:rPr>
        <w:t xml:space="preserve">На основу података о уклањању непрописно паркираних моторних возила по категоријама, које је нам је доставила </w:t>
      </w:r>
      <w:r>
        <w:rPr>
          <w:rFonts w:cs="Times New Roman"/>
          <w:szCs w:val="24"/>
          <w:lang w:val="sr-Latn-BA"/>
        </w:rPr>
        <w:t>20</w:t>
      </w:r>
      <w:r w:rsidRPr="006817BA">
        <w:rPr>
          <w:rFonts w:cs="Times New Roman"/>
          <w:szCs w:val="24"/>
          <w:lang w:val="sr-Cyrl-CS"/>
        </w:rPr>
        <w:t xml:space="preserve"> ЈЛС, просечна цена уклањања моторних возила до 800 </w:t>
      </w:r>
      <w:r>
        <w:rPr>
          <w:rFonts w:cs="Times New Roman"/>
          <w:szCs w:val="24"/>
        </w:rPr>
        <w:t>kg</w:t>
      </w:r>
      <w:r w:rsidRPr="006817BA">
        <w:rPr>
          <w:rFonts w:cs="Times New Roman"/>
          <w:szCs w:val="24"/>
          <w:lang w:val="sr-Cyrl-CS"/>
        </w:rPr>
        <w:t xml:space="preserve">, на нивоу Републике Србије износи </w:t>
      </w:r>
      <w:r>
        <w:rPr>
          <w:rFonts w:cs="Times New Roman"/>
          <w:szCs w:val="24"/>
          <w:lang w:val="sr-Latn-BA"/>
        </w:rPr>
        <w:t>4.878,90</w:t>
      </w:r>
      <w:r w:rsidRPr="006817BA">
        <w:rPr>
          <w:rFonts w:cs="Times New Roman"/>
          <w:szCs w:val="24"/>
          <w:lang w:val="sr-Cyrl-CS"/>
        </w:rPr>
        <w:t xml:space="preserve"> динар</w:t>
      </w:r>
      <w:r>
        <w:rPr>
          <w:rFonts w:cs="Times New Roman"/>
          <w:szCs w:val="24"/>
          <w:lang w:val="sr-Cyrl-CS"/>
        </w:rPr>
        <w:t xml:space="preserve">, </w:t>
      </w:r>
      <w:r w:rsidRPr="006817BA">
        <w:rPr>
          <w:rFonts w:cs="Times New Roman"/>
          <w:szCs w:val="24"/>
          <w:lang w:val="sr-Cyrl-CS"/>
        </w:rPr>
        <w:t xml:space="preserve">од 800 до 1330 </w:t>
      </w:r>
      <w:r>
        <w:rPr>
          <w:rFonts w:cs="Times New Roman"/>
          <w:szCs w:val="24"/>
        </w:rPr>
        <w:t>kg</w:t>
      </w:r>
      <w:r>
        <w:rPr>
          <w:rFonts w:cs="Times New Roman"/>
          <w:szCs w:val="24"/>
          <w:lang w:val="sr-Cyrl-CS"/>
        </w:rPr>
        <w:t xml:space="preserve"> - 5.472,60</w:t>
      </w:r>
      <w:r w:rsidRPr="006817BA">
        <w:rPr>
          <w:rFonts w:cs="Times New Roman"/>
          <w:szCs w:val="24"/>
          <w:lang w:val="sr-Cyrl-CS"/>
        </w:rPr>
        <w:t xml:space="preserve"> динара</w:t>
      </w:r>
      <w:r>
        <w:rPr>
          <w:rFonts w:cs="Times New Roman"/>
          <w:szCs w:val="24"/>
          <w:lang w:val="sr-Cyrl-CS"/>
        </w:rPr>
        <w:t xml:space="preserve">, </w:t>
      </w:r>
      <w:r w:rsidRPr="006817BA">
        <w:rPr>
          <w:rFonts w:cs="Times New Roman"/>
          <w:szCs w:val="24"/>
          <w:lang w:val="sr-Cyrl-CS"/>
        </w:rPr>
        <w:t xml:space="preserve">од 1331 до 1900 </w:t>
      </w:r>
      <w:r>
        <w:rPr>
          <w:rFonts w:cs="Times New Roman"/>
          <w:szCs w:val="24"/>
        </w:rPr>
        <w:t>kg</w:t>
      </w:r>
      <w:r>
        <w:rPr>
          <w:rFonts w:cs="Times New Roman"/>
          <w:szCs w:val="24"/>
          <w:lang w:val="sr-Cyrl-CS"/>
        </w:rPr>
        <w:t xml:space="preserve"> - 7.523,55</w:t>
      </w:r>
      <w:r w:rsidRPr="006817BA">
        <w:rPr>
          <w:rFonts w:cs="Times New Roman"/>
          <w:szCs w:val="24"/>
          <w:lang w:val="sr-Cyrl-CS"/>
        </w:rPr>
        <w:t xml:space="preserve"> динара</w:t>
      </w:r>
      <w:r>
        <w:rPr>
          <w:rFonts w:cs="Times New Roman"/>
          <w:szCs w:val="24"/>
          <w:lang w:val="sr-Cyrl-CS"/>
        </w:rPr>
        <w:t xml:space="preserve">, </w:t>
      </w:r>
      <w:r w:rsidRPr="006817BA">
        <w:rPr>
          <w:rFonts w:cs="Times New Roman"/>
          <w:szCs w:val="24"/>
          <w:lang w:val="sr-Cyrl-CS"/>
        </w:rPr>
        <w:t xml:space="preserve">од 1901 </w:t>
      </w:r>
      <w:r>
        <w:rPr>
          <w:rFonts w:cs="Times New Roman"/>
          <w:szCs w:val="24"/>
        </w:rPr>
        <w:t>kg</w:t>
      </w:r>
      <w:r w:rsidRPr="006817BA">
        <w:rPr>
          <w:rFonts w:cs="Times New Roman"/>
          <w:szCs w:val="24"/>
          <w:lang w:val="sr-Cyrl-CS"/>
        </w:rPr>
        <w:t xml:space="preserve"> до 4 </w:t>
      </w:r>
      <w:r>
        <w:rPr>
          <w:rFonts w:cs="Times New Roman"/>
          <w:szCs w:val="24"/>
        </w:rPr>
        <w:t>t</w:t>
      </w:r>
      <w:r>
        <w:rPr>
          <w:rFonts w:cs="Times New Roman"/>
          <w:szCs w:val="24"/>
          <w:lang w:val="sr-Cyrl-CS"/>
        </w:rPr>
        <w:t xml:space="preserve"> - 10.350,33</w:t>
      </w:r>
      <w:r w:rsidRPr="006817BA">
        <w:rPr>
          <w:rFonts w:cs="Times New Roman"/>
          <w:szCs w:val="24"/>
          <w:lang w:val="sr-Cyrl-CS"/>
        </w:rPr>
        <w:t xml:space="preserve"> динара</w:t>
      </w:r>
      <w:r>
        <w:rPr>
          <w:rFonts w:cs="Times New Roman"/>
          <w:szCs w:val="24"/>
          <w:lang w:val="sr-Cyrl-CS"/>
        </w:rPr>
        <w:t xml:space="preserve">, </w:t>
      </w:r>
      <w:r w:rsidRPr="006817BA">
        <w:rPr>
          <w:rFonts w:cs="Times New Roman"/>
          <w:szCs w:val="24"/>
          <w:lang w:val="sr-Cyrl-CS"/>
        </w:rPr>
        <w:t xml:space="preserve">од 1901 </w:t>
      </w:r>
      <w:r>
        <w:rPr>
          <w:rFonts w:cs="Times New Roman"/>
          <w:szCs w:val="24"/>
        </w:rPr>
        <w:t>kg</w:t>
      </w:r>
      <w:r w:rsidRPr="006817BA">
        <w:rPr>
          <w:rFonts w:cs="Times New Roman"/>
          <w:szCs w:val="24"/>
          <w:lang w:val="sr-Cyrl-CS"/>
        </w:rPr>
        <w:t xml:space="preserve"> до 4 </w:t>
      </w:r>
      <w:r>
        <w:rPr>
          <w:rFonts w:cs="Times New Roman"/>
          <w:szCs w:val="24"/>
        </w:rPr>
        <w:t>t</w:t>
      </w:r>
      <w:r>
        <w:rPr>
          <w:rFonts w:cs="Times New Roman"/>
          <w:szCs w:val="24"/>
          <w:lang w:val="sr-Cyrl-CS"/>
        </w:rPr>
        <w:t xml:space="preserve"> - 10.350,33</w:t>
      </w:r>
      <w:r w:rsidRPr="006817BA">
        <w:rPr>
          <w:rFonts w:cs="Times New Roman"/>
          <w:szCs w:val="24"/>
          <w:lang w:val="sr-Cyrl-CS"/>
        </w:rPr>
        <w:t xml:space="preserve"> динара</w:t>
      </w:r>
      <w:r>
        <w:rPr>
          <w:rFonts w:cs="Times New Roman"/>
          <w:szCs w:val="24"/>
          <w:lang w:val="sr-Cyrl-CS"/>
        </w:rPr>
        <w:t xml:space="preserve">, </w:t>
      </w:r>
      <w:r w:rsidRPr="006817BA">
        <w:rPr>
          <w:rFonts w:cs="Times New Roman"/>
          <w:szCs w:val="24"/>
          <w:lang w:val="sr-Cyrl-CS"/>
        </w:rPr>
        <w:t xml:space="preserve">од 4 </w:t>
      </w:r>
      <w:r>
        <w:rPr>
          <w:rFonts w:cs="Times New Roman"/>
          <w:szCs w:val="24"/>
        </w:rPr>
        <w:t>t</w:t>
      </w:r>
      <w:r w:rsidRPr="006817BA">
        <w:rPr>
          <w:rFonts w:cs="Times New Roman"/>
          <w:szCs w:val="24"/>
          <w:lang w:val="sr-Cyrl-CS"/>
        </w:rPr>
        <w:t xml:space="preserve"> до 14 </w:t>
      </w:r>
      <w:r>
        <w:rPr>
          <w:rFonts w:cs="Times New Roman"/>
          <w:szCs w:val="24"/>
        </w:rPr>
        <w:t>t</w:t>
      </w:r>
      <w:r>
        <w:rPr>
          <w:rFonts w:cs="Times New Roman"/>
          <w:szCs w:val="24"/>
          <w:lang w:val="sr-Cyrl-CS"/>
        </w:rPr>
        <w:t xml:space="preserve"> - 17.625,00</w:t>
      </w:r>
      <w:r w:rsidRPr="006817BA">
        <w:rPr>
          <w:rFonts w:cs="Times New Roman"/>
          <w:szCs w:val="24"/>
          <w:lang w:val="sr-Cyrl-CS"/>
        </w:rPr>
        <w:t xml:space="preserve"> динара</w:t>
      </w:r>
      <w:r>
        <w:rPr>
          <w:rFonts w:cs="Times New Roman"/>
          <w:szCs w:val="24"/>
          <w:lang w:val="sr-Cyrl-CS"/>
        </w:rPr>
        <w:t xml:space="preserve">, </w:t>
      </w:r>
      <w:r w:rsidRPr="006817BA">
        <w:rPr>
          <w:rFonts w:cs="Times New Roman"/>
          <w:szCs w:val="24"/>
          <w:lang w:val="sr-Cyrl-CS"/>
        </w:rPr>
        <w:t xml:space="preserve">преко 14 </w:t>
      </w:r>
      <w:r>
        <w:rPr>
          <w:rFonts w:cs="Times New Roman"/>
          <w:szCs w:val="24"/>
        </w:rPr>
        <w:t>t</w:t>
      </w:r>
      <w:r>
        <w:rPr>
          <w:rFonts w:cs="Times New Roman"/>
          <w:szCs w:val="24"/>
          <w:lang w:val="sr-Cyrl-CS"/>
        </w:rPr>
        <w:t xml:space="preserve"> - </w:t>
      </w:r>
      <w:r w:rsidRPr="006817BA">
        <w:rPr>
          <w:rFonts w:cs="Times New Roman"/>
          <w:szCs w:val="24"/>
          <w:lang w:val="sr-Cyrl-CS"/>
        </w:rPr>
        <w:t>16.493,08 динара</w:t>
      </w:r>
      <w:r>
        <w:rPr>
          <w:rFonts w:cs="Times New Roman"/>
          <w:szCs w:val="24"/>
          <w:lang w:val="sr-Cyrl-CS"/>
        </w:rPr>
        <w:t>.</w:t>
      </w:r>
    </w:p>
    <w:p w14:paraId="7CE80C21" w14:textId="77777777" w:rsidR="00B56CC4" w:rsidRDefault="00B56CC4" w:rsidP="001051D4">
      <w:pPr>
        <w:spacing w:after="0"/>
        <w:ind w:firstLine="720"/>
        <w:rPr>
          <w:rFonts w:cs="Times New Roman"/>
          <w:szCs w:val="24"/>
          <w:lang w:val="sr-Cyrl-CS"/>
        </w:rPr>
      </w:pPr>
      <w:r>
        <w:rPr>
          <w:lang w:val="sr-Cyrl-CS"/>
        </w:rPr>
        <w:t xml:space="preserve">На основу података које је доставила 41 ЈЛС укупан приход од комуналне услуге износи </w:t>
      </w:r>
      <w:r w:rsidRPr="00970DBB">
        <w:rPr>
          <w:rFonts w:cs="Times New Roman"/>
          <w:szCs w:val="24"/>
          <w:lang w:val="sr-Latn-BA"/>
        </w:rPr>
        <w:t>4.960.699.000,62</w:t>
      </w:r>
      <w:r>
        <w:rPr>
          <w:rFonts w:cs="Times New Roman"/>
          <w:szCs w:val="24"/>
          <w:lang w:val="sr-Cyrl-CS"/>
        </w:rPr>
        <w:t xml:space="preserve"> динара.</w:t>
      </w:r>
    </w:p>
    <w:p w14:paraId="6D264ABE" w14:textId="77777777" w:rsidR="00B56CC4" w:rsidRDefault="00B56CC4" w:rsidP="001051D4">
      <w:pPr>
        <w:spacing w:after="0"/>
        <w:ind w:firstLine="720"/>
        <w:rPr>
          <w:rFonts w:cs="Times New Roman"/>
          <w:szCs w:val="24"/>
          <w:lang w:val="sr-Cyrl-CS"/>
        </w:rPr>
      </w:pPr>
      <w:r>
        <w:rPr>
          <w:rFonts w:cs="Times New Roman"/>
          <w:szCs w:val="24"/>
          <w:lang w:val="sr-Cyrl-CS"/>
        </w:rPr>
        <w:t xml:space="preserve">Укупни трошкови реализације комуналне услуге износе </w:t>
      </w:r>
      <w:r w:rsidRPr="00703559">
        <w:rPr>
          <w:rFonts w:cs="Times New Roman"/>
          <w:szCs w:val="24"/>
          <w:lang w:val="sr-Latn-BA"/>
        </w:rPr>
        <w:t>1.713.906.000,00</w:t>
      </w:r>
      <w:r>
        <w:rPr>
          <w:rFonts w:cs="Times New Roman"/>
          <w:szCs w:val="24"/>
          <w:lang w:val="sr-Cyrl-CS"/>
        </w:rPr>
        <w:t xml:space="preserve"> динара.</w:t>
      </w:r>
    </w:p>
    <w:p w14:paraId="710E457E" w14:textId="77777777" w:rsidR="00B56CC4" w:rsidRDefault="00B56CC4" w:rsidP="001051D4">
      <w:pPr>
        <w:spacing w:after="0"/>
        <w:ind w:firstLine="720"/>
        <w:rPr>
          <w:rFonts w:cs="Times New Roman"/>
          <w:szCs w:val="24"/>
          <w:lang w:val="sr-Cyrl-CS"/>
        </w:rPr>
      </w:pPr>
      <w:r>
        <w:rPr>
          <w:rFonts w:cs="Times New Roman"/>
          <w:szCs w:val="24"/>
          <w:lang w:val="sr-Cyrl-CS"/>
        </w:rPr>
        <w:t>На основу пристиглих података од стране 40 ЈЛС само 7 ЈЛС су имале инвестиције у комуналне објекте и то у укупном износу од 509.581.000,00 динара.</w:t>
      </w:r>
    </w:p>
    <w:p w14:paraId="4B8CF752" w14:textId="77777777" w:rsidR="00B56CC4" w:rsidRDefault="00B56CC4" w:rsidP="001051D4">
      <w:pPr>
        <w:spacing w:after="0"/>
        <w:ind w:firstLine="720"/>
        <w:rPr>
          <w:rFonts w:cs="Times New Roman"/>
          <w:szCs w:val="24"/>
          <w:lang w:val="sr-Cyrl-CS"/>
        </w:rPr>
      </w:pPr>
      <w:r>
        <w:rPr>
          <w:rFonts w:cs="Times New Roman"/>
          <w:szCs w:val="24"/>
          <w:lang w:val="sr-Cyrl-CS"/>
        </w:rPr>
        <w:t>Укупна улагања у комуналну опрему и возила износе 25.237.000,00 динара. Укупна улагања у другу опрему износе 448.425.900,00 динара.</w:t>
      </w:r>
    </w:p>
    <w:p w14:paraId="54E2BC2D" w14:textId="5C1701F8" w:rsidR="001051D4" w:rsidRDefault="001051D4" w:rsidP="00B84A54">
      <w:pPr>
        <w:rPr>
          <w:rFonts w:cs="Times New Roman"/>
          <w:b/>
          <w:i/>
          <w:color w:val="000000" w:themeColor="text1"/>
          <w:szCs w:val="24"/>
          <w:lang w:val="sr-Cyrl-CS"/>
        </w:rPr>
      </w:pPr>
    </w:p>
    <w:p w14:paraId="6743E71D" w14:textId="6B80C309" w:rsidR="00B84A54" w:rsidRDefault="00B84A54" w:rsidP="00B84A54">
      <w:pPr>
        <w:rPr>
          <w:rFonts w:cs="Times New Roman"/>
          <w:b/>
          <w:i/>
          <w:color w:val="000000" w:themeColor="text1"/>
          <w:szCs w:val="24"/>
          <w:lang w:val="sr-Cyrl-CS"/>
        </w:rPr>
      </w:pPr>
    </w:p>
    <w:p w14:paraId="175FE023" w14:textId="15AA8EDB" w:rsidR="00B56CC4" w:rsidRPr="00B84A54" w:rsidRDefault="00B56CC4" w:rsidP="00B84A54">
      <w:pPr>
        <w:ind w:firstLine="720"/>
        <w:rPr>
          <w:rFonts w:cs="Times New Roman"/>
          <w:b/>
          <w:i/>
          <w:color w:val="000000" w:themeColor="text1"/>
          <w:szCs w:val="24"/>
          <w:lang w:val="sr-Cyrl-CS"/>
        </w:rPr>
      </w:pPr>
      <w:r w:rsidRPr="009E7DA5">
        <w:rPr>
          <w:rFonts w:cs="Times New Roman"/>
          <w:b/>
          <w:i/>
          <w:color w:val="000000" w:themeColor="text1"/>
          <w:szCs w:val="24"/>
          <w:lang w:val="sr-Cyrl-CS"/>
        </w:rPr>
        <w:t>8. Обезбеђивање јавног осветљења</w:t>
      </w:r>
    </w:p>
    <w:p w14:paraId="54265E67" w14:textId="77777777" w:rsidR="00B56CC4" w:rsidRPr="00E90DCF" w:rsidRDefault="00B56CC4" w:rsidP="001051D4">
      <w:pPr>
        <w:spacing w:after="0"/>
        <w:ind w:firstLine="720"/>
        <w:rPr>
          <w:rFonts w:cs="Times New Roman"/>
          <w:szCs w:val="24"/>
          <w:lang w:val="sr-Cyrl-CS"/>
        </w:rPr>
      </w:pPr>
      <w:r>
        <w:rPr>
          <w:rFonts w:cs="Times New Roman"/>
          <w:szCs w:val="24"/>
          <w:lang w:val="sr-Cyrl-CS"/>
        </w:rPr>
        <w:t>П</w:t>
      </w:r>
      <w:r w:rsidRPr="006817BA">
        <w:rPr>
          <w:rFonts w:cs="Times New Roman"/>
          <w:szCs w:val="24"/>
          <w:lang w:val="sr-Cyrl-CS"/>
        </w:rPr>
        <w:t>одатке за обављање комуналне делатности „</w:t>
      </w:r>
      <w:r w:rsidRPr="004335AD">
        <w:rPr>
          <w:rFonts w:cs="Times New Roman"/>
          <w:szCs w:val="24"/>
          <w:lang w:val="sr-Cyrl-CS"/>
        </w:rPr>
        <w:t>Обезбеђивање јавног осветљења</w:t>
      </w:r>
      <w:r w:rsidRPr="006817BA">
        <w:rPr>
          <w:rFonts w:cs="Times New Roman"/>
          <w:b/>
          <w:i/>
          <w:szCs w:val="24"/>
          <w:lang w:val="sr-Cyrl-CS"/>
        </w:rPr>
        <w:t xml:space="preserve">“ </w:t>
      </w:r>
      <w:r w:rsidRPr="006817BA">
        <w:rPr>
          <w:rFonts w:cs="Times New Roman"/>
          <w:szCs w:val="24"/>
          <w:lang w:val="sr-Cyrl-CS"/>
        </w:rPr>
        <w:t xml:space="preserve">доставило је </w:t>
      </w:r>
      <w:r>
        <w:rPr>
          <w:rFonts w:cs="Times New Roman"/>
          <w:szCs w:val="24"/>
          <w:lang w:val="sr-Cyrl-CS"/>
        </w:rPr>
        <w:t>115</w:t>
      </w:r>
      <w:r w:rsidRPr="006817BA">
        <w:rPr>
          <w:rFonts w:cs="Times New Roman"/>
          <w:szCs w:val="24"/>
          <w:lang w:val="sr-Cyrl-CS"/>
        </w:rPr>
        <w:t xml:space="preserve"> ЈЛС. Подаци обрађени у табелама приказују стање у овој комуналној делатности на основу пристиглих извештаја од </w:t>
      </w:r>
      <w:r>
        <w:rPr>
          <w:rFonts w:cs="Times New Roman"/>
          <w:szCs w:val="24"/>
          <w:lang w:val="sr-Cyrl-CS"/>
        </w:rPr>
        <w:t xml:space="preserve"> 75,66</w:t>
      </w:r>
      <w:r w:rsidRPr="006817BA">
        <w:rPr>
          <w:rFonts w:cs="Times New Roman"/>
          <w:szCs w:val="24"/>
          <w:lang w:val="sr-Cyrl-CS"/>
        </w:rPr>
        <w:t>% ЈЛС.</w:t>
      </w:r>
    </w:p>
    <w:p w14:paraId="5F007E64" w14:textId="77777777" w:rsidR="00B56CC4" w:rsidRPr="009E7DA5" w:rsidRDefault="00B56CC4" w:rsidP="001051D4">
      <w:pPr>
        <w:spacing w:after="0"/>
        <w:ind w:firstLine="720"/>
        <w:rPr>
          <w:rFonts w:cs="Times New Roman"/>
          <w:b/>
          <w:i/>
          <w:color w:val="000000" w:themeColor="text1"/>
          <w:szCs w:val="24"/>
          <w:lang w:val="sr-Cyrl-CS"/>
        </w:rPr>
      </w:pPr>
      <w:r w:rsidRPr="006817BA">
        <w:rPr>
          <w:rFonts w:cs="Times New Roman"/>
          <w:szCs w:val="24"/>
          <w:lang w:val="sr-Cyrl-CS"/>
        </w:rPr>
        <w:t xml:space="preserve">На основу података које су доставиле 116 ЈЛС у Републици Србија има </w:t>
      </w:r>
      <w:r>
        <w:rPr>
          <w:rFonts w:cs="Times New Roman"/>
          <w:szCs w:val="24"/>
          <w:lang w:val="sr-Cyrl-CS"/>
        </w:rPr>
        <w:t>2.375</w:t>
      </w:r>
      <w:r w:rsidRPr="006817BA">
        <w:rPr>
          <w:rFonts w:cs="Times New Roman"/>
          <w:szCs w:val="24"/>
          <w:lang w:val="sr-Cyrl-CS"/>
        </w:rPr>
        <w:t xml:space="preserve"> насељених места покривених јавном расветом.</w:t>
      </w:r>
    </w:p>
    <w:p w14:paraId="30FDAE87" w14:textId="77777777" w:rsidR="00B56CC4" w:rsidRDefault="00B56CC4" w:rsidP="001051D4">
      <w:pPr>
        <w:spacing w:after="0"/>
        <w:ind w:firstLine="720"/>
        <w:rPr>
          <w:rFonts w:cs="Times New Roman"/>
          <w:szCs w:val="24"/>
          <w:lang w:val="sr-Cyrl-CS"/>
        </w:rPr>
      </w:pPr>
      <w:r>
        <w:rPr>
          <w:rFonts w:cs="Times New Roman"/>
          <w:szCs w:val="24"/>
          <w:lang w:val="sr-Cyrl-CS"/>
        </w:rPr>
        <w:t xml:space="preserve">Укупно има 479.584 јединица јавног осветљења односно сијаличних места. </w:t>
      </w:r>
    </w:p>
    <w:p w14:paraId="0F1D2F9D" w14:textId="77777777" w:rsidR="00B56CC4" w:rsidRDefault="00B56CC4" w:rsidP="001051D4">
      <w:pPr>
        <w:spacing w:after="0"/>
        <w:ind w:firstLine="720"/>
        <w:rPr>
          <w:rFonts w:cs="Times New Roman"/>
          <w:b/>
          <w:i/>
          <w:color w:val="000000" w:themeColor="text1"/>
          <w:szCs w:val="24"/>
          <w:lang w:val="sr-Cyrl-CS"/>
        </w:rPr>
      </w:pPr>
      <w:r>
        <w:rPr>
          <w:rFonts w:cs="Times New Roman"/>
          <w:szCs w:val="24"/>
          <w:lang w:val="sr-Cyrl-CS"/>
        </w:rPr>
        <w:t>Комунална делатност „Обезбеђивање јавног осветљења“ финансирана је на републичком нивоу у износу од 4.091.536.799,00 динара док укупни трошкови реализације комуналне услуге износе 2.196.102.670,00 динара.</w:t>
      </w:r>
    </w:p>
    <w:p w14:paraId="6DB840D8" w14:textId="77777777" w:rsidR="006B6C86" w:rsidRPr="009E7DA5" w:rsidRDefault="006B6C86" w:rsidP="006B6C86">
      <w:pPr>
        <w:ind w:firstLine="720"/>
        <w:rPr>
          <w:rFonts w:cs="Times New Roman"/>
          <w:b/>
          <w:i/>
          <w:color w:val="000000" w:themeColor="text1"/>
          <w:szCs w:val="24"/>
          <w:lang w:val="sr-Cyrl-CS"/>
        </w:rPr>
      </w:pPr>
    </w:p>
    <w:p w14:paraId="509CA21E" w14:textId="3582A407" w:rsidR="00B56CC4" w:rsidRDefault="00B56CC4" w:rsidP="00B56CC4">
      <w:pPr>
        <w:ind w:firstLine="720"/>
        <w:rPr>
          <w:rFonts w:cs="Times New Roman"/>
          <w:b/>
          <w:i/>
          <w:color w:val="000000" w:themeColor="text1"/>
          <w:szCs w:val="24"/>
          <w:lang w:val="sr-Cyrl-CS"/>
        </w:rPr>
      </w:pPr>
      <w:r w:rsidRPr="009E7DA5">
        <w:rPr>
          <w:rFonts w:cs="Times New Roman"/>
          <w:b/>
          <w:i/>
          <w:color w:val="000000" w:themeColor="text1"/>
          <w:szCs w:val="24"/>
          <w:lang w:val="sr-Cyrl-CS"/>
        </w:rPr>
        <w:t>9. Управљање пијацама</w:t>
      </w:r>
    </w:p>
    <w:p w14:paraId="0EE2210F" w14:textId="77777777" w:rsidR="00760143" w:rsidRDefault="00760143" w:rsidP="001051D4">
      <w:pPr>
        <w:spacing w:after="0"/>
        <w:ind w:firstLine="720"/>
        <w:rPr>
          <w:rFonts w:cs="Times New Roman"/>
          <w:szCs w:val="24"/>
          <w:lang w:val="sr-Cyrl-CS"/>
        </w:rPr>
      </w:pPr>
      <w:r w:rsidRPr="006817BA">
        <w:rPr>
          <w:rFonts w:cs="Times New Roman"/>
          <w:szCs w:val="24"/>
          <w:lang w:val="sr-Cyrl-CS"/>
        </w:rPr>
        <w:t>Од 152 ЈЛС</w:t>
      </w:r>
      <w:r>
        <w:rPr>
          <w:rFonts w:cs="Times New Roman"/>
          <w:szCs w:val="24"/>
          <w:lang w:val="sr-Cyrl-CS"/>
        </w:rPr>
        <w:t xml:space="preserve"> и градских општина,</w:t>
      </w:r>
      <w:r w:rsidRPr="006817BA">
        <w:rPr>
          <w:rFonts w:cs="Times New Roman"/>
          <w:szCs w:val="24"/>
          <w:lang w:val="sr-Cyrl-CS"/>
        </w:rPr>
        <w:t xml:space="preserve"> податке за обављање комуналне делатности </w:t>
      </w:r>
      <w:r w:rsidRPr="002A2F88">
        <w:rPr>
          <w:rFonts w:cs="Times New Roman"/>
          <w:szCs w:val="24"/>
          <w:lang w:val="sr-Cyrl-CS"/>
        </w:rPr>
        <w:t>„Управљање пијацама“</w:t>
      </w:r>
      <w:r w:rsidRPr="006817BA">
        <w:rPr>
          <w:rFonts w:cs="Times New Roman"/>
          <w:szCs w:val="24"/>
          <w:lang w:val="sr-Cyrl-CS"/>
        </w:rPr>
        <w:t xml:space="preserve">доставило је </w:t>
      </w:r>
      <w:r>
        <w:rPr>
          <w:rFonts w:cs="Times New Roman"/>
          <w:szCs w:val="24"/>
          <w:lang w:val="sr-Latn-CS"/>
        </w:rPr>
        <w:t>92</w:t>
      </w:r>
      <w:r w:rsidRPr="006817BA">
        <w:rPr>
          <w:rFonts w:cs="Times New Roman"/>
          <w:szCs w:val="24"/>
          <w:lang w:val="sr-Cyrl-CS"/>
        </w:rPr>
        <w:t xml:space="preserve"> 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w:t>
      </w:r>
      <w:r>
        <w:rPr>
          <w:rFonts w:cs="Times New Roman"/>
          <w:szCs w:val="24"/>
          <w:lang w:val="sr-Latn-CS"/>
        </w:rPr>
        <w:t>60,53</w:t>
      </w:r>
      <w:r w:rsidRPr="006817BA">
        <w:rPr>
          <w:rFonts w:cs="Times New Roman"/>
          <w:szCs w:val="24"/>
          <w:lang w:val="sr-Cyrl-CS"/>
        </w:rPr>
        <w:t>% ЈЛС.</w:t>
      </w:r>
    </w:p>
    <w:p w14:paraId="6FDB6819" w14:textId="44A7CC2B" w:rsidR="006A561A" w:rsidRDefault="00760143" w:rsidP="001051D4">
      <w:pPr>
        <w:spacing w:after="0"/>
        <w:ind w:firstLine="720"/>
        <w:rPr>
          <w:rFonts w:cs="Times New Roman"/>
          <w:szCs w:val="24"/>
          <w:lang w:val="sr-Cyrl-CS"/>
        </w:rPr>
      </w:pPr>
      <w:r w:rsidRPr="006817BA">
        <w:rPr>
          <w:rFonts w:cs="Times New Roman"/>
          <w:szCs w:val="24"/>
          <w:lang w:val="sr-Cyrl-CS"/>
        </w:rPr>
        <w:t xml:space="preserve">Према добијеним подацима од </w:t>
      </w:r>
      <w:r>
        <w:rPr>
          <w:rFonts w:cs="Times New Roman"/>
          <w:szCs w:val="24"/>
          <w:lang w:val="sr-Cyrl-CS"/>
        </w:rPr>
        <w:t>92</w:t>
      </w:r>
      <w:r w:rsidRPr="006817BA">
        <w:rPr>
          <w:rFonts w:cs="Times New Roman"/>
          <w:szCs w:val="24"/>
          <w:lang w:val="sr-Cyrl-CS"/>
        </w:rPr>
        <w:t xml:space="preserve"> ЈЛС које су доставиле податке, у Републици Србији има </w:t>
      </w:r>
      <w:r>
        <w:rPr>
          <w:rFonts w:cs="Times New Roman"/>
          <w:szCs w:val="24"/>
          <w:lang w:val="sr-Cyrl-CS"/>
        </w:rPr>
        <w:t>256</w:t>
      </w:r>
      <w:r>
        <w:rPr>
          <w:rFonts w:cs="Times New Roman"/>
          <w:szCs w:val="24"/>
          <w:lang w:val="sr-Latn-CS"/>
        </w:rPr>
        <w:t xml:space="preserve"> </w:t>
      </w:r>
      <w:r w:rsidRPr="00313C91">
        <w:rPr>
          <w:rFonts w:cs="Times New Roman"/>
          <w:szCs w:val="24"/>
          <w:lang w:val="sr-Cyrl-CS"/>
        </w:rPr>
        <w:t>зелених</w:t>
      </w:r>
      <w:r w:rsidRPr="006817BA">
        <w:rPr>
          <w:rFonts w:cs="Times New Roman"/>
          <w:szCs w:val="24"/>
          <w:lang w:val="sr-Cyrl-CS"/>
        </w:rPr>
        <w:t xml:space="preserve"> пијаца</w:t>
      </w:r>
      <w:r>
        <w:rPr>
          <w:rFonts w:cs="Times New Roman"/>
          <w:szCs w:val="24"/>
          <w:lang w:val="sr-Cyrl-CS"/>
        </w:rPr>
        <w:t>, 63 млечне, 39 кванташких, 128 робно-занатских и 39 сточних пијаца.</w:t>
      </w:r>
    </w:p>
    <w:p w14:paraId="745061B0" w14:textId="4029E9EB" w:rsidR="00760143" w:rsidRDefault="00760143" w:rsidP="001051D4">
      <w:pPr>
        <w:spacing w:after="0"/>
        <w:ind w:firstLine="720"/>
        <w:rPr>
          <w:rFonts w:cs="Times New Roman"/>
          <w:szCs w:val="24"/>
          <w:lang w:val="sr-Cyrl-CS"/>
        </w:rPr>
      </w:pPr>
      <w:r>
        <w:rPr>
          <w:rFonts w:cs="Times New Roman"/>
          <w:szCs w:val="24"/>
          <w:lang w:val="sr-Cyrl-CS"/>
        </w:rPr>
        <w:t xml:space="preserve">Укупна површина свих пијаца износи 1.411.715,81 </w:t>
      </w:r>
      <w:r>
        <w:rPr>
          <w:rFonts w:cs="Times New Roman"/>
          <w:szCs w:val="24"/>
        </w:rPr>
        <w:t>m2</w:t>
      </w:r>
      <w:r>
        <w:rPr>
          <w:rFonts w:cs="Times New Roman"/>
          <w:szCs w:val="24"/>
          <w:lang w:val="sr-Cyrl-CS"/>
        </w:rPr>
        <w:t xml:space="preserve">. Укупно има 216 пијаца са површином до 1.000 </w:t>
      </w:r>
      <w:r>
        <w:rPr>
          <w:rFonts w:cs="Times New Roman"/>
          <w:szCs w:val="24"/>
        </w:rPr>
        <w:t>m2</w:t>
      </w:r>
      <w:r>
        <w:rPr>
          <w:rFonts w:cs="Times New Roman"/>
          <w:szCs w:val="24"/>
          <w:lang w:val="sr-Cyrl-CS"/>
        </w:rPr>
        <w:t xml:space="preserve"> и 266 пијаца са површином преко 1.000 </w:t>
      </w:r>
      <w:r>
        <w:rPr>
          <w:rFonts w:cs="Times New Roman"/>
          <w:szCs w:val="24"/>
        </w:rPr>
        <w:t>m2</w:t>
      </w:r>
      <w:r>
        <w:rPr>
          <w:rFonts w:cs="Times New Roman"/>
          <w:szCs w:val="24"/>
          <w:lang w:val="sr-Cyrl-CS"/>
        </w:rPr>
        <w:t>.</w:t>
      </w:r>
    </w:p>
    <w:p w14:paraId="43C655E4" w14:textId="77777777" w:rsidR="008B4C8E" w:rsidRDefault="008B4C8E" w:rsidP="001051D4">
      <w:pPr>
        <w:spacing w:after="0"/>
        <w:ind w:firstLine="720"/>
        <w:rPr>
          <w:rFonts w:cs="Times New Roman"/>
          <w:szCs w:val="24"/>
          <w:lang w:val="sr-Cyrl-CS"/>
        </w:rPr>
      </w:pPr>
      <w:r w:rsidRPr="006817BA">
        <w:rPr>
          <w:rFonts w:cs="Times New Roman"/>
          <w:szCs w:val="24"/>
          <w:lang w:val="sr-Cyrl-CS"/>
        </w:rPr>
        <w:t xml:space="preserve">Према обрађеним подацима а на основу приспелих података од стране </w:t>
      </w:r>
      <w:r>
        <w:rPr>
          <w:rFonts w:cs="Times New Roman"/>
          <w:szCs w:val="24"/>
          <w:lang w:val="sr-Cyrl-CS"/>
        </w:rPr>
        <w:t>152</w:t>
      </w:r>
      <w:r w:rsidRPr="006817BA">
        <w:rPr>
          <w:rFonts w:cs="Times New Roman"/>
          <w:szCs w:val="24"/>
          <w:lang w:val="sr-Cyrl-CS"/>
        </w:rPr>
        <w:t xml:space="preserve"> ЈЛС, у Републици Србији на пијацама има </w:t>
      </w:r>
      <w:r>
        <w:rPr>
          <w:rFonts w:cs="Times New Roman"/>
          <w:szCs w:val="24"/>
          <w:lang w:val="sr-Cyrl-CS"/>
        </w:rPr>
        <w:t xml:space="preserve">36.932 </w:t>
      </w:r>
      <w:r w:rsidRPr="006817BA">
        <w:rPr>
          <w:rFonts w:cs="Times New Roman"/>
          <w:szCs w:val="24"/>
          <w:lang w:val="sr-Cyrl-CS"/>
        </w:rPr>
        <w:t xml:space="preserve">тезге, </w:t>
      </w:r>
      <w:r>
        <w:rPr>
          <w:rFonts w:cs="Times New Roman"/>
          <w:szCs w:val="24"/>
          <w:lang w:val="sr-Cyrl-CS"/>
        </w:rPr>
        <w:t xml:space="preserve">2.128 </w:t>
      </w:r>
      <w:r w:rsidRPr="006817BA">
        <w:rPr>
          <w:rFonts w:cs="Times New Roman"/>
          <w:szCs w:val="24"/>
          <w:lang w:val="sr-Cyrl-CS"/>
        </w:rPr>
        <w:t xml:space="preserve">локала, </w:t>
      </w:r>
      <w:r>
        <w:rPr>
          <w:rFonts w:cs="Times New Roman"/>
          <w:szCs w:val="24"/>
          <w:lang w:val="sr-Cyrl-CS"/>
        </w:rPr>
        <w:t>1.630</w:t>
      </w:r>
      <w:r w:rsidRPr="006817BA">
        <w:rPr>
          <w:rFonts w:cs="Times New Roman"/>
          <w:szCs w:val="24"/>
          <w:lang w:val="sr-Cyrl-CS"/>
        </w:rPr>
        <w:t xml:space="preserve"> монтажна објекта</w:t>
      </w:r>
      <w:r>
        <w:rPr>
          <w:rFonts w:cs="Times New Roman"/>
          <w:szCs w:val="24"/>
          <w:lang w:val="sr-Cyrl-CS"/>
        </w:rPr>
        <w:t>.</w:t>
      </w:r>
    </w:p>
    <w:p w14:paraId="7EE43994" w14:textId="55C9FF7A" w:rsidR="008B4C8E" w:rsidRDefault="008B4C8E" w:rsidP="001051D4">
      <w:pPr>
        <w:spacing w:after="0"/>
        <w:ind w:firstLine="720"/>
        <w:rPr>
          <w:rFonts w:cs="Times New Roman"/>
          <w:szCs w:val="24"/>
          <w:lang w:val="sr-Cyrl-CS"/>
        </w:rPr>
      </w:pPr>
      <w:r>
        <w:rPr>
          <w:rFonts w:cs="Times New Roman"/>
          <w:szCs w:val="24"/>
          <w:lang w:val="sr-Cyrl-CS"/>
        </w:rPr>
        <w:lastRenderedPageBreak/>
        <w:t>На основу добијених података,</w:t>
      </w:r>
      <w:r w:rsidRPr="006817BA">
        <w:rPr>
          <w:rFonts w:cs="Times New Roman"/>
          <w:szCs w:val="24"/>
          <w:lang w:val="sr-Cyrl-CS"/>
        </w:rPr>
        <w:t xml:space="preserve"> на пијацама у </w:t>
      </w:r>
      <w:r w:rsidR="00F5074F">
        <w:rPr>
          <w:rFonts w:cs="Times New Roman"/>
          <w:szCs w:val="24"/>
          <w:lang w:val="sr-Cyrl-CS"/>
        </w:rPr>
        <w:t xml:space="preserve">Републици </w:t>
      </w:r>
      <w:r w:rsidRPr="006817BA">
        <w:rPr>
          <w:rFonts w:cs="Times New Roman"/>
          <w:szCs w:val="24"/>
          <w:lang w:val="sr-Cyrl-CS"/>
        </w:rPr>
        <w:t xml:space="preserve">Србији има </w:t>
      </w:r>
      <w:r>
        <w:rPr>
          <w:rFonts w:cs="Times New Roman"/>
          <w:szCs w:val="24"/>
          <w:lang w:val="sr-Cyrl-CS"/>
        </w:rPr>
        <w:t>2.001</w:t>
      </w:r>
      <w:r w:rsidRPr="006817BA">
        <w:rPr>
          <w:rFonts w:cs="Times New Roman"/>
          <w:szCs w:val="24"/>
          <w:lang w:val="sr-Cyrl-CS"/>
        </w:rPr>
        <w:t xml:space="preserve"> расхладн</w:t>
      </w:r>
      <w:r>
        <w:rPr>
          <w:rFonts w:cs="Times New Roman"/>
          <w:szCs w:val="24"/>
          <w:lang w:val="sr-Cyrl-CS"/>
        </w:rPr>
        <w:t>а</w:t>
      </w:r>
      <w:r w:rsidRPr="006817BA">
        <w:rPr>
          <w:rFonts w:cs="Times New Roman"/>
          <w:szCs w:val="24"/>
          <w:lang w:val="sr-Cyrl-CS"/>
        </w:rPr>
        <w:t xml:space="preserve"> витрина, </w:t>
      </w:r>
      <w:r>
        <w:rPr>
          <w:rFonts w:cs="Times New Roman"/>
          <w:szCs w:val="24"/>
          <w:lang w:val="sr-Cyrl-CS"/>
        </w:rPr>
        <w:t>85</w:t>
      </w:r>
      <w:r w:rsidRPr="006817BA">
        <w:rPr>
          <w:rFonts w:cs="Times New Roman"/>
          <w:szCs w:val="24"/>
          <w:lang w:val="sr-Cyrl-CS"/>
        </w:rPr>
        <w:t xml:space="preserve"> расхладних комора и </w:t>
      </w:r>
      <w:r>
        <w:rPr>
          <w:rFonts w:cs="Times New Roman"/>
          <w:szCs w:val="24"/>
          <w:lang w:val="sr-Cyrl-CS"/>
        </w:rPr>
        <w:t>3.327</w:t>
      </w:r>
      <w:r w:rsidRPr="006817BA">
        <w:rPr>
          <w:rFonts w:cs="Times New Roman"/>
          <w:szCs w:val="24"/>
          <w:lang w:val="sr-Cyrl-CS"/>
        </w:rPr>
        <w:t xml:space="preserve"> расхладних боксова. </w:t>
      </w:r>
      <w:r>
        <w:rPr>
          <w:rFonts w:cs="Times New Roman"/>
          <w:szCs w:val="24"/>
          <w:lang w:val="sr-Cyrl-CS"/>
        </w:rPr>
        <w:t>П</w:t>
      </w:r>
      <w:r w:rsidRPr="006817BA">
        <w:rPr>
          <w:rFonts w:cs="Times New Roman"/>
          <w:szCs w:val="24"/>
          <w:lang w:val="sr-Cyrl-CS"/>
        </w:rPr>
        <w:t xml:space="preserve">одатке о броју расхладних витрина </w:t>
      </w:r>
      <w:r>
        <w:rPr>
          <w:rFonts w:cs="Times New Roman"/>
          <w:szCs w:val="24"/>
          <w:lang w:val="sr-Cyrl-CS"/>
        </w:rPr>
        <w:t>доставило је 97 ЈЛС.</w:t>
      </w:r>
    </w:p>
    <w:p w14:paraId="0F891D82" w14:textId="1887B597" w:rsidR="008B4C8E" w:rsidRPr="001051D4" w:rsidRDefault="008B4C8E" w:rsidP="001051D4">
      <w:pPr>
        <w:spacing w:after="0"/>
        <w:ind w:firstLine="720"/>
        <w:rPr>
          <w:rFonts w:cs="Times New Roman"/>
          <w:szCs w:val="24"/>
          <w:lang w:val="sr-Cyrl-CS"/>
        </w:rPr>
      </w:pPr>
      <w:r w:rsidRPr="006817BA">
        <w:rPr>
          <w:rFonts w:cs="Times New Roman"/>
          <w:szCs w:val="24"/>
          <w:lang w:val="sr-Cyrl-CS"/>
        </w:rPr>
        <w:t xml:space="preserve">На основу података које су доставиле </w:t>
      </w:r>
      <w:r>
        <w:rPr>
          <w:rFonts w:cs="Times New Roman"/>
          <w:szCs w:val="24"/>
          <w:lang w:val="sr-Cyrl-CS"/>
        </w:rPr>
        <w:t>82</w:t>
      </w:r>
      <w:r w:rsidRPr="006817BA">
        <w:rPr>
          <w:rFonts w:cs="Times New Roman"/>
          <w:szCs w:val="24"/>
          <w:lang w:val="sr-Cyrl-CS"/>
        </w:rPr>
        <w:t xml:space="preserve"> ЈЛС</w:t>
      </w:r>
      <w:r>
        <w:rPr>
          <w:rFonts w:cs="Times New Roman"/>
          <w:szCs w:val="24"/>
          <w:lang w:val="sr-Cyrl-CS"/>
        </w:rPr>
        <w:t xml:space="preserve"> </w:t>
      </w:r>
      <w:r w:rsidRPr="006817BA">
        <w:rPr>
          <w:rFonts w:cs="Times New Roman"/>
          <w:szCs w:val="24"/>
          <w:lang w:val="sr-Cyrl-CS"/>
        </w:rPr>
        <w:t xml:space="preserve">структура продаваца на пијацама у Републици Србији је следећа: </w:t>
      </w:r>
      <w:r>
        <w:rPr>
          <w:rFonts w:cs="Times New Roman"/>
          <w:szCs w:val="24"/>
          <w:lang w:val="sr-Cyrl-CS"/>
        </w:rPr>
        <w:t>679</w:t>
      </w:r>
      <w:r w:rsidRPr="006817BA">
        <w:rPr>
          <w:rFonts w:cs="Times New Roman"/>
          <w:szCs w:val="24"/>
          <w:lang w:val="sr-Cyrl-CS"/>
        </w:rPr>
        <w:t xml:space="preserve"> предузећа, </w:t>
      </w:r>
      <w:r>
        <w:rPr>
          <w:rFonts w:cs="Times New Roman"/>
          <w:color w:val="000000"/>
          <w:szCs w:val="24"/>
          <w:lang w:val="sr-Cyrl-CS"/>
        </w:rPr>
        <w:t xml:space="preserve">4.129 </w:t>
      </w:r>
      <w:r w:rsidRPr="006817BA">
        <w:rPr>
          <w:rFonts w:cs="Times New Roman"/>
          <w:szCs w:val="24"/>
          <w:lang w:val="sr-Cyrl-CS"/>
        </w:rPr>
        <w:t xml:space="preserve">предузетника, </w:t>
      </w:r>
      <w:r>
        <w:rPr>
          <w:rFonts w:cs="Times New Roman"/>
          <w:color w:val="000000"/>
          <w:szCs w:val="24"/>
          <w:lang w:val="sr-Cyrl-CS"/>
        </w:rPr>
        <w:t>11.679</w:t>
      </w:r>
      <w:r w:rsidRPr="006817BA">
        <w:rPr>
          <w:rFonts w:cs="Times New Roman"/>
          <w:szCs w:val="24"/>
          <w:lang w:val="sr-Cyrl-CS"/>
        </w:rPr>
        <w:t xml:space="preserve"> пољопривредних газдинства и </w:t>
      </w:r>
      <w:r>
        <w:rPr>
          <w:rFonts w:cs="Times New Roman"/>
          <w:szCs w:val="24"/>
          <w:lang w:val="sr-Cyrl-CS"/>
        </w:rPr>
        <w:t>99.455 физичких лица</w:t>
      </w:r>
      <w:r w:rsidRPr="006817BA">
        <w:rPr>
          <w:rFonts w:cs="Times New Roman"/>
          <w:szCs w:val="24"/>
          <w:lang w:val="sr-Cyrl-CS"/>
        </w:rPr>
        <w:t xml:space="preserve">. </w:t>
      </w:r>
    </w:p>
    <w:p w14:paraId="78B17A26" w14:textId="16EC4788" w:rsidR="008B4C8E" w:rsidRDefault="008B4C8E" w:rsidP="001051D4">
      <w:pPr>
        <w:spacing w:after="0"/>
        <w:ind w:firstLine="720"/>
        <w:rPr>
          <w:rFonts w:cs="Times New Roman"/>
          <w:szCs w:val="24"/>
          <w:lang w:val="sr-Cyrl-CS"/>
        </w:rPr>
      </w:pPr>
      <w:r w:rsidRPr="006817BA">
        <w:rPr>
          <w:rFonts w:cs="Times New Roman"/>
          <w:szCs w:val="24"/>
          <w:lang w:val="sr-Cyrl-CS"/>
        </w:rPr>
        <w:t>Према добијеним подацима на основу</w:t>
      </w:r>
      <w:r>
        <w:rPr>
          <w:rFonts w:cs="Times New Roman"/>
          <w:szCs w:val="24"/>
          <w:lang w:val="sr-Cyrl-CS"/>
        </w:rPr>
        <w:t xml:space="preserve"> 82</w:t>
      </w:r>
      <w:r w:rsidRPr="006817BA">
        <w:rPr>
          <w:rFonts w:cs="Times New Roman"/>
          <w:szCs w:val="24"/>
          <w:lang w:val="sr-Cyrl-CS"/>
        </w:rPr>
        <w:t xml:space="preserve"> ЈЛС које су их доставиле, просечна резервација тезге за продају воћа и поврћа у Републици Србији, на месечном нивоу износи </w:t>
      </w:r>
      <w:r>
        <w:rPr>
          <w:rFonts w:cs="Times New Roman"/>
          <w:szCs w:val="24"/>
        </w:rPr>
        <w:t xml:space="preserve"> </w:t>
      </w:r>
      <w:r>
        <w:rPr>
          <w:rFonts w:cs="Times New Roman"/>
          <w:szCs w:val="24"/>
          <w:lang w:val="sr-Cyrl-CS"/>
        </w:rPr>
        <w:t>1.618,43</w:t>
      </w:r>
      <w:r>
        <w:rPr>
          <w:rFonts w:cs="Times New Roman"/>
          <w:szCs w:val="24"/>
          <w:lang w:val="sr-Latn-BA"/>
        </w:rPr>
        <w:t xml:space="preserve"> </w:t>
      </w:r>
      <w:r w:rsidRPr="006817BA">
        <w:rPr>
          <w:rFonts w:cs="Times New Roman"/>
          <w:szCs w:val="24"/>
          <w:lang w:val="sr-Cyrl-CS"/>
        </w:rPr>
        <w:t>динара</w:t>
      </w:r>
      <w:r>
        <w:rPr>
          <w:rFonts w:cs="Times New Roman"/>
          <w:szCs w:val="24"/>
          <w:lang w:val="sr-Cyrl-CS"/>
        </w:rPr>
        <w:t xml:space="preserve"> док </w:t>
      </w:r>
      <w:r w:rsidRPr="006817BA">
        <w:rPr>
          <w:rFonts w:cs="Times New Roman"/>
          <w:szCs w:val="24"/>
          <w:lang w:val="sr-Cyrl-CS"/>
        </w:rPr>
        <w:t xml:space="preserve">просечна пијачарина дневно, на републичком нивоу износи  </w:t>
      </w:r>
      <w:r>
        <w:rPr>
          <w:rFonts w:cs="Times New Roman"/>
          <w:szCs w:val="24"/>
          <w:lang w:val="sr-Latn-BA"/>
        </w:rPr>
        <w:t>195,94</w:t>
      </w:r>
      <w:r>
        <w:rPr>
          <w:rFonts w:cs="Times New Roman"/>
          <w:szCs w:val="24"/>
          <w:lang w:val="sr-Cyrl-CS"/>
        </w:rPr>
        <w:t xml:space="preserve"> </w:t>
      </w:r>
      <w:r w:rsidRPr="006817BA">
        <w:rPr>
          <w:rFonts w:cs="Times New Roman"/>
          <w:szCs w:val="24"/>
          <w:lang w:val="sr-Cyrl-CS"/>
        </w:rPr>
        <w:t>динара</w:t>
      </w:r>
      <w:r>
        <w:rPr>
          <w:rFonts w:cs="Times New Roman"/>
          <w:szCs w:val="24"/>
          <w:lang w:val="sr-Cyrl-CS"/>
        </w:rPr>
        <w:t xml:space="preserve">. </w:t>
      </w:r>
    </w:p>
    <w:p w14:paraId="0180F6BD" w14:textId="793EA8CF" w:rsidR="009E47AD" w:rsidRDefault="009E47AD" w:rsidP="001051D4">
      <w:pPr>
        <w:spacing w:after="0"/>
        <w:ind w:firstLine="720"/>
        <w:rPr>
          <w:rFonts w:cs="Times New Roman"/>
          <w:szCs w:val="24"/>
          <w:lang w:val="sr-Cyrl-CS"/>
        </w:rPr>
      </w:pPr>
      <w:r w:rsidRPr="006817BA">
        <w:rPr>
          <w:rFonts w:cs="Times New Roman"/>
          <w:szCs w:val="24"/>
          <w:lang w:val="sr-Cyrl-CS"/>
        </w:rPr>
        <w:t>Према подацима добијеним од</w:t>
      </w:r>
      <w:r>
        <w:rPr>
          <w:rFonts w:cs="Times New Roman"/>
          <w:szCs w:val="24"/>
          <w:lang w:val="sr-Latn-BA"/>
        </w:rPr>
        <w:t xml:space="preserve"> </w:t>
      </w:r>
      <w:r>
        <w:rPr>
          <w:rFonts w:cs="Times New Roman"/>
          <w:szCs w:val="24"/>
          <w:lang w:val="sr-Cyrl-CS"/>
        </w:rPr>
        <w:t>41 ЈЛС</w:t>
      </w:r>
      <w:r w:rsidRPr="006817BA">
        <w:rPr>
          <w:rFonts w:cs="Times New Roman"/>
          <w:szCs w:val="24"/>
          <w:lang w:val="sr-Cyrl-CS"/>
        </w:rPr>
        <w:t xml:space="preserve">, просечна резервација робне тезге на месечном нивоу у Републици Србији износи </w:t>
      </w:r>
      <w:r>
        <w:rPr>
          <w:rFonts w:cs="Times New Roman"/>
          <w:szCs w:val="24"/>
          <w:lang w:val="sr-Cyrl-CS"/>
        </w:rPr>
        <w:t>2</w:t>
      </w:r>
      <w:r>
        <w:rPr>
          <w:rFonts w:cs="Times New Roman"/>
          <w:szCs w:val="24"/>
          <w:lang w:val="sr-Latn-BA"/>
        </w:rPr>
        <w:t>.</w:t>
      </w:r>
      <w:r>
        <w:rPr>
          <w:rFonts w:cs="Times New Roman"/>
          <w:szCs w:val="24"/>
          <w:lang w:val="sr-Cyrl-CS"/>
        </w:rPr>
        <w:t>756,17</w:t>
      </w:r>
      <w:r>
        <w:rPr>
          <w:rFonts w:cs="Times New Roman"/>
          <w:szCs w:val="24"/>
        </w:rPr>
        <w:t xml:space="preserve"> </w:t>
      </w:r>
      <w:r w:rsidRPr="006817BA">
        <w:rPr>
          <w:rFonts w:cs="Times New Roman"/>
          <w:szCs w:val="24"/>
          <w:lang w:val="sr-Cyrl-CS"/>
        </w:rPr>
        <w:t>динара.</w:t>
      </w:r>
    </w:p>
    <w:p w14:paraId="45A8BA0F" w14:textId="25FDD5AC" w:rsidR="001051D4" w:rsidRPr="00B84A54" w:rsidRDefault="009E47AD" w:rsidP="00B84A54">
      <w:pPr>
        <w:spacing w:after="0"/>
        <w:ind w:firstLine="720"/>
        <w:rPr>
          <w:rFonts w:cs="Times New Roman"/>
          <w:szCs w:val="24"/>
          <w:lang w:val="sr-Cyrl-CS"/>
        </w:rPr>
      </w:pPr>
      <w:r w:rsidRPr="006817BA">
        <w:rPr>
          <w:rFonts w:cs="Times New Roman"/>
          <w:szCs w:val="24"/>
          <w:lang w:val="sr-Cyrl-CS"/>
        </w:rPr>
        <w:t>Просечан паушал који се плаћа приликом закупа робне тезге</w:t>
      </w:r>
      <w:r>
        <w:rPr>
          <w:rFonts w:cs="Times New Roman"/>
          <w:szCs w:val="24"/>
          <w:lang w:val="sr-Cyrl-CS"/>
        </w:rPr>
        <w:t>, у износу од</w:t>
      </w:r>
      <w:r w:rsidRPr="006817BA">
        <w:rPr>
          <w:rFonts w:cs="Times New Roman"/>
          <w:szCs w:val="24"/>
          <w:lang w:val="sr-Cyrl-CS"/>
        </w:rPr>
        <w:t xml:space="preserve"> </w:t>
      </w:r>
      <w:r>
        <w:rPr>
          <w:rFonts w:cs="Times New Roman"/>
          <w:szCs w:val="24"/>
          <w:lang w:val="sr-Cyrl-CS"/>
        </w:rPr>
        <w:t>1560,09</w:t>
      </w:r>
      <w:r>
        <w:rPr>
          <w:rFonts w:cs="Times New Roman"/>
          <w:szCs w:val="24"/>
        </w:rPr>
        <w:t xml:space="preserve"> </w:t>
      </w:r>
      <w:r w:rsidRPr="006817BA">
        <w:rPr>
          <w:rFonts w:cs="Times New Roman"/>
          <w:szCs w:val="24"/>
          <w:lang w:val="sr-Cyrl-CS"/>
        </w:rPr>
        <w:t>динара</w:t>
      </w:r>
      <w:r>
        <w:rPr>
          <w:rFonts w:cs="Times New Roman"/>
          <w:szCs w:val="24"/>
          <w:lang w:val="sr-Cyrl-CS"/>
        </w:rPr>
        <w:t>,</w:t>
      </w:r>
      <w:r w:rsidRPr="006817BA">
        <w:rPr>
          <w:rFonts w:cs="Times New Roman"/>
          <w:szCs w:val="24"/>
          <w:lang w:val="sr-Cyrl-CS"/>
        </w:rPr>
        <w:t xml:space="preserve"> добијен је на основу података које су доставиле </w:t>
      </w:r>
      <w:r>
        <w:rPr>
          <w:rFonts w:cs="Times New Roman"/>
          <w:szCs w:val="24"/>
          <w:lang w:val="sr-Cyrl-CS"/>
        </w:rPr>
        <w:t>9</w:t>
      </w:r>
      <w:r w:rsidRPr="006817BA">
        <w:rPr>
          <w:rFonts w:cs="Times New Roman"/>
          <w:szCs w:val="24"/>
          <w:lang w:val="sr-Cyrl-CS"/>
        </w:rPr>
        <w:t xml:space="preserve"> ЈЛС, од чега се </w:t>
      </w:r>
      <w:r>
        <w:rPr>
          <w:rFonts w:cs="Times New Roman"/>
          <w:szCs w:val="24"/>
          <w:lang w:val="sr-Cyrl-CS"/>
        </w:rPr>
        <w:t>4</w:t>
      </w:r>
      <w:r w:rsidRPr="006817BA">
        <w:rPr>
          <w:rFonts w:cs="Times New Roman"/>
          <w:szCs w:val="24"/>
          <w:lang w:val="sr-Cyrl-CS"/>
        </w:rPr>
        <w:t xml:space="preserve"> ЈЛС изјаснила да не наплаћује паушал. </w:t>
      </w:r>
    </w:p>
    <w:p w14:paraId="16D61340" w14:textId="77777777" w:rsidR="001051D4" w:rsidRDefault="001051D4" w:rsidP="00B56CC4">
      <w:pPr>
        <w:ind w:firstLine="720"/>
        <w:rPr>
          <w:rFonts w:cs="Times New Roman"/>
          <w:b/>
          <w:i/>
          <w:color w:val="000000" w:themeColor="text1"/>
          <w:szCs w:val="24"/>
          <w:lang w:val="sr-Cyrl-CS"/>
        </w:rPr>
      </w:pPr>
    </w:p>
    <w:p w14:paraId="76FB7EB7" w14:textId="50C7AA1E" w:rsidR="00B56CC4" w:rsidRDefault="00B56CC4" w:rsidP="00B56CC4">
      <w:pPr>
        <w:ind w:firstLine="720"/>
        <w:rPr>
          <w:rFonts w:cs="Times New Roman"/>
          <w:b/>
          <w:i/>
          <w:color w:val="000000" w:themeColor="text1"/>
          <w:szCs w:val="24"/>
          <w:lang w:val="sr-Cyrl-CS"/>
        </w:rPr>
      </w:pPr>
      <w:r w:rsidRPr="009E7DA5">
        <w:rPr>
          <w:rFonts w:cs="Times New Roman"/>
          <w:b/>
          <w:i/>
          <w:color w:val="000000" w:themeColor="text1"/>
          <w:szCs w:val="24"/>
          <w:lang w:val="sr-Cyrl-CS"/>
        </w:rPr>
        <w:t>10. Одржавање улица и путева</w:t>
      </w:r>
    </w:p>
    <w:p w14:paraId="2939214D" w14:textId="77777777" w:rsidR="00B56CC4" w:rsidRPr="00A755A5" w:rsidRDefault="00B56CC4" w:rsidP="001051D4">
      <w:pPr>
        <w:spacing w:after="0"/>
        <w:ind w:firstLine="720"/>
        <w:rPr>
          <w:rFonts w:cs="Times New Roman"/>
          <w:szCs w:val="24"/>
          <w:lang w:val="sr-Latn-BA"/>
        </w:rPr>
      </w:pPr>
      <w:r w:rsidRPr="006817BA">
        <w:rPr>
          <w:rFonts w:cs="Times New Roman"/>
          <w:szCs w:val="24"/>
          <w:lang w:val="sr-Cyrl-CS"/>
        </w:rPr>
        <w:t>Од укупно 152 ЈЛС</w:t>
      </w:r>
      <w:r>
        <w:rPr>
          <w:rFonts w:cs="Times New Roman"/>
          <w:szCs w:val="24"/>
          <w:lang w:val="sr-Cyrl-CS"/>
        </w:rPr>
        <w:t xml:space="preserve"> и градских општина,</w:t>
      </w:r>
      <w:r w:rsidRPr="006817BA">
        <w:rPr>
          <w:rFonts w:cs="Times New Roman"/>
          <w:szCs w:val="24"/>
          <w:lang w:val="sr-Cyrl-CS"/>
        </w:rPr>
        <w:t xml:space="preserve"> податке за делатност „Одржавање улица и путева“ доставило је </w:t>
      </w:r>
      <w:r>
        <w:rPr>
          <w:rFonts w:cs="Times New Roman"/>
          <w:szCs w:val="24"/>
          <w:lang w:val="sr-Cyrl-CS"/>
        </w:rPr>
        <w:t>114</w:t>
      </w:r>
      <w:r w:rsidRPr="006817BA">
        <w:rPr>
          <w:rFonts w:cs="Times New Roman"/>
          <w:szCs w:val="24"/>
          <w:lang w:val="sr-Cyrl-CS"/>
        </w:rPr>
        <w:t xml:space="preserve"> 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w:t>
      </w:r>
      <w:r>
        <w:rPr>
          <w:rFonts w:cs="Times New Roman"/>
          <w:szCs w:val="24"/>
          <w:lang w:val="sr-Cyrl-CS"/>
        </w:rPr>
        <w:t xml:space="preserve"> 75</w:t>
      </w:r>
      <w:r w:rsidRPr="006817BA">
        <w:rPr>
          <w:rFonts w:cs="Times New Roman"/>
          <w:szCs w:val="24"/>
          <w:lang w:val="sr-Cyrl-CS"/>
        </w:rPr>
        <w:t>% ЈЛС.</w:t>
      </w:r>
    </w:p>
    <w:p w14:paraId="0FBF5354" w14:textId="77777777" w:rsidR="00E4171C" w:rsidRDefault="00B56CC4" w:rsidP="001051D4">
      <w:pPr>
        <w:spacing w:after="0"/>
        <w:ind w:firstLine="720"/>
        <w:rPr>
          <w:lang w:val="sr-Cyrl-CS"/>
        </w:rPr>
      </w:pPr>
      <w:r>
        <w:rPr>
          <w:lang w:val="sr-Cyrl-CS"/>
        </w:rPr>
        <w:t>У Републици Србији 2.509 насељених места обухваће</w:t>
      </w:r>
      <w:r w:rsidR="00E4171C">
        <w:rPr>
          <w:lang w:val="sr-Cyrl-CS"/>
        </w:rPr>
        <w:t xml:space="preserve">но је овом комуналном услугом. </w:t>
      </w:r>
    </w:p>
    <w:p w14:paraId="39EC7484" w14:textId="77777777" w:rsidR="00B56CC4" w:rsidRDefault="00B56CC4" w:rsidP="001051D4">
      <w:pPr>
        <w:spacing w:after="0"/>
        <w:ind w:firstLine="720"/>
        <w:rPr>
          <w:lang w:val="sr-Cyrl-CS"/>
        </w:rPr>
      </w:pPr>
      <w:r>
        <w:rPr>
          <w:lang w:val="sr-Cyrl-CS"/>
        </w:rPr>
        <w:t>На основу пристиглих података у току 2017. године било је 44.899 интервенција на санацији локалних саобраћајница.</w:t>
      </w:r>
    </w:p>
    <w:p w14:paraId="3F3EABDE" w14:textId="77777777" w:rsidR="00B56CC4" w:rsidRDefault="00B56CC4" w:rsidP="001051D4">
      <w:pPr>
        <w:spacing w:after="0"/>
        <w:ind w:firstLine="720"/>
        <w:rPr>
          <w:rFonts w:cs="Times New Roman"/>
          <w:szCs w:val="24"/>
          <w:lang w:val="sr-Cyrl-CS"/>
        </w:rPr>
      </w:pPr>
      <w:r>
        <w:rPr>
          <w:rFonts w:cs="Times New Roman"/>
          <w:szCs w:val="24"/>
          <w:lang w:val="sr-Cyrl-CS"/>
        </w:rPr>
        <w:t>На основу пристиглих података реализоване инвестиције у ову комуналну делатност износе 2.982.358.280,00 динара.</w:t>
      </w:r>
    </w:p>
    <w:p w14:paraId="62543B2A" w14:textId="77777777" w:rsidR="00E4171C" w:rsidRDefault="00E4171C" w:rsidP="00B56CC4">
      <w:pPr>
        <w:ind w:firstLine="720"/>
        <w:rPr>
          <w:rFonts w:cs="Times New Roman"/>
          <w:szCs w:val="24"/>
          <w:lang w:val="sr-Cyrl-CS"/>
        </w:rPr>
      </w:pPr>
    </w:p>
    <w:p w14:paraId="546E9A17" w14:textId="77777777" w:rsidR="00E4171C" w:rsidRDefault="00E4171C" w:rsidP="00E4171C">
      <w:pPr>
        <w:ind w:firstLine="720"/>
        <w:rPr>
          <w:rFonts w:cs="Times New Roman"/>
          <w:b/>
          <w:i/>
          <w:color w:val="000000" w:themeColor="text1"/>
          <w:szCs w:val="24"/>
          <w:lang w:val="sr-Cyrl-CS"/>
        </w:rPr>
      </w:pPr>
      <w:r w:rsidRPr="009E7DA5">
        <w:rPr>
          <w:rFonts w:cs="Times New Roman"/>
          <w:b/>
          <w:i/>
          <w:color w:val="000000" w:themeColor="text1"/>
          <w:szCs w:val="24"/>
          <w:lang w:val="sr-Cyrl-CS"/>
        </w:rPr>
        <w:t>11. Одржавање чистоће на површинама јавне намене</w:t>
      </w:r>
    </w:p>
    <w:p w14:paraId="321A4A69" w14:textId="77777777" w:rsidR="00E4171C" w:rsidRPr="006817BA" w:rsidRDefault="00E4171C" w:rsidP="001051D4">
      <w:pPr>
        <w:spacing w:after="0"/>
        <w:ind w:firstLine="720"/>
        <w:rPr>
          <w:rFonts w:cs="Times New Roman"/>
          <w:szCs w:val="24"/>
          <w:lang w:val="sr-Cyrl-CS"/>
        </w:rPr>
      </w:pPr>
      <w:r w:rsidRPr="006817BA">
        <w:rPr>
          <w:rFonts w:cs="Times New Roman"/>
          <w:szCs w:val="24"/>
          <w:lang w:val="sr-Cyrl-CS"/>
        </w:rPr>
        <w:t>Од укупно 152 ЈЛС</w:t>
      </w:r>
      <w:r>
        <w:rPr>
          <w:rFonts w:cs="Times New Roman"/>
          <w:szCs w:val="24"/>
          <w:lang w:val="sr-Cyrl-CS"/>
        </w:rPr>
        <w:t xml:space="preserve"> и градских општина</w:t>
      </w:r>
      <w:r w:rsidRPr="006817BA">
        <w:rPr>
          <w:rFonts w:cs="Times New Roman"/>
          <w:szCs w:val="24"/>
          <w:lang w:val="sr-Cyrl-CS"/>
        </w:rPr>
        <w:t xml:space="preserve">, податке за комуналну делатност „Одржавање чистоће на површинама јавне намене“ доставило је </w:t>
      </w:r>
      <w:r>
        <w:rPr>
          <w:rFonts w:cs="Times New Roman"/>
          <w:szCs w:val="24"/>
          <w:lang w:val="sr-Cyrl-CS"/>
        </w:rPr>
        <w:t>124</w:t>
      </w:r>
      <w:r w:rsidRPr="006817BA">
        <w:rPr>
          <w:rFonts w:cs="Times New Roman"/>
          <w:szCs w:val="24"/>
          <w:lang w:val="sr-Cyrl-CS"/>
        </w:rPr>
        <w:t xml:space="preserve"> 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w:t>
      </w:r>
      <w:r>
        <w:rPr>
          <w:rFonts w:cs="Times New Roman"/>
          <w:szCs w:val="24"/>
          <w:lang w:val="sr-Cyrl-CS"/>
        </w:rPr>
        <w:t>81,58</w:t>
      </w:r>
      <w:r w:rsidRPr="006817BA">
        <w:rPr>
          <w:rFonts w:cs="Times New Roman"/>
          <w:szCs w:val="24"/>
          <w:lang w:val="sr-Cyrl-CS"/>
        </w:rPr>
        <w:t>% ЈЛС.</w:t>
      </w:r>
    </w:p>
    <w:p w14:paraId="35A560C2" w14:textId="77777777" w:rsidR="00E4171C" w:rsidRPr="009E7DA5" w:rsidRDefault="00E4171C" w:rsidP="001051D4">
      <w:pPr>
        <w:spacing w:after="0"/>
        <w:ind w:firstLine="720"/>
        <w:rPr>
          <w:rFonts w:cs="Times New Roman"/>
          <w:b/>
          <w:i/>
          <w:color w:val="000000" w:themeColor="text1"/>
          <w:szCs w:val="24"/>
          <w:lang w:val="sr-Cyrl-CS"/>
        </w:rPr>
      </w:pPr>
      <w:r w:rsidRPr="00124F70">
        <w:rPr>
          <w:lang w:val="sr-Cyrl-CS"/>
        </w:rPr>
        <w:t>На основу пристиглих података просечно се обави 23,38 чишћења у току месеца.</w:t>
      </w:r>
    </w:p>
    <w:p w14:paraId="247DB850" w14:textId="77777777" w:rsidR="00E4171C" w:rsidRDefault="00E4171C" w:rsidP="001051D4">
      <w:pPr>
        <w:spacing w:after="0"/>
        <w:rPr>
          <w:rFonts w:cs="Times New Roman"/>
          <w:b/>
          <w:color w:val="000000" w:themeColor="text1"/>
          <w:szCs w:val="24"/>
          <w:lang w:val="sr-Cyrl-CS"/>
        </w:rPr>
      </w:pPr>
      <w:r>
        <w:rPr>
          <w:lang w:val="sr-Cyrl-CS"/>
        </w:rPr>
        <w:t>У</w:t>
      </w:r>
      <w:r w:rsidRPr="00124F70">
        <w:rPr>
          <w:lang w:val="sr-Cyrl-CS"/>
        </w:rPr>
        <w:t>купни трошкови реализације комуналне услуге износе 7.825.361.260,00 динара.</w:t>
      </w:r>
      <w:r w:rsidRPr="009E7DA5">
        <w:rPr>
          <w:rFonts w:cs="Times New Roman"/>
          <w:b/>
          <w:color w:val="000000" w:themeColor="text1"/>
          <w:szCs w:val="24"/>
          <w:lang w:val="sr-Cyrl-CS"/>
        </w:rPr>
        <w:tab/>
      </w:r>
    </w:p>
    <w:p w14:paraId="061493A2" w14:textId="77777777" w:rsidR="00E4171C" w:rsidRDefault="00E4171C" w:rsidP="001051D4">
      <w:pPr>
        <w:spacing w:after="0"/>
        <w:rPr>
          <w:rFonts w:eastAsia="Times New Roman" w:cs="Times New Roman"/>
          <w:color w:val="000000"/>
          <w:szCs w:val="24"/>
          <w:lang w:val="sr-Cyrl-CS" w:eastAsia="sr-Latn-BA"/>
        </w:rPr>
      </w:pPr>
      <w:r>
        <w:rPr>
          <w:rFonts w:eastAsia="Times New Roman" w:cs="Times New Roman"/>
          <w:color w:val="000000"/>
          <w:szCs w:val="24"/>
          <w:lang w:val="sr-Cyrl-CS" w:eastAsia="sr-Latn-BA"/>
        </w:rPr>
        <w:t>Инвестиције су реализоване у износу од 3.099.653.800,00 динара.</w:t>
      </w:r>
    </w:p>
    <w:p w14:paraId="5E7054AA" w14:textId="77777777" w:rsidR="006B6C86" w:rsidRPr="0054541A" w:rsidRDefault="006B6C86" w:rsidP="00E4171C">
      <w:pPr>
        <w:rPr>
          <w:rFonts w:eastAsia="Times New Roman" w:cs="Times New Roman"/>
          <w:color w:val="000000"/>
          <w:szCs w:val="24"/>
          <w:lang w:val="sr-Latn-BA" w:eastAsia="sr-Latn-BA"/>
        </w:rPr>
      </w:pPr>
    </w:p>
    <w:p w14:paraId="166CDB0C" w14:textId="77777777" w:rsidR="00E4171C" w:rsidRPr="00E4171C" w:rsidRDefault="00E4171C" w:rsidP="000F5EDD">
      <w:pPr>
        <w:pStyle w:val="ListParagraph"/>
        <w:numPr>
          <w:ilvl w:val="0"/>
          <w:numId w:val="20"/>
        </w:numPr>
        <w:spacing w:after="240"/>
        <w:ind w:hanging="11"/>
        <w:rPr>
          <w:rFonts w:ascii="Times New Roman" w:hAnsi="Times New Roman"/>
          <w:b/>
          <w:i/>
          <w:color w:val="000000" w:themeColor="text1"/>
          <w:lang w:val="sr-Cyrl-CS"/>
        </w:rPr>
      </w:pPr>
      <w:r w:rsidRPr="00E4171C">
        <w:rPr>
          <w:rFonts w:ascii="Times New Roman" w:hAnsi="Times New Roman"/>
          <w:b/>
          <w:i/>
          <w:color w:val="000000" w:themeColor="text1"/>
          <w:lang w:val="sr-Cyrl-CS"/>
        </w:rPr>
        <w:t>Одржавање јавних зелених површина</w:t>
      </w:r>
    </w:p>
    <w:p w14:paraId="691C144D" w14:textId="77777777" w:rsidR="00E4171C" w:rsidRDefault="00E4171C" w:rsidP="001051D4">
      <w:pPr>
        <w:spacing w:after="0"/>
        <w:ind w:firstLine="720"/>
        <w:rPr>
          <w:rFonts w:cs="Times New Roman"/>
          <w:szCs w:val="24"/>
          <w:lang w:val="sr-Cyrl-CS"/>
        </w:rPr>
      </w:pPr>
      <w:r w:rsidRPr="006817BA">
        <w:rPr>
          <w:rFonts w:cs="Times New Roman"/>
          <w:szCs w:val="24"/>
          <w:lang w:val="sr-Cyrl-CS"/>
        </w:rPr>
        <w:t>Од укупно 152 ЈЛС</w:t>
      </w:r>
      <w:r>
        <w:rPr>
          <w:rFonts w:cs="Times New Roman"/>
          <w:szCs w:val="24"/>
          <w:lang w:val="sr-Cyrl-CS"/>
        </w:rPr>
        <w:t xml:space="preserve"> и градских општина</w:t>
      </w:r>
      <w:r w:rsidRPr="006817BA">
        <w:rPr>
          <w:rFonts w:cs="Times New Roman"/>
          <w:szCs w:val="24"/>
          <w:lang w:val="sr-Cyrl-CS"/>
        </w:rPr>
        <w:t xml:space="preserve">, </w:t>
      </w:r>
      <w:r>
        <w:rPr>
          <w:rFonts w:cs="Times New Roman"/>
          <w:szCs w:val="24"/>
          <w:lang w:val="sr-Cyrl-CS"/>
        </w:rPr>
        <w:t>127</w:t>
      </w:r>
      <w:r w:rsidRPr="006817BA">
        <w:rPr>
          <w:rFonts w:cs="Times New Roman"/>
          <w:szCs w:val="24"/>
          <w:lang w:val="sr-Cyrl-CS"/>
        </w:rPr>
        <w:t xml:space="preserve"> ЈЛС</w:t>
      </w:r>
      <w:r>
        <w:rPr>
          <w:rFonts w:cs="Times New Roman"/>
          <w:szCs w:val="24"/>
          <w:lang w:val="sr-Cyrl-CS"/>
        </w:rPr>
        <w:t xml:space="preserve"> и градских општина</w:t>
      </w:r>
      <w:r w:rsidRPr="006817BA">
        <w:rPr>
          <w:rFonts w:cs="Times New Roman"/>
          <w:szCs w:val="24"/>
          <w:lang w:val="sr-Cyrl-CS"/>
        </w:rPr>
        <w:t xml:space="preserve"> је доставило податке о комуналној делатности „Одржавање зелених површина“. Подаци обрађени у табелама приказују стање у овој комуналној делатности на основу пристиглих извештаја од </w:t>
      </w:r>
      <w:r>
        <w:rPr>
          <w:rFonts w:cs="Times New Roman"/>
          <w:szCs w:val="24"/>
          <w:lang w:val="sr-Cyrl-CS"/>
        </w:rPr>
        <w:t>83,55</w:t>
      </w:r>
      <w:r w:rsidRPr="006817BA">
        <w:rPr>
          <w:rFonts w:cs="Times New Roman"/>
          <w:szCs w:val="24"/>
          <w:lang w:val="sr-Cyrl-CS"/>
        </w:rPr>
        <w:t>% ЈЛС.</w:t>
      </w:r>
    </w:p>
    <w:p w14:paraId="7543CFF8" w14:textId="77777777" w:rsidR="00E4171C" w:rsidRDefault="00E4171C" w:rsidP="001051D4">
      <w:pPr>
        <w:spacing w:after="0"/>
        <w:ind w:firstLine="720"/>
        <w:rPr>
          <w:rFonts w:cs="Times New Roman"/>
          <w:szCs w:val="24"/>
          <w:lang w:val="sr-Cyrl-CS"/>
        </w:rPr>
      </w:pPr>
      <w:r w:rsidRPr="004778F7">
        <w:rPr>
          <w:rFonts w:cs="Times New Roman"/>
          <w:szCs w:val="24"/>
          <w:lang w:val="sr-Cyrl-CS"/>
        </w:rPr>
        <w:lastRenderedPageBreak/>
        <w:t>На основу пристиглих података 761 насељено место је обухваћено комуналном услугом.</w:t>
      </w:r>
    </w:p>
    <w:p w14:paraId="458E62EA" w14:textId="77777777" w:rsidR="00E4171C" w:rsidRPr="00821B53" w:rsidRDefault="00E4171C" w:rsidP="001051D4">
      <w:pPr>
        <w:spacing w:after="0"/>
        <w:ind w:firstLine="720"/>
        <w:rPr>
          <w:rFonts w:cs="Times New Roman"/>
          <w:szCs w:val="24"/>
          <w:lang w:val="sr-Cyrl-CS"/>
        </w:rPr>
      </w:pPr>
      <w:r>
        <w:rPr>
          <w:rFonts w:cs="Times New Roman"/>
          <w:szCs w:val="24"/>
          <w:lang w:val="sr-Cyrl-CS"/>
        </w:rPr>
        <w:t>Укупно има 345.564 стабала која су обухваћена комуналном услугом. Посађено је 43.464 стабала док је над 197.443 стабла рађен неки од поступака одржавања.</w:t>
      </w:r>
      <w:r w:rsidRPr="006817BA">
        <w:rPr>
          <w:rFonts w:cs="Times New Roman"/>
          <w:szCs w:val="24"/>
          <w:lang w:val="sr-Cyrl-CS"/>
        </w:rPr>
        <w:t xml:space="preserve"> </w:t>
      </w:r>
      <w:r>
        <w:rPr>
          <w:rFonts w:cs="Times New Roman"/>
          <w:szCs w:val="24"/>
          <w:lang w:val="sr-Cyrl-CS"/>
        </w:rPr>
        <w:t xml:space="preserve"> </w:t>
      </w:r>
      <w:r w:rsidRPr="006817BA">
        <w:rPr>
          <w:rFonts w:cs="Times New Roman"/>
          <w:szCs w:val="24"/>
          <w:lang w:val="sr-Cyrl-CS"/>
        </w:rPr>
        <w:t xml:space="preserve"> </w:t>
      </w:r>
    </w:p>
    <w:p w14:paraId="027594BC" w14:textId="66C84F37" w:rsidR="00E4171C" w:rsidRPr="00C24B4A" w:rsidRDefault="00E4171C" w:rsidP="001051D4">
      <w:pPr>
        <w:spacing w:after="0"/>
        <w:ind w:firstLine="720"/>
        <w:rPr>
          <w:rFonts w:cs="Times New Roman"/>
          <w:szCs w:val="24"/>
          <w:lang w:val="sr-Cyrl-CS"/>
        </w:rPr>
      </w:pPr>
      <w:r w:rsidRPr="006817BA">
        <w:rPr>
          <w:rFonts w:cs="Times New Roman"/>
          <w:szCs w:val="24"/>
          <w:lang w:val="sr-Cyrl-CS"/>
        </w:rPr>
        <w:t xml:space="preserve">На основу </w:t>
      </w:r>
      <w:r>
        <w:rPr>
          <w:rFonts w:cs="Times New Roman"/>
          <w:szCs w:val="24"/>
          <w:lang w:val="sr-Cyrl-CS"/>
        </w:rPr>
        <w:t xml:space="preserve"> пристиглих података</w:t>
      </w:r>
      <w:r w:rsidRPr="006817BA">
        <w:rPr>
          <w:rFonts w:cs="Times New Roman"/>
          <w:szCs w:val="24"/>
          <w:lang w:val="sr-Cyrl-CS"/>
        </w:rPr>
        <w:t xml:space="preserve">, </w:t>
      </w:r>
      <w:r>
        <w:rPr>
          <w:rFonts w:cs="Times New Roman"/>
          <w:szCs w:val="24"/>
          <w:lang w:val="sr-Cyrl-CS"/>
        </w:rPr>
        <w:t>49</w:t>
      </w:r>
      <w:r w:rsidRPr="006817BA">
        <w:rPr>
          <w:rFonts w:cs="Times New Roman"/>
          <w:szCs w:val="24"/>
          <w:lang w:val="sr-Cyrl-CS"/>
        </w:rPr>
        <w:t xml:space="preserve"> ЈЛС је имало </w:t>
      </w:r>
      <w:r w:rsidR="00F5074F">
        <w:rPr>
          <w:rFonts w:cs="Times New Roman"/>
          <w:szCs w:val="24"/>
          <w:lang w:val="sr-Cyrl-CS"/>
        </w:rPr>
        <w:t>улагања у комуналну делатност “</w:t>
      </w:r>
      <w:r w:rsidRPr="006817BA">
        <w:rPr>
          <w:rFonts w:cs="Times New Roman"/>
          <w:szCs w:val="24"/>
          <w:lang w:val="sr-Cyrl-CS"/>
        </w:rPr>
        <w:t>Одржавање зелених површина“</w:t>
      </w:r>
      <w:r>
        <w:rPr>
          <w:rFonts w:cs="Times New Roman"/>
          <w:szCs w:val="24"/>
        </w:rPr>
        <w:t xml:space="preserve"> </w:t>
      </w:r>
      <w:r>
        <w:rPr>
          <w:rFonts w:cs="Times New Roman"/>
          <w:szCs w:val="24"/>
          <w:lang w:val="sr-Cyrl-CS"/>
        </w:rPr>
        <w:t>у укупном износу од 2.454.579.610 динара</w:t>
      </w:r>
      <w:r w:rsidRPr="006817BA">
        <w:rPr>
          <w:rFonts w:cs="Times New Roman"/>
          <w:szCs w:val="24"/>
          <w:lang w:val="sr-Cyrl-CS"/>
        </w:rPr>
        <w:t>.</w:t>
      </w:r>
    </w:p>
    <w:p w14:paraId="73D7AF15" w14:textId="77777777" w:rsidR="00E4171C" w:rsidRPr="00821B53" w:rsidRDefault="00E4171C" w:rsidP="00E4171C">
      <w:pPr>
        <w:pStyle w:val="ListParagraph"/>
        <w:rPr>
          <w:b/>
          <w:i/>
          <w:color w:val="000000" w:themeColor="text1"/>
          <w:lang w:val="sr-Cyrl-CS"/>
        </w:rPr>
      </w:pPr>
    </w:p>
    <w:p w14:paraId="3464C114" w14:textId="77777777" w:rsidR="00E4171C" w:rsidRDefault="00E4171C" w:rsidP="00E4171C">
      <w:pPr>
        <w:ind w:firstLine="720"/>
        <w:rPr>
          <w:rFonts w:cs="Times New Roman"/>
          <w:b/>
          <w:i/>
          <w:color w:val="000000" w:themeColor="text1"/>
          <w:szCs w:val="24"/>
          <w:lang w:val="sr-Cyrl-CS"/>
        </w:rPr>
      </w:pPr>
      <w:r w:rsidRPr="009E7DA5">
        <w:rPr>
          <w:rFonts w:cs="Times New Roman"/>
          <w:b/>
          <w:i/>
          <w:color w:val="000000" w:themeColor="text1"/>
          <w:szCs w:val="24"/>
          <w:lang w:val="sr-Cyrl-CS"/>
        </w:rPr>
        <w:t>13. Димничарске услуге</w:t>
      </w:r>
    </w:p>
    <w:p w14:paraId="184FDDD5" w14:textId="77777777" w:rsidR="00E4171C" w:rsidRDefault="00E4171C" w:rsidP="001051D4">
      <w:pPr>
        <w:spacing w:after="0"/>
        <w:ind w:firstLine="720"/>
        <w:rPr>
          <w:rFonts w:cs="Times New Roman"/>
          <w:szCs w:val="24"/>
          <w:lang w:val="sr-Cyrl-CS"/>
        </w:rPr>
      </w:pPr>
      <w:r w:rsidRPr="006817BA">
        <w:rPr>
          <w:rFonts w:cs="Times New Roman"/>
          <w:szCs w:val="24"/>
          <w:lang w:val="sr-Cyrl-CS"/>
        </w:rPr>
        <w:t>Од укупно 152 ЈЛС</w:t>
      </w:r>
      <w:r>
        <w:rPr>
          <w:rFonts w:cs="Times New Roman"/>
          <w:szCs w:val="24"/>
          <w:lang w:val="sr-Cyrl-CS"/>
        </w:rPr>
        <w:t xml:space="preserve"> и градских општина</w:t>
      </w:r>
      <w:r w:rsidRPr="006817BA">
        <w:rPr>
          <w:rFonts w:cs="Times New Roman"/>
          <w:szCs w:val="24"/>
          <w:lang w:val="sr-Cyrl-CS"/>
        </w:rPr>
        <w:t xml:space="preserve">, податке о обављању делатности „Димничарске услуге“ доставило је </w:t>
      </w:r>
      <w:r>
        <w:rPr>
          <w:rFonts w:cs="Times New Roman"/>
          <w:szCs w:val="24"/>
        </w:rPr>
        <w:t>37</w:t>
      </w:r>
      <w:r w:rsidRPr="006817BA">
        <w:rPr>
          <w:rFonts w:cs="Times New Roman"/>
          <w:szCs w:val="24"/>
          <w:lang w:val="sr-Cyrl-CS"/>
        </w:rPr>
        <w:t xml:space="preserve"> 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w:t>
      </w:r>
      <w:r>
        <w:rPr>
          <w:rFonts w:cs="Times New Roman"/>
          <w:szCs w:val="24"/>
        </w:rPr>
        <w:t>24.34</w:t>
      </w:r>
      <w:r w:rsidRPr="006817BA">
        <w:rPr>
          <w:rFonts w:cs="Times New Roman"/>
          <w:szCs w:val="24"/>
          <w:lang w:val="sr-Cyrl-CS"/>
        </w:rPr>
        <w:t>% ЈЛС.</w:t>
      </w:r>
    </w:p>
    <w:p w14:paraId="4AFDE562" w14:textId="77777777" w:rsidR="00E4171C" w:rsidRDefault="00E4171C" w:rsidP="001051D4">
      <w:pPr>
        <w:spacing w:after="0"/>
        <w:ind w:firstLine="720"/>
        <w:rPr>
          <w:rFonts w:cs="Times New Roman"/>
          <w:szCs w:val="24"/>
          <w:lang w:val="sr-Cyrl-CS"/>
        </w:rPr>
      </w:pPr>
      <w:r>
        <w:rPr>
          <w:rFonts w:cs="Times New Roman"/>
          <w:szCs w:val="24"/>
          <w:lang w:val="sr-Cyrl-CS"/>
        </w:rPr>
        <w:t>О</w:t>
      </w:r>
      <w:r w:rsidRPr="006817BA">
        <w:rPr>
          <w:rFonts w:cs="Times New Roman"/>
          <w:szCs w:val="24"/>
          <w:lang w:val="sr-Cyrl-CS"/>
        </w:rPr>
        <w:t xml:space="preserve">вом комуналном делатношћу обухваћено је </w:t>
      </w:r>
      <w:r>
        <w:rPr>
          <w:rFonts w:cs="Times New Roman"/>
          <w:szCs w:val="24"/>
          <w:lang w:val="sr-Cyrl-CS"/>
        </w:rPr>
        <w:t>342 насељена места са укупно 478.303 становника, одностно 446.947 домаћинстава и 23.154 правна лица и предузетника.</w:t>
      </w:r>
      <w:r w:rsidRPr="006817BA">
        <w:rPr>
          <w:rFonts w:cs="Times New Roman"/>
          <w:szCs w:val="24"/>
          <w:lang w:val="sr-Cyrl-CS"/>
        </w:rPr>
        <w:t xml:space="preserve"> </w:t>
      </w:r>
    </w:p>
    <w:p w14:paraId="0955B280" w14:textId="77777777" w:rsidR="00E4171C" w:rsidRDefault="00E4171C" w:rsidP="001051D4">
      <w:pPr>
        <w:spacing w:after="0"/>
        <w:ind w:firstLine="720"/>
        <w:rPr>
          <w:rFonts w:cs="Times New Roman"/>
          <w:szCs w:val="24"/>
          <w:lang w:val="sr-Cyrl-CS"/>
        </w:rPr>
      </w:pPr>
      <w:r>
        <w:rPr>
          <w:rFonts w:cs="Times New Roman"/>
          <w:szCs w:val="24"/>
          <w:lang w:val="sr-Cyrl-CS"/>
        </w:rPr>
        <w:t>На основу достављених података укупан приход од комуналне услуге износи 442.381.000 динара док су укупни трошкови реализације 220.947.000 динара.</w:t>
      </w:r>
    </w:p>
    <w:p w14:paraId="37ADA06F" w14:textId="77777777" w:rsidR="00E4171C" w:rsidRDefault="00E4171C" w:rsidP="001051D4">
      <w:pPr>
        <w:spacing w:after="0"/>
        <w:ind w:firstLine="720"/>
        <w:rPr>
          <w:rFonts w:cs="Times New Roman"/>
          <w:szCs w:val="24"/>
          <w:lang w:val="sr-Cyrl-CS"/>
        </w:rPr>
      </w:pPr>
      <w:r>
        <w:rPr>
          <w:rFonts w:cs="Times New Roman"/>
          <w:szCs w:val="24"/>
          <w:lang w:val="sr-Cyrl-CS"/>
        </w:rPr>
        <w:t>Ни једна ЈЛС није имала улагања у комуналне објекте док је 3.755.000 динара инвестирано у опрему и возила.</w:t>
      </w:r>
    </w:p>
    <w:p w14:paraId="1AF08430" w14:textId="77777777" w:rsidR="00E4171C" w:rsidRDefault="00E4171C" w:rsidP="001051D4">
      <w:pPr>
        <w:spacing w:after="0"/>
        <w:ind w:firstLine="720"/>
        <w:rPr>
          <w:rFonts w:cs="Times New Roman"/>
          <w:szCs w:val="24"/>
          <w:lang w:val="sr-Cyrl-CS"/>
        </w:rPr>
      </w:pPr>
      <w:r>
        <w:rPr>
          <w:rFonts w:cs="Times New Roman"/>
          <w:szCs w:val="24"/>
          <w:lang w:val="sr-Cyrl-CS"/>
        </w:rPr>
        <w:t>Просечан проценат наплате износи 86,47%.</w:t>
      </w:r>
    </w:p>
    <w:p w14:paraId="180BF251" w14:textId="77777777" w:rsidR="00E4171C" w:rsidRPr="009E7DA5" w:rsidRDefault="00E4171C" w:rsidP="00E4171C">
      <w:pPr>
        <w:ind w:firstLine="720"/>
        <w:rPr>
          <w:rFonts w:cs="Times New Roman"/>
          <w:b/>
          <w:i/>
          <w:color w:val="000000" w:themeColor="text1"/>
          <w:szCs w:val="24"/>
          <w:lang w:val="sr-Cyrl-CS"/>
        </w:rPr>
      </w:pPr>
    </w:p>
    <w:p w14:paraId="1D5BCED7" w14:textId="77777777" w:rsidR="00E4171C" w:rsidRPr="009E7DA5" w:rsidRDefault="00E4171C" w:rsidP="00E4171C">
      <w:pPr>
        <w:ind w:firstLine="720"/>
        <w:rPr>
          <w:rFonts w:cs="Times New Roman"/>
          <w:b/>
          <w:i/>
          <w:color w:val="000000" w:themeColor="text1"/>
          <w:szCs w:val="24"/>
          <w:lang w:val="sr-Cyrl-CS"/>
        </w:rPr>
      </w:pPr>
      <w:r w:rsidRPr="009E7DA5">
        <w:rPr>
          <w:rFonts w:cs="Times New Roman"/>
          <w:b/>
          <w:i/>
          <w:color w:val="000000" w:themeColor="text1"/>
          <w:szCs w:val="24"/>
          <w:lang w:val="sr-Cyrl-CS"/>
        </w:rPr>
        <w:t>14. Делатност зоохигијене</w:t>
      </w:r>
    </w:p>
    <w:p w14:paraId="661AD788" w14:textId="77777777" w:rsidR="00E4171C" w:rsidRPr="006817BA" w:rsidRDefault="00E4171C" w:rsidP="001051D4">
      <w:pPr>
        <w:spacing w:after="0"/>
        <w:ind w:firstLine="720"/>
        <w:rPr>
          <w:rFonts w:cs="Times New Roman"/>
          <w:szCs w:val="24"/>
          <w:lang w:val="sr-Cyrl-CS"/>
        </w:rPr>
      </w:pPr>
      <w:r w:rsidRPr="006817BA">
        <w:rPr>
          <w:rFonts w:cs="Times New Roman"/>
          <w:szCs w:val="24"/>
          <w:lang w:val="sr-Cyrl-CS"/>
        </w:rPr>
        <w:t>Од укупно 152 ЈЛС</w:t>
      </w:r>
      <w:r>
        <w:rPr>
          <w:rFonts w:cs="Times New Roman"/>
          <w:szCs w:val="24"/>
          <w:lang w:val="sr-Cyrl-CS"/>
        </w:rPr>
        <w:t xml:space="preserve"> и градских општина</w:t>
      </w:r>
      <w:r w:rsidRPr="006817BA">
        <w:rPr>
          <w:rFonts w:cs="Times New Roman"/>
          <w:szCs w:val="24"/>
          <w:lang w:val="sr-Cyrl-CS"/>
        </w:rPr>
        <w:t xml:space="preserve">, податке о обављању делатности „Делатност зоохитијене“ доставило је </w:t>
      </w:r>
      <w:r>
        <w:rPr>
          <w:rFonts w:cs="Times New Roman"/>
          <w:szCs w:val="24"/>
        </w:rPr>
        <w:t>76</w:t>
      </w:r>
      <w:r w:rsidRPr="006817BA">
        <w:rPr>
          <w:rFonts w:cs="Times New Roman"/>
          <w:szCs w:val="24"/>
          <w:lang w:val="sr-Cyrl-CS"/>
        </w:rPr>
        <w:t xml:space="preserve"> ЈЛС</w:t>
      </w:r>
      <w:r>
        <w:rPr>
          <w:rFonts w:cs="Times New Roman"/>
          <w:szCs w:val="24"/>
          <w:lang w:val="sr-Cyrl-CS"/>
        </w:rPr>
        <w:t xml:space="preserve"> и градских општина</w:t>
      </w:r>
      <w:r w:rsidRPr="006817BA">
        <w:rPr>
          <w:rFonts w:cs="Times New Roman"/>
          <w:szCs w:val="24"/>
          <w:lang w:val="sr-Cyrl-CS"/>
        </w:rPr>
        <w:t xml:space="preserve">, </w:t>
      </w:r>
      <w:r>
        <w:rPr>
          <w:rFonts w:cs="Times New Roman"/>
          <w:szCs w:val="24"/>
        </w:rPr>
        <w:t>22</w:t>
      </w:r>
      <w:r w:rsidRPr="006817BA">
        <w:rPr>
          <w:rFonts w:cs="Times New Roman"/>
          <w:szCs w:val="24"/>
          <w:lang w:val="sr-Cyrl-CS"/>
        </w:rPr>
        <w:t xml:space="preserve"> ЈЛС је доставило податак да се на њиховој територији не обавља ова комунална делатност. Подаци обрађени у табелама приказују стање у овој комуналној делатности на основу пристиглих извештаја од 62,5% ЈЛС.</w:t>
      </w:r>
    </w:p>
    <w:p w14:paraId="2ECB7CE9" w14:textId="01AFF6A9" w:rsidR="00E4171C" w:rsidRDefault="00E4171C" w:rsidP="001051D4">
      <w:pPr>
        <w:spacing w:after="0"/>
        <w:ind w:firstLine="720"/>
        <w:rPr>
          <w:rFonts w:cs="Times New Roman"/>
          <w:szCs w:val="24"/>
          <w:lang w:val="sr-Cyrl-CS"/>
        </w:rPr>
      </w:pPr>
      <w:r w:rsidRPr="006817BA">
        <w:rPr>
          <w:rFonts w:cs="Times New Roman"/>
          <w:szCs w:val="24"/>
          <w:lang w:val="sr-Cyrl-CS"/>
        </w:rPr>
        <w:t xml:space="preserve">На основу података пристиглих од </w:t>
      </w:r>
      <w:r>
        <w:rPr>
          <w:rFonts w:cs="Times New Roman"/>
          <w:szCs w:val="24"/>
          <w:lang w:val="sr-Cyrl-CS"/>
        </w:rPr>
        <w:t>95</w:t>
      </w:r>
      <w:r w:rsidRPr="006817BA">
        <w:rPr>
          <w:rFonts w:cs="Times New Roman"/>
          <w:szCs w:val="24"/>
          <w:lang w:val="sr-Cyrl-CS"/>
        </w:rPr>
        <w:t xml:space="preserve"> ЈЛС дошло се до податка да је</w:t>
      </w:r>
      <w:r w:rsidRPr="00E10D27">
        <w:t xml:space="preserve"> </w:t>
      </w:r>
      <w:r w:rsidR="00F5074F">
        <w:rPr>
          <w:rFonts w:cs="Times New Roman"/>
          <w:szCs w:val="24"/>
          <w:lang w:val="sr-Cyrl-CS"/>
        </w:rPr>
        <w:t>1.205</w:t>
      </w:r>
      <w:r w:rsidRPr="00E10D27">
        <w:rPr>
          <w:rFonts w:cs="Times New Roman"/>
          <w:szCs w:val="24"/>
          <w:lang w:val="sr-Cyrl-CS"/>
        </w:rPr>
        <w:t xml:space="preserve"> насељен</w:t>
      </w:r>
      <w:r>
        <w:rPr>
          <w:rFonts w:cs="Times New Roman"/>
          <w:szCs w:val="24"/>
          <w:lang w:val="sr-Cyrl-CS"/>
        </w:rPr>
        <w:t>их места обухваћен</w:t>
      </w:r>
      <w:r w:rsidR="00F5074F">
        <w:rPr>
          <w:rFonts w:cs="Times New Roman"/>
          <w:szCs w:val="24"/>
          <w:lang w:val="sr-Cyrl-CS"/>
        </w:rPr>
        <w:t>о</w:t>
      </w:r>
      <w:r>
        <w:rPr>
          <w:rFonts w:cs="Times New Roman"/>
          <w:szCs w:val="24"/>
          <w:lang w:val="sr-Cyrl-CS"/>
        </w:rPr>
        <w:t xml:space="preserve"> услугом </w:t>
      </w:r>
      <w:r w:rsidRPr="006817BA">
        <w:rPr>
          <w:rFonts w:cs="Times New Roman"/>
          <w:szCs w:val="24"/>
          <w:lang w:val="sr-Cyrl-CS"/>
        </w:rPr>
        <w:t xml:space="preserve"> на територији Републике Србије. </w:t>
      </w:r>
      <w:r w:rsidRPr="00E10D27">
        <w:rPr>
          <w:rFonts w:cs="Times New Roman"/>
          <w:szCs w:val="24"/>
          <w:lang w:val="sr-Cyrl-CS"/>
        </w:rPr>
        <w:t>Укуп</w:t>
      </w:r>
      <w:r w:rsidR="00F5074F">
        <w:rPr>
          <w:rFonts w:cs="Times New Roman"/>
          <w:szCs w:val="24"/>
          <w:lang w:val="sr-Cyrl-CS"/>
        </w:rPr>
        <w:t xml:space="preserve">но има 921.225 </w:t>
      </w:r>
      <w:r w:rsidRPr="00E10D27">
        <w:rPr>
          <w:rFonts w:cs="Times New Roman"/>
          <w:szCs w:val="24"/>
          <w:lang w:val="sr-Cyrl-CS"/>
        </w:rPr>
        <w:t>домаћинства у насељеним мести</w:t>
      </w:r>
      <w:r>
        <w:rPr>
          <w:rFonts w:cs="Times New Roman"/>
          <w:szCs w:val="24"/>
          <w:lang w:val="sr-Cyrl-CS"/>
        </w:rPr>
        <w:t>ма обухваћеним услугом</w:t>
      </w:r>
      <w:r w:rsidRPr="006817BA">
        <w:rPr>
          <w:rFonts w:cs="Times New Roman"/>
          <w:szCs w:val="24"/>
          <w:lang w:val="sr-Cyrl-CS"/>
        </w:rPr>
        <w:t xml:space="preserve">, </w:t>
      </w:r>
      <w:r>
        <w:rPr>
          <w:rFonts w:cs="Times New Roman"/>
          <w:szCs w:val="24"/>
          <w:lang w:val="sr-Cyrl-CS"/>
        </w:rPr>
        <w:t>док</w:t>
      </w:r>
      <w:r w:rsidRPr="00E10D27">
        <w:t xml:space="preserve"> </w:t>
      </w:r>
      <w:r>
        <w:rPr>
          <w:rFonts w:cs="Times New Roman"/>
          <w:szCs w:val="24"/>
          <w:lang w:val="sr-Cyrl-CS"/>
        </w:rPr>
        <w:t>б</w:t>
      </w:r>
      <w:r w:rsidRPr="00E10D27">
        <w:rPr>
          <w:rFonts w:cs="Times New Roman"/>
          <w:szCs w:val="24"/>
          <w:lang w:val="sr-Cyrl-CS"/>
        </w:rPr>
        <w:t>рој активних азила за</w:t>
      </w:r>
      <w:r>
        <w:rPr>
          <w:rFonts w:cs="Times New Roman"/>
          <w:szCs w:val="24"/>
          <w:lang w:val="sr-Cyrl-CS"/>
        </w:rPr>
        <w:t xml:space="preserve"> смештај напуштених животиња је 43</w:t>
      </w:r>
      <w:r w:rsidRPr="006817BA">
        <w:rPr>
          <w:rFonts w:cs="Times New Roman"/>
          <w:szCs w:val="24"/>
          <w:lang w:val="sr-Cyrl-CS"/>
        </w:rPr>
        <w:t>.</w:t>
      </w:r>
    </w:p>
    <w:p w14:paraId="4F83BDD3" w14:textId="77777777" w:rsidR="00E4171C" w:rsidRDefault="00E4171C" w:rsidP="001051D4">
      <w:pPr>
        <w:spacing w:after="0"/>
        <w:ind w:firstLine="720"/>
        <w:rPr>
          <w:rFonts w:cs="Times New Roman"/>
          <w:szCs w:val="24"/>
          <w:lang w:val="sr-Cyrl-CS"/>
        </w:rPr>
      </w:pPr>
      <w:r w:rsidRPr="006817BA">
        <w:rPr>
          <w:rFonts w:cs="Times New Roman"/>
          <w:szCs w:val="24"/>
          <w:lang w:val="sr-Cyrl-CS"/>
        </w:rPr>
        <w:t>Према подацима достављени</w:t>
      </w:r>
      <w:r>
        <w:rPr>
          <w:rFonts w:cs="Times New Roman"/>
          <w:szCs w:val="24"/>
          <w:lang w:val="sr-Cyrl-CS"/>
        </w:rPr>
        <w:t>м</w:t>
      </w:r>
      <w:r w:rsidRPr="006817BA">
        <w:rPr>
          <w:rFonts w:cs="Times New Roman"/>
          <w:szCs w:val="24"/>
          <w:lang w:val="sr-Cyrl-CS"/>
        </w:rPr>
        <w:t xml:space="preserve"> од 63 ЈЛС, капацитет активних азила у Републици Србији износи 8.424 места за смештај паса луталица и мачака.</w:t>
      </w:r>
    </w:p>
    <w:p w14:paraId="0C1636ED" w14:textId="2A8F15C9" w:rsidR="00E4171C" w:rsidRDefault="00C9129C" w:rsidP="001051D4">
      <w:pPr>
        <w:spacing w:after="0"/>
        <w:ind w:firstLine="720"/>
        <w:rPr>
          <w:rFonts w:cs="Times New Roman"/>
          <w:szCs w:val="24"/>
          <w:lang w:val="sr-Cyrl-CS"/>
        </w:rPr>
      </w:pPr>
      <w:r>
        <w:rPr>
          <w:rFonts w:cs="Times New Roman"/>
          <w:szCs w:val="24"/>
          <w:lang w:val="sr-Cyrl-CS"/>
        </w:rPr>
        <w:t>Н</w:t>
      </w:r>
      <w:r w:rsidRPr="006817BA">
        <w:rPr>
          <w:rFonts w:cs="Times New Roman"/>
          <w:szCs w:val="24"/>
          <w:lang w:val="sr-Cyrl-CS"/>
        </w:rPr>
        <w:t>а основу података које су доставиле 85 ЈЛС</w:t>
      </w:r>
      <w:r>
        <w:rPr>
          <w:rFonts w:cs="Times New Roman"/>
          <w:szCs w:val="24"/>
          <w:lang w:val="sr-Cyrl-CS"/>
        </w:rPr>
        <w:t>,</w:t>
      </w:r>
      <w:r w:rsidRPr="006817BA">
        <w:rPr>
          <w:rFonts w:cs="Times New Roman"/>
          <w:szCs w:val="24"/>
          <w:lang w:val="sr-Cyrl-CS"/>
        </w:rPr>
        <w:t xml:space="preserve"> </w:t>
      </w:r>
      <w:r w:rsidR="00E4171C" w:rsidRPr="006817BA">
        <w:rPr>
          <w:rFonts w:cs="Times New Roman"/>
          <w:szCs w:val="24"/>
          <w:lang w:val="sr-Cyrl-CS"/>
        </w:rPr>
        <w:t>ухваћен</w:t>
      </w:r>
      <w:r>
        <w:rPr>
          <w:rFonts w:cs="Times New Roman"/>
          <w:szCs w:val="24"/>
          <w:lang w:val="sr-Cyrl-CS"/>
        </w:rPr>
        <w:t>о је</w:t>
      </w:r>
      <w:r w:rsidR="00E4171C" w:rsidRPr="006817BA">
        <w:rPr>
          <w:rFonts w:cs="Times New Roman"/>
          <w:szCs w:val="24"/>
          <w:lang w:val="sr-Cyrl-CS"/>
        </w:rPr>
        <w:t xml:space="preserve"> и збринут</w:t>
      </w:r>
      <w:r>
        <w:rPr>
          <w:rFonts w:cs="Times New Roman"/>
          <w:szCs w:val="24"/>
          <w:lang w:val="sr-Cyrl-CS"/>
        </w:rPr>
        <w:t xml:space="preserve">о </w:t>
      </w:r>
      <w:r w:rsidRPr="006817BA">
        <w:rPr>
          <w:rFonts w:cs="Times New Roman"/>
          <w:szCs w:val="24"/>
          <w:lang w:val="sr-Cyrl-CS"/>
        </w:rPr>
        <w:t>27.444</w:t>
      </w:r>
      <w:r w:rsidR="00E4171C" w:rsidRPr="006817BA">
        <w:rPr>
          <w:rFonts w:cs="Times New Roman"/>
          <w:szCs w:val="24"/>
          <w:lang w:val="sr-Cyrl-CS"/>
        </w:rPr>
        <w:t xml:space="preserve"> паса и мачака на територији Републике Србије у току 201</w:t>
      </w:r>
      <w:r w:rsidR="00E4171C">
        <w:rPr>
          <w:rFonts w:cs="Times New Roman"/>
          <w:szCs w:val="24"/>
          <w:lang w:val="sr-Cyrl-CS"/>
        </w:rPr>
        <w:t>7</w:t>
      </w:r>
      <w:r w:rsidR="00E4171C" w:rsidRPr="006817BA">
        <w:rPr>
          <w:rFonts w:cs="Times New Roman"/>
          <w:szCs w:val="24"/>
          <w:lang w:val="sr-Cyrl-CS"/>
        </w:rPr>
        <w:t>. године</w:t>
      </w:r>
      <w:r>
        <w:rPr>
          <w:rFonts w:cs="Times New Roman"/>
          <w:szCs w:val="24"/>
          <w:lang w:val="sr-Cyrl-CS"/>
        </w:rPr>
        <w:t>.</w:t>
      </w:r>
    </w:p>
    <w:p w14:paraId="4B45CB75" w14:textId="77777777" w:rsidR="00E4171C" w:rsidRPr="009E2882" w:rsidRDefault="00E4171C" w:rsidP="001051D4">
      <w:pPr>
        <w:spacing w:after="0"/>
        <w:ind w:firstLine="720"/>
        <w:rPr>
          <w:rFonts w:cs="Times New Roman"/>
          <w:szCs w:val="24"/>
          <w:lang w:val="sr-Cyrl-CS"/>
        </w:rPr>
      </w:pPr>
      <w:r w:rsidRPr="006817BA">
        <w:rPr>
          <w:rFonts w:cs="Times New Roman"/>
          <w:szCs w:val="24"/>
          <w:lang w:val="sr-Cyrl-CS"/>
        </w:rPr>
        <w:t xml:space="preserve">Од 95 ЈЛС које су доставиле податке о вршењу ове комуналне делатности, њих 36 је доставило податке о јавним површинама на којима је рађена дезивфекција, дезинсекција и дератизација. Према достављеним подацима укупна јавна површина на којима је рађена дезивфекција, дезинсекција и дератизација у Републици Србији износи 2.618,74 </w:t>
      </w:r>
      <w:r>
        <w:rPr>
          <w:rFonts w:cs="Times New Roman"/>
          <w:szCs w:val="24"/>
        </w:rPr>
        <w:t>km</w:t>
      </w:r>
      <w:r w:rsidRPr="00065279">
        <w:rPr>
          <w:rFonts w:cs="Times New Roman"/>
          <w:szCs w:val="24"/>
          <w:vertAlign w:val="superscript"/>
        </w:rPr>
        <w:t>2</w:t>
      </w:r>
      <w:r>
        <w:rPr>
          <w:rFonts w:cs="Times New Roman"/>
          <w:szCs w:val="24"/>
          <w:vertAlign w:val="superscript"/>
          <w:lang w:val="sr-Cyrl-CS"/>
        </w:rPr>
        <w:t>.</w:t>
      </w:r>
    </w:p>
    <w:p w14:paraId="4F9B2B88" w14:textId="3DB758AE" w:rsidR="00E4171C" w:rsidRPr="009E2882" w:rsidRDefault="00E4171C" w:rsidP="001051D4">
      <w:pPr>
        <w:spacing w:after="0"/>
        <w:ind w:firstLine="720"/>
        <w:rPr>
          <w:rFonts w:cs="Times New Roman"/>
          <w:szCs w:val="24"/>
          <w:lang w:val="sr-Cyrl-CS"/>
        </w:rPr>
      </w:pPr>
      <w:r w:rsidRPr="006817BA">
        <w:rPr>
          <w:rFonts w:cs="Times New Roman"/>
          <w:szCs w:val="24"/>
          <w:lang w:val="sr-Cyrl-CS"/>
        </w:rPr>
        <w:t xml:space="preserve">На основу извештаја које су доставиле 57 ЈЛС, </w:t>
      </w:r>
      <w:r w:rsidR="00C9129C">
        <w:rPr>
          <w:rFonts w:cs="Times New Roman"/>
          <w:szCs w:val="24"/>
          <w:lang w:val="sr-Cyrl-CS"/>
        </w:rPr>
        <w:t xml:space="preserve">укупно је извршено 189 </w:t>
      </w:r>
      <w:r w:rsidRPr="006817BA">
        <w:rPr>
          <w:rFonts w:cs="Times New Roman"/>
          <w:szCs w:val="24"/>
          <w:lang w:val="sr-Cyrl-CS"/>
        </w:rPr>
        <w:t xml:space="preserve"> запрашивања у току 201</w:t>
      </w:r>
      <w:r>
        <w:rPr>
          <w:rFonts w:cs="Times New Roman"/>
          <w:szCs w:val="24"/>
          <w:lang w:val="sr-Cyrl-CS"/>
        </w:rPr>
        <w:t>7</w:t>
      </w:r>
      <w:r w:rsidRPr="006817BA">
        <w:rPr>
          <w:rFonts w:cs="Times New Roman"/>
          <w:szCs w:val="24"/>
          <w:lang w:val="sr-Cyrl-CS"/>
        </w:rPr>
        <w:t>. године, на нивоу целе Републике Србије.</w:t>
      </w:r>
    </w:p>
    <w:p w14:paraId="0EE1ED0E" w14:textId="6C4A2C1C" w:rsidR="00E4171C" w:rsidRDefault="00E4171C" w:rsidP="001051D4">
      <w:pPr>
        <w:spacing w:after="0"/>
        <w:ind w:firstLine="720"/>
        <w:rPr>
          <w:rFonts w:cs="Times New Roman"/>
          <w:szCs w:val="24"/>
          <w:lang w:val="sr-Cyrl-CS"/>
        </w:rPr>
      </w:pPr>
      <w:r w:rsidRPr="006817BA">
        <w:rPr>
          <w:rFonts w:cs="Times New Roman"/>
          <w:szCs w:val="24"/>
          <w:lang w:val="sr-Cyrl-CS"/>
        </w:rPr>
        <w:t>Према подацима које су доставиле 82 ЈЛС, укуп</w:t>
      </w:r>
      <w:r w:rsidR="00C9129C">
        <w:rPr>
          <w:rFonts w:cs="Times New Roman"/>
          <w:szCs w:val="24"/>
          <w:lang w:val="sr-Cyrl-CS"/>
        </w:rPr>
        <w:t xml:space="preserve">но је </w:t>
      </w:r>
      <w:r w:rsidRPr="006817BA">
        <w:rPr>
          <w:rFonts w:cs="Times New Roman"/>
          <w:szCs w:val="24"/>
          <w:lang w:val="sr-Cyrl-CS"/>
        </w:rPr>
        <w:t>пријављен</w:t>
      </w:r>
      <w:r w:rsidR="00C9129C">
        <w:rPr>
          <w:rFonts w:cs="Times New Roman"/>
          <w:szCs w:val="24"/>
          <w:lang w:val="sr-Cyrl-CS"/>
        </w:rPr>
        <w:t xml:space="preserve">о </w:t>
      </w:r>
      <w:r w:rsidR="00C9129C" w:rsidRPr="006817BA">
        <w:rPr>
          <w:rFonts w:cs="Times New Roman"/>
          <w:szCs w:val="24"/>
          <w:lang w:val="sr-Cyrl-CS"/>
        </w:rPr>
        <w:t>9.660</w:t>
      </w:r>
      <w:r w:rsidRPr="006817BA">
        <w:rPr>
          <w:rFonts w:cs="Times New Roman"/>
          <w:szCs w:val="24"/>
          <w:lang w:val="sr-Cyrl-CS"/>
        </w:rPr>
        <w:t xml:space="preserve"> уједа од паса луталица од стране оштећених у току 201</w:t>
      </w:r>
      <w:r>
        <w:rPr>
          <w:rFonts w:cs="Times New Roman"/>
          <w:szCs w:val="24"/>
          <w:lang w:val="sr-Cyrl-CS"/>
        </w:rPr>
        <w:t>7</w:t>
      </w:r>
      <w:r w:rsidRPr="006817BA">
        <w:rPr>
          <w:rFonts w:cs="Times New Roman"/>
          <w:szCs w:val="24"/>
          <w:lang w:val="sr-Cyrl-CS"/>
        </w:rPr>
        <w:t>. године на територији Републике Србије.</w:t>
      </w:r>
      <w:r w:rsidR="00C9129C">
        <w:rPr>
          <w:rFonts w:cs="Times New Roman"/>
          <w:szCs w:val="24"/>
          <w:lang w:val="sr-Cyrl-CS"/>
        </w:rPr>
        <w:t xml:space="preserve"> </w:t>
      </w:r>
    </w:p>
    <w:p w14:paraId="0C4FF41A" w14:textId="5CA0EB14" w:rsidR="00E4171C" w:rsidRPr="00411CC1" w:rsidRDefault="00E4171C" w:rsidP="001051D4">
      <w:pPr>
        <w:spacing w:after="0"/>
        <w:ind w:firstLine="720"/>
        <w:rPr>
          <w:rFonts w:cs="Times New Roman"/>
          <w:szCs w:val="24"/>
          <w:lang w:val="sr-Cyrl-CS"/>
        </w:rPr>
      </w:pPr>
      <w:r w:rsidRPr="006817BA">
        <w:rPr>
          <w:rFonts w:cs="Times New Roman"/>
          <w:szCs w:val="24"/>
          <w:lang w:val="sr-Cyrl-CS"/>
        </w:rPr>
        <w:lastRenderedPageBreak/>
        <w:t>Укупна висина исплаћених обештећења за уједе у току 201</w:t>
      </w:r>
      <w:r>
        <w:rPr>
          <w:rFonts w:cs="Times New Roman"/>
          <w:szCs w:val="24"/>
          <w:lang w:val="sr-Cyrl-CS"/>
        </w:rPr>
        <w:t>7</w:t>
      </w:r>
      <w:r w:rsidRPr="006817BA">
        <w:rPr>
          <w:rFonts w:cs="Times New Roman"/>
          <w:szCs w:val="24"/>
          <w:lang w:val="sr-Cyrl-CS"/>
        </w:rPr>
        <w:t xml:space="preserve">. године </w:t>
      </w:r>
      <w:r w:rsidR="00C9129C">
        <w:rPr>
          <w:rFonts w:cs="Times New Roman"/>
          <w:szCs w:val="24"/>
          <w:lang w:val="sr-Cyrl-CS"/>
        </w:rPr>
        <w:t xml:space="preserve">на територији Републике Србије </w:t>
      </w:r>
      <w:r w:rsidRPr="006817BA">
        <w:rPr>
          <w:rFonts w:cs="Times New Roman"/>
          <w:szCs w:val="24"/>
          <w:lang w:val="sr-Cyrl-CS"/>
        </w:rPr>
        <w:t>износи 855.164.152,99 динара.</w:t>
      </w:r>
    </w:p>
    <w:p w14:paraId="72543DE4" w14:textId="77777777" w:rsidR="00E4171C" w:rsidRDefault="00E4171C" w:rsidP="001051D4">
      <w:pPr>
        <w:spacing w:after="0"/>
        <w:ind w:firstLine="720"/>
        <w:rPr>
          <w:rFonts w:cs="Times New Roman"/>
          <w:szCs w:val="24"/>
          <w:lang w:val="sr-Cyrl-CS"/>
        </w:rPr>
      </w:pPr>
      <w:r w:rsidRPr="004C28CE">
        <w:rPr>
          <w:lang w:val="sr-Cyrl-CS"/>
        </w:rPr>
        <w:t>Према подацима које је доставила 81 ЈЛС укупни извори финансирања на републичком нивоу износе 1.717.850.370,00 динара.</w:t>
      </w:r>
    </w:p>
    <w:p w14:paraId="24D759BA" w14:textId="77777777" w:rsidR="00E4171C" w:rsidRDefault="00E4171C" w:rsidP="001051D4">
      <w:pPr>
        <w:spacing w:after="0"/>
        <w:ind w:firstLine="720"/>
        <w:rPr>
          <w:lang w:val="sr-Cyrl-CS"/>
        </w:rPr>
      </w:pPr>
      <w:r>
        <w:rPr>
          <w:rFonts w:cs="Times New Roman"/>
          <w:szCs w:val="24"/>
          <w:lang w:val="sr-Cyrl-CS"/>
        </w:rPr>
        <w:t xml:space="preserve">Податке о укупним трошковима реализације комуналне услуге доставило је 66 ЈЛС и они износе </w:t>
      </w:r>
      <w:r>
        <w:rPr>
          <w:lang w:val="sr-Cyrl-CS"/>
        </w:rPr>
        <w:t>1.344.623.080,00 динара.</w:t>
      </w:r>
    </w:p>
    <w:p w14:paraId="7499FED2" w14:textId="77777777" w:rsidR="00E4171C" w:rsidRDefault="00E4171C" w:rsidP="001051D4">
      <w:pPr>
        <w:spacing w:after="0"/>
        <w:ind w:firstLine="720"/>
        <w:rPr>
          <w:rFonts w:cs="Times New Roman"/>
          <w:szCs w:val="24"/>
          <w:lang w:val="sr-Cyrl-CS"/>
        </w:rPr>
      </w:pPr>
      <w:r w:rsidRPr="006817BA">
        <w:rPr>
          <w:rFonts w:cs="Times New Roman"/>
          <w:szCs w:val="24"/>
          <w:lang w:val="sr-Cyrl-CS"/>
        </w:rPr>
        <w:t xml:space="preserve">Од 95 ЈЛС које су доставиле податке о вршењу ове комуналне делатности, 11 ЈЛС је имало инвестиције у току прошле године, што на републичком нивоу износи </w:t>
      </w:r>
      <w:r w:rsidRPr="006817BA">
        <w:rPr>
          <w:lang w:val="sr-Cyrl-CS"/>
        </w:rPr>
        <w:t>49.706.792,67 динара.</w:t>
      </w:r>
    </w:p>
    <w:p w14:paraId="5D364AE4" w14:textId="2380863F" w:rsidR="00E4171C" w:rsidRDefault="00E4171C" w:rsidP="00E4171C">
      <w:pPr>
        <w:spacing w:after="0"/>
        <w:rPr>
          <w:rFonts w:cs="Times New Roman"/>
          <w:b/>
          <w:i/>
          <w:szCs w:val="24"/>
          <w:lang w:val="sr-Cyrl-CS"/>
        </w:rPr>
      </w:pPr>
    </w:p>
    <w:p w14:paraId="14AAD480" w14:textId="31A2D168" w:rsidR="00C9129C" w:rsidRDefault="00C9129C" w:rsidP="00E4171C">
      <w:pPr>
        <w:spacing w:after="0"/>
        <w:rPr>
          <w:rFonts w:cs="Times New Roman"/>
          <w:b/>
          <w:i/>
          <w:szCs w:val="24"/>
          <w:lang w:val="sr-Cyrl-CS"/>
        </w:rPr>
      </w:pPr>
    </w:p>
    <w:p w14:paraId="4E48526E" w14:textId="2EA28277" w:rsidR="00C9129C" w:rsidRDefault="00C9129C" w:rsidP="00E4171C">
      <w:pPr>
        <w:spacing w:after="0"/>
        <w:rPr>
          <w:rFonts w:cs="Times New Roman"/>
          <w:b/>
          <w:i/>
          <w:szCs w:val="24"/>
          <w:lang w:val="sr-Cyrl-CS"/>
        </w:rPr>
      </w:pPr>
    </w:p>
    <w:p w14:paraId="2B73DA63" w14:textId="2F514D4C" w:rsidR="00C9129C" w:rsidRDefault="00C9129C" w:rsidP="00E4171C">
      <w:pPr>
        <w:spacing w:after="0"/>
        <w:rPr>
          <w:rFonts w:cs="Times New Roman"/>
          <w:b/>
          <w:i/>
          <w:szCs w:val="24"/>
          <w:lang w:val="sr-Cyrl-CS"/>
        </w:rPr>
      </w:pPr>
    </w:p>
    <w:p w14:paraId="5D0F2BA8" w14:textId="5B81028F" w:rsidR="00C9129C" w:rsidRDefault="00C9129C" w:rsidP="00E4171C">
      <w:pPr>
        <w:spacing w:after="0"/>
        <w:rPr>
          <w:rFonts w:cs="Times New Roman"/>
          <w:b/>
          <w:i/>
          <w:szCs w:val="24"/>
          <w:lang w:val="sr-Cyrl-CS"/>
        </w:rPr>
      </w:pPr>
    </w:p>
    <w:p w14:paraId="7F4C01A3" w14:textId="78896F32" w:rsidR="00660ED9" w:rsidRDefault="00660ED9" w:rsidP="00E4171C">
      <w:pPr>
        <w:spacing w:after="0"/>
        <w:rPr>
          <w:rFonts w:cs="Times New Roman"/>
          <w:b/>
          <w:i/>
          <w:szCs w:val="24"/>
          <w:lang w:val="sr-Cyrl-CS"/>
        </w:rPr>
      </w:pPr>
    </w:p>
    <w:p w14:paraId="4B7BD4AA" w14:textId="50D63F47" w:rsidR="00660ED9" w:rsidRDefault="00660ED9" w:rsidP="00E4171C">
      <w:pPr>
        <w:spacing w:after="0"/>
        <w:rPr>
          <w:rFonts w:cs="Times New Roman"/>
          <w:b/>
          <w:i/>
          <w:szCs w:val="24"/>
          <w:lang w:val="sr-Cyrl-CS"/>
        </w:rPr>
      </w:pPr>
    </w:p>
    <w:p w14:paraId="46466E6B" w14:textId="751679C3" w:rsidR="00660ED9" w:rsidRDefault="00660ED9" w:rsidP="00E4171C">
      <w:pPr>
        <w:spacing w:after="0"/>
        <w:rPr>
          <w:rFonts w:cs="Times New Roman"/>
          <w:b/>
          <w:i/>
          <w:szCs w:val="24"/>
          <w:lang w:val="sr-Cyrl-CS"/>
        </w:rPr>
      </w:pPr>
    </w:p>
    <w:p w14:paraId="7A4A347C" w14:textId="009A4AB8" w:rsidR="00660ED9" w:rsidRDefault="00660ED9" w:rsidP="00E4171C">
      <w:pPr>
        <w:spacing w:after="0"/>
        <w:rPr>
          <w:rFonts w:cs="Times New Roman"/>
          <w:b/>
          <w:i/>
          <w:szCs w:val="24"/>
          <w:lang w:val="sr-Cyrl-CS"/>
        </w:rPr>
      </w:pPr>
    </w:p>
    <w:p w14:paraId="3A311EE1" w14:textId="667D81BA" w:rsidR="00660ED9" w:rsidRDefault="00660ED9" w:rsidP="00E4171C">
      <w:pPr>
        <w:spacing w:after="0"/>
        <w:rPr>
          <w:rFonts w:cs="Times New Roman"/>
          <w:b/>
          <w:i/>
          <w:szCs w:val="24"/>
          <w:lang w:val="sr-Cyrl-CS"/>
        </w:rPr>
      </w:pPr>
    </w:p>
    <w:p w14:paraId="77E6BC52" w14:textId="32CE4E9D" w:rsidR="00660ED9" w:rsidRDefault="00660ED9" w:rsidP="00E4171C">
      <w:pPr>
        <w:spacing w:after="0"/>
        <w:rPr>
          <w:rFonts w:cs="Times New Roman"/>
          <w:b/>
          <w:i/>
          <w:szCs w:val="24"/>
          <w:lang w:val="sr-Cyrl-CS"/>
        </w:rPr>
      </w:pPr>
    </w:p>
    <w:p w14:paraId="2FAAAA70" w14:textId="16A45FEA" w:rsidR="00660ED9" w:rsidRDefault="00660ED9" w:rsidP="00E4171C">
      <w:pPr>
        <w:spacing w:after="0"/>
        <w:rPr>
          <w:rFonts w:cs="Times New Roman"/>
          <w:b/>
          <w:i/>
          <w:szCs w:val="24"/>
          <w:lang w:val="sr-Cyrl-CS"/>
        </w:rPr>
      </w:pPr>
    </w:p>
    <w:p w14:paraId="3B004A7B" w14:textId="135FA723" w:rsidR="00660ED9" w:rsidRDefault="00660ED9" w:rsidP="00E4171C">
      <w:pPr>
        <w:spacing w:after="0"/>
        <w:rPr>
          <w:rFonts w:cs="Times New Roman"/>
          <w:b/>
          <w:i/>
          <w:szCs w:val="24"/>
          <w:lang w:val="sr-Cyrl-CS"/>
        </w:rPr>
      </w:pPr>
    </w:p>
    <w:p w14:paraId="579BA967" w14:textId="2149F0FE" w:rsidR="00660ED9" w:rsidRDefault="00660ED9" w:rsidP="00E4171C">
      <w:pPr>
        <w:spacing w:after="0"/>
        <w:rPr>
          <w:rFonts w:cs="Times New Roman"/>
          <w:b/>
          <w:i/>
          <w:szCs w:val="24"/>
          <w:lang w:val="sr-Cyrl-CS"/>
        </w:rPr>
      </w:pPr>
    </w:p>
    <w:p w14:paraId="2CAEF519" w14:textId="3A0B11D0" w:rsidR="00660ED9" w:rsidRDefault="00660ED9" w:rsidP="00E4171C">
      <w:pPr>
        <w:spacing w:after="0"/>
        <w:rPr>
          <w:rFonts w:cs="Times New Roman"/>
          <w:b/>
          <w:i/>
          <w:szCs w:val="24"/>
          <w:lang w:val="sr-Cyrl-CS"/>
        </w:rPr>
      </w:pPr>
    </w:p>
    <w:p w14:paraId="55B72C8E" w14:textId="091949B4" w:rsidR="00660ED9" w:rsidRDefault="00660ED9" w:rsidP="00E4171C">
      <w:pPr>
        <w:spacing w:after="0"/>
        <w:rPr>
          <w:rFonts w:cs="Times New Roman"/>
          <w:b/>
          <w:i/>
          <w:szCs w:val="24"/>
          <w:lang w:val="sr-Cyrl-CS"/>
        </w:rPr>
      </w:pPr>
    </w:p>
    <w:p w14:paraId="2A2D2847" w14:textId="2994B381" w:rsidR="00660ED9" w:rsidRDefault="00660ED9" w:rsidP="00E4171C">
      <w:pPr>
        <w:spacing w:after="0"/>
        <w:rPr>
          <w:rFonts w:cs="Times New Roman"/>
          <w:b/>
          <w:i/>
          <w:szCs w:val="24"/>
          <w:lang w:val="sr-Cyrl-CS"/>
        </w:rPr>
      </w:pPr>
    </w:p>
    <w:p w14:paraId="48B73328" w14:textId="512BF9D3" w:rsidR="00660ED9" w:rsidRDefault="00660ED9" w:rsidP="00E4171C">
      <w:pPr>
        <w:spacing w:after="0"/>
        <w:rPr>
          <w:rFonts w:cs="Times New Roman"/>
          <w:b/>
          <w:i/>
          <w:szCs w:val="24"/>
          <w:lang w:val="sr-Cyrl-CS"/>
        </w:rPr>
      </w:pPr>
    </w:p>
    <w:p w14:paraId="1F1C0193" w14:textId="61516594" w:rsidR="00660ED9" w:rsidRDefault="00660ED9" w:rsidP="00E4171C">
      <w:pPr>
        <w:spacing w:after="0"/>
        <w:rPr>
          <w:rFonts w:cs="Times New Roman"/>
          <w:b/>
          <w:i/>
          <w:szCs w:val="24"/>
          <w:lang w:val="sr-Cyrl-CS"/>
        </w:rPr>
      </w:pPr>
    </w:p>
    <w:p w14:paraId="0AB2C319" w14:textId="70A94766" w:rsidR="00660ED9" w:rsidRDefault="00660ED9" w:rsidP="00E4171C">
      <w:pPr>
        <w:spacing w:after="0"/>
        <w:rPr>
          <w:rFonts w:cs="Times New Roman"/>
          <w:b/>
          <w:i/>
          <w:szCs w:val="24"/>
          <w:lang w:val="sr-Cyrl-CS"/>
        </w:rPr>
      </w:pPr>
    </w:p>
    <w:p w14:paraId="29251502" w14:textId="110BA2B1" w:rsidR="00660ED9" w:rsidRDefault="00660ED9" w:rsidP="00E4171C">
      <w:pPr>
        <w:spacing w:after="0"/>
        <w:rPr>
          <w:rFonts w:cs="Times New Roman"/>
          <w:b/>
          <w:i/>
          <w:szCs w:val="24"/>
          <w:lang w:val="sr-Cyrl-CS"/>
        </w:rPr>
      </w:pPr>
    </w:p>
    <w:p w14:paraId="066D26E3" w14:textId="00FC0D62" w:rsidR="00660ED9" w:rsidRDefault="00660ED9" w:rsidP="00E4171C">
      <w:pPr>
        <w:spacing w:after="0"/>
        <w:rPr>
          <w:rFonts w:cs="Times New Roman"/>
          <w:b/>
          <w:i/>
          <w:szCs w:val="24"/>
          <w:lang w:val="sr-Cyrl-CS"/>
        </w:rPr>
      </w:pPr>
    </w:p>
    <w:p w14:paraId="609A0E10" w14:textId="3827B30A" w:rsidR="00660ED9" w:rsidRDefault="00660ED9" w:rsidP="00E4171C">
      <w:pPr>
        <w:spacing w:after="0"/>
        <w:rPr>
          <w:rFonts w:cs="Times New Roman"/>
          <w:b/>
          <w:i/>
          <w:szCs w:val="24"/>
          <w:lang w:val="sr-Cyrl-CS"/>
        </w:rPr>
      </w:pPr>
    </w:p>
    <w:p w14:paraId="660C60C5" w14:textId="5A812CA6" w:rsidR="00660ED9" w:rsidRDefault="00660ED9" w:rsidP="00E4171C">
      <w:pPr>
        <w:spacing w:after="0"/>
        <w:rPr>
          <w:rFonts w:cs="Times New Roman"/>
          <w:b/>
          <w:i/>
          <w:szCs w:val="24"/>
          <w:lang w:val="sr-Cyrl-CS"/>
        </w:rPr>
      </w:pPr>
    </w:p>
    <w:p w14:paraId="289AC4AE" w14:textId="21FE751C" w:rsidR="00660ED9" w:rsidRDefault="00660ED9" w:rsidP="00E4171C">
      <w:pPr>
        <w:spacing w:after="0"/>
        <w:rPr>
          <w:rFonts w:cs="Times New Roman"/>
          <w:b/>
          <w:i/>
          <w:szCs w:val="24"/>
          <w:lang w:val="sr-Cyrl-CS"/>
        </w:rPr>
      </w:pPr>
    </w:p>
    <w:p w14:paraId="39DF7FD3" w14:textId="719BB53F" w:rsidR="00660ED9" w:rsidRDefault="00660ED9" w:rsidP="00E4171C">
      <w:pPr>
        <w:spacing w:after="0"/>
        <w:rPr>
          <w:rFonts w:cs="Times New Roman"/>
          <w:b/>
          <w:i/>
          <w:szCs w:val="24"/>
          <w:lang w:val="sr-Cyrl-CS"/>
        </w:rPr>
      </w:pPr>
    </w:p>
    <w:p w14:paraId="7D85225A" w14:textId="29376B69" w:rsidR="00660ED9" w:rsidRDefault="00660ED9" w:rsidP="00E4171C">
      <w:pPr>
        <w:spacing w:after="0"/>
        <w:rPr>
          <w:rFonts w:cs="Times New Roman"/>
          <w:b/>
          <w:i/>
          <w:szCs w:val="24"/>
          <w:lang w:val="sr-Cyrl-CS"/>
        </w:rPr>
      </w:pPr>
    </w:p>
    <w:p w14:paraId="4E2076A2" w14:textId="4C2C11AF" w:rsidR="00660ED9" w:rsidRDefault="00660ED9" w:rsidP="00E4171C">
      <w:pPr>
        <w:spacing w:after="0"/>
        <w:rPr>
          <w:rFonts w:cs="Times New Roman"/>
          <w:b/>
          <w:i/>
          <w:szCs w:val="24"/>
          <w:lang w:val="sr-Cyrl-CS"/>
        </w:rPr>
      </w:pPr>
    </w:p>
    <w:p w14:paraId="51AF388C" w14:textId="56645493" w:rsidR="00660ED9" w:rsidRDefault="00660ED9" w:rsidP="00E4171C">
      <w:pPr>
        <w:spacing w:after="0"/>
        <w:rPr>
          <w:rFonts w:cs="Times New Roman"/>
          <w:b/>
          <w:i/>
          <w:szCs w:val="24"/>
          <w:lang w:val="sr-Cyrl-CS"/>
        </w:rPr>
      </w:pPr>
    </w:p>
    <w:p w14:paraId="620D6E9B" w14:textId="401B58C7" w:rsidR="00660ED9" w:rsidRDefault="00660ED9" w:rsidP="00E4171C">
      <w:pPr>
        <w:spacing w:after="0"/>
        <w:rPr>
          <w:rFonts w:cs="Times New Roman"/>
          <w:b/>
          <w:i/>
          <w:szCs w:val="24"/>
          <w:lang w:val="sr-Cyrl-CS"/>
        </w:rPr>
      </w:pPr>
    </w:p>
    <w:p w14:paraId="3E11E9F7" w14:textId="550C2ABE" w:rsidR="00660ED9" w:rsidRDefault="00660ED9" w:rsidP="00E4171C">
      <w:pPr>
        <w:spacing w:after="0"/>
        <w:rPr>
          <w:rFonts w:cs="Times New Roman"/>
          <w:b/>
          <w:i/>
          <w:szCs w:val="24"/>
          <w:lang w:val="sr-Cyrl-CS"/>
        </w:rPr>
      </w:pPr>
    </w:p>
    <w:p w14:paraId="7E5393A2" w14:textId="0D73A277" w:rsidR="00C9129C" w:rsidRDefault="00C9129C" w:rsidP="00E4171C">
      <w:pPr>
        <w:spacing w:after="0"/>
        <w:rPr>
          <w:rFonts w:cs="Times New Roman"/>
          <w:b/>
          <w:i/>
          <w:szCs w:val="24"/>
          <w:lang w:val="sr-Cyrl-CS"/>
        </w:rPr>
      </w:pPr>
    </w:p>
    <w:p w14:paraId="5A25416E" w14:textId="68C258B9" w:rsidR="00C9129C" w:rsidRDefault="00C9129C" w:rsidP="00E4171C">
      <w:pPr>
        <w:spacing w:after="0"/>
        <w:rPr>
          <w:rFonts w:cs="Times New Roman"/>
          <w:b/>
          <w:i/>
          <w:szCs w:val="24"/>
          <w:lang w:val="sr-Cyrl-CS"/>
        </w:rPr>
      </w:pPr>
    </w:p>
    <w:p w14:paraId="10E2221D" w14:textId="1E20D748" w:rsidR="00E4171C" w:rsidRPr="00431D66" w:rsidRDefault="00E4171C" w:rsidP="00E4171C">
      <w:pPr>
        <w:spacing w:after="0"/>
        <w:rPr>
          <w:rFonts w:cs="Times New Roman"/>
          <w:b/>
          <w:i/>
          <w:color w:val="A6A6A6" w:themeColor="background1" w:themeShade="A6"/>
          <w:szCs w:val="24"/>
          <w:lang w:val="sr-Cyrl-CS"/>
        </w:rPr>
      </w:pPr>
      <w:r w:rsidRPr="00431D66">
        <w:rPr>
          <w:rFonts w:cs="Times New Roman"/>
          <w:b/>
          <w:i/>
          <w:color w:val="A6A6A6" w:themeColor="background1" w:themeShade="A6"/>
          <w:szCs w:val="24"/>
          <w:lang w:val="sr-Cyrl-CS"/>
        </w:rPr>
        <w:t>Извештај сачинило Министарство грађевинарства, саобраћаја и инфраструктуре у сарадњи са Удружењем за технологију воде и санитарно инжењерство</w:t>
      </w:r>
      <w:r w:rsidR="00701B36">
        <w:rPr>
          <w:rFonts w:cs="Times New Roman"/>
          <w:b/>
          <w:i/>
          <w:color w:val="A6A6A6" w:themeColor="background1" w:themeShade="A6"/>
          <w:szCs w:val="24"/>
          <w:lang w:val="sr-Cyrl-CS"/>
        </w:rPr>
        <w:t xml:space="preserve"> и Привредном комором Србије</w:t>
      </w:r>
      <w:r w:rsidRPr="00431D66">
        <w:rPr>
          <w:rFonts w:cs="Times New Roman"/>
          <w:b/>
          <w:i/>
          <w:color w:val="A6A6A6" w:themeColor="background1" w:themeShade="A6"/>
          <w:szCs w:val="24"/>
          <w:lang w:val="sr-Cyrl-CS"/>
        </w:rPr>
        <w:t>.</w:t>
      </w:r>
    </w:p>
    <w:sectPr w:rsidR="00E4171C" w:rsidRPr="00431D66" w:rsidSect="00730155">
      <w:footerReference w:type="default" r:id="rId7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D26C62" w14:textId="77777777" w:rsidR="003E2E81" w:rsidRDefault="003E2E81" w:rsidP="00730155">
      <w:pPr>
        <w:spacing w:after="0" w:line="240" w:lineRule="auto"/>
      </w:pPr>
      <w:r>
        <w:separator/>
      </w:r>
    </w:p>
  </w:endnote>
  <w:endnote w:type="continuationSeparator" w:id="0">
    <w:p w14:paraId="38CB13A6" w14:textId="77777777" w:rsidR="003E2E81" w:rsidRDefault="003E2E81" w:rsidP="00730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820C0" w14:textId="1AB216EC" w:rsidR="00F9798E" w:rsidRDefault="00F9798E">
    <w:pPr>
      <w:pStyle w:val="Footer"/>
      <w:pBdr>
        <w:top w:val="single" w:sz="4" w:space="8" w:color="5B9BD5" w:themeColor="accent1"/>
      </w:pBdr>
      <w:tabs>
        <w:tab w:val="clear" w:pos="4680"/>
        <w:tab w:val="clear" w:pos="9360"/>
      </w:tabs>
      <w:spacing w:before="360"/>
      <w:contextualSpacing/>
      <w:jc w:val="right"/>
      <w:rPr>
        <w:noProof/>
        <w:color w:val="404040" w:themeColor="text1" w:themeTint="BF"/>
      </w:rPr>
    </w:pPr>
    <w:r>
      <w:rPr>
        <w:noProof/>
        <w:color w:val="404040" w:themeColor="text1" w:themeTint="BF"/>
        <w:lang w:val="sr-Cyrl-CS"/>
      </w:rPr>
      <w:t xml:space="preserve">Извештај о комуналним делатностима за 2017. годину                          </w:t>
    </w: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sidR="00FB70C7">
      <w:rPr>
        <w:noProof/>
        <w:color w:val="404040" w:themeColor="text1" w:themeTint="BF"/>
      </w:rPr>
      <w:t>2</w:t>
    </w:r>
    <w:r>
      <w:rPr>
        <w:noProof/>
        <w:color w:val="404040" w:themeColor="text1" w:themeTint="BF"/>
      </w:rPr>
      <w:fldChar w:fldCharType="end"/>
    </w:r>
  </w:p>
  <w:p w14:paraId="076D18B4" w14:textId="77777777" w:rsidR="00F9798E" w:rsidRDefault="00F9798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65DC73" w14:textId="77777777" w:rsidR="003E2E81" w:rsidRDefault="003E2E81" w:rsidP="00730155">
      <w:pPr>
        <w:spacing w:after="0" w:line="240" w:lineRule="auto"/>
      </w:pPr>
      <w:r>
        <w:separator/>
      </w:r>
    </w:p>
  </w:footnote>
  <w:footnote w:type="continuationSeparator" w:id="0">
    <w:p w14:paraId="522E60BA" w14:textId="77777777" w:rsidR="003E2E81" w:rsidRDefault="003E2E81" w:rsidP="007301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72DC2"/>
    <w:multiLevelType w:val="hybridMultilevel"/>
    <w:tmpl w:val="4D589B8C"/>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83C7F"/>
    <w:multiLevelType w:val="hybridMultilevel"/>
    <w:tmpl w:val="0AAE2DCE"/>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1B5E79"/>
    <w:multiLevelType w:val="hybridMultilevel"/>
    <w:tmpl w:val="13260446"/>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A12E2E"/>
    <w:multiLevelType w:val="hybridMultilevel"/>
    <w:tmpl w:val="CB3A03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7C1E6F"/>
    <w:multiLevelType w:val="hybridMultilevel"/>
    <w:tmpl w:val="7AA0D7DA"/>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6A30EE"/>
    <w:multiLevelType w:val="hybridMultilevel"/>
    <w:tmpl w:val="3F643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2F359C"/>
    <w:multiLevelType w:val="multilevel"/>
    <w:tmpl w:val="A296E7FC"/>
    <w:lvl w:ilvl="0">
      <w:start w:val="1"/>
      <w:numFmt w:val="decimal"/>
      <w:lvlText w:val="%1."/>
      <w:lvlJc w:val="left"/>
      <w:pPr>
        <w:ind w:left="720" w:hanging="360"/>
      </w:pPr>
      <w:rPr>
        <w:rFonts w:ascii="Times New Roman" w:hAnsi="Times New Roman" w:cs="Times New Roman" w:hint="default"/>
        <w:sz w:val="22"/>
        <w:szCs w:val="22"/>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33C0645"/>
    <w:multiLevelType w:val="hybridMultilevel"/>
    <w:tmpl w:val="C728C4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DA2021"/>
    <w:multiLevelType w:val="hybridMultilevel"/>
    <w:tmpl w:val="8EBE9D86"/>
    <w:lvl w:ilvl="0" w:tplc="FDC880D2">
      <w:start w:val="1"/>
      <w:numFmt w:val="decimal"/>
      <w:lvlText w:val="%1."/>
      <w:lvlJc w:val="left"/>
      <w:pPr>
        <w:ind w:left="720" w:hanging="360"/>
      </w:pPr>
      <w:rPr>
        <w:rFonts w:hint="default"/>
        <w:color w:val="auto"/>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9" w15:restartNumberingAfterBreak="0">
    <w:nsid w:val="17AD7BFB"/>
    <w:multiLevelType w:val="hybridMultilevel"/>
    <w:tmpl w:val="2EF4C82E"/>
    <w:lvl w:ilvl="0" w:tplc="181A000F">
      <w:start w:val="1"/>
      <w:numFmt w:val="decimal"/>
      <w:lvlText w:val="%1."/>
      <w:lvlJc w:val="left"/>
      <w:pPr>
        <w:ind w:left="720" w:hanging="360"/>
      </w:pPr>
      <w:rPr>
        <w:rFonts w:hint="default"/>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10" w15:restartNumberingAfterBreak="0">
    <w:nsid w:val="1A683F42"/>
    <w:multiLevelType w:val="hybridMultilevel"/>
    <w:tmpl w:val="218AF9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A771AE"/>
    <w:multiLevelType w:val="hybridMultilevel"/>
    <w:tmpl w:val="F6CEE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9F67D4"/>
    <w:multiLevelType w:val="hybridMultilevel"/>
    <w:tmpl w:val="5B2AF734"/>
    <w:lvl w:ilvl="0" w:tplc="105CE8C4">
      <w:start w:val="1"/>
      <w:numFmt w:val="decimal"/>
      <w:lvlText w:val="%1."/>
      <w:lvlJc w:val="left"/>
      <w:pPr>
        <w:ind w:left="1146" w:hanging="72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3" w15:restartNumberingAfterBreak="0">
    <w:nsid w:val="203A7B9E"/>
    <w:multiLevelType w:val="hybridMultilevel"/>
    <w:tmpl w:val="65AE2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A02155"/>
    <w:multiLevelType w:val="hybridMultilevel"/>
    <w:tmpl w:val="04F231AE"/>
    <w:lvl w:ilvl="0" w:tplc="181A000F">
      <w:start w:val="1"/>
      <w:numFmt w:val="decimal"/>
      <w:lvlText w:val="%1."/>
      <w:lvlJc w:val="left"/>
      <w:pPr>
        <w:ind w:left="720" w:hanging="360"/>
      </w:pPr>
      <w:rPr>
        <w:rFonts w:hint="default"/>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15" w15:restartNumberingAfterBreak="0">
    <w:nsid w:val="221126B8"/>
    <w:multiLevelType w:val="hybridMultilevel"/>
    <w:tmpl w:val="EA2E8C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D45C73"/>
    <w:multiLevelType w:val="hybridMultilevel"/>
    <w:tmpl w:val="EE2A45DC"/>
    <w:lvl w:ilvl="0" w:tplc="181A000F">
      <w:start w:val="1"/>
      <w:numFmt w:val="decimal"/>
      <w:lvlText w:val="%1."/>
      <w:lvlJc w:val="left"/>
      <w:pPr>
        <w:ind w:left="720" w:hanging="360"/>
      </w:p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17" w15:restartNumberingAfterBreak="0">
    <w:nsid w:val="2344296D"/>
    <w:multiLevelType w:val="hybridMultilevel"/>
    <w:tmpl w:val="0A8AA25C"/>
    <w:lvl w:ilvl="0" w:tplc="FDC880D2">
      <w:start w:val="1"/>
      <w:numFmt w:val="decimal"/>
      <w:lvlText w:val="%1."/>
      <w:lvlJc w:val="left"/>
      <w:pPr>
        <w:ind w:left="720" w:hanging="360"/>
      </w:pPr>
      <w:rPr>
        <w:rFonts w:hint="default"/>
        <w:color w:val="auto"/>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8" w15:restartNumberingAfterBreak="0">
    <w:nsid w:val="266B10D5"/>
    <w:multiLevelType w:val="hybridMultilevel"/>
    <w:tmpl w:val="E46E0776"/>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AC77CE"/>
    <w:multiLevelType w:val="hybridMultilevel"/>
    <w:tmpl w:val="B3EE4820"/>
    <w:lvl w:ilvl="0" w:tplc="0409000F">
      <w:start w:val="1"/>
      <w:numFmt w:val="decimal"/>
      <w:lvlText w:val="%1."/>
      <w:lvlJc w:val="left"/>
      <w:pPr>
        <w:ind w:left="502" w:hanging="360"/>
      </w:pPr>
      <w:rPr>
        <w:rFonts w:hint="default"/>
      </w:rPr>
    </w:lvl>
    <w:lvl w:ilvl="1" w:tplc="281A0019" w:tentative="1">
      <w:start w:val="1"/>
      <w:numFmt w:val="lowerLetter"/>
      <w:lvlText w:val="%2."/>
      <w:lvlJc w:val="left"/>
      <w:pPr>
        <w:ind w:left="1222" w:hanging="360"/>
      </w:pPr>
    </w:lvl>
    <w:lvl w:ilvl="2" w:tplc="281A001B" w:tentative="1">
      <w:start w:val="1"/>
      <w:numFmt w:val="lowerRoman"/>
      <w:lvlText w:val="%3."/>
      <w:lvlJc w:val="right"/>
      <w:pPr>
        <w:ind w:left="1942" w:hanging="180"/>
      </w:pPr>
    </w:lvl>
    <w:lvl w:ilvl="3" w:tplc="281A000F" w:tentative="1">
      <w:start w:val="1"/>
      <w:numFmt w:val="decimal"/>
      <w:lvlText w:val="%4."/>
      <w:lvlJc w:val="left"/>
      <w:pPr>
        <w:ind w:left="2662" w:hanging="360"/>
      </w:pPr>
    </w:lvl>
    <w:lvl w:ilvl="4" w:tplc="281A0019" w:tentative="1">
      <w:start w:val="1"/>
      <w:numFmt w:val="lowerLetter"/>
      <w:lvlText w:val="%5."/>
      <w:lvlJc w:val="left"/>
      <w:pPr>
        <w:ind w:left="3382" w:hanging="360"/>
      </w:pPr>
    </w:lvl>
    <w:lvl w:ilvl="5" w:tplc="281A001B" w:tentative="1">
      <w:start w:val="1"/>
      <w:numFmt w:val="lowerRoman"/>
      <w:lvlText w:val="%6."/>
      <w:lvlJc w:val="right"/>
      <w:pPr>
        <w:ind w:left="4102" w:hanging="180"/>
      </w:pPr>
    </w:lvl>
    <w:lvl w:ilvl="6" w:tplc="281A000F" w:tentative="1">
      <w:start w:val="1"/>
      <w:numFmt w:val="decimal"/>
      <w:lvlText w:val="%7."/>
      <w:lvlJc w:val="left"/>
      <w:pPr>
        <w:ind w:left="4822" w:hanging="360"/>
      </w:pPr>
    </w:lvl>
    <w:lvl w:ilvl="7" w:tplc="281A0019" w:tentative="1">
      <w:start w:val="1"/>
      <w:numFmt w:val="lowerLetter"/>
      <w:lvlText w:val="%8."/>
      <w:lvlJc w:val="left"/>
      <w:pPr>
        <w:ind w:left="5542" w:hanging="360"/>
      </w:pPr>
    </w:lvl>
    <w:lvl w:ilvl="8" w:tplc="281A001B" w:tentative="1">
      <w:start w:val="1"/>
      <w:numFmt w:val="lowerRoman"/>
      <w:lvlText w:val="%9."/>
      <w:lvlJc w:val="right"/>
      <w:pPr>
        <w:ind w:left="6262" w:hanging="180"/>
      </w:pPr>
    </w:lvl>
  </w:abstractNum>
  <w:abstractNum w:abstractNumId="20" w15:restartNumberingAfterBreak="0">
    <w:nsid w:val="2BB74E37"/>
    <w:multiLevelType w:val="hybridMultilevel"/>
    <w:tmpl w:val="E79AAE70"/>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1" w15:restartNumberingAfterBreak="0">
    <w:nsid w:val="2C586C5F"/>
    <w:multiLevelType w:val="hybridMultilevel"/>
    <w:tmpl w:val="7B0ACED2"/>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084CDF"/>
    <w:multiLevelType w:val="hybridMultilevel"/>
    <w:tmpl w:val="857A02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D14236B"/>
    <w:multiLevelType w:val="hybridMultilevel"/>
    <w:tmpl w:val="D7C2C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DF1418D"/>
    <w:multiLevelType w:val="hybridMultilevel"/>
    <w:tmpl w:val="F3CEC9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2EFF33C1"/>
    <w:multiLevelType w:val="hybridMultilevel"/>
    <w:tmpl w:val="73A2B2DA"/>
    <w:lvl w:ilvl="0" w:tplc="4C421266">
      <w:numFmt w:val="bullet"/>
      <w:lvlText w:val="-"/>
      <w:lvlJc w:val="left"/>
      <w:pPr>
        <w:ind w:left="1429" w:hanging="360"/>
      </w:pPr>
      <w:rPr>
        <w:rFonts w:ascii="Calibri" w:eastAsia="Calibri" w:hAnsi="Calibri" w:cs="Times New Roman" w:hint="default"/>
      </w:rPr>
    </w:lvl>
    <w:lvl w:ilvl="1" w:tplc="4C421266">
      <w:numFmt w:val="bullet"/>
      <w:lvlText w:val="-"/>
      <w:lvlJc w:val="left"/>
      <w:pPr>
        <w:ind w:left="2149" w:hanging="360"/>
      </w:pPr>
      <w:rPr>
        <w:rFonts w:ascii="Calibri" w:eastAsia="Calibri" w:hAnsi="Calibri"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15:restartNumberingAfterBreak="0">
    <w:nsid w:val="2FEC2F8C"/>
    <w:multiLevelType w:val="hybridMultilevel"/>
    <w:tmpl w:val="44BC713C"/>
    <w:lvl w:ilvl="0" w:tplc="181A000F">
      <w:start w:val="1"/>
      <w:numFmt w:val="decimal"/>
      <w:lvlText w:val="%1."/>
      <w:lvlJc w:val="left"/>
      <w:pPr>
        <w:ind w:left="720" w:hanging="360"/>
      </w:pPr>
      <w:rPr>
        <w:rFonts w:hint="default"/>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27" w15:restartNumberingAfterBreak="0">
    <w:nsid w:val="31FF4B74"/>
    <w:multiLevelType w:val="hybridMultilevel"/>
    <w:tmpl w:val="D7C2C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49328BE"/>
    <w:multiLevelType w:val="hybridMultilevel"/>
    <w:tmpl w:val="78EC9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5541D60"/>
    <w:multiLevelType w:val="hybridMultilevel"/>
    <w:tmpl w:val="56AA0D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35D02A6B"/>
    <w:multiLevelType w:val="multilevel"/>
    <w:tmpl w:val="A58EAFF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3CDE55DB"/>
    <w:multiLevelType w:val="hybridMultilevel"/>
    <w:tmpl w:val="016E51F6"/>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0E42191"/>
    <w:multiLevelType w:val="hybridMultilevel"/>
    <w:tmpl w:val="F4F2AB88"/>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13A090B"/>
    <w:multiLevelType w:val="hybridMultilevel"/>
    <w:tmpl w:val="8272CF90"/>
    <w:lvl w:ilvl="0" w:tplc="181A000F">
      <w:start w:val="1"/>
      <w:numFmt w:val="decimal"/>
      <w:lvlText w:val="%1."/>
      <w:lvlJc w:val="left"/>
      <w:pPr>
        <w:ind w:left="720" w:hanging="360"/>
      </w:pPr>
      <w:rPr>
        <w:rFonts w:hint="default"/>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34" w15:restartNumberingAfterBreak="0">
    <w:nsid w:val="42382B58"/>
    <w:multiLevelType w:val="multilevel"/>
    <w:tmpl w:val="33129A4C"/>
    <w:lvl w:ilvl="0">
      <w:start w:val="1"/>
      <w:numFmt w:val="decimal"/>
      <w:lvlText w:val="%1."/>
      <w:lvlJc w:val="left"/>
      <w:pPr>
        <w:ind w:left="360" w:hanging="360"/>
      </w:pPr>
    </w:lvl>
    <w:lvl w:ilvl="1">
      <w:start w:val="1"/>
      <w:numFmt w:val="decimal"/>
      <w:lvlText w:val="%1.%2."/>
      <w:lvlJc w:val="left"/>
      <w:pPr>
        <w:ind w:left="482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3D92429"/>
    <w:multiLevelType w:val="hybridMultilevel"/>
    <w:tmpl w:val="B91C1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4DD27C5"/>
    <w:multiLevelType w:val="hybridMultilevel"/>
    <w:tmpl w:val="F198E3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4CD54524"/>
    <w:multiLevelType w:val="hybridMultilevel"/>
    <w:tmpl w:val="AA66A9EE"/>
    <w:lvl w:ilvl="0" w:tplc="0409000F">
      <w:start w:val="1"/>
      <w:numFmt w:val="decimal"/>
      <w:lvlText w:val="%1."/>
      <w:lvlJc w:val="left"/>
      <w:pPr>
        <w:ind w:left="720" w:hanging="360"/>
      </w:pPr>
    </w:lvl>
    <w:lvl w:ilvl="1" w:tplc="7C44E0D0">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E0E2EE1"/>
    <w:multiLevelType w:val="hybridMultilevel"/>
    <w:tmpl w:val="CB1C8D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FD7224E"/>
    <w:multiLevelType w:val="hybridMultilevel"/>
    <w:tmpl w:val="4F7E00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0E17B9D"/>
    <w:multiLevelType w:val="hybridMultilevel"/>
    <w:tmpl w:val="15723E8E"/>
    <w:lvl w:ilvl="0" w:tplc="4F32B316">
      <w:start w:val="1"/>
      <w:numFmt w:val="bullet"/>
      <w:lvlText w:val=""/>
      <w:lvlJc w:val="left"/>
      <w:pPr>
        <w:ind w:left="360" w:hanging="360"/>
      </w:pPr>
      <w:rPr>
        <w:rFonts w:ascii="Symbol" w:hAnsi="Symbol" w:hint="default"/>
        <w:sz w:val="20"/>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41" w15:restartNumberingAfterBreak="0">
    <w:nsid w:val="5139339A"/>
    <w:multiLevelType w:val="hybridMultilevel"/>
    <w:tmpl w:val="B10A47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51A26CB4"/>
    <w:multiLevelType w:val="hybridMultilevel"/>
    <w:tmpl w:val="857A02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3B043D3"/>
    <w:multiLevelType w:val="hybridMultilevel"/>
    <w:tmpl w:val="4CB424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7191061"/>
    <w:multiLevelType w:val="hybridMultilevel"/>
    <w:tmpl w:val="378AF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8D815DB"/>
    <w:multiLevelType w:val="hybridMultilevel"/>
    <w:tmpl w:val="3C68F0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ADC7E33"/>
    <w:multiLevelType w:val="multilevel"/>
    <w:tmpl w:val="868AE1B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5C0860E8"/>
    <w:multiLevelType w:val="hybridMultilevel"/>
    <w:tmpl w:val="2BD0583C"/>
    <w:lvl w:ilvl="0" w:tplc="FDC880D2">
      <w:start w:val="1"/>
      <w:numFmt w:val="decimal"/>
      <w:lvlText w:val="%1."/>
      <w:lvlJc w:val="left"/>
      <w:pPr>
        <w:ind w:left="720" w:hanging="360"/>
      </w:pPr>
      <w:rPr>
        <w:rFonts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4C421266">
      <w:numFmt w:val="bullet"/>
      <w:lvlText w:val="-"/>
      <w:lvlJc w:val="left"/>
      <w:pPr>
        <w:ind w:left="1440" w:hanging="360"/>
      </w:pPr>
      <w:rPr>
        <w:rFonts w:ascii="Calibri" w:eastAsia="Calibri" w:hAnsi="Calibri" w:cs="Times New Roman" w:hint="default"/>
      </w:r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48" w15:restartNumberingAfterBreak="0">
    <w:nsid w:val="622454F3"/>
    <w:multiLevelType w:val="hybridMultilevel"/>
    <w:tmpl w:val="391EC576"/>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22C7010"/>
    <w:multiLevelType w:val="hybridMultilevel"/>
    <w:tmpl w:val="D5C21CD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0" w15:restartNumberingAfterBreak="0">
    <w:nsid w:val="63D957B2"/>
    <w:multiLevelType w:val="multilevel"/>
    <w:tmpl w:val="00DE9D1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64887479"/>
    <w:multiLevelType w:val="hybridMultilevel"/>
    <w:tmpl w:val="BCD6EC3A"/>
    <w:lvl w:ilvl="0" w:tplc="82F2EA4A">
      <w:start w:val="182"/>
      <w:numFmt w:val="bullet"/>
      <w:lvlText w:val="-"/>
      <w:lvlJc w:val="left"/>
      <w:pPr>
        <w:ind w:left="1080" w:hanging="360"/>
      </w:pPr>
      <w:rPr>
        <w:rFonts w:ascii="Times New Roman" w:eastAsia="Times New Roman" w:hAnsi="Times New Roman" w:cs="Times New Roman" w:hint="default"/>
      </w:rPr>
    </w:lvl>
    <w:lvl w:ilvl="1" w:tplc="181A0003" w:tentative="1">
      <w:start w:val="1"/>
      <w:numFmt w:val="bullet"/>
      <w:lvlText w:val="o"/>
      <w:lvlJc w:val="left"/>
      <w:pPr>
        <w:ind w:left="1800" w:hanging="360"/>
      </w:pPr>
      <w:rPr>
        <w:rFonts w:ascii="Courier New" w:hAnsi="Courier New" w:cs="Courier New" w:hint="default"/>
      </w:rPr>
    </w:lvl>
    <w:lvl w:ilvl="2" w:tplc="181A0005" w:tentative="1">
      <w:start w:val="1"/>
      <w:numFmt w:val="bullet"/>
      <w:lvlText w:val=""/>
      <w:lvlJc w:val="left"/>
      <w:pPr>
        <w:ind w:left="2520" w:hanging="360"/>
      </w:pPr>
      <w:rPr>
        <w:rFonts w:ascii="Wingdings" w:hAnsi="Wingdings" w:hint="default"/>
      </w:rPr>
    </w:lvl>
    <w:lvl w:ilvl="3" w:tplc="181A0001" w:tentative="1">
      <w:start w:val="1"/>
      <w:numFmt w:val="bullet"/>
      <w:lvlText w:val=""/>
      <w:lvlJc w:val="left"/>
      <w:pPr>
        <w:ind w:left="3240" w:hanging="360"/>
      </w:pPr>
      <w:rPr>
        <w:rFonts w:ascii="Symbol" w:hAnsi="Symbol" w:hint="default"/>
      </w:rPr>
    </w:lvl>
    <w:lvl w:ilvl="4" w:tplc="181A0003" w:tentative="1">
      <w:start w:val="1"/>
      <w:numFmt w:val="bullet"/>
      <w:lvlText w:val="o"/>
      <w:lvlJc w:val="left"/>
      <w:pPr>
        <w:ind w:left="3960" w:hanging="360"/>
      </w:pPr>
      <w:rPr>
        <w:rFonts w:ascii="Courier New" w:hAnsi="Courier New" w:cs="Courier New" w:hint="default"/>
      </w:rPr>
    </w:lvl>
    <w:lvl w:ilvl="5" w:tplc="181A0005" w:tentative="1">
      <w:start w:val="1"/>
      <w:numFmt w:val="bullet"/>
      <w:lvlText w:val=""/>
      <w:lvlJc w:val="left"/>
      <w:pPr>
        <w:ind w:left="4680" w:hanging="360"/>
      </w:pPr>
      <w:rPr>
        <w:rFonts w:ascii="Wingdings" w:hAnsi="Wingdings" w:hint="default"/>
      </w:rPr>
    </w:lvl>
    <w:lvl w:ilvl="6" w:tplc="181A0001" w:tentative="1">
      <w:start w:val="1"/>
      <w:numFmt w:val="bullet"/>
      <w:lvlText w:val=""/>
      <w:lvlJc w:val="left"/>
      <w:pPr>
        <w:ind w:left="5400" w:hanging="360"/>
      </w:pPr>
      <w:rPr>
        <w:rFonts w:ascii="Symbol" w:hAnsi="Symbol" w:hint="default"/>
      </w:rPr>
    </w:lvl>
    <w:lvl w:ilvl="7" w:tplc="181A0003" w:tentative="1">
      <w:start w:val="1"/>
      <w:numFmt w:val="bullet"/>
      <w:lvlText w:val="o"/>
      <w:lvlJc w:val="left"/>
      <w:pPr>
        <w:ind w:left="6120" w:hanging="360"/>
      </w:pPr>
      <w:rPr>
        <w:rFonts w:ascii="Courier New" w:hAnsi="Courier New" w:cs="Courier New" w:hint="default"/>
      </w:rPr>
    </w:lvl>
    <w:lvl w:ilvl="8" w:tplc="181A0005" w:tentative="1">
      <w:start w:val="1"/>
      <w:numFmt w:val="bullet"/>
      <w:lvlText w:val=""/>
      <w:lvlJc w:val="left"/>
      <w:pPr>
        <w:ind w:left="6840" w:hanging="360"/>
      </w:pPr>
      <w:rPr>
        <w:rFonts w:ascii="Wingdings" w:hAnsi="Wingdings" w:hint="default"/>
      </w:rPr>
    </w:lvl>
  </w:abstractNum>
  <w:abstractNum w:abstractNumId="52" w15:restartNumberingAfterBreak="0">
    <w:nsid w:val="65BE7417"/>
    <w:multiLevelType w:val="hybridMultilevel"/>
    <w:tmpl w:val="E392DB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6814197"/>
    <w:multiLevelType w:val="hybridMultilevel"/>
    <w:tmpl w:val="F1C6E3A2"/>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84D31F6"/>
    <w:multiLevelType w:val="hybridMultilevel"/>
    <w:tmpl w:val="04F6C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88E6C62"/>
    <w:multiLevelType w:val="hybridMultilevel"/>
    <w:tmpl w:val="8430B8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BD509DA"/>
    <w:multiLevelType w:val="hybridMultilevel"/>
    <w:tmpl w:val="B91C1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D7C0C2C"/>
    <w:multiLevelType w:val="hybridMultilevel"/>
    <w:tmpl w:val="6C8CC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DC9166E"/>
    <w:multiLevelType w:val="hybridMultilevel"/>
    <w:tmpl w:val="7F009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2B14C7A"/>
    <w:multiLevelType w:val="hybridMultilevel"/>
    <w:tmpl w:val="41BE77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65613C1"/>
    <w:multiLevelType w:val="hybridMultilevel"/>
    <w:tmpl w:val="75140CDC"/>
    <w:lvl w:ilvl="0" w:tplc="FDC880D2">
      <w:start w:val="1"/>
      <w:numFmt w:val="decimal"/>
      <w:lvlText w:val="%1."/>
      <w:lvlJc w:val="left"/>
      <w:pPr>
        <w:ind w:left="720" w:hanging="360"/>
      </w:pPr>
      <w:rPr>
        <w:rFonts w:hint="default"/>
        <w:color w:val="auto"/>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61" w15:restartNumberingAfterBreak="0">
    <w:nsid w:val="76C23F88"/>
    <w:multiLevelType w:val="hybridMultilevel"/>
    <w:tmpl w:val="091CFB64"/>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EC63E5C"/>
    <w:multiLevelType w:val="hybridMultilevel"/>
    <w:tmpl w:val="322C41AA"/>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F4717B8"/>
    <w:multiLevelType w:val="hybridMultilevel"/>
    <w:tmpl w:val="3A122B02"/>
    <w:lvl w:ilvl="0" w:tplc="181A000F">
      <w:start w:val="1"/>
      <w:numFmt w:val="decimal"/>
      <w:lvlText w:val="%1."/>
      <w:lvlJc w:val="left"/>
      <w:pPr>
        <w:ind w:left="720" w:hanging="360"/>
      </w:pPr>
      <w:rPr>
        <w:rFonts w:hint="default"/>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num w:numId="1">
    <w:abstractNumId w:val="40"/>
  </w:num>
  <w:num w:numId="2">
    <w:abstractNumId w:val="60"/>
  </w:num>
  <w:num w:numId="3">
    <w:abstractNumId w:val="12"/>
  </w:num>
  <w:num w:numId="4">
    <w:abstractNumId w:val="30"/>
  </w:num>
  <w:num w:numId="5">
    <w:abstractNumId w:val="8"/>
  </w:num>
  <w:num w:numId="6">
    <w:abstractNumId w:val="47"/>
  </w:num>
  <w:num w:numId="7">
    <w:abstractNumId w:val="17"/>
  </w:num>
  <w:num w:numId="8">
    <w:abstractNumId w:val="36"/>
  </w:num>
  <w:num w:numId="9">
    <w:abstractNumId w:val="24"/>
  </w:num>
  <w:num w:numId="10">
    <w:abstractNumId w:val="41"/>
  </w:num>
  <w:num w:numId="11">
    <w:abstractNumId w:val="15"/>
  </w:num>
  <w:num w:numId="12">
    <w:abstractNumId w:val="49"/>
  </w:num>
  <w:num w:numId="13">
    <w:abstractNumId w:val="29"/>
  </w:num>
  <w:num w:numId="14">
    <w:abstractNumId w:val="46"/>
  </w:num>
  <w:num w:numId="15">
    <w:abstractNumId w:val="34"/>
  </w:num>
  <w:num w:numId="16">
    <w:abstractNumId w:val="55"/>
  </w:num>
  <w:num w:numId="17">
    <w:abstractNumId w:val="3"/>
  </w:num>
  <w:num w:numId="18">
    <w:abstractNumId w:val="38"/>
  </w:num>
  <w:num w:numId="19">
    <w:abstractNumId w:val="45"/>
  </w:num>
  <w:num w:numId="20">
    <w:abstractNumId w:val="37"/>
  </w:num>
  <w:num w:numId="21">
    <w:abstractNumId w:val="58"/>
  </w:num>
  <w:num w:numId="22">
    <w:abstractNumId w:val="25"/>
  </w:num>
  <w:num w:numId="23">
    <w:abstractNumId w:val="28"/>
  </w:num>
  <w:num w:numId="24">
    <w:abstractNumId w:val="39"/>
  </w:num>
  <w:num w:numId="25">
    <w:abstractNumId w:val="59"/>
  </w:num>
  <w:num w:numId="26">
    <w:abstractNumId w:val="56"/>
  </w:num>
  <w:num w:numId="27">
    <w:abstractNumId w:val="16"/>
  </w:num>
  <w:num w:numId="28">
    <w:abstractNumId w:val="35"/>
  </w:num>
  <w:num w:numId="29">
    <w:abstractNumId w:val="43"/>
  </w:num>
  <w:num w:numId="30">
    <w:abstractNumId w:val="57"/>
  </w:num>
  <w:num w:numId="31">
    <w:abstractNumId w:val="54"/>
  </w:num>
  <w:num w:numId="32">
    <w:abstractNumId w:val="5"/>
  </w:num>
  <w:num w:numId="33">
    <w:abstractNumId w:val="44"/>
  </w:num>
  <w:num w:numId="34">
    <w:abstractNumId w:val="6"/>
  </w:num>
  <w:num w:numId="35">
    <w:abstractNumId w:val="11"/>
  </w:num>
  <w:num w:numId="36">
    <w:abstractNumId w:val="52"/>
  </w:num>
  <w:num w:numId="37">
    <w:abstractNumId w:val="19"/>
  </w:num>
  <w:num w:numId="38">
    <w:abstractNumId w:val="42"/>
  </w:num>
  <w:num w:numId="39">
    <w:abstractNumId w:val="22"/>
  </w:num>
  <w:num w:numId="40">
    <w:abstractNumId w:val="23"/>
  </w:num>
  <w:num w:numId="41">
    <w:abstractNumId w:val="27"/>
  </w:num>
  <w:num w:numId="42">
    <w:abstractNumId w:val="10"/>
  </w:num>
  <w:num w:numId="43">
    <w:abstractNumId w:val="13"/>
  </w:num>
  <w:num w:numId="44">
    <w:abstractNumId w:val="50"/>
  </w:num>
  <w:num w:numId="45">
    <w:abstractNumId w:val="7"/>
  </w:num>
  <w:num w:numId="46">
    <w:abstractNumId w:val="20"/>
  </w:num>
  <w:num w:numId="47">
    <w:abstractNumId w:val="53"/>
  </w:num>
  <w:num w:numId="48">
    <w:abstractNumId w:val="18"/>
  </w:num>
  <w:num w:numId="49">
    <w:abstractNumId w:val="4"/>
  </w:num>
  <w:num w:numId="50">
    <w:abstractNumId w:val="32"/>
  </w:num>
  <w:num w:numId="51">
    <w:abstractNumId w:val="31"/>
  </w:num>
  <w:num w:numId="52">
    <w:abstractNumId w:val="62"/>
  </w:num>
  <w:num w:numId="53">
    <w:abstractNumId w:val="2"/>
  </w:num>
  <w:num w:numId="54">
    <w:abstractNumId w:val="0"/>
  </w:num>
  <w:num w:numId="55">
    <w:abstractNumId w:val="1"/>
  </w:num>
  <w:num w:numId="56">
    <w:abstractNumId w:val="21"/>
  </w:num>
  <w:num w:numId="57">
    <w:abstractNumId w:val="61"/>
  </w:num>
  <w:num w:numId="58">
    <w:abstractNumId w:val="48"/>
  </w:num>
  <w:num w:numId="59">
    <w:abstractNumId w:val="9"/>
  </w:num>
  <w:num w:numId="60">
    <w:abstractNumId w:val="14"/>
  </w:num>
  <w:num w:numId="61">
    <w:abstractNumId w:val="63"/>
  </w:num>
  <w:num w:numId="62">
    <w:abstractNumId w:val="33"/>
  </w:num>
  <w:num w:numId="63">
    <w:abstractNumId w:val="26"/>
  </w:num>
  <w:num w:numId="64">
    <w:abstractNumId w:val="5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57B"/>
    <w:rsid w:val="00010231"/>
    <w:rsid w:val="00012F2D"/>
    <w:rsid w:val="00014E9D"/>
    <w:rsid w:val="000235A2"/>
    <w:rsid w:val="00027B88"/>
    <w:rsid w:val="0004663A"/>
    <w:rsid w:val="00063658"/>
    <w:rsid w:val="000A3E07"/>
    <w:rsid w:val="000B3BA0"/>
    <w:rsid w:val="000C6A7F"/>
    <w:rsid w:val="000D4145"/>
    <w:rsid w:val="000D6491"/>
    <w:rsid w:val="000E6AEA"/>
    <w:rsid w:val="000F210F"/>
    <w:rsid w:val="000F4F9A"/>
    <w:rsid w:val="000F5EDD"/>
    <w:rsid w:val="001051D4"/>
    <w:rsid w:val="00115F02"/>
    <w:rsid w:val="001173E0"/>
    <w:rsid w:val="001366F8"/>
    <w:rsid w:val="0014599C"/>
    <w:rsid w:val="00167352"/>
    <w:rsid w:val="001929AD"/>
    <w:rsid w:val="0019426B"/>
    <w:rsid w:val="001A2E5F"/>
    <w:rsid w:val="001A2FFC"/>
    <w:rsid w:val="001A5B82"/>
    <w:rsid w:val="001B4945"/>
    <w:rsid w:val="001D6203"/>
    <w:rsid w:val="001E0DCA"/>
    <w:rsid w:val="001E12A7"/>
    <w:rsid w:val="001E16C3"/>
    <w:rsid w:val="001E28B6"/>
    <w:rsid w:val="001E3AB4"/>
    <w:rsid w:val="00202252"/>
    <w:rsid w:val="00223893"/>
    <w:rsid w:val="0024431C"/>
    <w:rsid w:val="002510CE"/>
    <w:rsid w:val="00252A39"/>
    <w:rsid w:val="002534D0"/>
    <w:rsid w:val="002560F2"/>
    <w:rsid w:val="00283260"/>
    <w:rsid w:val="002844C2"/>
    <w:rsid w:val="00285389"/>
    <w:rsid w:val="002854F8"/>
    <w:rsid w:val="00291046"/>
    <w:rsid w:val="00294DAD"/>
    <w:rsid w:val="00297D18"/>
    <w:rsid w:val="002A301A"/>
    <w:rsid w:val="002A5C0D"/>
    <w:rsid w:val="002C0F4D"/>
    <w:rsid w:val="002C2C53"/>
    <w:rsid w:val="0030318B"/>
    <w:rsid w:val="003077C1"/>
    <w:rsid w:val="0031252D"/>
    <w:rsid w:val="00324E6B"/>
    <w:rsid w:val="00346F0D"/>
    <w:rsid w:val="003620CD"/>
    <w:rsid w:val="00367A77"/>
    <w:rsid w:val="003734F9"/>
    <w:rsid w:val="00375E01"/>
    <w:rsid w:val="0038413C"/>
    <w:rsid w:val="003A674F"/>
    <w:rsid w:val="003A70EB"/>
    <w:rsid w:val="003B22B5"/>
    <w:rsid w:val="003B3AFD"/>
    <w:rsid w:val="003D0B20"/>
    <w:rsid w:val="003D1B99"/>
    <w:rsid w:val="003E2E81"/>
    <w:rsid w:val="003E582C"/>
    <w:rsid w:val="003F5159"/>
    <w:rsid w:val="00400356"/>
    <w:rsid w:val="00405D07"/>
    <w:rsid w:val="00413CF8"/>
    <w:rsid w:val="0042183B"/>
    <w:rsid w:val="00431D66"/>
    <w:rsid w:val="00437D67"/>
    <w:rsid w:val="00452639"/>
    <w:rsid w:val="00456B6F"/>
    <w:rsid w:val="00460B8E"/>
    <w:rsid w:val="00463AD6"/>
    <w:rsid w:val="00471014"/>
    <w:rsid w:val="00474A7E"/>
    <w:rsid w:val="00482934"/>
    <w:rsid w:val="004903DB"/>
    <w:rsid w:val="00494891"/>
    <w:rsid w:val="004D3C25"/>
    <w:rsid w:val="0050726C"/>
    <w:rsid w:val="005107BC"/>
    <w:rsid w:val="00512D37"/>
    <w:rsid w:val="00527029"/>
    <w:rsid w:val="00544214"/>
    <w:rsid w:val="0055222B"/>
    <w:rsid w:val="005B04F8"/>
    <w:rsid w:val="005D3119"/>
    <w:rsid w:val="005D6177"/>
    <w:rsid w:val="005F32F2"/>
    <w:rsid w:val="005F332F"/>
    <w:rsid w:val="00603024"/>
    <w:rsid w:val="00624080"/>
    <w:rsid w:val="00631562"/>
    <w:rsid w:val="00641BCF"/>
    <w:rsid w:val="00647B3B"/>
    <w:rsid w:val="00650FE2"/>
    <w:rsid w:val="00653D7A"/>
    <w:rsid w:val="00656D48"/>
    <w:rsid w:val="0065791E"/>
    <w:rsid w:val="00660ED9"/>
    <w:rsid w:val="00670AEF"/>
    <w:rsid w:val="006724EE"/>
    <w:rsid w:val="00677F39"/>
    <w:rsid w:val="00683AA0"/>
    <w:rsid w:val="00693FD6"/>
    <w:rsid w:val="006A0B6A"/>
    <w:rsid w:val="006A561A"/>
    <w:rsid w:val="006B6C86"/>
    <w:rsid w:val="006B7C15"/>
    <w:rsid w:val="006C4ABA"/>
    <w:rsid w:val="00701B36"/>
    <w:rsid w:val="00723550"/>
    <w:rsid w:val="00730155"/>
    <w:rsid w:val="00734B69"/>
    <w:rsid w:val="00760143"/>
    <w:rsid w:val="007832DF"/>
    <w:rsid w:val="00790309"/>
    <w:rsid w:val="007A5BAE"/>
    <w:rsid w:val="007C1EA7"/>
    <w:rsid w:val="007C3009"/>
    <w:rsid w:val="007C4063"/>
    <w:rsid w:val="007E2781"/>
    <w:rsid w:val="007E7BE5"/>
    <w:rsid w:val="007F4A8A"/>
    <w:rsid w:val="00810C51"/>
    <w:rsid w:val="00821297"/>
    <w:rsid w:val="00830191"/>
    <w:rsid w:val="00834894"/>
    <w:rsid w:val="00840C0F"/>
    <w:rsid w:val="008424B3"/>
    <w:rsid w:val="008606B1"/>
    <w:rsid w:val="008874F6"/>
    <w:rsid w:val="008B4C8E"/>
    <w:rsid w:val="008C7ADB"/>
    <w:rsid w:val="008D2DBB"/>
    <w:rsid w:val="008D62A6"/>
    <w:rsid w:val="008F018F"/>
    <w:rsid w:val="0090076D"/>
    <w:rsid w:val="00906803"/>
    <w:rsid w:val="00912FB2"/>
    <w:rsid w:val="009153F4"/>
    <w:rsid w:val="00921E55"/>
    <w:rsid w:val="0095301F"/>
    <w:rsid w:val="0096522C"/>
    <w:rsid w:val="0097296A"/>
    <w:rsid w:val="00974C45"/>
    <w:rsid w:val="00976CD4"/>
    <w:rsid w:val="009A6A0E"/>
    <w:rsid w:val="009D4068"/>
    <w:rsid w:val="009D537D"/>
    <w:rsid w:val="009E47AD"/>
    <w:rsid w:val="009E4E7A"/>
    <w:rsid w:val="00A01F77"/>
    <w:rsid w:val="00A16847"/>
    <w:rsid w:val="00A22ADF"/>
    <w:rsid w:val="00A55777"/>
    <w:rsid w:val="00A83F4D"/>
    <w:rsid w:val="00A87AD1"/>
    <w:rsid w:val="00A92D0F"/>
    <w:rsid w:val="00AA25B7"/>
    <w:rsid w:val="00AC0E7F"/>
    <w:rsid w:val="00AC1B5E"/>
    <w:rsid w:val="00AC2943"/>
    <w:rsid w:val="00AD1079"/>
    <w:rsid w:val="00AE1670"/>
    <w:rsid w:val="00AE2132"/>
    <w:rsid w:val="00AE21AB"/>
    <w:rsid w:val="00AF33FA"/>
    <w:rsid w:val="00B073BF"/>
    <w:rsid w:val="00B11A31"/>
    <w:rsid w:val="00B265E9"/>
    <w:rsid w:val="00B35F5A"/>
    <w:rsid w:val="00B55A2B"/>
    <w:rsid w:val="00B56CC4"/>
    <w:rsid w:val="00B65ADD"/>
    <w:rsid w:val="00B84A54"/>
    <w:rsid w:val="00B91D2D"/>
    <w:rsid w:val="00B95594"/>
    <w:rsid w:val="00BC2126"/>
    <w:rsid w:val="00BC36DB"/>
    <w:rsid w:val="00BC550C"/>
    <w:rsid w:val="00BC7094"/>
    <w:rsid w:val="00BC7185"/>
    <w:rsid w:val="00BD080E"/>
    <w:rsid w:val="00BF5882"/>
    <w:rsid w:val="00C07D1D"/>
    <w:rsid w:val="00C120EE"/>
    <w:rsid w:val="00C2210B"/>
    <w:rsid w:val="00C27FA0"/>
    <w:rsid w:val="00C332FD"/>
    <w:rsid w:val="00C365ED"/>
    <w:rsid w:val="00C4464D"/>
    <w:rsid w:val="00C73C79"/>
    <w:rsid w:val="00C73CBA"/>
    <w:rsid w:val="00C845C2"/>
    <w:rsid w:val="00C8557B"/>
    <w:rsid w:val="00C9129C"/>
    <w:rsid w:val="00C95899"/>
    <w:rsid w:val="00CA0518"/>
    <w:rsid w:val="00CA50F4"/>
    <w:rsid w:val="00CA5CF9"/>
    <w:rsid w:val="00CB2EDA"/>
    <w:rsid w:val="00CB7BCE"/>
    <w:rsid w:val="00CC393E"/>
    <w:rsid w:val="00CC4496"/>
    <w:rsid w:val="00CC5133"/>
    <w:rsid w:val="00CC604E"/>
    <w:rsid w:val="00CD58ED"/>
    <w:rsid w:val="00CF1DC5"/>
    <w:rsid w:val="00D05A3C"/>
    <w:rsid w:val="00D1583A"/>
    <w:rsid w:val="00D260AF"/>
    <w:rsid w:val="00D31550"/>
    <w:rsid w:val="00D4248B"/>
    <w:rsid w:val="00D43652"/>
    <w:rsid w:val="00D44798"/>
    <w:rsid w:val="00D527F9"/>
    <w:rsid w:val="00D52E1B"/>
    <w:rsid w:val="00D547BE"/>
    <w:rsid w:val="00D603A2"/>
    <w:rsid w:val="00D611F0"/>
    <w:rsid w:val="00D61494"/>
    <w:rsid w:val="00D638C2"/>
    <w:rsid w:val="00D90B61"/>
    <w:rsid w:val="00D9305C"/>
    <w:rsid w:val="00D946E1"/>
    <w:rsid w:val="00D96718"/>
    <w:rsid w:val="00D9691B"/>
    <w:rsid w:val="00DB0B41"/>
    <w:rsid w:val="00DB6507"/>
    <w:rsid w:val="00DC226E"/>
    <w:rsid w:val="00DD1138"/>
    <w:rsid w:val="00DD39D2"/>
    <w:rsid w:val="00DE453B"/>
    <w:rsid w:val="00DF0496"/>
    <w:rsid w:val="00E005D5"/>
    <w:rsid w:val="00E21FB0"/>
    <w:rsid w:val="00E33DD7"/>
    <w:rsid w:val="00E4171C"/>
    <w:rsid w:val="00E434A1"/>
    <w:rsid w:val="00E47198"/>
    <w:rsid w:val="00E47D0C"/>
    <w:rsid w:val="00EA336A"/>
    <w:rsid w:val="00EE7F8C"/>
    <w:rsid w:val="00EF5E79"/>
    <w:rsid w:val="00F074B0"/>
    <w:rsid w:val="00F1458B"/>
    <w:rsid w:val="00F228B7"/>
    <w:rsid w:val="00F3149E"/>
    <w:rsid w:val="00F44E7B"/>
    <w:rsid w:val="00F47818"/>
    <w:rsid w:val="00F5074F"/>
    <w:rsid w:val="00F50ADC"/>
    <w:rsid w:val="00F53D54"/>
    <w:rsid w:val="00F60884"/>
    <w:rsid w:val="00F7176B"/>
    <w:rsid w:val="00F73C26"/>
    <w:rsid w:val="00F75BF1"/>
    <w:rsid w:val="00F863FB"/>
    <w:rsid w:val="00F906BE"/>
    <w:rsid w:val="00F9338B"/>
    <w:rsid w:val="00F9798E"/>
    <w:rsid w:val="00FB1941"/>
    <w:rsid w:val="00FB247B"/>
    <w:rsid w:val="00FB64CF"/>
    <w:rsid w:val="00FB70C7"/>
    <w:rsid w:val="00FE5C32"/>
    <w:rsid w:val="00FF1C06"/>
    <w:rsid w:val="00FF70A5"/>
  </w:rsids>
  <m:mathPr>
    <m:mathFont m:val="Cambria Math"/>
    <m:brkBin m:val="before"/>
    <m:brkBinSub m:val="--"/>
    <m:smallFrac m:val="0"/>
    <m:dispDef/>
    <m:lMargin m:val="0"/>
    <m:rMargin m:val="0"/>
    <m:defJc m:val="centerGroup"/>
    <m:wrapIndent m:val="1440"/>
    <m:intLim m:val="subSup"/>
    <m:naryLim m:val="undOvr"/>
  </m:mathPr>
  <w:themeFontLang w:val="sr-Latn-B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9DDF90"/>
  <w15:chartTrackingRefBased/>
  <w15:docId w15:val="{D07F698D-719C-4971-A5B0-AD9DCB06A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r-Latn-B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018F"/>
    <w:pPr>
      <w:jc w:val="both"/>
    </w:pPr>
    <w:rPr>
      <w:rFonts w:ascii="Times New Roman" w:hAnsi="Times New Roman"/>
      <w:sz w:val="24"/>
      <w:lang w:val="en-US"/>
    </w:rPr>
  </w:style>
  <w:style w:type="paragraph" w:styleId="Heading1">
    <w:name w:val="heading 1"/>
    <w:basedOn w:val="Normal"/>
    <w:next w:val="Normal"/>
    <w:link w:val="Heading1Char"/>
    <w:uiPriority w:val="9"/>
    <w:qFormat/>
    <w:rsid w:val="000C6A7F"/>
    <w:pPr>
      <w:keepNext/>
      <w:keepLines/>
      <w:numPr>
        <w:numId w:val="4"/>
      </w:numPr>
      <w:spacing w:before="240" w:after="0"/>
      <w:outlineLvl w:val="0"/>
    </w:pPr>
    <w:rPr>
      <w:rFonts w:eastAsiaTheme="majorEastAsia" w:cs="Times New Roman"/>
      <w:b/>
      <w:i/>
      <w:color w:val="2E74B5" w:themeColor="accent1" w:themeShade="BF"/>
      <w:sz w:val="32"/>
      <w:szCs w:val="32"/>
    </w:rPr>
  </w:style>
  <w:style w:type="paragraph" w:styleId="Heading2">
    <w:name w:val="heading 2"/>
    <w:basedOn w:val="Normal"/>
    <w:next w:val="Normal"/>
    <w:link w:val="Heading2Char"/>
    <w:uiPriority w:val="9"/>
    <w:unhideWhenUsed/>
    <w:qFormat/>
    <w:rsid w:val="000C6A7F"/>
    <w:pPr>
      <w:keepNext/>
      <w:keepLines/>
      <w:numPr>
        <w:ilvl w:val="1"/>
        <w:numId w:val="4"/>
      </w:numPr>
      <w:spacing w:before="40" w:after="0"/>
      <w:outlineLvl w:val="1"/>
    </w:pPr>
    <w:rPr>
      <w:rFonts w:eastAsiaTheme="majorEastAsia" w:cs="Times New Roman"/>
      <w:color w:val="2E74B5" w:themeColor="accent1" w:themeShade="BF"/>
      <w:sz w:val="26"/>
      <w:szCs w:val="26"/>
      <w:lang w:val="sr-Cyrl-CS"/>
    </w:rPr>
  </w:style>
  <w:style w:type="paragraph" w:styleId="Heading3">
    <w:name w:val="heading 3"/>
    <w:basedOn w:val="Normal"/>
    <w:next w:val="Normal"/>
    <w:link w:val="Heading3Char"/>
    <w:uiPriority w:val="9"/>
    <w:unhideWhenUsed/>
    <w:qFormat/>
    <w:rsid w:val="008C7ADB"/>
    <w:pPr>
      <w:keepNext/>
      <w:keepLines/>
      <w:spacing w:before="240" w:after="120" w:line="240" w:lineRule="auto"/>
      <w:ind w:left="720" w:hanging="720"/>
      <w:outlineLvl w:val="2"/>
    </w:pPr>
    <w:rPr>
      <w:rFonts w:eastAsiaTheme="majorEastAsia" w:cs="Times New Roman"/>
      <w:b/>
    </w:rPr>
  </w:style>
  <w:style w:type="paragraph" w:styleId="Heading4">
    <w:name w:val="heading 4"/>
    <w:basedOn w:val="Normal"/>
    <w:next w:val="Normal"/>
    <w:link w:val="Heading4Char"/>
    <w:uiPriority w:val="9"/>
    <w:unhideWhenUsed/>
    <w:qFormat/>
    <w:rsid w:val="008C7ADB"/>
    <w:pPr>
      <w:keepNext/>
      <w:keepLines/>
      <w:spacing w:before="120" w:after="0" w:line="240" w:lineRule="auto"/>
      <w:ind w:left="864" w:hanging="864"/>
      <w:outlineLvl w:val="3"/>
    </w:pPr>
    <w:rPr>
      <w:rFonts w:ascii="Calibri" w:eastAsiaTheme="majorEastAsia" w:hAnsi="Calibri" w:cs="Calibri"/>
      <w:b/>
    </w:rPr>
  </w:style>
  <w:style w:type="paragraph" w:styleId="Heading5">
    <w:name w:val="heading 5"/>
    <w:basedOn w:val="Normal"/>
    <w:next w:val="Normal"/>
    <w:link w:val="Heading5Char"/>
    <w:uiPriority w:val="9"/>
    <w:semiHidden/>
    <w:unhideWhenUsed/>
    <w:qFormat/>
    <w:rsid w:val="008C7ADB"/>
    <w:pPr>
      <w:keepNext/>
      <w:keepLines/>
      <w:spacing w:before="40" w:after="0" w:line="240" w:lineRule="auto"/>
      <w:ind w:left="1008" w:hanging="1008"/>
      <w:outlineLvl w:val="4"/>
    </w:pPr>
    <w:rPr>
      <w:rFonts w:asciiTheme="majorHAnsi" w:eastAsiaTheme="majorEastAsia" w:hAnsiTheme="majorHAnsi" w:cstheme="majorBidi"/>
      <w:color w:val="44546A" w:themeColor="text2"/>
    </w:rPr>
  </w:style>
  <w:style w:type="paragraph" w:styleId="Heading6">
    <w:name w:val="heading 6"/>
    <w:basedOn w:val="Normal"/>
    <w:next w:val="Normal"/>
    <w:link w:val="Heading6Char"/>
    <w:uiPriority w:val="9"/>
    <w:semiHidden/>
    <w:unhideWhenUsed/>
    <w:qFormat/>
    <w:rsid w:val="008C7ADB"/>
    <w:pPr>
      <w:keepNext/>
      <w:keepLines/>
      <w:spacing w:before="40" w:after="0" w:line="240" w:lineRule="auto"/>
      <w:ind w:left="1152" w:hanging="1152"/>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8C7ADB"/>
    <w:pPr>
      <w:keepNext/>
      <w:keepLines/>
      <w:spacing w:before="40" w:after="0" w:line="240" w:lineRule="auto"/>
      <w:ind w:left="1296" w:hanging="1296"/>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8C7ADB"/>
    <w:pPr>
      <w:keepNext/>
      <w:keepLines/>
      <w:spacing w:before="40" w:after="0" w:line="240" w:lineRule="auto"/>
      <w:ind w:left="1440" w:hanging="1440"/>
      <w:outlineLvl w:val="7"/>
    </w:pPr>
    <w:rPr>
      <w:rFonts w:asciiTheme="majorHAnsi" w:eastAsiaTheme="majorEastAsia" w:hAnsiTheme="majorHAnsi" w:cstheme="majorBidi"/>
      <w:b/>
      <w:bCs/>
      <w:color w:val="44546A" w:themeColor="text2"/>
      <w:szCs w:val="24"/>
    </w:rPr>
  </w:style>
  <w:style w:type="paragraph" w:styleId="Heading9">
    <w:name w:val="heading 9"/>
    <w:basedOn w:val="Normal"/>
    <w:next w:val="Normal"/>
    <w:link w:val="Heading9Char"/>
    <w:uiPriority w:val="9"/>
    <w:semiHidden/>
    <w:unhideWhenUsed/>
    <w:qFormat/>
    <w:rsid w:val="008C7ADB"/>
    <w:pPr>
      <w:keepNext/>
      <w:keepLines/>
      <w:spacing w:before="40" w:after="0" w:line="240" w:lineRule="auto"/>
      <w:ind w:left="1584" w:hanging="1584"/>
      <w:outlineLvl w:val="8"/>
    </w:pPr>
    <w:rPr>
      <w:rFonts w:asciiTheme="majorHAnsi" w:eastAsiaTheme="majorEastAsia" w:hAnsiTheme="majorHAnsi" w:cstheme="majorBidi"/>
      <w:b/>
      <w:bCs/>
      <w:i/>
      <w:iCs/>
      <w:color w:val="44546A" w:themeColor="text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6A7F"/>
    <w:rPr>
      <w:rFonts w:ascii="Times New Roman" w:eastAsiaTheme="majorEastAsia" w:hAnsi="Times New Roman" w:cs="Times New Roman"/>
      <w:b/>
      <w:i/>
      <w:color w:val="2E74B5" w:themeColor="accent1" w:themeShade="BF"/>
      <w:sz w:val="32"/>
      <w:szCs w:val="32"/>
      <w:lang w:val="en-US"/>
    </w:rPr>
  </w:style>
  <w:style w:type="character" w:customStyle="1" w:styleId="Heading2Char">
    <w:name w:val="Heading 2 Char"/>
    <w:basedOn w:val="DefaultParagraphFont"/>
    <w:link w:val="Heading2"/>
    <w:uiPriority w:val="9"/>
    <w:rsid w:val="000C6A7F"/>
    <w:rPr>
      <w:rFonts w:ascii="Times New Roman" w:eastAsiaTheme="majorEastAsia" w:hAnsi="Times New Roman" w:cs="Times New Roman"/>
      <w:color w:val="2E74B5" w:themeColor="accent1" w:themeShade="BF"/>
      <w:sz w:val="26"/>
      <w:szCs w:val="26"/>
      <w:lang w:val="sr-Cyrl-CS"/>
    </w:rPr>
  </w:style>
  <w:style w:type="character" w:customStyle="1" w:styleId="Heading3Char">
    <w:name w:val="Heading 3 Char"/>
    <w:basedOn w:val="DefaultParagraphFont"/>
    <w:link w:val="Heading3"/>
    <w:uiPriority w:val="9"/>
    <w:rsid w:val="008C7ADB"/>
    <w:rPr>
      <w:rFonts w:ascii="Times New Roman" w:eastAsiaTheme="majorEastAsia" w:hAnsi="Times New Roman" w:cs="Times New Roman"/>
      <w:b/>
      <w:sz w:val="24"/>
      <w:lang w:val="en-US"/>
    </w:rPr>
  </w:style>
  <w:style w:type="character" w:customStyle="1" w:styleId="Heading4Char">
    <w:name w:val="Heading 4 Char"/>
    <w:basedOn w:val="DefaultParagraphFont"/>
    <w:link w:val="Heading4"/>
    <w:uiPriority w:val="9"/>
    <w:rsid w:val="008C7ADB"/>
    <w:rPr>
      <w:rFonts w:ascii="Calibri" w:eastAsiaTheme="majorEastAsia" w:hAnsi="Calibri" w:cs="Calibri"/>
      <w:b/>
      <w:sz w:val="24"/>
      <w:lang w:val="en-US"/>
    </w:rPr>
  </w:style>
  <w:style w:type="character" w:customStyle="1" w:styleId="Heading5Char">
    <w:name w:val="Heading 5 Char"/>
    <w:basedOn w:val="DefaultParagraphFont"/>
    <w:link w:val="Heading5"/>
    <w:uiPriority w:val="9"/>
    <w:semiHidden/>
    <w:rsid w:val="008C7ADB"/>
    <w:rPr>
      <w:rFonts w:asciiTheme="majorHAnsi" w:eastAsiaTheme="majorEastAsia" w:hAnsiTheme="majorHAnsi" w:cstheme="majorBidi"/>
      <w:color w:val="44546A" w:themeColor="text2"/>
      <w:sz w:val="24"/>
      <w:lang w:val="en-US"/>
    </w:rPr>
  </w:style>
  <w:style w:type="character" w:customStyle="1" w:styleId="Heading6Char">
    <w:name w:val="Heading 6 Char"/>
    <w:basedOn w:val="DefaultParagraphFont"/>
    <w:link w:val="Heading6"/>
    <w:uiPriority w:val="9"/>
    <w:semiHidden/>
    <w:rsid w:val="008C7ADB"/>
    <w:rPr>
      <w:rFonts w:asciiTheme="majorHAnsi" w:eastAsiaTheme="majorEastAsia" w:hAnsiTheme="majorHAnsi" w:cstheme="majorBidi"/>
      <w:i/>
      <w:iCs/>
      <w:color w:val="44546A" w:themeColor="text2"/>
      <w:sz w:val="21"/>
      <w:szCs w:val="21"/>
      <w:lang w:val="en-US"/>
    </w:rPr>
  </w:style>
  <w:style w:type="character" w:customStyle="1" w:styleId="Heading7Char">
    <w:name w:val="Heading 7 Char"/>
    <w:basedOn w:val="DefaultParagraphFont"/>
    <w:link w:val="Heading7"/>
    <w:uiPriority w:val="9"/>
    <w:semiHidden/>
    <w:rsid w:val="008C7ADB"/>
    <w:rPr>
      <w:rFonts w:asciiTheme="majorHAnsi" w:eastAsiaTheme="majorEastAsia" w:hAnsiTheme="majorHAnsi" w:cstheme="majorBidi"/>
      <w:i/>
      <w:iCs/>
      <w:color w:val="1F4E79" w:themeColor="accent1" w:themeShade="80"/>
      <w:sz w:val="21"/>
      <w:szCs w:val="21"/>
      <w:lang w:val="en-US"/>
    </w:rPr>
  </w:style>
  <w:style w:type="character" w:customStyle="1" w:styleId="Heading8Char">
    <w:name w:val="Heading 8 Char"/>
    <w:basedOn w:val="DefaultParagraphFont"/>
    <w:link w:val="Heading8"/>
    <w:uiPriority w:val="9"/>
    <w:semiHidden/>
    <w:rsid w:val="008C7ADB"/>
    <w:rPr>
      <w:rFonts w:asciiTheme="majorHAnsi" w:eastAsiaTheme="majorEastAsia" w:hAnsiTheme="majorHAnsi" w:cstheme="majorBidi"/>
      <w:b/>
      <w:bCs/>
      <w:color w:val="44546A" w:themeColor="text2"/>
      <w:sz w:val="24"/>
      <w:szCs w:val="24"/>
      <w:lang w:val="en-US"/>
    </w:rPr>
  </w:style>
  <w:style w:type="character" w:customStyle="1" w:styleId="Heading9Char">
    <w:name w:val="Heading 9 Char"/>
    <w:basedOn w:val="DefaultParagraphFont"/>
    <w:link w:val="Heading9"/>
    <w:uiPriority w:val="9"/>
    <w:semiHidden/>
    <w:rsid w:val="008C7ADB"/>
    <w:rPr>
      <w:rFonts w:asciiTheme="majorHAnsi" w:eastAsiaTheme="majorEastAsia" w:hAnsiTheme="majorHAnsi" w:cstheme="majorBidi"/>
      <w:b/>
      <w:bCs/>
      <w:i/>
      <w:iCs/>
      <w:color w:val="44546A" w:themeColor="text2"/>
      <w:sz w:val="24"/>
      <w:szCs w:val="24"/>
      <w:lang w:val="en-US"/>
    </w:rPr>
  </w:style>
  <w:style w:type="paragraph" w:styleId="ListParagraph">
    <w:name w:val="List Paragraph"/>
    <w:basedOn w:val="Normal"/>
    <w:uiPriority w:val="34"/>
    <w:qFormat/>
    <w:rsid w:val="008F018F"/>
    <w:pPr>
      <w:spacing w:after="0" w:line="240" w:lineRule="auto"/>
      <w:ind w:left="720"/>
      <w:contextualSpacing/>
    </w:pPr>
    <w:rPr>
      <w:rFonts w:ascii="Calibri" w:eastAsia="Calibri" w:hAnsi="Calibri" w:cs="Times New Roman"/>
      <w:szCs w:val="24"/>
    </w:rPr>
  </w:style>
  <w:style w:type="table" w:styleId="TableGrid">
    <w:name w:val="Table Grid"/>
    <w:basedOn w:val="TableNormal"/>
    <w:uiPriority w:val="59"/>
    <w:rsid w:val="008F018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F018F"/>
    <w:pPr>
      <w:spacing w:after="0" w:line="240" w:lineRule="auto"/>
      <w:jc w:val="both"/>
    </w:pPr>
    <w:rPr>
      <w:rFonts w:ascii="Calibri" w:eastAsia="Calibri" w:hAnsi="Calibri" w:cs="Times New Roman"/>
      <w:szCs w:val="24"/>
      <w:lang w:val="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D4145"/>
    <w:pPr>
      <w:spacing w:after="0" w:line="240" w:lineRule="auto"/>
      <w:jc w:val="both"/>
    </w:pPr>
    <w:rPr>
      <w:rFonts w:ascii="Calibri" w:eastAsia="Calibri" w:hAnsi="Calibri" w:cs="Times New Roman"/>
      <w:szCs w:val="24"/>
      <w:lang w:val="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0D4145"/>
    <w:pPr>
      <w:spacing w:line="240" w:lineRule="auto"/>
    </w:pPr>
    <w:rPr>
      <w:sz w:val="20"/>
      <w:szCs w:val="20"/>
    </w:rPr>
  </w:style>
  <w:style w:type="character" w:customStyle="1" w:styleId="CommentTextChar">
    <w:name w:val="Comment Text Char"/>
    <w:basedOn w:val="DefaultParagraphFont"/>
    <w:link w:val="CommentText"/>
    <w:uiPriority w:val="99"/>
    <w:rsid w:val="000D4145"/>
    <w:rPr>
      <w:rFonts w:ascii="Times New Roman" w:hAnsi="Times New Roman"/>
      <w:sz w:val="20"/>
      <w:szCs w:val="20"/>
      <w:lang w:val="en-US"/>
    </w:rPr>
  </w:style>
  <w:style w:type="paragraph" w:styleId="FootnoteText">
    <w:name w:val="footnote text"/>
    <w:basedOn w:val="Normal"/>
    <w:link w:val="FootnoteTextChar"/>
    <w:uiPriority w:val="99"/>
    <w:semiHidden/>
    <w:unhideWhenUsed/>
    <w:rsid w:val="008C7ADB"/>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8C7ADB"/>
    <w:rPr>
      <w:rFonts w:ascii="Calibri" w:eastAsia="Calibri" w:hAnsi="Calibri" w:cs="Times New Roman"/>
      <w:sz w:val="20"/>
      <w:szCs w:val="20"/>
      <w:lang w:val="en-US"/>
    </w:rPr>
  </w:style>
  <w:style w:type="paragraph" w:styleId="BalloonText">
    <w:name w:val="Balloon Text"/>
    <w:basedOn w:val="Normal"/>
    <w:link w:val="BalloonTextChar"/>
    <w:uiPriority w:val="99"/>
    <w:semiHidden/>
    <w:unhideWhenUsed/>
    <w:rsid w:val="008C7A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7ADB"/>
    <w:rPr>
      <w:rFonts w:ascii="Segoe UI" w:hAnsi="Segoe UI" w:cs="Segoe UI"/>
      <w:sz w:val="18"/>
      <w:szCs w:val="18"/>
      <w:lang w:val="en-US"/>
    </w:rPr>
  </w:style>
  <w:style w:type="paragraph" w:customStyle="1" w:styleId="a">
    <w:name w:val="Булит"/>
    <w:basedOn w:val="ListParagraph"/>
    <w:link w:val="Char"/>
    <w:autoRedefine/>
    <w:qFormat/>
    <w:rsid w:val="001051D4"/>
    <w:pPr>
      <w:ind w:left="142" w:firstLine="567"/>
      <w:contextualSpacing w:val="0"/>
    </w:pPr>
    <w:rPr>
      <w:rFonts w:ascii="Times New Roman" w:eastAsiaTheme="minorHAnsi" w:hAnsi="Times New Roman"/>
      <w:color w:val="000000" w:themeColor="text1"/>
      <w:lang w:val="sr-Cyrl-CS"/>
    </w:rPr>
  </w:style>
  <w:style w:type="character" w:customStyle="1" w:styleId="Char">
    <w:name w:val="Булит Char"/>
    <w:basedOn w:val="DefaultParagraphFont"/>
    <w:link w:val="a"/>
    <w:rsid w:val="001051D4"/>
    <w:rPr>
      <w:rFonts w:ascii="Times New Roman" w:hAnsi="Times New Roman" w:cs="Times New Roman"/>
      <w:color w:val="000000" w:themeColor="text1"/>
      <w:sz w:val="24"/>
      <w:szCs w:val="24"/>
      <w:lang w:val="sr-Cyrl-CS"/>
    </w:rPr>
  </w:style>
  <w:style w:type="paragraph" w:customStyle="1" w:styleId="a0">
    <w:name w:val="Табела"/>
    <w:basedOn w:val="Caption"/>
    <w:link w:val="Char0"/>
    <w:autoRedefine/>
    <w:qFormat/>
    <w:rsid w:val="0055222B"/>
    <w:pPr>
      <w:keepNext/>
      <w:spacing w:before="120" w:after="0"/>
      <w:ind w:left="-284"/>
    </w:pPr>
    <w:rPr>
      <w:rFonts w:eastAsiaTheme="minorEastAsia" w:cs="Times New Roman"/>
      <w:b/>
      <w:bCs/>
      <w:iCs w:val="0"/>
      <w:color w:val="auto"/>
      <w:spacing w:val="6"/>
      <w:sz w:val="24"/>
      <w:szCs w:val="24"/>
    </w:rPr>
  </w:style>
  <w:style w:type="paragraph" w:styleId="Caption">
    <w:name w:val="caption"/>
    <w:basedOn w:val="Normal"/>
    <w:next w:val="Normal"/>
    <w:uiPriority w:val="35"/>
    <w:semiHidden/>
    <w:unhideWhenUsed/>
    <w:qFormat/>
    <w:rsid w:val="008C7ADB"/>
    <w:pPr>
      <w:spacing w:after="200" w:line="240" w:lineRule="auto"/>
    </w:pPr>
    <w:rPr>
      <w:i/>
      <w:iCs/>
      <w:color w:val="44546A" w:themeColor="text2"/>
      <w:sz w:val="18"/>
      <w:szCs w:val="18"/>
    </w:rPr>
  </w:style>
  <w:style w:type="character" w:customStyle="1" w:styleId="Char0">
    <w:name w:val="Табела Char"/>
    <w:basedOn w:val="DefaultParagraphFont"/>
    <w:link w:val="a0"/>
    <w:rsid w:val="0055222B"/>
    <w:rPr>
      <w:rFonts w:ascii="Times New Roman" w:eastAsiaTheme="minorEastAsia" w:hAnsi="Times New Roman" w:cs="Times New Roman"/>
      <w:b/>
      <w:bCs/>
      <w:i/>
      <w:spacing w:val="6"/>
      <w:sz w:val="24"/>
      <w:szCs w:val="24"/>
      <w:lang w:val="en-US"/>
    </w:rPr>
  </w:style>
  <w:style w:type="paragraph" w:customStyle="1" w:styleId="a1">
    <w:name w:val="Заглавље"/>
    <w:basedOn w:val="Normal"/>
    <w:link w:val="Char1"/>
    <w:qFormat/>
    <w:rsid w:val="008C7ADB"/>
    <w:pPr>
      <w:spacing w:before="40" w:after="40" w:line="240" w:lineRule="auto"/>
    </w:pPr>
    <w:rPr>
      <w:b/>
      <w:sz w:val="20"/>
      <w:szCs w:val="20"/>
    </w:rPr>
  </w:style>
  <w:style w:type="character" w:customStyle="1" w:styleId="Char1">
    <w:name w:val="Заглавље Char"/>
    <w:basedOn w:val="DefaultParagraphFont"/>
    <w:link w:val="a1"/>
    <w:rsid w:val="008C7ADB"/>
    <w:rPr>
      <w:rFonts w:ascii="Times New Roman" w:hAnsi="Times New Roman"/>
      <w:b/>
      <w:sz w:val="20"/>
      <w:szCs w:val="20"/>
      <w:lang w:val="en-US"/>
    </w:rPr>
  </w:style>
  <w:style w:type="paragraph" w:customStyle="1" w:styleId="a2">
    <w:name w:val="Дијаграм"/>
    <w:basedOn w:val="Caption"/>
    <w:link w:val="Char2"/>
    <w:autoRedefine/>
    <w:qFormat/>
    <w:rsid w:val="0055222B"/>
    <w:pPr>
      <w:spacing w:after="0"/>
    </w:pPr>
    <w:rPr>
      <w:rFonts w:eastAsiaTheme="minorEastAsia" w:cs="Times New Roman"/>
      <w:b/>
      <w:bCs/>
      <w:iCs w:val="0"/>
      <w:color w:val="auto"/>
      <w:spacing w:val="6"/>
      <w:sz w:val="24"/>
      <w:szCs w:val="24"/>
    </w:rPr>
  </w:style>
  <w:style w:type="character" w:customStyle="1" w:styleId="Char2">
    <w:name w:val="Дијаграм Char"/>
    <w:basedOn w:val="DefaultParagraphFont"/>
    <w:link w:val="a2"/>
    <w:rsid w:val="0055222B"/>
    <w:rPr>
      <w:rFonts w:ascii="Times New Roman" w:eastAsiaTheme="minorEastAsia" w:hAnsi="Times New Roman" w:cs="Times New Roman"/>
      <w:b/>
      <w:bCs/>
      <w:i/>
      <w:spacing w:val="6"/>
      <w:sz w:val="24"/>
      <w:szCs w:val="24"/>
      <w:lang w:val="en-US"/>
    </w:rPr>
  </w:style>
  <w:style w:type="paragraph" w:customStyle="1" w:styleId="a3">
    <w:name w:val="ТекстТабеле"/>
    <w:basedOn w:val="Normal"/>
    <w:link w:val="Char3"/>
    <w:qFormat/>
    <w:rsid w:val="008C7ADB"/>
    <w:pPr>
      <w:spacing w:before="40" w:after="40" w:line="240" w:lineRule="auto"/>
    </w:pPr>
    <w:rPr>
      <w:sz w:val="20"/>
      <w:szCs w:val="20"/>
    </w:rPr>
  </w:style>
  <w:style w:type="character" w:customStyle="1" w:styleId="Char3">
    <w:name w:val="ТекстТабеле Char"/>
    <w:basedOn w:val="DefaultParagraphFont"/>
    <w:link w:val="a3"/>
    <w:rsid w:val="008C7ADB"/>
    <w:rPr>
      <w:rFonts w:ascii="Times New Roman" w:hAnsi="Times New Roman"/>
      <w:sz w:val="20"/>
      <w:szCs w:val="20"/>
      <w:lang w:val="en-US"/>
    </w:rPr>
  </w:style>
  <w:style w:type="paragraph" w:styleId="Header">
    <w:name w:val="header"/>
    <w:basedOn w:val="Normal"/>
    <w:link w:val="HeaderChar"/>
    <w:uiPriority w:val="99"/>
    <w:unhideWhenUsed/>
    <w:rsid w:val="008C7A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7ADB"/>
    <w:rPr>
      <w:rFonts w:ascii="Times New Roman" w:hAnsi="Times New Roman"/>
      <w:sz w:val="24"/>
      <w:lang w:val="en-US"/>
    </w:rPr>
  </w:style>
  <w:style w:type="paragraph" w:styleId="Footer">
    <w:name w:val="footer"/>
    <w:basedOn w:val="Normal"/>
    <w:link w:val="FooterChar"/>
    <w:uiPriority w:val="99"/>
    <w:unhideWhenUsed/>
    <w:qFormat/>
    <w:rsid w:val="008C7A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7ADB"/>
    <w:rPr>
      <w:rFonts w:ascii="Times New Roman" w:hAnsi="Times New Roman"/>
      <w:sz w:val="24"/>
      <w:lang w:val="en-US"/>
    </w:rPr>
  </w:style>
  <w:style w:type="paragraph" w:styleId="TOCHeading">
    <w:name w:val="TOC Heading"/>
    <w:basedOn w:val="Heading1"/>
    <w:next w:val="Normal"/>
    <w:uiPriority w:val="39"/>
    <w:unhideWhenUsed/>
    <w:qFormat/>
    <w:rsid w:val="008C7ADB"/>
    <w:pPr>
      <w:numPr>
        <w:numId w:val="0"/>
      </w:numPr>
      <w:jc w:val="left"/>
      <w:outlineLvl w:val="9"/>
    </w:pPr>
  </w:style>
  <w:style w:type="paragraph" w:styleId="TOC1">
    <w:name w:val="toc 1"/>
    <w:basedOn w:val="Normal"/>
    <w:next w:val="Normal"/>
    <w:autoRedefine/>
    <w:uiPriority w:val="39"/>
    <w:unhideWhenUsed/>
    <w:rsid w:val="008C7ADB"/>
    <w:pPr>
      <w:spacing w:after="100"/>
    </w:pPr>
  </w:style>
  <w:style w:type="paragraph" w:styleId="TOC2">
    <w:name w:val="toc 2"/>
    <w:basedOn w:val="Normal"/>
    <w:next w:val="Normal"/>
    <w:autoRedefine/>
    <w:uiPriority w:val="39"/>
    <w:unhideWhenUsed/>
    <w:rsid w:val="008C7ADB"/>
    <w:pPr>
      <w:spacing w:after="100"/>
      <w:ind w:left="240"/>
    </w:pPr>
  </w:style>
  <w:style w:type="paragraph" w:styleId="TOC3">
    <w:name w:val="toc 3"/>
    <w:basedOn w:val="Normal"/>
    <w:next w:val="Normal"/>
    <w:autoRedefine/>
    <w:uiPriority w:val="39"/>
    <w:unhideWhenUsed/>
    <w:rsid w:val="008C7ADB"/>
    <w:pPr>
      <w:spacing w:after="100"/>
      <w:ind w:left="480"/>
    </w:pPr>
  </w:style>
  <w:style w:type="character" w:styleId="Hyperlink">
    <w:name w:val="Hyperlink"/>
    <w:basedOn w:val="DefaultParagraphFont"/>
    <w:uiPriority w:val="99"/>
    <w:unhideWhenUsed/>
    <w:rsid w:val="008C7ADB"/>
    <w:rPr>
      <w:color w:val="0563C1" w:themeColor="hyperlink"/>
      <w:u w:val="single"/>
    </w:rPr>
  </w:style>
  <w:style w:type="paragraph" w:styleId="NoSpacing">
    <w:name w:val="No Spacing"/>
    <w:uiPriority w:val="1"/>
    <w:qFormat/>
    <w:rsid w:val="008C7ADB"/>
    <w:pPr>
      <w:spacing w:after="0" w:line="240" w:lineRule="auto"/>
      <w:jc w:val="center"/>
    </w:pPr>
    <w:rPr>
      <w:rFonts w:ascii="Calibri" w:eastAsia="Calibri" w:hAnsi="Calibri" w:cs="Times New Roman"/>
      <w:lang w:val="en-US"/>
    </w:rPr>
  </w:style>
  <w:style w:type="paragraph" w:customStyle="1" w:styleId="Char10">
    <w:name w:val="Char1"/>
    <w:basedOn w:val="Normal"/>
    <w:rsid w:val="008C7ADB"/>
    <w:pPr>
      <w:tabs>
        <w:tab w:val="left" w:pos="567"/>
      </w:tabs>
      <w:spacing w:before="120" w:line="240" w:lineRule="exact"/>
      <w:ind w:left="1584" w:hanging="504"/>
      <w:jc w:val="left"/>
    </w:pPr>
    <w:rPr>
      <w:rFonts w:ascii="Arial" w:eastAsia="Times New Roman" w:hAnsi="Arial" w:cs="Times New Roman"/>
      <w:b/>
      <w:bCs/>
      <w:color w:val="000000"/>
      <w:szCs w:val="24"/>
    </w:rPr>
  </w:style>
  <w:style w:type="character" w:styleId="CommentReference">
    <w:name w:val="annotation reference"/>
    <w:basedOn w:val="DefaultParagraphFont"/>
    <w:uiPriority w:val="99"/>
    <w:semiHidden/>
    <w:unhideWhenUsed/>
    <w:rsid w:val="008C7ADB"/>
    <w:rPr>
      <w:sz w:val="16"/>
      <w:szCs w:val="16"/>
    </w:rPr>
  </w:style>
  <w:style w:type="character" w:customStyle="1" w:styleId="CommentSubjectChar">
    <w:name w:val="Comment Subject Char"/>
    <w:basedOn w:val="CommentTextChar"/>
    <w:link w:val="CommentSubject"/>
    <w:uiPriority w:val="99"/>
    <w:semiHidden/>
    <w:rsid w:val="008C7ADB"/>
    <w:rPr>
      <w:rFonts w:ascii="Times New Roman" w:hAnsi="Times New Roman"/>
      <w:b/>
      <w:bCs/>
      <w:sz w:val="20"/>
      <w:szCs w:val="20"/>
      <w:lang w:val="en-US"/>
    </w:rPr>
  </w:style>
  <w:style w:type="paragraph" w:styleId="CommentSubject">
    <w:name w:val="annotation subject"/>
    <w:basedOn w:val="CommentText"/>
    <w:next w:val="CommentText"/>
    <w:link w:val="CommentSubjectChar"/>
    <w:uiPriority w:val="99"/>
    <w:semiHidden/>
    <w:unhideWhenUsed/>
    <w:rsid w:val="008C7ADB"/>
    <w:rPr>
      <w:b/>
      <w:bCs/>
    </w:rPr>
  </w:style>
  <w:style w:type="paragraph" w:styleId="NormalWeb">
    <w:name w:val="Normal (Web)"/>
    <w:basedOn w:val="Normal"/>
    <w:uiPriority w:val="99"/>
    <w:rsid w:val="008C7ADB"/>
    <w:pPr>
      <w:spacing w:after="0" w:line="240" w:lineRule="auto"/>
    </w:pPr>
    <w:rPr>
      <w:rFonts w:eastAsia="Times New Roman" w:cs="Times New Roman"/>
      <w:szCs w:val="24"/>
      <w:lang w:val="sr-Cyrl-CS"/>
    </w:rPr>
  </w:style>
  <w:style w:type="paragraph" w:customStyle="1" w:styleId="TableParagraph">
    <w:name w:val="Table Paragraph"/>
    <w:basedOn w:val="Normal"/>
    <w:uiPriority w:val="1"/>
    <w:qFormat/>
    <w:rsid w:val="008C7ADB"/>
    <w:pPr>
      <w:widowControl w:val="0"/>
      <w:autoSpaceDE w:val="0"/>
      <w:autoSpaceDN w:val="0"/>
      <w:spacing w:after="0" w:line="240" w:lineRule="auto"/>
      <w:jc w:val="left"/>
    </w:pPr>
    <w:rPr>
      <w:rFonts w:eastAsia="Times New Roman" w:cs="Times New Roman"/>
      <w:sz w:val="22"/>
      <w:lang w:val="en-GB" w:eastAsia="en-GB" w:bidi="en-GB"/>
    </w:rPr>
  </w:style>
  <w:style w:type="table" w:customStyle="1" w:styleId="TableGrid3">
    <w:name w:val="Table Grid3"/>
    <w:basedOn w:val="TableNormal"/>
    <w:next w:val="TableGrid"/>
    <w:uiPriority w:val="59"/>
    <w:rsid w:val="00115F02"/>
    <w:pPr>
      <w:spacing w:after="0" w:line="240" w:lineRule="auto"/>
      <w:jc w:val="both"/>
    </w:pPr>
    <w:rPr>
      <w:rFonts w:ascii="Calibri" w:eastAsia="Calibri" w:hAnsi="Calibri" w:cs="Times New Roman"/>
      <w:szCs w:val="24"/>
      <w:lang w:val="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36943">
      <w:bodyDiv w:val="1"/>
      <w:marLeft w:val="0"/>
      <w:marRight w:val="0"/>
      <w:marTop w:val="0"/>
      <w:marBottom w:val="0"/>
      <w:divBdr>
        <w:top w:val="none" w:sz="0" w:space="0" w:color="auto"/>
        <w:left w:val="none" w:sz="0" w:space="0" w:color="auto"/>
        <w:bottom w:val="none" w:sz="0" w:space="0" w:color="auto"/>
        <w:right w:val="none" w:sz="0" w:space="0" w:color="auto"/>
      </w:divBdr>
    </w:div>
    <w:div w:id="673193278">
      <w:bodyDiv w:val="1"/>
      <w:marLeft w:val="0"/>
      <w:marRight w:val="0"/>
      <w:marTop w:val="0"/>
      <w:marBottom w:val="0"/>
      <w:divBdr>
        <w:top w:val="none" w:sz="0" w:space="0" w:color="auto"/>
        <w:left w:val="none" w:sz="0" w:space="0" w:color="auto"/>
        <w:bottom w:val="none" w:sz="0" w:space="0" w:color="auto"/>
        <w:right w:val="none" w:sz="0" w:space="0" w:color="auto"/>
      </w:divBdr>
    </w:div>
    <w:div w:id="941110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8.xml"/><Relationship Id="rId21" Type="http://schemas.openxmlformats.org/officeDocument/2006/relationships/chart" Target="charts/chart13.xml"/><Relationship Id="rId42" Type="http://schemas.openxmlformats.org/officeDocument/2006/relationships/chart" Target="charts/chart34.xml"/><Relationship Id="rId47" Type="http://schemas.openxmlformats.org/officeDocument/2006/relationships/chart" Target="charts/chart39.xml"/><Relationship Id="rId63" Type="http://schemas.openxmlformats.org/officeDocument/2006/relationships/chart" Target="charts/chart55.xml"/><Relationship Id="rId68" Type="http://schemas.openxmlformats.org/officeDocument/2006/relationships/chart" Target="charts/chart60.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21.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chart" Target="charts/chart37.xml"/><Relationship Id="rId53" Type="http://schemas.openxmlformats.org/officeDocument/2006/relationships/chart" Target="charts/chart45.xml"/><Relationship Id="rId58" Type="http://schemas.openxmlformats.org/officeDocument/2006/relationships/chart" Target="charts/chart50.xml"/><Relationship Id="rId66" Type="http://schemas.openxmlformats.org/officeDocument/2006/relationships/chart" Target="charts/chart58.xm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hart" Target="charts/chart53.xml"/><Relationship Id="rId19" Type="http://schemas.openxmlformats.org/officeDocument/2006/relationships/chart" Target="charts/chart1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5.xml"/><Relationship Id="rId48" Type="http://schemas.openxmlformats.org/officeDocument/2006/relationships/chart" Target="charts/chart40.xml"/><Relationship Id="rId56" Type="http://schemas.openxmlformats.org/officeDocument/2006/relationships/chart" Target="charts/chart48.xml"/><Relationship Id="rId64" Type="http://schemas.openxmlformats.org/officeDocument/2006/relationships/chart" Target="charts/chart56.xml"/><Relationship Id="rId69" Type="http://schemas.openxmlformats.org/officeDocument/2006/relationships/chart" Target="charts/chart61.xml"/><Relationship Id="rId8" Type="http://schemas.openxmlformats.org/officeDocument/2006/relationships/image" Target="media/image1.jpeg"/><Relationship Id="rId51" Type="http://schemas.openxmlformats.org/officeDocument/2006/relationships/chart" Target="charts/chart43.xml"/><Relationship Id="rId72" Type="http://schemas.openxmlformats.org/officeDocument/2006/relationships/chart" Target="charts/chart64.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chart" Target="charts/chart38.xml"/><Relationship Id="rId59" Type="http://schemas.openxmlformats.org/officeDocument/2006/relationships/chart" Target="charts/chart51.xml"/><Relationship Id="rId67" Type="http://schemas.openxmlformats.org/officeDocument/2006/relationships/chart" Target="charts/chart59.xml"/><Relationship Id="rId20" Type="http://schemas.openxmlformats.org/officeDocument/2006/relationships/chart" Target="charts/chart12.xml"/><Relationship Id="rId41" Type="http://schemas.openxmlformats.org/officeDocument/2006/relationships/chart" Target="charts/chart33.xml"/><Relationship Id="rId54" Type="http://schemas.openxmlformats.org/officeDocument/2006/relationships/chart" Target="charts/chart46.xml"/><Relationship Id="rId62" Type="http://schemas.openxmlformats.org/officeDocument/2006/relationships/chart" Target="charts/chart54.xml"/><Relationship Id="rId70" Type="http://schemas.openxmlformats.org/officeDocument/2006/relationships/chart" Target="charts/chart62.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41.xml"/><Relationship Id="rId57" Type="http://schemas.openxmlformats.org/officeDocument/2006/relationships/chart" Target="charts/chart49.xml"/><Relationship Id="rId10" Type="http://schemas.openxmlformats.org/officeDocument/2006/relationships/chart" Target="charts/chart2.xml"/><Relationship Id="rId31" Type="http://schemas.openxmlformats.org/officeDocument/2006/relationships/chart" Target="charts/chart23.xml"/><Relationship Id="rId44" Type="http://schemas.openxmlformats.org/officeDocument/2006/relationships/chart" Target="charts/chart36.xml"/><Relationship Id="rId52" Type="http://schemas.openxmlformats.org/officeDocument/2006/relationships/chart" Target="charts/chart44.xml"/><Relationship Id="rId60" Type="http://schemas.openxmlformats.org/officeDocument/2006/relationships/chart" Target="charts/chart52.xml"/><Relationship Id="rId65" Type="http://schemas.openxmlformats.org/officeDocument/2006/relationships/chart" Target="charts/chart57.xm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chart" Target="charts/chart31.xml"/><Relationship Id="rId34" Type="http://schemas.openxmlformats.org/officeDocument/2006/relationships/chart" Target="charts/chart26.xml"/><Relationship Id="rId50" Type="http://schemas.openxmlformats.org/officeDocument/2006/relationships/chart" Target="charts/chart42.xml"/><Relationship Id="rId55" Type="http://schemas.openxmlformats.org/officeDocument/2006/relationships/chart" Target="charts/chart47.xml"/><Relationship Id="rId7" Type="http://schemas.openxmlformats.org/officeDocument/2006/relationships/endnotes" Target="endnotes.xml"/><Relationship Id="rId71" Type="http://schemas.openxmlformats.org/officeDocument/2006/relationships/chart" Target="charts/chart63.xml"/></Relationships>
</file>

<file path=word/charts/_rels/chart1.xml.rels><?xml version="1.0" encoding="UTF-8" standalone="yes"?>
<Relationships xmlns="http://schemas.openxmlformats.org/package/2006/relationships"><Relationship Id="rId2" Type="http://schemas.openxmlformats.org/officeDocument/2006/relationships/oleObject" Target="file:///D:\Bench%202018\JP%20sa%20finansijskim%20izvestajima%202017.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6.xml"/><Relationship Id="rId1" Type="http://schemas.microsoft.com/office/2011/relationships/chartStyle" Target="style6.xm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7.xml"/><Relationship Id="rId1" Type="http://schemas.microsoft.com/office/2011/relationships/chartStyle" Target="style7.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8.xml"/><Relationship Id="rId1" Type="http://schemas.microsoft.com/office/2011/relationships/chartStyle" Target="style8.xml"/></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9.xml"/><Relationship Id="rId1" Type="http://schemas.microsoft.com/office/2011/relationships/chartStyle" Target="style9.xml"/></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10.xml"/><Relationship Id="rId1" Type="http://schemas.microsoft.com/office/2011/relationships/chartStyle" Target="style10.xml"/></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11.xml"/><Relationship Id="rId1" Type="http://schemas.microsoft.com/office/2011/relationships/chartStyle" Target="style11.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12.xml"/><Relationship Id="rId1" Type="http://schemas.microsoft.com/office/2011/relationships/chartStyle" Target="style12.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13.xml"/><Relationship Id="rId1" Type="http://schemas.microsoft.com/office/2011/relationships/chartStyle" Target="style13.xml"/></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14.xml"/><Relationship Id="rId1" Type="http://schemas.microsoft.com/office/2011/relationships/chartStyle" Target="style14.xml"/></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48.xml.rels><?xml version="1.0" encoding="UTF-8" standalone="yes"?>
<Relationships xmlns="http://schemas.openxmlformats.org/package/2006/relationships"><Relationship Id="rId3" Type="http://schemas.openxmlformats.org/officeDocument/2006/relationships/package" Target="../embeddings/Microsoft_Excel_Worksheet46.xlsx"/><Relationship Id="rId2" Type="http://schemas.microsoft.com/office/2011/relationships/chartColorStyle" Target="colors15.xml"/><Relationship Id="rId1" Type="http://schemas.microsoft.com/office/2011/relationships/chartStyle" Target="style15.xml"/></Relationships>
</file>

<file path=word/charts/_rels/chart49.xml.rels><?xml version="1.0" encoding="UTF-8" standalone="yes"?>
<Relationships xmlns="http://schemas.openxmlformats.org/package/2006/relationships"><Relationship Id="rId3" Type="http://schemas.openxmlformats.org/officeDocument/2006/relationships/package" Target="../embeddings/Microsoft_Excel_Worksheet47.xlsx"/><Relationship Id="rId2" Type="http://schemas.microsoft.com/office/2011/relationships/chartColorStyle" Target="colors16.xml"/><Relationship Id="rId1" Type="http://schemas.microsoft.com/office/2011/relationships/chartStyle" Target="style16.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0.xml.rels><?xml version="1.0" encoding="UTF-8" standalone="yes"?>
<Relationships xmlns="http://schemas.openxmlformats.org/package/2006/relationships"><Relationship Id="rId3" Type="http://schemas.openxmlformats.org/officeDocument/2006/relationships/package" Target="../embeddings/Microsoft_Excel_Worksheet48.xlsx"/><Relationship Id="rId2" Type="http://schemas.microsoft.com/office/2011/relationships/chartColorStyle" Target="colors17.xml"/><Relationship Id="rId1" Type="http://schemas.microsoft.com/office/2011/relationships/chartStyle" Target="style17.xml"/></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2.xml.rels><?xml version="1.0" encoding="UTF-8" standalone="yes"?>
<Relationships xmlns="http://schemas.openxmlformats.org/package/2006/relationships"><Relationship Id="rId3" Type="http://schemas.openxmlformats.org/officeDocument/2006/relationships/package" Target="../embeddings/Microsoft_Excel_Worksheet50.xlsx"/><Relationship Id="rId2" Type="http://schemas.microsoft.com/office/2011/relationships/chartColorStyle" Target="colors18.xml"/><Relationship Id="rId1" Type="http://schemas.microsoft.com/office/2011/relationships/chartStyle" Target="style18.xml"/></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55.xml.rels><?xml version="1.0" encoding="UTF-8" standalone="yes"?>
<Relationships xmlns="http://schemas.openxmlformats.org/package/2006/relationships"><Relationship Id="rId3" Type="http://schemas.openxmlformats.org/officeDocument/2006/relationships/package" Target="../embeddings/Microsoft_Excel_Worksheet53.xlsx"/><Relationship Id="rId2" Type="http://schemas.microsoft.com/office/2011/relationships/chartColorStyle" Target="colors19.xml"/><Relationship Id="rId1" Type="http://schemas.microsoft.com/office/2011/relationships/chartStyle" Target="style19.xml"/></Relationships>
</file>

<file path=word/charts/_rels/chart56.xml.rels><?xml version="1.0" encoding="UTF-8" standalone="yes"?>
<Relationships xmlns="http://schemas.openxmlformats.org/package/2006/relationships"><Relationship Id="rId3" Type="http://schemas.openxmlformats.org/officeDocument/2006/relationships/package" Target="../embeddings/Microsoft_Excel_Worksheet54.xlsx"/><Relationship Id="rId2" Type="http://schemas.microsoft.com/office/2011/relationships/chartColorStyle" Target="colors20.xml"/><Relationship Id="rId1" Type="http://schemas.microsoft.com/office/2011/relationships/chartStyle" Target="style20.xml"/></Relationships>
</file>

<file path=word/charts/_rels/chart57.xml.rels><?xml version="1.0" encoding="UTF-8" standalone="yes"?>
<Relationships xmlns="http://schemas.openxmlformats.org/package/2006/relationships"><Relationship Id="rId3" Type="http://schemas.openxmlformats.org/officeDocument/2006/relationships/package" Target="../embeddings/Microsoft_Excel_Worksheet55.xlsx"/><Relationship Id="rId2" Type="http://schemas.microsoft.com/office/2011/relationships/chartColorStyle" Target="colors21.xml"/><Relationship Id="rId1" Type="http://schemas.microsoft.com/office/2011/relationships/chartStyle" Target="style21.xml"/></Relationships>
</file>

<file path=word/charts/_rels/chart58.xml.rels><?xml version="1.0" encoding="UTF-8" standalone="yes"?>
<Relationships xmlns="http://schemas.openxmlformats.org/package/2006/relationships"><Relationship Id="rId3" Type="http://schemas.openxmlformats.org/officeDocument/2006/relationships/package" Target="../embeddings/Microsoft_Excel_Worksheet56.xlsx"/><Relationship Id="rId2" Type="http://schemas.microsoft.com/office/2011/relationships/chartColorStyle" Target="colors22.xml"/><Relationship Id="rId1" Type="http://schemas.microsoft.com/office/2011/relationships/chartStyle" Target="style22.xml"/></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58.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59.xlsx"/></Relationships>
</file>

<file path=word/charts/_rels/chart62.xml.rels><?xml version="1.0" encoding="UTF-8" standalone="yes"?>
<Relationships xmlns="http://schemas.openxmlformats.org/package/2006/relationships"><Relationship Id="rId3" Type="http://schemas.openxmlformats.org/officeDocument/2006/relationships/package" Target="../embeddings/Microsoft_Excel_Worksheet60.xlsx"/><Relationship Id="rId2" Type="http://schemas.microsoft.com/office/2011/relationships/chartColorStyle" Target="colors23.xml"/><Relationship Id="rId1" Type="http://schemas.microsoft.com/office/2011/relationships/chartStyle" Target="style23.xml"/></Relationships>
</file>

<file path=word/charts/_rels/chart63.xml.rels><?xml version="1.0" encoding="UTF-8" standalone="yes"?>
<Relationships xmlns="http://schemas.openxmlformats.org/package/2006/relationships"><Relationship Id="rId3" Type="http://schemas.openxmlformats.org/officeDocument/2006/relationships/package" Target="../embeddings/Microsoft_Excel_Worksheet61.xlsx"/><Relationship Id="rId2" Type="http://schemas.microsoft.com/office/2011/relationships/chartColorStyle" Target="colors24.xml"/><Relationship Id="rId1" Type="http://schemas.microsoft.com/office/2011/relationships/chartStyle" Target="style24.xml"/></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Worksheet62.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526064947856008"/>
          <c:y val="3.7880822259553887E-2"/>
          <c:w val="0.70801708356605342"/>
          <c:h val="0.86573764382171248"/>
        </c:manualLayout>
      </c:layout>
      <c:lineChart>
        <c:grouping val="standard"/>
        <c:varyColors val="0"/>
        <c:ser>
          <c:idx val="4"/>
          <c:order val="4"/>
          <c:tx>
            <c:v>Биланс</c:v>
          </c:tx>
          <c:spPr>
            <a:ln>
              <a:solidFill>
                <a:srgbClr val="C00000"/>
              </a:solidFill>
              <a:prstDash val="lgDashDot"/>
            </a:ln>
          </c:spPr>
          <c:marker>
            <c:symbol val="none"/>
          </c:marker>
          <c:dLbls>
            <c:dLbl>
              <c:idx val="0"/>
              <c:layout>
                <c:manualLayout>
                  <c:x val="-3.9198606271777021E-2"/>
                  <c:y val="4.93827160493827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04F-4122-9B9C-D3DE9A1871DF}"/>
                </c:ext>
              </c:extLst>
            </c:dLbl>
            <c:dLbl>
              <c:idx val="6"/>
              <c:layout>
                <c:manualLayout>
                  <c:x val="-7.1864111498257915E-2"/>
                  <c:y val="-4.93827160493827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04F-4122-9B9C-D3DE9A1871DF}"/>
                </c:ext>
              </c:extLst>
            </c:dLbl>
            <c:dLbl>
              <c:idx val="8"/>
              <c:layout>
                <c:manualLayout>
                  <c:x val="-5.2264808362369339E-2"/>
                  <c:y val="4.93827160493827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04F-4122-9B9C-D3DE9A1871DF}"/>
                </c:ext>
              </c:extLst>
            </c:dLbl>
            <c:spPr>
              <a:noFill/>
              <a:ln w="25400">
                <a:noFill/>
              </a:ln>
            </c:spPr>
            <c:txPr>
              <a:bodyPr wrap="square" lIns="38100" tIns="19050" rIns="38100" bIns="19050" anchor="ctr">
                <a:spAutoFit/>
              </a:bodyPr>
              <a:lstStyle/>
              <a:p>
                <a:pPr>
                  <a:defRPr sz="1000" b="0" i="0" u="none" strike="noStrike" baseline="0">
                    <a:solidFill>
                      <a:srgbClr val="FF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('Javna preduzeca'!$EG$1,'Javna preduzeca'!$EF$1,'Javna preduzeca'!$EE$1,'Javna preduzeca'!$ED$1,'Javna preduzeca'!$EC$1,'Javna preduzeca'!$EB$1,'Javna preduzeca'!$EA$1,'Javna preduzeca'!$DZ$1)</c:f>
              <c:numCache>
                <c:formatCode>General</c:formatCode>
                <c:ptCount val="8"/>
                <c:pt idx="0">
                  <c:v>2009</c:v>
                </c:pt>
                <c:pt idx="1">
                  <c:v>2010</c:v>
                </c:pt>
                <c:pt idx="2">
                  <c:v>2011</c:v>
                </c:pt>
                <c:pt idx="3">
                  <c:v>2012</c:v>
                </c:pt>
                <c:pt idx="4">
                  <c:v>2013</c:v>
                </c:pt>
                <c:pt idx="5">
                  <c:v>2014</c:v>
                </c:pt>
                <c:pt idx="6">
                  <c:v>2015</c:v>
                </c:pt>
                <c:pt idx="7">
                  <c:v>2016</c:v>
                </c:pt>
              </c:numCache>
            </c:numRef>
          </c:cat>
          <c:val>
            <c:numRef>
              <c:f>('Javna preduzeca'!$DT$158,'Javna preduzeca'!$DH$158,'Javna preduzeca'!$CV$158,'Javna preduzeca'!$CJ$158,'Javna preduzeca'!$BX$158,'Javna preduzeca'!$BL$158,'Javna preduzeca'!$AZ$158,'Javna preduzeca'!$AN$158,'Javna preduzeca'!$AB$158)</c:f>
              <c:numCache>
                <c:formatCode>#,##0</c:formatCode>
                <c:ptCount val="9"/>
                <c:pt idx="0">
                  <c:v>-2041991</c:v>
                </c:pt>
                <c:pt idx="1">
                  <c:v>-1010535</c:v>
                </c:pt>
                <c:pt idx="2">
                  <c:v>-184127</c:v>
                </c:pt>
                <c:pt idx="3">
                  <c:v>-1363214</c:v>
                </c:pt>
                <c:pt idx="4">
                  <c:v>-735808</c:v>
                </c:pt>
                <c:pt idx="5">
                  <c:v>-484046</c:v>
                </c:pt>
                <c:pt idx="6">
                  <c:v>588069</c:v>
                </c:pt>
                <c:pt idx="7">
                  <c:v>799124</c:v>
                </c:pt>
                <c:pt idx="8">
                  <c:v>461137</c:v>
                </c:pt>
              </c:numCache>
            </c:numRef>
          </c:val>
          <c:smooth val="0"/>
          <c:extLst>
            <c:ext xmlns:c16="http://schemas.microsoft.com/office/drawing/2014/chart" uri="{C3380CC4-5D6E-409C-BE32-E72D297353CC}">
              <c16:uniqueId val="{00000003-E04F-4122-9B9C-D3DE9A1871DF}"/>
            </c:ext>
          </c:extLst>
        </c:ser>
        <c:dLbls>
          <c:showLegendKey val="0"/>
          <c:showVal val="0"/>
          <c:showCatName val="0"/>
          <c:showSerName val="0"/>
          <c:showPercent val="0"/>
          <c:showBubbleSize val="0"/>
        </c:dLbls>
        <c:marker val="1"/>
        <c:smooth val="0"/>
        <c:axId val="307298656"/>
        <c:axId val="307299048"/>
      </c:lineChart>
      <c:lineChart>
        <c:grouping val="standard"/>
        <c:varyColors val="0"/>
        <c:ser>
          <c:idx val="0"/>
          <c:order val="0"/>
          <c:tx>
            <c:v>Укупни годишњи приход</c:v>
          </c:tx>
          <c:spPr>
            <a:ln>
              <a:prstDash val="sysDash"/>
            </a:ln>
          </c:spPr>
          <c:marker>
            <c:symbol val="none"/>
          </c:marker>
          <c:dLbls>
            <c:dLbl>
              <c:idx val="3"/>
              <c:layout>
                <c:manualLayout>
                  <c:x val="-1.2244994452458951E-2"/>
                  <c:y val="1.8594525214128799E-2"/>
                </c:manualLayout>
              </c:layout>
              <c:numFmt formatCode="#,##0" sourceLinked="0"/>
              <c:spPr/>
              <c:txPr>
                <a:bodyPr/>
                <a:lstStyle/>
                <a:p>
                  <a:pPr>
                    <a:defRPr sz="1000" b="0" i="0" u="none" strike="noStrike" baseline="0">
                      <a:solidFill>
                        <a:srgbClr val="666699"/>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04F-4122-9B9C-D3DE9A1871DF}"/>
                </c:ext>
              </c:extLst>
            </c:dLbl>
            <c:dLbl>
              <c:idx val="4"/>
              <c:layout>
                <c:manualLayout>
                  <c:x val="-1.1117246014979834E-2"/>
                  <c:y val="2.59999351932860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04F-4122-9B9C-D3DE9A1871DF}"/>
                </c:ext>
              </c:extLst>
            </c:dLbl>
            <c:dLbl>
              <c:idx val="6"/>
              <c:layout>
                <c:manualLayout>
                  <c:x val="-2.2005747757140114E-2"/>
                  <c:y val="3.58764784031625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04F-4122-9B9C-D3DE9A1871DF}"/>
                </c:ext>
              </c:extLst>
            </c:dLbl>
            <c:numFmt formatCode="#,##0" sourceLinked="0"/>
            <c:spPr>
              <a:noFill/>
              <a:ln w="25400">
                <a:noFill/>
              </a:ln>
            </c:spPr>
            <c:txPr>
              <a:bodyPr wrap="square" lIns="38100" tIns="19050" rIns="38100" bIns="19050" anchor="ctr">
                <a:spAutoFit/>
              </a:bodyPr>
              <a:lstStyle/>
              <a:p>
                <a:pPr>
                  <a:defRPr sz="1000" b="0" i="0" u="none" strike="noStrike" baseline="0">
                    <a:solidFill>
                      <a:srgbClr val="666699"/>
                    </a:solidFill>
                    <a:latin typeface="Calibri"/>
                    <a:ea typeface="Calibri"/>
                    <a:cs typeface="Calibri"/>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('Javna preduzeca'!$EG$1,'Javna preduzeca'!$EF$1,'Javna preduzeca'!$EE$1,'Javna preduzeca'!$ED$1,'Javna preduzeca'!$EC$1,'Javna preduzeca'!$EB$1,'Javna preduzeca'!$EA$1,'Javna preduzeca'!$DZ$1,'Javna preduzeca'!$DY$1)</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('Javna preduzeca'!$FF$162,'Javna preduzeca'!$FD$162,'Javna preduzeca'!$FB$162,'Javna preduzeca'!$EZ$162,'Javna preduzeca'!$EX$162,'Javna preduzeca'!$EV$162,'Javna preduzeca'!$ET$162,'Javna preduzeca'!$ER$162,'Javna preduzeca'!$EP$162)</c:f>
              <c:numCache>
                <c:formatCode>#,##0</c:formatCode>
                <c:ptCount val="9"/>
                <c:pt idx="0">
                  <c:v>202.72567832167832</c:v>
                </c:pt>
                <c:pt idx="1">
                  <c:v>219.33525517241381</c:v>
                </c:pt>
                <c:pt idx="2">
                  <c:v>244.28166896551724</c:v>
                </c:pt>
                <c:pt idx="3">
                  <c:v>258.31513103448276</c:v>
                </c:pt>
                <c:pt idx="4">
                  <c:v>266.18793055555557</c:v>
                </c:pt>
                <c:pt idx="5">
                  <c:v>278.06372262773721</c:v>
                </c:pt>
                <c:pt idx="6">
                  <c:v>293.31433333333331</c:v>
                </c:pt>
                <c:pt idx="7">
                  <c:v>296.47255555555557</c:v>
                </c:pt>
                <c:pt idx="8">
                  <c:v>300.16658333333334</c:v>
                </c:pt>
              </c:numCache>
            </c:numRef>
          </c:val>
          <c:smooth val="0"/>
          <c:extLst>
            <c:ext xmlns:c16="http://schemas.microsoft.com/office/drawing/2014/chart" uri="{C3380CC4-5D6E-409C-BE32-E72D297353CC}">
              <c16:uniqueId val="{00000007-E04F-4122-9B9C-D3DE9A1871DF}"/>
            </c:ext>
          </c:extLst>
        </c:ser>
        <c:ser>
          <c:idx val="3"/>
          <c:order val="1"/>
          <c:tx>
            <c:v>Индекс потрошачких цена</c:v>
          </c:tx>
          <c:spPr>
            <a:ln w="44450">
              <a:solidFill>
                <a:srgbClr val="7030A0"/>
              </a:solidFill>
              <a:prstDash val="dash"/>
            </a:ln>
          </c:spPr>
          <c:marker>
            <c:symbol val="none"/>
          </c:marker>
          <c:dLbls>
            <c:dLbl>
              <c:idx val="3"/>
              <c:spPr/>
              <c:txPr>
                <a:bodyPr/>
                <a:lstStyle/>
                <a:p>
                  <a:pPr>
                    <a:defRPr sz="1000" b="1" i="0" u="none" strike="noStrike" baseline="0">
                      <a:solidFill>
                        <a:srgbClr val="666699"/>
                      </a:solidFill>
                      <a:latin typeface="Calibri"/>
                      <a:ea typeface="Calibri"/>
                      <a:cs typeface="Calibri"/>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0-8E1B-4EFD-AC26-C51AC28AC77B}"/>
                </c:ext>
              </c:extLst>
            </c:dLbl>
            <c:spPr>
              <a:noFill/>
              <a:ln w="25400">
                <a:noFill/>
              </a:ln>
            </c:spPr>
            <c:txPr>
              <a:bodyPr wrap="square" lIns="38100" tIns="19050" rIns="38100" bIns="19050" anchor="ctr">
                <a:spAutoFit/>
              </a:bodyPr>
              <a:lstStyle/>
              <a:p>
                <a:pPr>
                  <a:defRPr sz="1000" b="1" i="0" u="none" strike="noStrike" baseline="0">
                    <a:solidFill>
                      <a:srgbClr val="666699"/>
                    </a:solidFill>
                    <a:latin typeface="Calibri"/>
                    <a:ea typeface="Calibri"/>
                    <a:cs typeface="Calibri"/>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('Javna preduzeca'!$EG$1,'Javna preduzeca'!$EF$1,'Javna preduzeca'!$EE$1,'Javna preduzeca'!$ED$1,'Javna preduzeca'!$EC$1,'Javna preduzeca'!$EB$1,'Javna preduzeca'!$EA$1,'Javna preduzeca'!$DZ$1,'Javna preduzeca'!$DY$1)</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('Javna preduzeca'!$FE$165,'Javna preduzeca'!$FC$165,'Javna preduzeca'!$FA$165,'Javna preduzeca'!$EY$165,'Javna preduzeca'!$EW$165,'Javna preduzeca'!$EU$165,'Javna preduzeca'!$ES$165,'Javna preduzeca'!$EQ$165,'Javna preduzeca'!$EO$165)</c:f>
              <c:numCache>
                <c:formatCode>#,##0</c:formatCode>
                <c:ptCount val="9"/>
                <c:pt idx="0">
                  <c:v>100</c:v>
                </c:pt>
                <c:pt idx="1">
                  <c:v>104.2</c:v>
                </c:pt>
                <c:pt idx="2">
                  <c:v>116.9</c:v>
                </c:pt>
                <c:pt idx="3">
                  <c:v>122.4</c:v>
                </c:pt>
                <c:pt idx="4">
                  <c:v>132.20000000000002</c:v>
                </c:pt>
                <c:pt idx="5">
                  <c:v>133.50000000000003</c:v>
                </c:pt>
                <c:pt idx="6">
                  <c:v>135.40000000000003</c:v>
                </c:pt>
                <c:pt idx="7">
                  <c:v>135.70000000000005</c:v>
                </c:pt>
                <c:pt idx="8">
                  <c:v>139.30000000000004</c:v>
                </c:pt>
              </c:numCache>
            </c:numRef>
          </c:val>
          <c:smooth val="0"/>
          <c:extLst>
            <c:ext xmlns:c16="http://schemas.microsoft.com/office/drawing/2014/chart" uri="{C3380CC4-5D6E-409C-BE32-E72D297353CC}">
              <c16:uniqueId val="{00000009-E04F-4122-9B9C-D3DE9A1871DF}"/>
            </c:ext>
          </c:extLst>
        </c:ser>
        <c:ser>
          <c:idx val="1"/>
          <c:order val="2"/>
          <c:tx>
            <c:v>Број предузећа са позитивним билансом</c:v>
          </c:tx>
          <c:spPr>
            <a:ln>
              <a:solidFill>
                <a:srgbClr val="00B050"/>
              </a:solidFill>
              <a:prstDash val="sysDot"/>
            </a:ln>
          </c:spPr>
          <c:marker>
            <c:symbol val="none"/>
          </c:marker>
          <c:dLbls>
            <c:dLbl>
              <c:idx val="0"/>
              <c:layout>
                <c:manualLayout>
                  <c:x val="-3.3906794425087088E-2"/>
                  <c:y val="-2.2707754123327296E-2"/>
                </c:manualLayout>
              </c:layout>
              <c:spPr/>
              <c:txPr>
                <a:bodyPr/>
                <a:lstStyle/>
                <a:p>
                  <a:pPr>
                    <a:defRPr sz="1000" b="0" i="0" u="none" strike="noStrike" baseline="0">
                      <a:solidFill>
                        <a:srgbClr val="99CC00"/>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04F-4122-9B9C-D3DE9A1871DF}"/>
                </c:ext>
              </c:extLst>
            </c:dLbl>
            <c:dLbl>
              <c:idx val="1"/>
              <c:layout>
                <c:manualLayout>
                  <c:x val="-3.3906794425087108E-2"/>
                  <c:y val="-3.2584297333203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04F-4122-9B9C-D3DE9A1871DF}"/>
                </c:ext>
              </c:extLst>
            </c:dLbl>
            <c:dLbl>
              <c:idx val="3"/>
              <c:layout>
                <c:manualLayout>
                  <c:x val="-2.9551393728223078E-2"/>
                  <c:y val="2.99671429960142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04F-4122-9B9C-D3DE9A1871DF}"/>
                </c:ext>
              </c:extLst>
            </c:dLbl>
            <c:spPr>
              <a:noFill/>
              <a:ln w="25400">
                <a:noFill/>
              </a:ln>
            </c:spPr>
            <c:txPr>
              <a:bodyPr wrap="square" lIns="38100" tIns="19050" rIns="38100" bIns="19050" anchor="ctr">
                <a:spAutoFit/>
              </a:bodyPr>
              <a:lstStyle/>
              <a:p>
                <a:pPr>
                  <a:defRPr sz="1000" b="0" i="0" u="none" strike="noStrike" baseline="0">
                    <a:solidFill>
                      <a:srgbClr val="99CC00"/>
                    </a:solidFill>
                    <a:latin typeface="Calibri"/>
                    <a:ea typeface="Calibri"/>
                    <a:cs typeface="Calibri"/>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('Javna preduzeca'!$EG$1,'Javna preduzeca'!$EF$1,'Javna preduzeca'!$EE$1,'Javna preduzeca'!$ED$1,'Javna preduzeca'!$EC$1,'Javna preduzeca'!$EB$1,'Javna preduzeca'!$EA$1,'Javna preduzeca'!$DZ$1,'Javna preduzeca'!$DY$1)</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('Javna preduzeca'!$FE$162,'Javna preduzeca'!$FC$162,'Javna preduzeca'!$FA$162,'Javna preduzeca'!$EY$162,'Javna preduzeca'!$EW$162,'Javna preduzeca'!$EU$162,'Javna preduzeca'!$ES$162,'Javna preduzeca'!$EQ$162,'Javna preduzeca'!$EO$162)</c:f>
              <c:numCache>
                <c:formatCode>#,##0</c:formatCode>
                <c:ptCount val="9"/>
                <c:pt idx="0">
                  <c:v>79</c:v>
                </c:pt>
                <c:pt idx="1">
                  <c:v>80</c:v>
                </c:pt>
                <c:pt idx="2">
                  <c:v>96</c:v>
                </c:pt>
                <c:pt idx="3">
                  <c:v>86</c:v>
                </c:pt>
                <c:pt idx="4">
                  <c:v>102</c:v>
                </c:pt>
                <c:pt idx="5">
                  <c:v>114</c:v>
                </c:pt>
                <c:pt idx="6">
                  <c:v>119</c:v>
                </c:pt>
                <c:pt idx="7">
                  <c:v>120</c:v>
                </c:pt>
                <c:pt idx="8">
                  <c:v>121</c:v>
                </c:pt>
              </c:numCache>
            </c:numRef>
          </c:val>
          <c:smooth val="0"/>
          <c:extLst>
            <c:ext xmlns:c16="http://schemas.microsoft.com/office/drawing/2014/chart" uri="{C3380CC4-5D6E-409C-BE32-E72D297353CC}">
              <c16:uniqueId val="{0000000D-E04F-4122-9B9C-D3DE9A1871DF}"/>
            </c:ext>
          </c:extLst>
        </c:ser>
        <c:ser>
          <c:idx val="2"/>
          <c:order val="3"/>
          <c:tx>
            <c:v>Број предузећа са негативним билансом</c:v>
          </c:tx>
          <c:spPr>
            <a:ln>
              <a:solidFill>
                <a:srgbClr val="FF0000"/>
              </a:solidFill>
            </a:ln>
          </c:spPr>
          <c:marker>
            <c:symbol val="none"/>
          </c:marker>
          <c:dLbls>
            <c:dLbl>
              <c:idx val="0"/>
              <c:layout>
                <c:manualLayout>
                  <c:x val="-4.4651602238744564E-2"/>
                  <c:y val="2.9472278928096951E-2"/>
                </c:manualLayout>
              </c:layout>
              <c:spPr/>
              <c:txPr>
                <a:bodyPr/>
                <a:lstStyle/>
                <a:p>
                  <a:pPr>
                    <a:defRPr sz="1000" b="0" i="0" u="none" strike="noStrike" baseline="0">
                      <a:solidFill>
                        <a:srgbClr val="FF0000"/>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04F-4122-9B9C-D3DE9A1871DF}"/>
                </c:ext>
              </c:extLst>
            </c:dLbl>
            <c:spPr>
              <a:noFill/>
              <a:ln w="25400">
                <a:noFill/>
              </a:ln>
            </c:spPr>
            <c:txPr>
              <a:bodyPr wrap="square" lIns="38100" tIns="19050" rIns="38100" bIns="19050" anchor="ctr">
                <a:spAutoFit/>
              </a:bodyPr>
              <a:lstStyle/>
              <a:p>
                <a:pPr>
                  <a:defRPr sz="1000" b="0" i="0" u="none" strike="noStrike" baseline="0">
                    <a:solidFill>
                      <a:srgbClr val="FF0000"/>
                    </a:solidFill>
                    <a:latin typeface="Calibri"/>
                    <a:ea typeface="Calibri"/>
                    <a:cs typeface="Calibri"/>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('Javna preduzeca'!$EG$1,'Javna preduzeca'!$EF$1,'Javna preduzeca'!$EE$1,'Javna preduzeca'!$ED$1,'Javna preduzeca'!$EC$1,'Javna preduzeca'!$EB$1,'Javna preduzeca'!$EA$1,'Javna preduzeca'!$DZ$1,'Javna preduzeca'!$DY$1)</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('Javna preduzeca'!$FE$164,'Javna preduzeca'!$FC$164,'Javna preduzeca'!$FA$164,'Javna preduzeca'!$EY$164,'Javna preduzeca'!$EW$164,'Javna preduzeca'!$EU$164,'Javna preduzeca'!$ES$164,'Javna preduzeca'!$EQ$164,'Javna preduzeca'!$EO$164)</c:f>
              <c:numCache>
                <c:formatCode>#,##0</c:formatCode>
                <c:ptCount val="9"/>
                <c:pt idx="0">
                  <c:v>70</c:v>
                </c:pt>
                <c:pt idx="1">
                  <c:v>70</c:v>
                </c:pt>
                <c:pt idx="2">
                  <c:v>54</c:v>
                </c:pt>
                <c:pt idx="3">
                  <c:v>65</c:v>
                </c:pt>
                <c:pt idx="4">
                  <c:v>50</c:v>
                </c:pt>
                <c:pt idx="5">
                  <c:v>38</c:v>
                </c:pt>
                <c:pt idx="6">
                  <c:v>34</c:v>
                </c:pt>
                <c:pt idx="7">
                  <c:v>30</c:v>
                </c:pt>
                <c:pt idx="8">
                  <c:v>32</c:v>
                </c:pt>
              </c:numCache>
            </c:numRef>
          </c:val>
          <c:smooth val="0"/>
          <c:extLst>
            <c:ext xmlns:c16="http://schemas.microsoft.com/office/drawing/2014/chart" uri="{C3380CC4-5D6E-409C-BE32-E72D297353CC}">
              <c16:uniqueId val="{0000000F-E04F-4122-9B9C-D3DE9A1871DF}"/>
            </c:ext>
          </c:extLst>
        </c:ser>
        <c:dLbls>
          <c:showLegendKey val="0"/>
          <c:showVal val="0"/>
          <c:showCatName val="0"/>
          <c:showSerName val="0"/>
          <c:showPercent val="0"/>
          <c:showBubbleSize val="0"/>
        </c:dLbls>
        <c:marker val="1"/>
        <c:smooth val="0"/>
        <c:axId val="307300616"/>
        <c:axId val="307302576"/>
      </c:lineChart>
      <c:catAx>
        <c:axId val="307298656"/>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307299048"/>
        <c:crossesAt val="-2500000"/>
        <c:auto val="1"/>
        <c:lblAlgn val="ctr"/>
        <c:lblOffset val="100"/>
        <c:noMultiLvlLbl val="0"/>
      </c:catAx>
      <c:valAx>
        <c:axId val="307299048"/>
        <c:scaling>
          <c:orientation val="minMax"/>
        </c:scaling>
        <c:delete val="0"/>
        <c:axPos val="l"/>
        <c:majorGridlines/>
        <c:title>
          <c:tx>
            <c:rich>
              <a:bodyPr/>
              <a:lstStyle/>
              <a:p>
                <a:pPr>
                  <a:defRPr sz="1000" b="0" i="0" u="none" strike="noStrike" baseline="0">
                    <a:solidFill>
                      <a:srgbClr val="000000"/>
                    </a:solidFill>
                    <a:latin typeface="Arial Narrow" panose="020B0606020202030204" pitchFamily="34" charset="0"/>
                    <a:ea typeface="Calibri"/>
                    <a:cs typeface="Calibri"/>
                  </a:defRPr>
                </a:pPr>
                <a:r>
                  <a:rPr lang="en-US" sz="1000" b="0" i="0" u="none" strike="noStrike" baseline="0">
                    <a:solidFill>
                      <a:sysClr val="windowText" lastClr="000000"/>
                    </a:solidFill>
                    <a:latin typeface="Arial Narrow" panose="020B0606020202030204" pitchFamily="34" charset="0"/>
                  </a:rPr>
                  <a:t>[</a:t>
                </a:r>
                <a:r>
                  <a:rPr lang="en-US" sz="1000" b="0" i="0" u="none" strike="noStrike" baseline="0">
                    <a:solidFill>
                      <a:srgbClr val="C00000"/>
                    </a:solidFill>
                    <a:latin typeface="Arial Narrow" panose="020B0606020202030204" pitchFamily="34" charset="0"/>
                  </a:rPr>
                  <a:t>биланс</a:t>
                </a:r>
                <a:r>
                  <a:rPr lang="en-US" sz="1000" b="0" i="0" u="none" strike="noStrike" baseline="0">
                    <a:solidFill>
                      <a:sysClr val="windowText" lastClr="000000"/>
                    </a:solidFill>
                    <a:latin typeface="Arial Narrow" panose="020B0606020202030204" pitchFamily="34" charset="0"/>
                  </a:rPr>
                  <a:t>]</a:t>
                </a:r>
                <a:r>
                  <a:rPr lang="en-US" sz="1000" b="0" i="0" u="none" strike="noStrike" baseline="0">
                    <a:solidFill>
                      <a:srgbClr val="000000"/>
                    </a:solidFill>
                    <a:latin typeface="Arial Narrow" panose="020B0606020202030204" pitchFamily="34" charset="0"/>
                  </a:rPr>
                  <a:t> x 1.000 RSD</a:t>
                </a:r>
              </a:p>
            </c:rich>
          </c:tx>
          <c:overlay val="0"/>
        </c:title>
        <c:numFmt formatCode="#,##0" sourceLinked="1"/>
        <c:majorTickMark val="out"/>
        <c:minorTickMark val="none"/>
        <c:tickLblPos val="nextTo"/>
        <c:txPr>
          <a:bodyPr rot="0" vert="horz"/>
          <a:lstStyle/>
          <a:p>
            <a:pPr>
              <a:defRPr sz="1000" b="0" i="0" u="none" strike="noStrike" baseline="0">
                <a:solidFill>
                  <a:srgbClr val="000000"/>
                </a:solidFill>
                <a:latin typeface="Arial Narrow" panose="020B0606020202030204" pitchFamily="34" charset="0"/>
                <a:ea typeface="Calibri"/>
                <a:cs typeface="Calibri"/>
              </a:defRPr>
            </a:pPr>
            <a:endParaRPr lang="en-US"/>
          </a:p>
        </c:txPr>
        <c:crossAx val="307298656"/>
        <c:crosses val="autoZero"/>
        <c:crossBetween val="between"/>
      </c:valAx>
      <c:catAx>
        <c:axId val="307300616"/>
        <c:scaling>
          <c:orientation val="minMax"/>
        </c:scaling>
        <c:delete val="1"/>
        <c:axPos val="b"/>
        <c:numFmt formatCode="General" sourceLinked="1"/>
        <c:majorTickMark val="out"/>
        <c:minorTickMark val="none"/>
        <c:tickLblPos val="nextTo"/>
        <c:crossAx val="307302576"/>
        <c:crosses val="autoZero"/>
        <c:auto val="1"/>
        <c:lblAlgn val="ctr"/>
        <c:lblOffset val="100"/>
        <c:noMultiLvlLbl val="0"/>
      </c:catAx>
      <c:valAx>
        <c:axId val="307302576"/>
        <c:scaling>
          <c:orientation val="minMax"/>
        </c:scaling>
        <c:delete val="0"/>
        <c:axPos val="r"/>
        <c:title>
          <c:tx>
            <c:rich>
              <a:bodyPr/>
              <a:lstStyle/>
              <a:p>
                <a:pPr>
                  <a:defRPr sz="1000" b="0" i="0" u="none" strike="noStrike" baseline="0">
                    <a:solidFill>
                      <a:srgbClr val="000000"/>
                    </a:solidFill>
                    <a:latin typeface="Arial Narrow" panose="020B0606020202030204" pitchFamily="34" charset="0"/>
                    <a:ea typeface="Calibri"/>
                    <a:cs typeface="Calibri"/>
                  </a:defRPr>
                </a:pPr>
                <a:r>
                  <a:rPr lang="en-US" sz="1000" b="0" i="0" u="none" strike="noStrike" baseline="0">
                    <a:solidFill>
                      <a:srgbClr val="000000"/>
                    </a:solidFill>
                    <a:latin typeface="Arial Narrow" panose="020B0606020202030204" pitchFamily="34" charset="0"/>
                  </a:rPr>
                  <a:t>[</a:t>
                </a:r>
                <a:r>
                  <a:rPr lang="sr-Cyrl-RS" sz="1000" b="0" i="0" u="none" strike="noStrike" baseline="0">
                    <a:solidFill>
                      <a:schemeClr val="tx2">
                        <a:lumMod val="40000"/>
                        <a:lumOff val="60000"/>
                      </a:schemeClr>
                    </a:solidFill>
                    <a:latin typeface="Arial Narrow" panose="020B0606020202030204" pitchFamily="34" charset="0"/>
                  </a:rPr>
                  <a:t>укупни приход</a:t>
                </a:r>
                <a:r>
                  <a:rPr lang="en-US" sz="1000" b="0" i="0" u="none" strike="noStrike" baseline="0">
                    <a:solidFill>
                      <a:srgbClr val="000000"/>
                    </a:solidFill>
                    <a:latin typeface="Arial Narrow" panose="020B0606020202030204" pitchFamily="34" charset="0"/>
                  </a:rPr>
                  <a:t>]</a:t>
                </a:r>
                <a:r>
                  <a:rPr lang="sr-Cyrl-RS" sz="1000" b="0" i="0" u="none" strike="noStrike" baseline="0">
                    <a:solidFill>
                      <a:srgbClr val="000000"/>
                    </a:solidFill>
                    <a:latin typeface="Arial Narrow" panose="020B0606020202030204" pitchFamily="34" charset="0"/>
                  </a:rPr>
                  <a:t> </a:t>
                </a:r>
                <a:r>
                  <a:rPr lang="sr-Latn-RS" sz="1000" b="0" i="0" u="none" strike="noStrike" baseline="0">
                    <a:solidFill>
                      <a:srgbClr val="000000"/>
                    </a:solidFill>
                    <a:latin typeface="Arial Narrow" panose="020B0606020202030204" pitchFamily="34" charset="0"/>
                  </a:rPr>
                  <a:t>x</a:t>
                </a:r>
                <a:r>
                  <a:rPr lang="sr-Cyrl-RS" sz="1000" b="0" i="0" u="none" strike="noStrike" baseline="0">
                    <a:solidFill>
                      <a:srgbClr val="000000"/>
                    </a:solidFill>
                    <a:latin typeface="Arial Narrow" panose="020B0606020202030204" pitchFamily="34" charset="0"/>
                  </a:rPr>
                  <a:t> </a:t>
                </a:r>
                <a:r>
                  <a:rPr lang="sr-Latn-RS" sz="1000" b="0" i="0" u="none" strike="noStrike" baseline="0">
                    <a:solidFill>
                      <a:srgbClr val="000000"/>
                    </a:solidFill>
                    <a:latin typeface="Arial Narrow" panose="020B0606020202030204" pitchFamily="34" charset="0"/>
                  </a:rPr>
                  <a:t>1</a:t>
                </a:r>
                <a:r>
                  <a:rPr lang="sr-Cyrl-RS" sz="1000" b="0" i="0" u="none" strike="noStrike" baseline="0">
                    <a:solidFill>
                      <a:srgbClr val="000000"/>
                    </a:solidFill>
                    <a:latin typeface="Arial Narrow" panose="020B0606020202030204" pitchFamily="34" charset="0"/>
                  </a:rPr>
                  <a:t>.000</a:t>
                </a:r>
                <a:r>
                  <a:rPr lang="en-US" sz="1000" b="0" i="0" u="none" strike="noStrike" baseline="0">
                    <a:solidFill>
                      <a:srgbClr val="000000"/>
                    </a:solidFill>
                    <a:latin typeface="Arial Narrow" panose="020B0606020202030204" pitchFamily="34" charset="0"/>
                  </a:rPr>
                  <a:t>.000</a:t>
                </a:r>
                <a:r>
                  <a:rPr lang="sr-Cyrl-RS" sz="1000" b="0" i="0" u="none" strike="noStrike" baseline="0">
                    <a:solidFill>
                      <a:srgbClr val="000000"/>
                    </a:solidFill>
                    <a:latin typeface="Arial Narrow" panose="020B0606020202030204" pitchFamily="34" charset="0"/>
                  </a:rPr>
                  <a:t> </a:t>
                </a:r>
                <a:r>
                  <a:rPr lang="sr-Latn-RS" sz="1000" b="0" i="0" u="none" strike="noStrike" baseline="0">
                    <a:solidFill>
                      <a:srgbClr val="000000"/>
                    </a:solidFill>
                    <a:latin typeface="Arial Narrow" panose="020B0606020202030204" pitchFamily="34" charset="0"/>
                  </a:rPr>
                  <a:t>RSD</a:t>
                </a:r>
                <a:r>
                  <a:rPr lang="en-US" sz="1000" b="0" i="0" u="none" strike="noStrike" baseline="0">
                    <a:solidFill>
                      <a:srgbClr val="000000"/>
                    </a:solidFill>
                    <a:latin typeface="Arial Narrow" panose="020B0606020202030204" pitchFamily="34" charset="0"/>
                  </a:rPr>
                  <a:t>,</a:t>
                </a:r>
                <a:endParaRPr lang="sr-Cyrl-RS" sz="1000" b="0" i="0" u="none" strike="noStrike" baseline="0">
                  <a:solidFill>
                    <a:srgbClr val="000000"/>
                  </a:solidFill>
                  <a:latin typeface="Arial Narrow" panose="020B0606020202030204" pitchFamily="34" charset="0"/>
                </a:endParaRPr>
              </a:p>
              <a:p>
                <a:pPr>
                  <a:defRPr sz="1000" b="0" i="0" u="none" strike="noStrike" baseline="0">
                    <a:solidFill>
                      <a:srgbClr val="000000"/>
                    </a:solidFill>
                    <a:latin typeface="Arial Narrow" panose="020B0606020202030204" pitchFamily="34" charset="0"/>
                    <a:ea typeface="Calibri"/>
                    <a:cs typeface="Calibri"/>
                  </a:defRPr>
                </a:pPr>
                <a:r>
                  <a:rPr lang="en-US" sz="1000" b="0" i="0" u="none" strike="noStrike" baseline="0">
                    <a:solidFill>
                      <a:srgbClr val="000000"/>
                    </a:solidFill>
                    <a:latin typeface="Arial Narrow" panose="020B0606020202030204" pitchFamily="34" charset="0"/>
                  </a:rPr>
                  <a:t>[број предузећа] и [</a:t>
                </a:r>
                <a:r>
                  <a:rPr lang="en-US" sz="1000" b="0" i="0" u="none" strike="noStrike" baseline="0">
                    <a:solidFill>
                      <a:srgbClr val="800080"/>
                    </a:solidFill>
                    <a:latin typeface="Arial Narrow" panose="020B0606020202030204" pitchFamily="34" charset="0"/>
                  </a:rPr>
                  <a:t>индекс потрошачких цена]</a:t>
                </a:r>
              </a:p>
            </c:rich>
          </c:tx>
          <c:overlay val="0"/>
        </c:title>
        <c:numFmt formatCode="#,##0" sourceLinked="1"/>
        <c:majorTickMark val="out"/>
        <c:minorTickMark val="none"/>
        <c:tickLblPos val="nextTo"/>
        <c:spPr>
          <a:ln/>
        </c:spPr>
        <c:txPr>
          <a:bodyPr rot="0" vert="horz"/>
          <a:lstStyle/>
          <a:p>
            <a:pPr>
              <a:defRPr sz="1000" b="0" i="0" u="none" strike="noStrike" baseline="0">
                <a:solidFill>
                  <a:srgbClr val="000000"/>
                </a:solidFill>
                <a:latin typeface="Arial Narrow" panose="020B0606020202030204" pitchFamily="34" charset="0"/>
                <a:ea typeface="Calibri"/>
                <a:cs typeface="Calibri"/>
              </a:defRPr>
            </a:pPr>
            <a:endParaRPr lang="en-US"/>
          </a:p>
        </c:txPr>
        <c:crossAx val="307300616"/>
        <c:crosses val="max"/>
        <c:crossBetween val="between"/>
      </c:valAx>
    </c:plotArea>
    <c:legend>
      <c:legendPos val="tr"/>
      <c:legendEntry>
        <c:idx val="1"/>
        <c:txPr>
          <a:bodyPr/>
          <a:lstStyle/>
          <a:p>
            <a:pPr>
              <a:defRPr sz="900" b="0" i="0" u="none" strike="noStrike" kern="500" baseline="0">
                <a:solidFill>
                  <a:srgbClr val="666699"/>
                </a:solidFill>
                <a:latin typeface="Arial Narrow" panose="020B0606020202030204" pitchFamily="34" charset="0"/>
                <a:ea typeface="Calibri"/>
                <a:cs typeface="Calibri"/>
              </a:defRPr>
            </a:pPr>
            <a:endParaRPr lang="en-US"/>
          </a:p>
        </c:txPr>
      </c:legendEntry>
      <c:legendEntry>
        <c:idx val="2"/>
        <c:txPr>
          <a:bodyPr/>
          <a:lstStyle/>
          <a:p>
            <a:pPr>
              <a:defRPr sz="900" b="1" i="0" u="none" strike="noStrike" kern="500" baseline="0">
                <a:solidFill>
                  <a:srgbClr val="666699"/>
                </a:solidFill>
                <a:latin typeface="Arial Narrow" panose="020B0606020202030204" pitchFamily="34" charset="0"/>
                <a:ea typeface="Calibri"/>
                <a:cs typeface="Calibri"/>
              </a:defRPr>
            </a:pPr>
            <a:endParaRPr lang="en-US"/>
          </a:p>
        </c:txPr>
      </c:legendEntry>
      <c:legendEntry>
        <c:idx val="3"/>
        <c:txPr>
          <a:bodyPr/>
          <a:lstStyle/>
          <a:p>
            <a:pPr>
              <a:defRPr sz="900" b="0" i="0" u="none" strike="noStrike" kern="500" baseline="0">
                <a:solidFill>
                  <a:srgbClr val="339966"/>
                </a:solidFill>
                <a:latin typeface="Arial Narrow" panose="020B0606020202030204" pitchFamily="34" charset="0"/>
                <a:ea typeface="Calibri"/>
                <a:cs typeface="Calibri"/>
              </a:defRPr>
            </a:pPr>
            <a:endParaRPr lang="en-US"/>
          </a:p>
        </c:txPr>
      </c:legendEntry>
      <c:legendEntry>
        <c:idx val="4"/>
        <c:txPr>
          <a:bodyPr/>
          <a:lstStyle/>
          <a:p>
            <a:pPr>
              <a:defRPr sz="900" b="0" i="0" u="none" strike="noStrike" kern="500" baseline="0">
                <a:solidFill>
                  <a:srgbClr val="FF0000"/>
                </a:solidFill>
                <a:latin typeface="Arial Narrow" panose="020B0606020202030204" pitchFamily="34" charset="0"/>
                <a:ea typeface="Calibri"/>
                <a:cs typeface="Calibri"/>
              </a:defRPr>
            </a:pPr>
            <a:endParaRPr lang="en-US"/>
          </a:p>
        </c:txPr>
      </c:legendEntry>
      <c:layout>
        <c:manualLayout>
          <c:xMode val="edge"/>
          <c:yMode val="edge"/>
          <c:x val="0"/>
          <c:y val="8.0881128529628659E-4"/>
          <c:w val="0.42714335633316003"/>
          <c:h val="0.25356487538755534"/>
        </c:manualLayout>
      </c:layout>
      <c:overlay val="0"/>
      <c:spPr>
        <a:solidFill>
          <a:schemeClr val="bg1"/>
        </a:solidFill>
        <a:ln w="12700">
          <a:solidFill>
            <a:sysClr val="windowText" lastClr="000000"/>
          </a:solidFill>
        </a:ln>
      </c:spPr>
      <c:txPr>
        <a:bodyPr/>
        <a:lstStyle/>
        <a:p>
          <a:pPr>
            <a:defRPr sz="900" b="0" i="0" u="none" strike="noStrike" kern="500" baseline="0">
              <a:solidFill>
                <a:srgbClr val="000000"/>
              </a:solidFill>
              <a:latin typeface="Arial Narrow" panose="020B0606020202030204" pitchFamily="34" charset="0"/>
              <a:ea typeface="Calibri"/>
              <a:cs typeface="Calibri"/>
            </a:defRPr>
          </a:pPr>
          <a:endParaRPr lang="en-US"/>
        </a:p>
      </c:txPr>
    </c:legend>
    <c:plotVisOnly val="1"/>
    <c:dispBlanksAs val="gap"/>
    <c:showDLblsOverMax val="0"/>
  </c:chart>
  <c:spPr>
    <a:ln w="9525"/>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БРОЈ И СТАРОСТ СПЕЦИЈАЛНИХ ВОЗИЛА ЗА ОДВОЗ КОМУНАЛНОГ ОТПАДА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Број активних специјалних возила за одвожење комуналног отпада</c:v>
                </c:pt>
                <c:pt idx="1">
                  <c:v>Просечна старост специјалних возила за одвоз комуналног отпада</c:v>
                </c:pt>
              </c:strCache>
            </c:strRef>
          </c:cat>
          <c:val>
            <c:numRef>
              <c:f>Sheet1!$B$2:$B$3</c:f>
              <c:numCache>
                <c:formatCode>General</c:formatCode>
                <c:ptCount val="2"/>
                <c:pt idx="0">
                  <c:v>190</c:v>
                </c:pt>
                <c:pt idx="1">
                  <c:v>12.5</c:v>
                </c:pt>
              </c:numCache>
            </c:numRef>
          </c:val>
          <c:extLst>
            <c:ext xmlns:c16="http://schemas.microsoft.com/office/drawing/2014/chart" uri="{C3380CC4-5D6E-409C-BE32-E72D297353CC}">
              <c16:uniqueId val="{00000000-0072-4940-BCEB-F03004006CAA}"/>
            </c:ext>
          </c:extLst>
        </c:ser>
        <c:ser>
          <c:idx val="1"/>
          <c:order val="1"/>
          <c:tx>
            <c:strRef>
              <c:f>Sheet1!$C$1</c:f>
              <c:strCache>
                <c:ptCount val="1"/>
                <c:pt idx="0">
                  <c:v>Војводина </c:v>
                </c:pt>
              </c:strCache>
            </c:strRef>
          </c:tx>
          <c:spPr>
            <a:solidFill>
              <a:schemeClr val="accent2"/>
            </a:solidFill>
            <a:ln>
              <a:noFill/>
            </a:ln>
            <a:effectLst/>
          </c:spPr>
          <c:invertIfNegative val="0"/>
          <c:cat>
            <c:strRef>
              <c:f>Sheet1!$A$2:$A$3</c:f>
              <c:strCache>
                <c:ptCount val="2"/>
                <c:pt idx="0">
                  <c:v>Број активних специјалних возила за одвожење комуналног отпада</c:v>
                </c:pt>
                <c:pt idx="1">
                  <c:v>Просечна старост специјалних возила за одвоз комуналног отпада</c:v>
                </c:pt>
              </c:strCache>
            </c:strRef>
          </c:cat>
          <c:val>
            <c:numRef>
              <c:f>Sheet1!$C$2:$C$3</c:f>
              <c:numCache>
                <c:formatCode>General</c:formatCode>
                <c:ptCount val="2"/>
                <c:pt idx="0">
                  <c:v>244</c:v>
                </c:pt>
                <c:pt idx="1">
                  <c:v>13.83</c:v>
                </c:pt>
              </c:numCache>
            </c:numRef>
          </c:val>
          <c:extLst>
            <c:ext xmlns:c16="http://schemas.microsoft.com/office/drawing/2014/chart" uri="{C3380CC4-5D6E-409C-BE32-E72D297353CC}">
              <c16:uniqueId val="{00000001-0072-4940-BCEB-F03004006CAA}"/>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Број активних специјалних возила за одвожење комуналног отпада</c:v>
                </c:pt>
                <c:pt idx="1">
                  <c:v>Просечна старост специјалних возила за одвоз комуналног отпада</c:v>
                </c:pt>
              </c:strCache>
            </c:strRef>
          </c:cat>
          <c:val>
            <c:numRef>
              <c:f>Sheet1!$D$2:$D$3</c:f>
              <c:numCache>
                <c:formatCode>General</c:formatCode>
                <c:ptCount val="2"/>
                <c:pt idx="0">
                  <c:v>207</c:v>
                </c:pt>
                <c:pt idx="1">
                  <c:v>13.81</c:v>
                </c:pt>
              </c:numCache>
            </c:numRef>
          </c:val>
          <c:extLst>
            <c:ext xmlns:c16="http://schemas.microsoft.com/office/drawing/2014/chart" uri="{C3380CC4-5D6E-409C-BE32-E72D297353CC}">
              <c16:uniqueId val="{00000002-0072-4940-BCEB-F03004006CAA}"/>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Број активних специјалних возила за одвожење комуналног отпада</c:v>
                </c:pt>
                <c:pt idx="1">
                  <c:v>Просечна старост специјалних возила за одвоз комуналног отпада</c:v>
                </c:pt>
              </c:strCache>
            </c:strRef>
          </c:cat>
          <c:val>
            <c:numRef>
              <c:f>Sheet1!$E$2:$E$3</c:f>
              <c:numCache>
                <c:formatCode>General</c:formatCode>
                <c:ptCount val="2"/>
                <c:pt idx="0">
                  <c:v>268</c:v>
                </c:pt>
                <c:pt idx="1">
                  <c:v>14.46</c:v>
                </c:pt>
              </c:numCache>
            </c:numRef>
          </c:val>
          <c:extLst>
            <c:ext xmlns:c16="http://schemas.microsoft.com/office/drawing/2014/chart" uri="{C3380CC4-5D6E-409C-BE32-E72D297353CC}">
              <c16:uniqueId val="{00000003-0072-4940-BCEB-F03004006CAA}"/>
            </c:ext>
          </c:extLst>
        </c:ser>
        <c:dLbls>
          <c:showLegendKey val="0"/>
          <c:showVal val="0"/>
          <c:showCatName val="0"/>
          <c:showSerName val="0"/>
          <c:showPercent val="0"/>
          <c:showBubbleSize val="0"/>
        </c:dLbls>
        <c:gapWidth val="219"/>
        <c:overlap val="-27"/>
        <c:axId val="374202368"/>
        <c:axId val="374197272"/>
      </c:barChart>
      <c:catAx>
        <c:axId val="37420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197272"/>
        <c:crosses val="autoZero"/>
        <c:auto val="1"/>
        <c:lblAlgn val="ctr"/>
        <c:lblOffset val="100"/>
        <c:noMultiLvlLbl val="0"/>
      </c:catAx>
      <c:valAx>
        <c:axId val="374197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202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ПРОЦЕНАТ НАПЛАТЕ У 2017. ГОДИНИ</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c:f>
              <c:strCache>
                <c:ptCount val="1"/>
                <c:pt idx="0">
                  <c:v>Проценат наплате у 2016. години</c:v>
                </c:pt>
              </c:strCache>
            </c:strRef>
          </c:cat>
          <c:val>
            <c:numRef>
              <c:f>Sheet1!$B$2</c:f>
              <c:numCache>
                <c:formatCode>General</c:formatCode>
                <c:ptCount val="1"/>
                <c:pt idx="0">
                  <c:v>72</c:v>
                </c:pt>
              </c:numCache>
            </c:numRef>
          </c:val>
          <c:extLst>
            <c:ext xmlns:c16="http://schemas.microsoft.com/office/drawing/2014/chart" uri="{C3380CC4-5D6E-409C-BE32-E72D297353CC}">
              <c16:uniqueId val="{00000000-6D61-461D-B399-AB7C35F2A5E2}"/>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c:f>
              <c:strCache>
                <c:ptCount val="1"/>
                <c:pt idx="0">
                  <c:v>Проценат наплате у 2016. години</c:v>
                </c:pt>
              </c:strCache>
            </c:strRef>
          </c:cat>
          <c:val>
            <c:numRef>
              <c:f>Sheet1!$C$2</c:f>
              <c:numCache>
                <c:formatCode>General</c:formatCode>
                <c:ptCount val="1"/>
                <c:pt idx="0">
                  <c:v>78.5</c:v>
                </c:pt>
              </c:numCache>
            </c:numRef>
          </c:val>
          <c:extLst>
            <c:ext xmlns:c16="http://schemas.microsoft.com/office/drawing/2014/chart" uri="{C3380CC4-5D6E-409C-BE32-E72D297353CC}">
              <c16:uniqueId val="{00000001-6D61-461D-B399-AB7C35F2A5E2}"/>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c:f>
              <c:strCache>
                <c:ptCount val="1"/>
                <c:pt idx="0">
                  <c:v>Проценат наплате у 2016. години</c:v>
                </c:pt>
              </c:strCache>
            </c:strRef>
          </c:cat>
          <c:val>
            <c:numRef>
              <c:f>Sheet1!$D$2</c:f>
              <c:numCache>
                <c:formatCode>General</c:formatCode>
                <c:ptCount val="1"/>
                <c:pt idx="0">
                  <c:v>74.5</c:v>
                </c:pt>
              </c:numCache>
            </c:numRef>
          </c:val>
          <c:extLst>
            <c:ext xmlns:c16="http://schemas.microsoft.com/office/drawing/2014/chart" uri="{C3380CC4-5D6E-409C-BE32-E72D297353CC}">
              <c16:uniqueId val="{00000002-6D61-461D-B399-AB7C35F2A5E2}"/>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c:f>
              <c:strCache>
                <c:ptCount val="1"/>
                <c:pt idx="0">
                  <c:v>Проценат наплате у 2016. години</c:v>
                </c:pt>
              </c:strCache>
            </c:strRef>
          </c:cat>
          <c:val>
            <c:numRef>
              <c:f>Sheet1!$E$2</c:f>
              <c:numCache>
                <c:formatCode>General</c:formatCode>
                <c:ptCount val="1"/>
                <c:pt idx="0">
                  <c:v>69.87</c:v>
                </c:pt>
              </c:numCache>
            </c:numRef>
          </c:val>
          <c:extLst>
            <c:ext xmlns:c16="http://schemas.microsoft.com/office/drawing/2014/chart" uri="{C3380CC4-5D6E-409C-BE32-E72D297353CC}">
              <c16:uniqueId val="{00000003-6D61-461D-B399-AB7C35F2A5E2}"/>
            </c:ext>
          </c:extLst>
        </c:ser>
        <c:dLbls>
          <c:showLegendKey val="0"/>
          <c:showVal val="0"/>
          <c:showCatName val="0"/>
          <c:showSerName val="0"/>
          <c:showPercent val="0"/>
          <c:showBubbleSize val="0"/>
        </c:dLbls>
        <c:gapWidth val="219"/>
        <c:overlap val="-27"/>
        <c:axId val="374202760"/>
        <c:axId val="374199232"/>
      </c:barChart>
      <c:catAx>
        <c:axId val="374202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199232"/>
        <c:crosses val="autoZero"/>
        <c:auto val="1"/>
        <c:lblAlgn val="ctr"/>
        <c:lblOffset val="100"/>
        <c:noMultiLvlLbl val="0"/>
      </c:catAx>
      <c:valAx>
        <c:axId val="374199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202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УКУПНИ</a:t>
            </a:r>
            <a:r>
              <a:rPr lang="sr-Cyrl-CS" baseline="0"/>
              <a:t> ПРИХОДИ И ТРОШКОВИ РЕАЛИЗАЦИЈЕ КОМУНАЛНЕ УСЛУГЕ</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Укупан приход комуналне услуге
 у 2017. години</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c:formatCode>
                <c:ptCount val="4"/>
                <c:pt idx="0">
                  <c:v>5894839000</c:v>
                </c:pt>
                <c:pt idx="1">
                  <c:v>3660974220</c:v>
                </c:pt>
                <c:pt idx="2">
                  <c:v>1885217300</c:v>
                </c:pt>
                <c:pt idx="3">
                  <c:v>2888664170</c:v>
                </c:pt>
              </c:numCache>
            </c:numRef>
          </c:val>
          <c:extLst>
            <c:ext xmlns:c16="http://schemas.microsoft.com/office/drawing/2014/chart" uri="{C3380CC4-5D6E-409C-BE32-E72D297353CC}">
              <c16:uniqueId val="{00000000-D4F5-429A-921A-B359E60A4089}"/>
            </c:ext>
          </c:extLst>
        </c:ser>
        <c:ser>
          <c:idx val="1"/>
          <c:order val="1"/>
          <c:tx>
            <c:strRef>
              <c:f>Sheet1!$C$1</c:f>
              <c:strCache>
                <c:ptCount val="1"/>
                <c:pt idx="0">
                  <c:v>Укупни трошкови
 реализације услуге у 2017. години</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#,##0</c:formatCode>
                <c:ptCount val="4"/>
                <c:pt idx="0">
                  <c:v>5645649000</c:v>
                </c:pt>
                <c:pt idx="1">
                  <c:v>2661383710</c:v>
                </c:pt>
                <c:pt idx="2">
                  <c:v>1373491110</c:v>
                </c:pt>
                <c:pt idx="3">
                  <c:v>2352907590</c:v>
                </c:pt>
              </c:numCache>
            </c:numRef>
          </c:val>
          <c:extLst>
            <c:ext xmlns:c16="http://schemas.microsoft.com/office/drawing/2014/chart" uri="{C3380CC4-5D6E-409C-BE32-E72D297353CC}">
              <c16:uniqueId val="{00000001-D4F5-429A-921A-B359E60A4089}"/>
            </c:ext>
          </c:extLst>
        </c:ser>
        <c:dLbls>
          <c:showLegendKey val="0"/>
          <c:showVal val="0"/>
          <c:showCatName val="0"/>
          <c:showSerName val="0"/>
          <c:showPercent val="0"/>
          <c:showBubbleSize val="0"/>
        </c:dLbls>
        <c:gapWidth val="219"/>
        <c:overlap val="-27"/>
        <c:axId val="374200800"/>
        <c:axId val="374199624"/>
      </c:barChart>
      <c:catAx>
        <c:axId val="374200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199624"/>
        <c:crosses val="autoZero"/>
        <c:auto val="1"/>
        <c:lblAlgn val="ctr"/>
        <c:lblOffset val="100"/>
        <c:noMultiLvlLbl val="0"/>
      </c:catAx>
      <c:valAx>
        <c:axId val="3741996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200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РЕАЛИЗОВАНЕ ИНВЕСТИЦИЈЕ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Депоније и други комунални објекти</c:v>
                </c:pt>
                <c:pt idx="1">
                  <c:v>Комунална возила</c:v>
                </c:pt>
                <c:pt idx="2">
                  <c:v>Посуде за сакупљање и одлагање отпада</c:v>
                </c:pt>
              </c:strCache>
            </c:strRef>
          </c:cat>
          <c:val>
            <c:numRef>
              <c:f>Sheet1!$B$2:$B$4</c:f>
              <c:numCache>
                <c:formatCode>#,##0.00</c:formatCode>
                <c:ptCount val="3"/>
                <c:pt idx="0">
                  <c:v>31592000</c:v>
                </c:pt>
                <c:pt idx="1">
                  <c:v>526160000</c:v>
                </c:pt>
                <c:pt idx="2">
                  <c:v>211194000</c:v>
                </c:pt>
              </c:numCache>
            </c:numRef>
          </c:val>
          <c:extLst>
            <c:ext xmlns:c16="http://schemas.microsoft.com/office/drawing/2014/chart" uri="{C3380CC4-5D6E-409C-BE32-E72D297353CC}">
              <c16:uniqueId val="{00000000-3183-4F20-931B-9CF25193DD6C}"/>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Депоније и други комунални објекти</c:v>
                </c:pt>
                <c:pt idx="1">
                  <c:v>Комунална возила</c:v>
                </c:pt>
                <c:pt idx="2">
                  <c:v>Посуде за сакупљање и одлагање отпада</c:v>
                </c:pt>
              </c:strCache>
            </c:strRef>
          </c:cat>
          <c:val>
            <c:numRef>
              <c:f>Sheet1!$C$2:$C$4</c:f>
              <c:numCache>
                <c:formatCode>#,##0.00</c:formatCode>
                <c:ptCount val="3"/>
                <c:pt idx="0">
                  <c:v>61487420</c:v>
                </c:pt>
                <c:pt idx="1">
                  <c:v>298992220</c:v>
                </c:pt>
                <c:pt idx="2">
                  <c:v>49152480</c:v>
                </c:pt>
              </c:numCache>
            </c:numRef>
          </c:val>
          <c:extLst>
            <c:ext xmlns:c16="http://schemas.microsoft.com/office/drawing/2014/chart" uri="{C3380CC4-5D6E-409C-BE32-E72D297353CC}">
              <c16:uniqueId val="{00000001-3183-4F20-931B-9CF25193DD6C}"/>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Депоније и други комунални објекти</c:v>
                </c:pt>
                <c:pt idx="1">
                  <c:v>Комунална возила</c:v>
                </c:pt>
                <c:pt idx="2">
                  <c:v>Посуде за сакупљање и одлагање отпада</c:v>
                </c:pt>
              </c:strCache>
            </c:strRef>
          </c:cat>
          <c:val>
            <c:numRef>
              <c:f>Sheet1!$D$2:$D$4</c:f>
              <c:numCache>
                <c:formatCode>#,##0.00</c:formatCode>
                <c:ptCount val="3"/>
                <c:pt idx="0">
                  <c:v>17638000</c:v>
                </c:pt>
                <c:pt idx="1">
                  <c:v>173743230</c:v>
                </c:pt>
                <c:pt idx="2">
                  <c:v>39866400</c:v>
                </c:pt>
              </c:numCache>
            </c:numRef>
          </c:val>
          <c:extLst>
            <c:ext xmlns:c16="http://schemas.microsoft.com/office/drawing/2014/chart" uri="{C3380CC4-5D6E-409C-BE32-E72D297353CC}">
              <c16:uniqueId val="{00000002-3183-4F20-931B-9CF25193DD6C}"/>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Депоније и други комунални објекти</c:v>
                </c:pt>
                <c:pt idx="1">
                  <c:v>Комунална возила</c:v>
                </c:pt>
                <c:pt idx="2">
                  <c:v>Посуде за сакупљање и одлагање отпада</c:v>
                </c:pt>
              </c:strCache>
            </c:strRef>
          </c:cat>
          <c:val>
            <c:numRef>
              <c:f>Sheet1!$E$2:$E$4</c:f>
              <c:numCache>
                <c:formatCode>#,##0.00</c:formatCode>
                <c:ptCount val="3"/>
                <c:pt idx="0">
                  <c:v>108441640</c:v>
                </c:pt>
                <c:pt idx="1">
                  <c:v>264930000</c:v>
                </c:pt>
                <c:pt idx="2">
                  <c:v>157907000</c:v>
                </c:pt>
              </c:numCache>
            </c:numRef>
          </c:val>
          <c:extLst>
            <c:ext xmlns:c16="http://schemas.microsoft.com/office/drawing/2014/chart" uri="{C3380CC4-5D6E-409C-BE32-E72D297353CC}">
              <c16:uniqueId val="{00000003-3183-4F20-931B-9CF25193DD6C}"/>
            </c:ext>
          </c:extLst>
        </c:ser>
        <c:dLbls>
          <c:showLegendKey val="0"/>
          <c:showVal val="0"/>
          <c:showCatName val="0"/>
          <c:showSerName val="0"/>
          <c:showPercent val="0"/>
          <c:showBubbleSize val="0"/>
        </c:dLbls>
        <c:gapWidth val="219"/>
        <c:overlap val="-27"/>
        <c:axId val="374203936"/>
        <c:axId val="374204328"/>
      </c:barChart>
      <c:catAx>
        <c:axId val="374203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204328"/>
        <c:crosses val="autoZero"/>
        <c:auto val="1"/>
        <c:lblAlgn val="ctr"/>
        <c:lblOffset val="100"/>
        <c:noMultiLvlLbl val="0"/>
      </c:catAx>
      <c:valAx>
        <c:axId val="3742043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203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БРОЈ</a:t>
            </a:r>
            <a:r>
              <a:rPr lang="sr-Cyrl-CS" sz="1100" baseline="0"/>
              <a:t> ПРЕВЕЖЕНИХ ПУТНИКА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Укупан број превежених путника</c:v>
                </c:pt>
                <c:pt idx="1">
                  <c:v>Број путника у градском аутобуском саобраћају</c:v>
                </c:pt>
                <c:pt idx="2">
                  <c:v>Број путника у приградском аутобуском саобраћају</c:v>
                </c:pt>
              </c:strCache>
            </c:strRef>
          </c:cat>
          <c:val>
            <c:numRef>
              <c:f>Sheet1!$B$2:$B$4</c:f>
              <c:numCache>
                <c:formatCode>#,##0</c:formatCode>
                <c:ptCount val="3"/>
                <c:pt idx="0">
                  <c:v>771294275</c:v>
                </c:pt>
                <c:pt idx="1">
                  <c:v>730000000</c:v>
                </c:pt>
                <c:pt idx="2">
                  <c:v>41294275</c:v>
                </c:pt>
              </c:numCache>
            </c:numRef>
          </c:val>
          <c:extLst>
            <c:ext xmlns:c16="http://schemas.microsoft.com/office/drawing/2014/chart" uri="{C3380CC4-5D6E-409C-BE32-E72D297353CC}">
              <c16:uniqueId val="{00000000-69E7-4139-B3D8-708E6F0ECE5C}"/>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Укупан број превежених путника</c:v>
                </c:pt>
                <c:pt idx="1">
                  <c:v>Број путника у градском аутобуском саобраћају</c:v>
                </c:pt>
                <c:pt idx="2">
                  <c:v>Број путника у приградском аутобуском саобраћају</c:v>
                </c:pt>
              </c:strCache>
            </c:strRef>
          </c:cat>
          <c:val>
            <c:numRef>
              <c:f>Sheet1!$C$2:$C$4</c:f>
              <c:numCache>
                <c:formatCode>#,##0</c:formatCode>
                <c:ptCount val="3"/>
                <c:pt idx="0">
                  <c:v>117150272</c:v>
                </c:pt>
                <c:pt idx="1">
                  <c:v>86354554</c:v>
                </c:pt>
                <c:pt idx="2">
                  <c:v>30795718</c:v>
                </c:pt>
              </c:numCache>
            </c:numRef>
          </c:val>
          <c:extLst>
            <c:ext xmlns:c16="http://schemas.microsoft.com/office/drawing/2014/chart" uri="{C3380CC4-5D6E-409C-BE32-E72D297353CC}">
              <c16:uniqueId val="{00000001-69E7-4139-B3D8-708E6F0ECE5C}"/>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Укупан број превежених путника</c:v>
                </c:pt>
                <c:pt idx="1">
                  <c:v>Број путника у градском аутобуском саобраћају</c:v>
                </c:pt>
                <c:pt idx="2">
                  <c:v>Број путника у приградском аутобуском саобраћају</c:v>
                </c:pt>
              </c:strCache>
            </c:strRef>
          </c:cat>
          <c:val>
            <c:numRef>
              <c:f>Sheet1!$D$2:$D$4</c:f>
              <c:numCache>
                <c:formatCode>#,##0</c:formatCode>
                <c:ptCount val="3"/>
                <c:pt idx="0">
                  <c:v>58080591</c:v>
                </c:pt>
                <c:pt idx="1">
                  <c:v>39952760</c:v>
                </c:pt>
                <c:pt idx="2">
                  <c:v>18127831</c:v>
                </c:pt>
              </c:numCache>
            </c:numRef>
          </c:val>
          <c:extLst>
            <c:ext xmlns:c16="http://schemas.microsoft.com/office/drawing/2014/chart" uri="{C3380CC4-5D6E-409C-BE32-E72D297353CC}">
              <c16:uniqueId val="{00000002-69E7-4139-B3D8-708E6F0ECE5C}"/>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Укупан број превежених путника</c:v>
                </c:pt>
                <c:pt idx="1">
                  <c:v>Број путника у градском аутобуском саобраћају</c:v>
                </c:pt>
                <c:pt idx="2">
                  <c:v>Број путника у приградском аутобуском саобраћају</c:v>
                </c:pt>
              </c:strCache>
            </c:strRef>
          </c:cat>
          <c:val>
            <c:numRef>
              <c:f>Sheet1!$E$2:$E$4</c:f>
              <c:numCache>
                <c:formatCode>#,##0</c:formatCode>
                <c:ptCount val="3"/>
                <c:pt idx="0">
                  <c:v>30223348</c:v>
                </c:pt>
                <c:pt idx="1">
                  <c:v>23434676</c:v>
                </c:pt>
                <c:pt idx="2">
                  <c:v>6788672</c:v>
                </c:pt>
              </c:numCache>
            </c:numRef>
          </c:val>
          <c:extLst>
            <c:ext xmlns:c16="http://schemas.microsoft.com/office/drawing/2014/chart" uri="{C3380CC4-5D6E-409C-BE32-E72D297353CC}">
              <c16:uniqueId val="{00000003-69E7-4139-B3D8-708E6F0ECE5C}"/>
            </c:ext>
          </c:extLst>
        </c:ser>
        <c:dLbls>
          <c:showLegendKey val="0"/>
          <c:showVal val="0"/>
          <c:showCatName val="0"/>
          <c:showSerName val="0"/>
          <c:showPercent val="0"/>
          <c:showBubbleSize val="0"/>
        </c:dLbls>
        <c:gapWidth val="219"/>
        <c:overlap val="-27"/>
        <c:axId val="374205112"/>
        <c:axId val="374205896"/>
      </c:barChart>
      <c:catAx>
        <c:axId val="374205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205896"/>
        <c:crosses val="autoZero"/>
        <c:auto val="1"/>
        <c:lblAlgn val="ctr"/>
        <c:lblOffset val="100"/>
        <c:noMultiLvlLbl val="0"/>
      </c:catAx>
      <c:valAx>
        <c:axId val="374205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20511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РЕГИСТРОВАНЕ</a:t>
            </a:r>
            <a:r>
              <a:rPr lang="sr-Cyrl-CS" sz="1100" baseline="0"/>
              <a:t> ЛИНИЈЕ, АКТИВНА ВОЗИЛА, БРОЈ СТАНИЦА И СТАЈАЛИШТА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Sheet1!$A$2:$A$5</c:f>
              <c:strCache>
                <c:ptCount val="4"/>
                <c:pt idx="0">
                  <c:v>Број регистрованих линија у градском саобраћају</c:v>
                </c:pt>
                <c:pt idx="1">
                  <c:v>Број регистрованих линија у приградском саобраћају</c:v>
                </c:pt>
                <c:pt idx="2">
                  <c:v>Број активних возила 
у градском и приградском саобраћају</c:v>
                </c:pt>
                <c:pt idx="3">
                  <c:v>Укупан број станица и стајалишта
 у градском и приградском саобраћају</c:v>
                </c:pt>
              </c:strCache>
            </c:strRef>
          </c:cat>
          <c:val>
            <c:numRef>
              <c:f>Sheet1!$B$2:$B$5</c:f>
              <c:numCache>
                <c:formatCode>General</c:formatCode>
                <c:ptCount val="4"/>
                <c:pt idx="0">
                  <c:v>193</c:v>
                </c:pt>
                <c:pt idx="1">
                  <c:v>343</c:v>
                </c:pt>
                <c:pt idx="2">
                  <c:v>1535</c:v>
                </c:pt>
                <c:pt idx="3">
                  <c:v>5100</c:v>
                </c:pt>
              </c:numCache>
            </c:numRef>
          </c:val>
          <c:extLst>
            <c:ext xmlns:c16="http://schemas.microsoft.com/office/drawing/2014/chart" uri="{C3380CC4-5D6E-409C-BE32-E72D297353CC}">
              <c16:uniqueId val="{00000000-2E7D-46C6-A335-DEAEA167243B}"/>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Sheet1!$A$2:$A$5</c:f>
              <c:strCache>
                <c:ptCount val="4"/>
                <c:pt idx="0">
                  <c:v>Број регистрованих линија у градском саобраћају</c:v>
                </c:pt>
                <c:pt idx="1">
                  <c:v>Број регистрованих линија у приградском саобраћају</c:v>
                </c:pt>
                <c:pt idx="2">
                  <c:v>Број активних возила 
у градском и приградском саобраћају</c:v>
                </c:pt>
                <c:pt idx="3">
                  <c:v>Укупан број станица и стајалишта
 у градском и приградском саобраћају</c:v>
                </c:pt>
              </c:strCache>
            </c:strRef>
          </c:cat>
          <c:val>
            <c:numRef>
              <c:f>Sheet1!$C$2:$C$5</c:f>
              <c:numCache>
                <c:formatCode>General</c:formatCode>
                <c:ptCount val="4"/>
                <c:pt idx="0">
                  <c:v>93</c:v>
                </c:pt>
                <c:pt idx="1">
                  <c:v>300</c:v>
                </c:pt>
                <c:pt idx="2">
                  <c:v>847</c:v>
                </c:pt>
                <c:pt idx="3" formatCode="#,##0">
                  <c:v>3751</c:v>
                </c:pt>
              </c:numCache>
            </c:numRef>
          </c:val>
          <c:extLst>
            <c:ext xmlns:c16="http://schemas.microsoft.com/office/drawing/2014/chart" uri="{C3380CC4-5D6E-409C-BE32-E72D297353CC}">
              <c16:uniqueId val="{00000001-2E7D-46C6-A335-DEAEA167243B}"/>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Sheet1!$A$2:$A$5</c:f>
              <c:strCache>
                <c:ptCount val="4"/>
                <c:pt idx="0">
                  <c:v>Број регистрованих линија у градском саобраћају</c:v>
                </c:pt>
                <c:pt idx="1">
                  <c:v>Број регистрованих линија у приградском саобраћају</c:v>
                </c:pt>
                <c:pt idx="2">
                  <c:v>Број активних возила 
у градском и приградском саобраћају</c:v>
                </c:pt>
                <c:pt idx="3">
                  <c:v>Укупан број станица и стајалишта
 у градском и приградском саобраћају</c:v>
                </c:pt>
              </c:strCache>
            </c:strRef>
          </c:cat>
          <c:val>
            <c:numRef>
              <c:f>Sheet1!$D$2:$D$5</c:f>
              <c:numCache>
                <c:formatCode>General</c:formatCode>
                <c:ptCount val="4"/>
                <c:pt idx="0">
                  <c:v>69</c:v>
                </c:pt>
                <c:pt idx="1">
                  <c:v>369</c:v>
                </c:pt>
                <c:pt idx="2">
                  <c:v>501</c:v>
                </c:pt>
                <c:pt idx="3">
                  <c:v>2711</c:v>
                </c:pt>
              </c:numCache>
            </c:numRef>
          </c:val>
          <c:extLst>
            <c:ext xmlns:c16="http://schemas.microsoft.com/office/drawing/2014/chart" uri="{C3380CC4-5D6E-409C-BE32-E72D297353CC}">
              <c16:uniqueId val="{00000002-2E7D-46C6-A335-DEAEA167243B}"/>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Sheet1!$A$2:$A$5</c:f>
              <c:strCache>
                <c:ptCount val="4"/>
                <c:pt idx="0">
                  <c:v>Број регистрованих линија у градском саобраћају</c:v>
                </c:pt>
                <c:pt idx="1">
                  <c:v>Број регистрованих линија у приградском саобраћају</c:v>
                </c:pt>
                <c:pt idx="2">
                  <c:v>Број активних возила 
у градском и приградском саобраћају</c:v>
                </c:pt>
                <c:pt idx="3">
                  <c:v>Укупан број станица и стајалишта
 у градском и приградском саобраћају</c:v>
                </c:pt>
              </c:strCache>
            </c:strRef>
          </c:cat>
          <c:val>
            <c:numRef>
              <c:f>Sheet1!$E$2:$E$5</c:f>
              <c:numCache>
                <c:formatCode>General</c:formatCode>
                <c:ptCount val="4"/>
                <c:pt idx="0">
                  <c:v>172</c:v>
                </c:pt>
                <c:pt idx="1">
                  <c:v>365</c:v>
                </c:pt>
                <c:pt idx="2">
                  <c:v>497</c:v>
                </c:pt>
                <c:pt idx="3">
                  <c:v>4060</c:v>
                </c:pt>
              </c:numCache>
            </c:numRef>
          </c:val>
          <c:extLst>
            <c:ext xmlns:c16="http://schemas.microsoft.com/office/drawing/2014/chart" uri="{C3380CC4-5D6E-409C-BE32-E72D297353CC}">
              <c16:uniqueId val="{00000003-2E7D-46C6-A335-DEAEA167243B}"/>
            </c:ext>
          </c:extLst>
        </c:ser>
        <c:dLbls>
          <c:showLegendKey val="0"/>
          <c:showVal val="0"/>
          <c:showCatName val="0"/>
          <c:showSerName val="0"/>
          <c:showPercent val="0"/>
          <c:showBubbleSize val="0"/>
        </c:dLbls>
        <c:gapWidth val="219"/>
        <c:overlap val="-27"/>
        <c:axId val="374196096"/>
        <c:axId val="374196488"/>
      </c:barChart>
      <c:catAx>
        <c:axId val="374196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196488"/>
        <c:crosses val="autoZero"/>
        <c:auto val="1"/>
        <c:lblAlgn val="ctr"/>
        <c:lblOffset val="100"/>
        <c:noMultiLvlLbl val="0"/>
      </c:catAx>
      <c:valAx>
        <c:axId val="374196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19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ПРОСЕЧНЕ</a:t>
            </a:r>
            <a:r>
              <a:rPr lang="sr-Cyrl-CS" sz="1100" baseline="0"/>
              <a:t> ЦЕНЕ ВОЗНИХ КАРАТА У ГРАДСКОМ И ПРИГРАДСКОМ САОБРАЋАЈУ</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Просечна цена возне карте у динарима у градском саобраћају</c:v>
                </c:pt>
                <c:pt idx="1">
                  <c:v>Просечна цена возне карте у динарима у приградском саобраћају</c:v>
                </c:pt>
              </c:strCache>
            </c:strRef>
          </c:cat>
          <c:val>
            <c:numRef>
              <c:f>Sheet1!$B$2:$B$3</c:f>
              <c:numCache>
                <c:formatCode>General</c:formatCode>
                <c:ptCount val="2"/>
                <c:pt idx="0">
                  <c:v>89</c:v>
                </c:pt>
                <c:pt idx="1">
                  <c:v>269</c:v>
                </c:pt>
              </c:numCache>
            </c:numRef>
          </c:val>
          <c:extLst>
            <c:ext xmlns:c16="http://schemas.microsoft.com/office/drawing/2014/chart" uri="{C3380CC4-5D6E-409C-BE32-E72D297353CC}">
              <c16:uniqueId val="{00000000-325A-4750-BCAD-170224DFDEAF}"/>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Просечна цена возне карте у динарима у градском саобраћају</c:v>
                </c:pt>
                <c:pt idx="1">
                  <c:v>Просечна цена возне карте у динарима у приградском саобраћају</c:v>
                </c:pt>
              </c:strCache>
            </c:strRef>
          </c:cat>
          <c:val>
            <c:numRef>
              <c:f>Sheet1!$C$2:$C$3</c:f>
              <c:numCache>
                <c:formatCode>General</c:formatCode>
                <c:ptCount val="2"/>
                <c:pt idx="0">
                  <c:v>69.819999999999993</c:v>
                </c:pt>
                <c:pt idx="1">
                  <c:v>148.79</c:v>
                </c:pt>
              </c:numCache>
            </c:numRef>
          </c:val>
          <c:extLst>
            <c:ext xmlns:c16="http://schemas.microsoft.com/office/drawing/2014/chart" uri="{C3380CC4-5D6E-409C-BE32-E72D297353CC}">
              <c16:uniqueId val="{00000001-325A-4750-BCAD-170224DFDEAF}"/>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Просечна цена возне карте у динарима у градском саобраћају</c:v>
                </c:pt>
                <c:pt idx="1">
                  <c:v>Просечна цена возне карте у динарима у приградском саобраћају</c:v>
                </c:pt>
              </c:strCache>
            </c:strRef>
          </c:cat>
          <c:val>
            <c:numRef>
              <c:f>Sheet1!$D$2:$D$3</c:f>
              <c:numCache>
                <c:formatCode>General</c:formatCode>
                <c:ptCount val="2"/>
                <c:pt idx="0">
                  <c:v>46.83</c:v>
                </c:pt>
                <c:pt idx="1">
                  <c:v>117.41</c:v>
                </c:pt>
              </c:numCache>
            </c:numRef>
          </c:val>
          <c:extLst>
            <c:ext xmlns:c16="http://schemas.microsoft.com/office/drawing/2014/chart" uri="{C3380CC4-5D6E-409C-BE32-E72D297353CC}">
              <c16:uniqueId val="{00000002-325A-4750-BCAD-170224DFDEAF}"/>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Просечна цена возне карте у динарима у градском саобраћају</c:v>
                </c:pt>
                <c:pt idx="1">
                  <c:v>Просечна цена возне карте у динарима у приградском саобраћају</c:v>
                </c:pt>
              </c:strCache>
            </c:strRef>
          </c:cat>
          <c:val>
            <c:numRef>
              <c:f>Sheet1!$E$2:$E$3</c:f>
              <c:numCache>
                <c:formatCode>General</c:formatCode>
                <c:ptCount val="2"/>
                <c:pt idx="0">
                  <c:v>63</c:v>
                </c:pt>
                <c:pt idx="1">
                  <c:v>111.91</c:v>
                </c:pt>
              </c:numCache>
            </c:numRef>
          </c:val>
          <c:extLst>
            <c:ext xmlns:c16="http://schemas.microsoft.com/office/drawing/2014/chart" uri="{C3380CC4-5D6E-409C-BE32-E72D297353CC}">
              <c16:uniqueId val="{00000003-325A-4750-BCAD-170224DFDEAF}"/>
            </c:ext>
          </c:extLst>
        </c:ser>
        <c:dLbls>
          <c:showLegendKey val="0"/>
          <c:showVal val="0"/>
          <c:showCatName val="0"/>
          <c:showSerName val="0"/>
          <c:showPercent val="0"/>
          <c:showBubbleSize val="0"/>
        </c:dLbls>
        <c:gapWidth val="219"/>
        <c:overlap val="-27"/>
        <c:axId val="505770304"/>
        <c:axId val="505761288"/>
      </c:barChart>
      <c:catAx>
        <c:axId val="505770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61288"/>
        <c:crosses val="autoZero"/>
        <c:auto val="1"/>
        <c:lblAlgn val="ctr"/>
        <c:lblOffset val="100"/>
        <c:noMultiLvlLbl val="0"/>
      </c:catAx>
      <c:valAx>
        <c:axId val="505761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70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ПРИХОД ОД ПРОДАТИХ</a:t>
            </a:r>
            <a:r>
              <a:rPr lang="sr-Cyrl-CS" sz="1100" baseline="0"/>
              <a:t> КАРАТА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Приход од редовне цене карте</c:v>
                </c:pt>
                <c:pt idx="1">
                  <c:v>Приход од повлашћене цене карте</c:v>
                </c:pt>
              </c:strCache>
            </c:strRef>
          </c:cat>
          <c:val>
            <c:numRef>
              <c:f>Sheet1!$B$2:$B$3</c:f>
              <c:numCache>
                <c:formatCode>#,##0.00</c:formatCode>
                <c:ptCount val="2"/>
                <c:pt idx="0">
                  <c:v>6509346892</c:v>
                </c:pt>
                <c:pt idx="1">
                  <c:v>1528567147</c:v>
                </c:pt>
              </c:numCache>
            </c:numRef>
          </c:val>
          <c:extLst>
            <c:ext xmlns:c16="http://schemas.microsoft.com/office/drawing/2014/chart" uri="{C3380CC4-5D6E-409C-BE32-E72D297353CC}">
              <c16:uniqueId val="{00000000-63F8-4A1C-BA6E-C490C720E478}"/>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Приход од редовне цене карте</c:v>
                </c:pt>
                <c:pt idx="1">
                  <c:v>Приход од повлашћене цене карте</c:v>
                </c:pt>
              </c:strCache>
            </c:strRef>
          </c:cat>
          <c:val>
            <c:numRef>
              <c:f>Sheet1!$C$2:$C$3</c:f>
              <c:numCache>
                <c:formatCode>#,##0.00</c:formatCode>
                <c:ptCount val="2"/>
                <c:pt idx="0">
                  <c:v>2588293253.1100001</c:v>
                </c:pt>
                <c:pt idx="1">
                  <c:v>1528567147</c:v>
                </c:pt>
              </c:numCache>
            </c:numRef>
          </c:val>
          <c:extLst>
            <c:ext xmlns:c16="http://schemas.microsoft.com/office/drawing/2014/chart" uri="{C3380CC4-5D6E-409C-BE32-E72D297353CC}">
              <c16:uniqueId val="{00000001-63F8-4A1C-BA6E-C490C720E478}"/>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Приход од редовне цене карте</c:v>
                </c:pt>
                <c:pt idx="1">
                  <c:v>Приход од повлашћене цене карте</c:v>
                </c:pt>
              </c:strCache>
            </c:strRef>
          </c:cat>
          <c:val>
            <c:numRef>
              <c:f>Sheet1!$D$2:$D$3</c:f>
              <c:numCache>
                <c:formatCode>#,##0.00</c:formatCode>
                <c:ptCount val="2"/>
                <c:pt idx="0">
                  <c:v>1240013489.6400001</c:v>
                </c:pt>
                <c:pt idx="1">
                  <c:v>391380208.25999999</c:v>
                </c:pt>
              </c:numCache>
            </c:numRef>
          </c:val>
          <c:extLst>
            <c:ext xmlns:c16="http://schemas.microsoft.com/office/drawing/2014/chart" uri="{C3380CC4-5D6E-409C-BE32-E72D297353CC}">
              <c16:uniqueId val="{00000002-63F8-4A1C-BA6E-C490C720E478}"/>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Приход од редовне цене карте</c:v>
                </c:pt>
                <c:pt idx="1">
                  <c:v>Приход од повлашћене цене карте</c:v>
                </c:pt>
              </c:strCache>
            </c:strRef>
          </c:cat>
          <c:val>
            <c:numRef>
              <c:f>Sheet1!$E$2:$E$3</c:f>
              <c:numCache>
                <c:formatCode>#,##0.00</c:formatCode>
                <c:ptCount val="2"/>
                <c:pt idx="0">
                  <c:v>306967617.63999999</c:v>
                </c:pt>
                <c:pt idx="1">
                  <c:v>248548976.15000001</c:v>
                </c:pt>
              </c:numCache>
            </c:numRef>
          </c:val>
          <c:extLst>
            <c:ext xmlns:c16="http://schemas.microsoft.com/office/drawing/2014/chart" uri="{C3380CC4-5D6E-409C-BE32-E72D297353CC}">
              <c16:uniqueId val="{00000003-63F8-4A1C-BA6E-C490C720E478}"/>
            </c:ext>
          </c:extLst>
        </c:ser>
        <c:dLbls>
          <c:showLegendKey val="0"/>
          <c:showVal val="0"/>
          <c:showCatName val="0"/>
          <c:showSerName val="0"/>
          <c:showPercent val="0"/>
          <c:showBubbleSize val="0"/>
        </c:dLbls>
        <c:gapWidth val="219"/>
        <c:overlap val="-27"/>
        <c:axId val="505771088"/>
        <c:axId val="505758936"/>
      </c:barChart>
      <c:catAx>
        <c:axId val="50577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58936"/>
        <c:crosses val="autoZero"/>
        <c:auto val="1"/>
        <c:lblAlgn val="ctr"/>
        <c:lblOffset val="100"/>
        <c:noMultiLvlLbl val="0"/>
      </c:catAx>
      <c:valAx>
        <c:axId val="5057589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71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БРОЈ И ВРСТА ГРОБАЉА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Sheet1!$A$2:$A$5</c:f>
              <c:strCache>
                <c:ptCount val="4"/>
                <c:pt idx="0">
                  <c:v>Број активних гробаља</c:v>
                </c:pt>
                <c:pt idx="1">
                  <c:v>Број пасивних 
или спомен гробаља</c:v>
                </c:pt>
                <c:pt idx="2">
                  <c:v>Број гробаља 
којима не управља ЈКП </c:v>
                </c:pt>
                <c:pt idx="3">
                  <c:v>Број насељених места
 која  немају гробља</c:v>
                </c:pt>
              </c:strCache>
            </c:strRef>
          </c:cat>
          <c:val>
            <c:numRef>
              <c:f>Sheet1!$B$2:$B$5</c:f>
              <c:numCache>
                <c:formatCode>General</c:formatCode>
                <c:ptCount val="4"/>
                <c:pt idx="0">
                  <c:v>122</c:v>
                </c:pt>
                <c:pt idx="1">
                  <c:v>0</c:v>
                </c:pt>
                <c:pt idx="2">
                  <c:v>105</c:v>
                </c:pt>
                <c:pt idx="3">
                  <c:v>2</c:v>
                </c:pt>
              </c:numCache>
            </c:numRef>
          </c:val>
          <c:extLst>
            <c:ext xmlns:c16="http://schemas.microsoft.com/office/drawing/2014/chart" uri="{C3380CC4-5D6E-409C-BE32-E72D297353CC}">
              <c16:uniqueId val="{00000000-6164-4F15-BAED-2870186AF875}"/>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Sheet1!$A$2:$A$5</c:f>
              <c:strCache>
                <c:ptCount val="4"/>
                <c:pt idx="0">
                  <c:v>Број активних гробаља</c:v>
                </c:pt>
                <c:pt idx="1">
                  <c:v>Број пасивних 
или спомен гробаља</c:v>
                </c:pt>
                <c:pt idx="2">
                  <c:v>Број гробаља 
којима не управља ЈКП </c:v>
                </c:pt>
                <c:pt idx="3">
                  <c:v>Број насељених места
 која  немају гробља</c:v>
                </c:pt>
              </c:strCache>
            </c:strRef>
          </c:cat>
          <c:val>
            <c:numRef>
              <c:f>Sheet1!$C$2:$C$5</c:f>
              <c:numCache>
                <c:formatCode>General</c:formatCode>
                <c:ptCount val="4"/>
                <c:pt idx="0">
                  <c:v>417</c:v>
                </c:pt>
                <c:pt idx="1">
                  <c:v>65</c:v>
                </c:pt>
                <c:pt idx="2">
                  <c:v>223</c:v>
                </c:pt>
                <c:pt idx="3">
                  <c:v>418</c:v>
                </c:pt>
              </c:numCache>
            </c:numRef>
          </c:val>
          <c:extLst>
            <c:ext xmlns:c16="http://schemas.microsoft.com/office/drawing/2014/chart" uri="{C3380CC4-5D6E-409C-BE32-E72D297353CC}">
              <c16:uniqueId val="{00000001-6164-4F15-BAED-2870186AF875}"/>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Sheet1!$A$2:$A$5</c:f>
              <c:strCache>
                <c:ptCount val="4"/>
                <c:pt idx="0">
                  <c:v>Број активних гробаља</c:v>
                </c:pt>
                <c:pt idx="1">
                  <c:v>Број пасивних 
или спомен гробаља</c:v>
                </c:pt>
                <c:pt idx="2">
                  <c:v>Број гробаља 
којима не управља ЈКП </c:v>
                </c:pt>
                <c:pt idx="3">
                  <c:v>Број насељених места
 која  немају гробља</c:v>
                </c:pt>
              </c:strCache>
            </c:strRef>
          </c:cat>
          <c:val>
            <c:numRef>
              <c:f>Sheet1!$D$2:$D$5</c:f>
              <c:numCache>
                <c:formatCode>General</c:formatCode>
                <c:ptCount val="4"/>
                <c:pt idx="0">
                  <c:v>456</c:v>
                </c:pt>
                <c:pt idx="1">
                  <c:v>481</c:v>
                </c:pt>
                <c:pt idx="2">
                  <c:v>706</c:v>
                </c:pt>
                <c:pt idx="3">
                  <c:v>23</c:v>
                </c:pt>
              </c:numCache>
            </c:numRef>
          </c:val>
          <c:extLst>
            <c:ext xmlns:c16="http://schemas.microsoft.com/office/drawing/2014/chart" uri="{C3380CC4-5D6E-409C-BE32-E72D297353CC}">
              <c16:uniqueId val="{00000002-6164-4F15-BAED-2870186AF875}"/>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Sheet1!$A$2:$A$5</c:f>
              <c:strCache>
                <c:ptCount val="4"/>
                <c:pt idx="0">
                  <c:v>Број активних гробаља</c:v>
                </c:pt>
                <c:pt idx="1">
                  <c:v>Број пасивних 
или спомен гробаља</c:v>
                </c:pt>
                <c:pt idx="2">
                  <c:v>Број гробаља 
којима не управља ЈКП </c:v>
                </c:pt>
                <c:pt idx="3">
                  <c:v>Број насељених места
 која  немају гробља</c:v>
                </c:pt>
              </c:strCache>
            </c:strRef>
          </c:cat>
          <c:val>
            <c:numRef>
              <c:f>Sheet1!$E$2:$E$5</c:f>
              <c:numCache>
                <c:formatCode>General</c:formatCode>
                <c:ptCount val="4"/>
                <c:pt idx="0">
                  <c:v>382</c:v>
                </c:pt>
                <c:pt idx="1">
                  <c:v>17</c:v>
                </c:pt>
                <c:pt idx="2">
                  <c:v>667</c:v>
                </c:pt>
                <c:pt idx="3">
                  <c:v>0</c:v>
                </c:pt>
              </c:numCache>
            </c:numRef>
          </c:val>
          <c:extLst>
            <c:ext xmlns:c16="http://schemas.microsoft.com/office/drawing/2014/chart" uri="{C3380CC4-5D6E-409C-BE32-E72D297353CC}">
              <c16:uniqueId val="{00000003-6164-4F15-BAED-2870186AF875}"/>
            </c:ext>
          </c:extLst>
        </c:ser>
        <c:dLbls>
          <c:showLegendKey val="0"/>
          <c:showVal val="0"/>
          <c:showCatName val="0"/>
          <c:showSerName val="0"/>
          <c:showPercent val="0"/>
          <c:showBubbleSize val="0"/>
        </c:dLbls>
        <c:gapWidth val="219"/>
        <c:overlap val="-27"/>
        <c:axId val="505761680"/>
        <c:axId val="505767168"/>
      </c:barChart>
      <c:catAx>
        <c:axId val="50576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67168"/>
        <c:crosses val="autoZero"/>
        <c:auto val="1"/>
        <c:lblAlgn val="ctr"/>
        <c:lblOffset val="100"/>
        <c:noMultiLvlLbl val="0"/>
      </c:catAx>
      <c:valAx>
        <c:axId val="505767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61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БРОЈ</a:t>
            </a:r>
            <a:r>
              <a:rPr lang="sr-Cyrl-CS" sz="1100" baseline="0"/>
              <a:t> САХРАНА И КРЕМАЦИЈА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Број сахрана</c:v>
                </c:pt>
                <c:pt idx="1">
                  <c:v>Број сахрана на гробљима
 којима не управља ЈКП</c:v>
                </c:pt>
                <c:pt idx="2">
                  <c:v>Број кремација</c:v>
                </c:pt>
              </c:strCache>
            </c:strRef>
          </c:cat>
          <c:val>
            <c:numRef>
              <c:f>Sheet1!$B$2:$B$4</c:f>
              <c:numCache>
                <c:formatCode>#,##0</c:formatCode>
                <c:ptCount val="3"/>
                <c:pt idx="0">
                  <c:v>12245</c:v>
                </c:pt>
                <c:pt idx="1">
                  <c:v>0</c:v>
                </c:pt>
                <c:pt idx="2">
                  <c:v>2781</c:v>
                </c:pt>
              </c:numCache>
            </c:numRef>
          </c:val>
          <c:extLst>
            <c:ext xmlns:c16="http://schemas.microsoft.com/office/drawing/2014/chart" uri="{C3380CC4-5D6E-409C-BE32-E72D297353CC}">
              <c16:uniqueId val="{00000000-8E6D-4A0A-A2AB-FF0A2369676A}"/>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Број сахрана</c:v>
                </c:pt>
                <c:pt idx="1">
                  <c:v>Број сахрана на гробљима
 којима не управља ЈКП</c:v>
                </c:pt>
                <c:pt idx="2">
                  <c:v>Број кремација</c:v>
                </c:pt>
              </c:strCache>
            </c:strRef>
          </c:cat>
          <c:val>
            <c:numRef>
              <c:f>Sheet1!$C$2:$C$4</c:f>
              <c:numCache>
                <c:formatCode>#,##0</c:formatCode>
                <c:ptCount val="3"/>
                <c:pt idx="0">
                  <c:v>17959</c:v>
                </c:pt>
                <c:pt idx="1">
                  <c:v>1567</c:v>
                </c:pt>
                <c:pt idx="2">
                  <c:v>576</c:v>
                </c:pt>
              </c:numCache>
            </c:numRef>
          </c:val>
          <c:extLst>
            <c:ext xmlns:c16="http://schemas.microsoft.com/office/drawing/2014/chart" uri="{C3380CC4-5D6E-409C-BE32-E72D297353CC}">
              <c16:uniqueId val="{00000001-8E6D-4A0A-A2AB-FF0A2369676A}"/>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Број сахрана</c:v>
                </c:pt>
                <c:pt idx="1">
                  <c:v>Број сахрана на гробљима
 којима не управља ЈКП</c:v>
                </c:pt>
                <c:pt idx="2">
                  <c:v>Број кремација</c:v>
                </c:pt>
              </c:strCache>
            </c:strRef>
          </c:cat>
          <c:val>
            <c:numRef>
              <c:f>Sheet1!$D$2:$D$4</c:f>
              <c:numCache>
                <c:formatCode>#,##0</c:formatCode>
                <c:ptCount val="3"/>
                <c:pt idx="0">
                  <c:v>8032</c:v>
                </c:pt>
                <c:pt idx="1">
                  <c:v>2397</c:v>
                </c:pt>
                <c:pt idx="2" formatCode="General">
                  <c:v>0</c:v>
                </c:pt>
              </c:numCache>
            </c:numRef>
          </c:val>
          <c:extLst>
            <c:ext xmlns:c16="http://schemas.microsoft.com/office/drawing/2014/chart" uri="{C3380CC4-5D6E-409C-BE32-E72D297353CC}">
              <c16:uniqueId val="{00000002-8E6D-4A0A-A2AB-FF0A2369676A}"/>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Број сахрана</c:v>
                </c:pt>
                <c:pt idx="1">
                  <c:v>Број сахрана на гробљима
 којима не управља ЈКП</c:v>
                </c:pt>
                <c:pt idx="2">
                  <c:v>Број кремација</c:v>
                </c:pt>
              </c:strCache>
            </c:strRef>
          </c:cat>
          <c:val>
            <c:numRef>
              <c:f>Sheet1!$E$2:$E$4</c:f>
              <c:numCache>
                <c:formatCode>#,##0</c:formatCode>
                <c:ptCount val="3"/>
                <c:pt idx="0">
                  <c:v>4527</c:v>
                </c:pt>
                <c:pt idx="1">
                  <c:v>393</c:v>
                </c:pt>
                <c:pt idx="2" formatCode="General">
                  <c:v>0</c:v>
                </c:pt>
              </c:numCache>
            </c:numRef>
          </c:val>
          <c:extLst>
            <c:ext xmlns:c16="http://schemas.microsoft.com/office/drawing/2014/chart" uri="{C3380CC4-5D6E-409C-BE32-E72D297353CC}">
              <c16:uniqueId val="{00000003-8E6D-4A0A-A2AB-FF0A2369676A}"/>
            </c:ext>
          </c:extLst>
        </c:ser>
        <c:dLbls>
          <c:showLegendKey val="0"/>
          <c:showVal val="0"/>
          <c:showCatName val="0"/>
          <c:showSerName val="0"/>
          <c:showPercent val="0"/>
          <c:showBubbleSize val="0"/>
        </c:dLbls>
        <c:gapWidth val="219"/>
        <c:overlap val="-27"/>
        <c:axId val="505767952"/>
        <c:axId val="505762072"/>
      </c:barChart>
      <c:catAx>
        <c:axId val="50576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62072"/>
        <c:crosses val="autoZero"/>
        <c:auto val="1"/>
        <c:lblAlgn val="ctr"/>
        <c:lblOffset val="100"/>
        <c:noMultiLvlLbl val="0"/>
      </c:catAx>
      <c:valAx>
        <c:axId val="505762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67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УКУПАН</a:t>
            </a:r>
            <a:r>
              <a:rPr lang="sr-Cyrl-CS" baseline="0"/>
              <a:t> БРОЈ КОРИСНИКА УСЛУГЕ</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485-49AC-9769-16BBFC28BE9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485-49AC-9769-16BBFC28BE9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485-49AC-9769-16BBFC28BE9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485-49AC-9769-16BBFC28BE98}"/>
              </c:ext>
            </c:extLst>
          </c:dPt>
          <c:cat>
            <c:strRef>
              <c:f>Sheet1!$A$2:$A$5</c:f>
              <c:strCache>
                <c:ptCount val="4"/>
                <c:pt idx="0">
                  <c:v>БЕОГРАД</c:v>
                </c:pt>
                <c:pt idx="1">
                  <c:v>ЈУЖНА И ИСТОЧНА СРБИЈА</c:v>
                </c:pt>
                <c:pt idx="2">
                  <c:v>ШУМАДИЈА И ЗАПАДНА СРБИЈА</c:v>
                </c:pt>
                <c:pt idx="3">
                  <c:v>ВОЈВОДИНА</c:v>
                </c:pt>
              </c:strCache>
            </c:strRef>
          </c:cat>
          <c:val>
            <c:numRef>
              <c:f>Sheet1!$B$2:$B$5</c:f>
              <c:numCache>
                <c:formatCode>General</c:formatCode>
                <c:ptCount val="4"/>
                <c:pt idx="0">
                  <c:v>327187</c:v>
                </c:pt>
                <c:pt idx="1">
                  <c:v>88979</c:v>
                </c:pt>
                <c:pt idx="2">
                  <c:v>114108</c:v>
                </c:pt>
                <c:pt idx="3">
                  <c:v>307045</c:v>
                </c:pt>
              </c:numCache>
            </c:numRef>
          </c:val>
          <c:extLst>
            <c:ext xmlns:c16="http://schemas.microsoft.com/office/drawing/2014/chart" uri="{C3380CC4-5D6E-409C-BE32-E72D297353CC}">
              <c16:uniqueId val="{00000008-3485-49AC-9769-16BBFC28BE98}"/>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ТРОШКОВИ САХРАНЕ И КРЕМИРАЊА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Трошкови сахране у гробно место</c:v>
                </c:pt>
                <c:pt idx="1">
                  <c:v>Трошкови кремирања посмртних остатака</c:v>
                </c:pt>
              </c:strCache>
            </c:strRef>
          </c:cat>
          <c:val>
            <c:numRef>
              <c:f>Sheet1!$B$2:$B$3</c:f>
              <c:numCache>
                <c:formatCode>#,##0.00</c:formatCode>
                <c:ptCount val="2"/>
                <c:pt idx="0">
                  <c:v>11458.27</c:v>
                </c:pt>
                <c:pt idx="1">
                  <c:v>16171.82</c:v>
                </c:pt>
              </c:numCache>
            </c:numRef>
          </c:val>
          <c:extLst>
            <c:ext xmlns:c16="http://schemas.microsoft.com/office/drawing/2014/chart" uri="{C3380CC4-5D6E-409C-BE32-E72D297353CC}">
              <c16:uniqueId val="{00000000-49B8-4306-ADC0-F6BF02B7933F}"/>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Трошкови сахране у гробно место</c:v>
                </c:pt>
                <c:pt idx="1">
                  <c:v>Трошкови кремирања посмртних остатака</c:v>
                </c:pt>
              </c:strCache>
            </c:strRef>
          </c:cat>
          <c:val>
            <c:numRef>
              <c:f>Sheet1!$C$2:$C$3</c:f>
              <c:numCache>
                <c:formatCode>#,##0.00</c:formatCode>
                <c:ptCount val="2"/>
                <c:pt idx="0">
                  <c:v>9401.4</c:v>
                </c:pt>
                <c:pt idx="1">
                  <c:v>7754.54</c:v>
                </c:pt>
              </c:numCache>
            </c:numRef>
          </c:val>
          <c:extLst>
            <c:ext xmlns:c16="http://schemas.microsoft.com/office/drawing/2014/chart" uri="{C3380CC4-5D6E-409C-BE32-E72D297353CC}">
              <c16:uniqueId val="{00000001-49B8-4306-ADC0-F6BF02B7933F}"/>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Трошкови сахране у гробно место</c:v>
                </c:pt>
                <c:pt idx="1">
                  <c:v>Трошкови кремирања посмртних остатака</c:v>
                </c:pt>
              </c:strCache>
            </c:strRef>
          </c:cat>
          <c:val>
            <c:numRef>
              <c:f>Sheet1!$D$2:$D$3</c:f>
              <c:numCache>
                <c:formatCode>General</c:formatCode>
                <c:ptCount val="2"/>
                <c:pt idx="0" formatCode="#,##0.00">
                  <c:v>7380.66</c:v>
                </c:pt>
                <c:pt idx="1">
                  <c:v>23370</c:v>
                </c:pt>
              </c:numCache>
            </c:numRef>
          </c:val>
          <c:extLst>
            <c:ext xmlns:c16="http://schemas.microsoft.com/office/drawing/2014/chart" uri="{C3380CC4-5D6E-409C-BE32-E72D297353CC}">
              <c16:uniqueId val="{00000002-49B8-4306-ADC0-F6BF02B7933F}"/>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Трошкови сахране у гробно место</c:v>
                </c:pt>
                <c:pt idx="1">
                  <c:v>Трошкови кремирања посмртних остатака</c:v>
                </c:pt>
              </c:strCache>
            </c:strRef>
          </c:cat>
          <c:val>
            <c:numRef>
              <c:f>Sheet1!$E$2:$E$3</c:f>
              <c:numCache>
                <c:formatCode>General</c:formatCode>
                <c:ptCount val="2"/>
                <c:pt idx="0" formatCode="#,##0.00">
                  <c:v>8588.81</c:v>
                </c:pt>
                <c:pt idx="1">
                  <c:v>8537.5300000000007</c:v>
                </c:pt>
              </c:numCache>
            </c:numRef>
          </c:val>
          <c:extLst>
            <c:ext xmlns:c16="http://schemas.microsoft.com/office/drawing/2014/chart" uri="{C3380CC4-5D6E-409C-BE32-E72D297353CC}">
              <c16:uniqueId val="{00000003-49B8-4306-ADC0-F6BF02B7933F}"/>
            </c:ext>
          </c:extLst>
        </c:ser>
        <c:dLbls>
          <c:showLegendKey val="0"/>
          <c:showVal val="0"/>
          <c:showCatName val="0"/>
          <c:showSerName val="0"/>
          <c:showPercent val="0"/>
          <c:showBubbleSize val="0"/>
        </c:dLbls>
        <c:gapWidth val="219"/>
        <c:overlap val="-27"/>
        <c:axId val="505763248"/>
        <c:axId val="505765208"/>
      </c:barChart>
      <c:catAx>
        <c:axId val="50576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65208"/>
        <c:crosses val="autoZero"/>
        <c:auto val="1"/>
        <c:lblAlgn val="ctr"/>
        <c:lblOffset val="100"/>
        <c:noMultiLvlLbl val="0"/>
      </c:catAx>
      <c:valAx>
        <c:axId val="5057652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63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ГОДИШЊИ ЗАКУП И НАКНАДА ЗА ГОДИШЊЕ ОДРЖАВАЊЕ ГРОБАЉА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Годишњи закуп гробног места</c:v>
                </c:pt>
                <c:pt idx="1">
                  <c:v>Накнада за годишње одржавање гробаља по гробном месту</c:v>
                </c:pt>
              </c:strCache>
            </c:strRef>
          </c:cat>
          <c:val>
            <c:numRef>
              <c:f>Sheet1!$B$2:$B$3</c:f>
              <c:numCache>
                <c:formatCode>General</c:formatCode>
                <c:ptCount val="2"/>
                <c:pt idx="0">
                  <c:v>558.83000000000004</c:v>
                </c:pt>
                <c:pt idx="1">
                  <c:v>785.38</c:v>
                </c:pt>
              </c:numCache>
            </c:numRef>
          </c:val>
          <c:extLst>
            <c:ext xmlns:c16="http://schemas.microsoft.com/office/drawing/2014/chart" uri="{C3380CC4-5D6E-409C-BE32-E72D297353CC}">
              <c16:uniqueId val="{00000000-E541-44FA-AFA4-224C2E9B4137}"/>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Годишњи закуп гробног места</c:v>
                </c:pt>
                <c:pt idx="1">
                  <c:v>Накнада за годишње одржавање гробаља по гробном месту</c:v>
                </c:pt>
              </c:strCache>
            </c:strRef>
          </c:cat>
          <c:val>
            <c:numRef>
              <c:f>Sheet1!$C$2:$C$3</c:f>
              <c:numCache>
                <c:formatCode>General</c:formatCode>
                <c:ptCount val="2"/>
                <c:pt idx="0" formatCode="#,##0.00">
                  <c:v>2059.9899999999998</c:v>
                </c:pt>
                <c:pt idx="1">
                  <c:v>969.29</c:v>
                </c:pt>
              </c:numCache>
            </c:numRef>
          </c:val>
          <c:extLst>
            <c:ext xmlns:c16="http://schemas.microsoft.com/office/drawing/2014/chart" uri="{C3380CC4-5D6E-409C-BE32-E72D297353CC}">
              <c16:uniqueId val="{00000001-E541-44FA-AFA4-224C2E9B4137}"/>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Годишњи закуп гробног места</c:v>
                </c:pt>
                <c:pt idx="1">
                  <c:v>Накнада за годишње одржавање гробаља по гробном месту</c:v>
                </c:pt>
              </c:strCache>
            </c:strRef>
          </c:cat>
          <c:val>
            <c:numRef>
              <c:f>Sheet1!$D$2:$D$3</c:f>
              <c:numCache>
                <c:formatCode>General</c:formatCode>
                <c:ptCount val="2"/>
                <c:pt idx="0" formatCode="#,##0.00">
                  <c:v>2283.86</c:v>
                </c:pt>
                <c:pt idx="1">
                  <c:v>759.22</c:v>
                </c:pt>
              </c:numCache>
            </c:numRef>
          </c:val>
          <c:extLst>
            <c:ext xmlns:c16="http://schemas.microsoft.com/office/drawing/2014/chart" uri="{C3380CC4-5D6E-409C-BE32-E72D297353CC}">
              <c16:uniqueId val="{00000002-E541-44FA-AFA4-224C2E9B4137}"/>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Годишњи закуп гробног места</c:v>
                </c:pt>
                <c:pt idx="1">
                  <c:v>Накнада за годишње одржавање гробаља по гробном месту</c:v>
                </c:pt>
              </c:strCache>
            </c:strRef>
          </c:cat>
          <c:val>
            <c:numRef>
              <c:f>Sheet1!$E$2:$E$3</c:f>
              <c:numCache>
                <c:formatCode>General</c:formatCode>
                <c:ptCount val="2"/>
                <c:pt idx="0" formatCode="#,##0.00">
                  <c:v>1552.96</c:v>
                </c:pt>
                <c:pt idx="1">
                  <c:v>580.15</c:v>
                </c:pt>
              </c:numCache>
            </c:numRef>
          </c:val>
          <c:extLst>
            <c:ext xmlns:c16="http://schemas.microsoft.com/office/drawing/2014/chart" uri="{C3380CC4-5D6E-409C-BE32-E72D297353CC}">
              <c16:uniqueId val="{00000003-E541-44FA-AFA4-224C2E9B4137}"/>
            </c:ext>
          </c:extLst>
        </c:ser>
        <c:dLbls>
          <c:showLegendKey val="0"/>
          <c:showVal val="0"/>
          <c:showCatName val="0"/>
          <c:showSerName val="0"/>
          <c:showPercent val="0"/>
          <c:showBubbleSize val="0"/>
        </c:dLbls>
        <c:gapWidth val="219"/>
        <c:overlap val="-27"/>
        <c:axId val="505766776"/>
        <c:axId val="505767560"/>
      </c:barChart>
      <c:catAx>
        <c:axId val="505766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67560"/>
        <c:crosses val="autoZero"/>
        <c:auto val="1"/>
        <c:lblAlgn val="ctr"/>
        <c:lblOffset val="100"/>
        <c:noMultiLvlLbl val="0"/>
      </c:catAx>
      <c:valAx>
        <c:axId val="505767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66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УКУПАН</a:t>
            </a:r>
            <a:r>
              <a:rPr lang="sr-Cyrl-CS" baseline="0"/>
              <a:t> ПРИХОД И ТРОШКОВИ РЕАЛИЗАЦИЈЕ КОМУНАЛНЕ УСЛУГЕ</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Укупан приход од комуналне услуге</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 </c:v>
                </c:pt>
              </c:strCache>
            </c:strRef>
          </c:cat>
          <c:val>
            <c:numRef>
              <c:f>Sheet1!$B$2:$B$5</c:f>
              <c:numCache>
                <c:formatCode>#,##0.00</c:formatCode>
                <c:ptCount val="4"/>
                <c:pt idx="0">
                  <c:v>1044907030</c:v>
                </c:pt>
                <c:pt idx="1">
                  <c:v>1191904000</c:v>
                </c:pt>
                <c:pt idx="2">
                  <c:v>489293000</c:v>
                </c:pt>
                <c:pt idx="3">
                  <c:v>519259610</c:v>
                </c:pt>
              </c:numCache>
            </c:numRef>
          </c:val>
          <c:extLst>
            <c:ext xmlns:c16="http://schemas.microsoft.com/office/drawing/2014/chart" uri="{C3380CC4-5D6E-409C-BE32-E72D297353CC}">
              <c16:uniqueId val="{00000000-0492-4E6A-BB9B-CE22D654FA7E}"/>
            </c:ext>
          </c:extLst>
        </c:ser>
        <c:ser>
          <c:idx val="1"/>
          <c:order val="1"/>
          <c:tx>
            <c:strRef>
              <c:f>Sheet1!$C$1</c:f>
              <c:strCache>
                <c:ptCount val="1"/>
                <c:pt idx="0">
                  <c:v>Укупни трошкови реализације комуналне услуге</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 </c:v>
                </c:pt>
              </c:strCache>
            </c:strRef>
          </c:cat>
          <c:val>
            <c:numRef>
              <c:f>Sheet1!$C$2:$C$5</c:f>
              <c:numCache>
                <c:formatCode>#,##0.00</c:formatCode>
                <c:ptCount val="4"/>
                <c:pt idx="0">
                  <c:v>914008760</c:v>
                </c:pt>
                <c:pt idx="1">
                  <c:v>1046096000</c:v>
                </c:pt>
                <c:pt idx="2">
                  <c:v>334216000</c:v>
                </c:pt>
                <c:pt idx="3">
                  <c:v>1592614170</c:v>
                </c:pt>
              </c:numCache>
            </c:numRef>
          </c:val>
          <c:extLst>
            <c:ext xmlns:c16="http://schemas.microsoft.com/office/drawing/2014/chart" uri="{C3380CC4-5D6E-409C-BE32-E72D297353CC}">
              <c16:uniqueId val="{00000001-0492-4E6A-BB9B-CE22D654FA7E}"/>
            </c:ext>
          </c:extLst>
        </c:ser>
        <c:dLbls>
          <c:showLegendKey val="0"/>
          <c:showVal val="0"/>
          <c:showCatName val="0"/>
          <c:showSerName val="0"/>
          <c:showPercent val="0"/>
          <c:showBubbleSize val="0"/>
        </c:dLbls>
        <c:gapWidth val="219"/>
        <c:overlap val="-27"/>
        <c:axId val="505773440"/>
        <c:axId val="505774224"/>
      </c:barChart>
      <c:catAx>
        <c:axId val="50577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74224"/>
        <c:crosses val="autoZero"/>
        <c:auto val="1"/>
        <c:lblAlgn val="ctr"/>
        <c:lblOffset val="100"/>
        <c:noMultiLvlLbl val="0"/>
      </c:catAx>
      <c:valAx>
        <c:axId val="5057742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73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Становници у насељеним местима у којима је организована комунална делатност</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Број становника у насељеним местима у којима је организована комунална делатност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B2B-4631-AA31-8916A6C4F01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B2B-4631-AA31-8916A6C4F01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B2B-4631-AA31-8916A6C4F01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B2B-4631-AA31-8916A6C4F015}"/>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c:formatCode>
                <c:ptCount val="4"/>
                <c:pt idx="0">
                  <c:v>1711440</c:v>
                </c:pt>
                <c:pt idx="1">
                  <c:v>785147</c:v>
                </c:pt>
                <c:pt idx="2">
                  <c:v>530702</c:v>
                </c:pt>
                <c:pt idx="3">
                  <c:v>297260</c:v>
                </c:pt>
              </c:numCache>
            </c:numRef>
          </c:val>
          <c:extLst>
            <c:ext xmlns:c16="http://schemas.microsoft.com/office/drawing/2014/chart" uri="{C3380CC4-5D6E-409C-BE32-E72D297353CC}">
              <c16:uniqueId val="{00000000-A9FA-4C36-85E2-2B559626F72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БРОЈ</a:t>
            </a:r>
            <a:r>
              <a:rPr lang="sr-Cyrl-CS" sz="1100" baseline="0"/>
              <a:t> ПАРКИНГ МЕСТА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Отворена јавна паркиралишта</c:v>
                </c:pt>
                <c:pt idx="1">
                  <c:v>Надземне/подземне јавне гараже</c:v>
                </c:pt>
              </c:strCache>
            </c:strRef>
          </c:cat>
          <c:val>
            <c:numRef>
              <c:f>Sheet1!$B$2:$B$3</c:f>
              <c:numCache>
                <c:formatCode>#,##0</c:formatCode>
                <c:ptCount val="2"/>
                <c:pt idx="0">
                  <c:v>265636</c:v>
                </c:pt>
                <c:pt idx="1">
                  <c:v>10395</c:v>
                </c:pt>
              </c:numCache>
            </c:numRef>
          </c:val>
          <c:extLst>
            <c:ext xmlns:c16="http://schemas.microsoft.com/office/drawing/2014/chart" uri="{C3380CC4-5D6E-409C-BE32-E72D297353CC}">
              <c16:uniqueId val="{00000000-1484-485B-8A82-92BBFD1BF376}"/>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Отворена јавна паркиралишта</c:v>
                </c:pt>
                <c:pt idx="1">
                  <c:v>Надземне/подземне јавне гараже</c:v>
                </c:pt>
              </c:strCache>
            </c:strRef>
          </c:cat>
          <c:val>
            <c:numRef>
              <c:f>Sheet1!$C$2:$C$3</c:f>
              <c:numCache>
                <c:formatCode>#,##0</c:formatCode>
                <c:ptCount val="2"/>
                <c:pt idx="0">
                  <c:v>29447</c:v>
                </c:pt>
                <c:pt idx="1">
                  <c:v>384</c:v>
                </c:pt>
              </c:numCache>
            </c:numRef>
          </c:val>
          <c:extLst>
            <c:ext xmlns:c16="http://schemas.microsoft.com/office/drawing/2014/chart" uri="{C3380CC4-5D6E-409C-BE32-E72D297353CC}">
              <c16:uniqueId val="{00000001-1484-485B-8A82-92BBFD1BF376}"/>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Отворена јавна паркиралишта</c:v>
                </c:pt>
                <c:pt idx="1">
                  <c:v>Надземне/подземне јавне гараже</c:v>
                </c:pt>
              </c:strCache>
            </c:strRef>
          </c:cat>
          <c:val>
            <c:numRef>
              <c:f>Sheet1!$D$2:$D$3</c:f>
              <c:numCache>
                <c:formatCode>General</c:formatCode>
                <c:ptCount val="2"/>
                <c:pt idx="0" formatCode="#,##0">
                  <c:v>7826</c:v>
                </c:pt>
                <c:pt idx="1">
                  <c:v>576</c:v>
                </c:pt>
              </c:numCache>
            </c:numRef>
          </c:val>
          <c:extLst>
            <c:ext xmlns:c16="http://schemas.microsoft.com/office/drawing/2014/chart" uri="{C3380CC4-5D6E-409C-BE32-E72D297353CC}">
              <c16:uniqueId val="{00000002-1484-485B-8A82-92BBFD1BF376}"/>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Отворена јавна паркиралишта</c:v>
                </c:pt>
                <c:pt idx="1">
                  <c:v>Надземне/подземне јавне гараже</c:v>
                </c:pt>
              </c:strCache>
            </c:strRef>
          </c:cat>
          <c:val>
            <c:numRef>
              <c:f>Sheet1!$E$2:$E$3</c:f>
              <c:numCache>
                <c:formatCode>General</c:formatCode>
                <c:ptCount val="2"/>
                <c:pt idx="0" formatCode="#,##0">
                  <c:v>18387</c:v>
                </c:pt>
                <c:pt idx="1">
                  <c:v>387</c:v>
                </c:pt>
              </c:numCache>
            </c:numRef>
          </c:val>
          <c:extLst>
            <c:ext xmlns:c16="http://schemas.microsoft.com/office/drawing/2014/chart" uri="{C3380CC4-5D6E-409C-BE32-E72D297353CC}">
              <c16:uniqueId val="{00000003-1484-485B-8A82-92BBFD1BF376}"/>
            </c:ext>
          </c:extLst>
        </c:ser>
        <c:dLbls>
          <c:showLegendKey val="0"/>
          <c:showVal val="0"/>
          <c:showCatName val="0"/>
          <c:showSerName val="0"/>
          <c:showPercent val="0"/>
          <c:showBubbleSize val="0"/>
        </c:dLbls>
        <c:gapWidth val="219"/>
        <c:overlap val="-27"/>
        <c:axId val="505771872"/>
        <c:axId val="505772264"/>
      </c:barChart>
      <c:catAx>
        <c:axId val="505771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72264"/>
        <c:crosses val="autoZero"/>
        <c:auto val="1"/>
        <c:lblAlgn val="ctr"/>
        <c:lblOffset val="100"/>
        <c:noMultiLvlLbl val="0"/>
      </c:catAx>
      <c:valAx>
        <c:axId val="505772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71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БРОЈ</a:t>
            </a:r>
            <a:r>
              <a:rPr lang="sr-Cyrl-CS" baseline="0"/>
              <a:t> ПАРКИНГ МЕСТА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Бр. паркинг места
 у I зони</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1695</c:v>
                </c:pt>
                <c:pt idx="1">
                  <c:v>6826</c:v>
                </c:pt>
                <c:pt idx="2">
                  <c:v>3380</c:v>
                </c:pt>
                <c:pt idx="3">
                  <c:v>9685</c:v>
                </c:pt>
              </c:numCache>
            </c:numRef>
          </c:val>
          <c:extLst>
            <c:ext xmlns:c16="http://schemas.microsoft.com/office/drawing/2014/chart" uri="{C3380CC4-5D6E-409C-BE32-E72D297353CC}">
              <c16:uniqueId val="{00000000-21E1-48DC-9FC9-07AD336FC528}"/>
            </c:ext>
          </c:extLst>
        </c:ser>
        <c:ser>
          <c:idx val="1"/>
          <c:order val="1"/>
          <c:tx>
            <c:strRef>
              <c:f>Sheet1!$C$1</c:f>
              <c:strCache>
                <c:ptCount val="1"/>
                <c:pt idx="0">
                  <c:v>Бр. паркинг места
 у II зони</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General</c:formatCode>
                <c:ptCount val="4"/>
                <c:pt idx="0">
                  <c:v>9621</c:v>
                </c:pt>
                <c:pt idx="1">
                  <c:v>11715</c:v>
                </c:pt>
                <c:pt idx="2">
                  <c:v>4379</c:v>
                </c:pt>
                <c:pt idx="3">
                  <c:v>12641</c:v>
                </c:pt>
              </c:numCache>
            </c:numRef>
          </c:val>
          <c:extLst>
            <c:ext xmlns:c16="http://schemas.microsoft.com/office/drawing/2014/chart" uri="{C3380CC4-5D6E-409C-BE32-E72D297353CC}">
              <c16:uniqueId val="{00000001-21E1-48DC-9FC9-07AD336FC528}"/>
            </c:ext>
          </c:extLst>
        </c:ser>
        <c:ser>
          <c:idx val="2"/>
          <c:order val="2"/>
          <c:tx>
            <c:strRef>
              <c:f>Sheet1!$D$1</c:f>
              <c:strCache>
                <c:ptCount val="1"/>
                <c:pt idx="0">
                  <c:v>Бр. паркинг места
 у III зони</c:v>
                </c:pt>
              </c:strCache>
            </c:strRef>
          </c:tx>
          <c:spPr>
            <a:solidFill>
              <a:schemeClr val="accent3"/>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Sheet1!$D$2:$D$5</c:f>
              <c:numCache>
                <c:formatCode>General</c:formatCode>
                <c:ptCount val="4"/>
                <c:pt idx="0">
                  <c:v>11823</c:v>
                </c:pt>
                <c:pt idx="1">
                  <c:v>4281</c:v>
                </c:pt>
                <c:pt idx="2">
                  <c:v>2570</c:v>
                </c:pt>
                <c:pt idx="3">
                  <c:v>2561</c:v>
                </c:pt>
              </c:numCache>
            </c:numRef>
          </c:val>
          <c:extLst>
            <c:ext xmlns:c16="http://schemas.microsoft.com/office/drawing/2014/chart" uri="{C3380CC4-5D6E-409C-BE32-E72D297353CC}">
              <c16:uniqueId val="{00000002-21E1-48DC-9FC9-07AD336FC528}"/>
            </c:ext>
          </c:extLst>
        </c:ser>
        <c:ser>
          <c:idx val="3"/>
          <c:order val="3"/>
          <c:tx>
            <c:strRef>
              <c:f>Sheet1!$E$1</c:f>
              <c:strCache>
                <c:ptCount val="1"/>
                <c:pt idx="0">
                  <c:v>Бр. паркинг места
 у IV зони2</c:v>
                </c:pt>
              </c:strCache>
            </c:strRef>
          </c:tx>
          <c:spPr>
            <a:solidFill>
              <a:schemeClr val="accent4"/>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Sheet1!$E$2:$E$5</c:f>
              <c:numCache>
                <c:formatCode>General</c:formatCode>
                <c:ptCount val="4"/>
                <c:pt idx="0">
                  <c:v>3066</c:v>
                </c:pt>
                <c:pt idx="1">
                  <c:v>578</c:v>
                </c:pt>
                <c:pt idx="2">
                  <c:v>0</c:v>
                </c:pt>
                <c:pt idx="3">
                  <c:v>86</c:v>
                </c:pt>
              </c:numCache>
            </c:numRef>
          </c:val>
          <c:extLst>
            <c:ext xmlns:c16="http://schemas.microsoft.com/office/drawing/2014/chart" uri="{C3380CC4-5D6E-409C-BE32-E72D297353CC}">
              <c16:uniqueId val="{00000003-21E1-48DC-9FC9-07AD336FC528}"/>
            </c:ext>
          </c:extLst>
        </c:ser>
        <c:ser>
          <c:idx val="4"/>
          <c:order val="4"/>
          <c:tx>
            <c:strRef>
              <c:f>Sheet1!$F$1</c:f>
              <c:strCache>
                <c:ptCount val="1"/>
                <c:pt idx="0">
                  <c:v>Бр. паркинг места
 у V зони3</c:v>
                </c:pt>
              </c:strCache>
            </c:strRef>
          </c:tx>
          <c:spPr>
            <a:solidFill>
              <a:schemeClr val="accent5"/>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Sheet1!$F$2:$F$5</c:f>
              <c:numCache>
                <c:formatCode>General</c:formatCode>
                <c:ptCount val="4"/>
                <c:pt idx="0">
                  <c:v>196</c:v>
                </c:pt>
                <c:pt idx="1">
                  <c:v>0</c:v>
                </c:pt>
                <c:pt idx="2">
                  <c:v>0</c:v>
                </c:pt>
                <c:pt idx="3">
                  <c:v>0</c:v>
                </c:pt>
              </c:numCache>
            </c:numRef>
          </c:val>
          <c:extLst>
            <c:ext xmlns:c16="http://schemas.microsoft.com/office/drawing/2014/chart" uri="{C3380CC4-5D6E-409C-BE32-E72D297353CC}">
              <c16:uniqueId val="{00000004-21E1-48DC-9FC9-07AD336FC528}"/>
            </c:ext>
          </c:extLst>
        </c:ser>
        <c:dLbls>
          <c:showLegendKey val="0"/>
          <c:showVal val="0"/>
          <c:showCatName val="0"/>
          <c:showSerName val="0"/>
          <c:showPercent val="0"/>
          <c:showBubbleSize val="0"/>
        </c:dLbls>
        <c:gapWidth val="219"/>
        <c:overlap val="-27"/>
        <c:axId val="505773048"/>
        <c:axId val="266684056"/>
      </c:barChart>
      <c:catAx>
        <c:axId val="505773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6684056"/>
        <c:crosses val="autoZero"/>
        <c:auto val="1"/>
        <c:lblAlgn val="ctr"/>
        <c:lblOffset val="100"/>
        <c:noMultiLvlLbl val="0"/>
      </c:catAx>
      <c:valAx>
        <c:axId val="266684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73048"/>
        <c:crosses val="autoZero"/>
        <c:crossBetween val="between"/>
      </c:valAx>
      <c:spPr>
        <a:noFill/>
        <a:ln>
          <a:noFill/>
        </a:ln>
        <a:effectLst/>
      </c:spPr>
    </c:plotArea>
    <c:legend>
      <c:legendPos val="b"/>
      <c:layout>
        <c:manualLayout>
          <c:xMode val="edge"/>
          <c:yMode val="edge"/>
          <c:x val="3.479203120443277E-2"/>
          <c:y val="0.80505811773528313"/>
          <c:w val="0.9304157553222514"/>
          <c:h val="0.171132358455193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ПРОСЕЧНА ЦЕНА ПАРКИНГ КАРТЕ ПО</a:t>
            </a:r>
            <a:r>
              <a:rPr lang="sr-Cyrl-CS" sz="1100" baseline="0"/>
              <a:t> ЗОНАМА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Sheet1!$A$2:$A$6</c:f>
              <c:strCache>
                <c:ptCount val="5"/>
                <c:pt idx="0">
                  <c:v>Зона I</c:v>
                </c:pt>
                <c:pt idx="1">
                  <c:v>Зона II</c:v>
                </c:pt>
                <c:pt idx="2">
                  <c:v>Зона III</c:v>
                </c:pt>
                <c:pt idx="3">
                  <c:v>Зона IV</c:v>
                </c:pt>
                <c:pt idx="4">
                  <c:v>Зона V / по дану</c:v>
                </c:pt>
              </c:strCache>
            </c:strRef>
          </c:cat>
          <c:val>
            <c:numRef>
              <c:f>Sheet1!$B$2:$B$6</c:f>
              <c:numCache>
                <c:formatCode>General</c:formatCode>
                <c:ptCount val="5"/>
                <c:pt idx="0">
                  <c:v>40.5</c:v>
                </c:pt>
                <c:pt idx="1">
                  <c:v>37.33</c:v>
                </c:pt>
                <c:pt idx="2">
                  <c:v>41</c:v>
                </c:pt>
                <c:pt idx="3">
                  <c:v>31</c:v>
                </c:pt>
                <c:pt idx="4">
                  <c:v>70</c:v>
                </c:pt>
              </c:numCache>
            </c:numRef>
          </c:val>
          <c:extLst>
            <c:ext xmlns:c16="http://schemas.microsoft.com/office/drawing/2014/chart" uri="{C3380CC4-5D6E-409C-BE32-E72D297353CC}">
              <c16:uniqueId val="{00000000-59A6-4A1E-87DC-1421E5B0695C}"/>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Sheet1!$A$2:$A$6</c:f>
              <c:strCache>
                <c:ptCount val="5"/>
                <c:pt idx="0">
                  <c:v>Зона I</c:v>
                </c:pt>
                <c:pt idx="1">
                  <c:v>Зона II</c:v>
                </c:pt>
                <c:pt idx="2">
                  <c:v>Зона III</c:v>
                </c:pt>
                <c:pt idx="3">
                  <c:v>Зона IV</c:v>
                </c:pt>
                <c:pt idx="4">
                  <c:v>Зона V / по дану</c:v>
                </c:pt>
              </c:strCache>
            </c:strRef>
          </c:cat>
          <c:val>
            <c:numRef>
              <c:f>Sheet1!$C$2:$C$6</c:f>
              <c:numCache>
                <c:formatCode>General</c:formatCode>
                <c:ptCount val="5"/>
                <c:pt idx="0">
                  <c:v>37.43</c:v>
                </c:pt>
                <c:pt idx="1">
                  <c:v>29.23</c:v>
                </c:pt>
                <c:pt idx="2">
                  <c:v>30.48</c:v>
                </c:pt>
                <c:pt idx="3">
                  <c:v>0</c:v>
                </c:pt>
                <c:pt idx="4">
                  <c:v>0</c:v>
                </c:pt>
              </c:numCache>
            </c:numRef>
          </c:val>
          <c:extLst>
            <c:ext xmlns:c16="http://schemas.microsoft.com/office/drawing/2014/chart" uri="{C3380CC4-5D6E-409C-BE32-E72D297353CC}">
              <c16:uniqueId val="{00000001-59A6-4A1E-87DC-1421E5B0695C}"/>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Sheet1!$A$2:$A$6</c:f>
              <c:strCache>
                <c:ptCount val="5"/>
                <c:pt idx="0">
                  <c:v>Зона I</c:v>
                </c:pt>
                <c:pt idx="1">
                  <c:v>Зона II</c:v>
                </c:pt>
                <c:pt idx="2">
                  <c:v>Зона III</c:v>
                </c:pt>
                <c:pt idx="3">
                  <c:v>Зона IV</c:v>
                </c:pt>
                <c:pt idx="4">
                  <c:v>Зона V / по дану</c:v>
                </c:pt>
              </c:strCache>
            </c:strRef>
          </c:cat>
          <c:val>
            <c:numRef>
              <c:f>Sheet1!$D$2:$D$6</c:f>
              <c:numCache>
                <c:formatCode>General</c:formatCode>
                <c:ptCount val="5"/>
                <c:pt idx="0">
                  <c:v>36.6</c:v>
                </c:pt>
                <c:pt idx="1">
                  <c:v>30.37</c:v>
                </c:pt>
                <c:pt idx="2">
                  <c:v>29.75</c:v>
                </c:pt>
                <c:pt idx="3">
                  <c:v>0</c:v>
                </c:pt>
                <c:pt idx="4">
                  <c:v>0</c:v>
                </c:pt>
              </c:numCache>
            </c:numRef>
          </c:val>
          <c:extLst>
            <c:ext xmlns:c16="http://schemas.microsoft.com/office/drawing/2014/chart" uri="{C3380CC4-5D6E-409C-BE32-E72D297353CC}">
              <c16:uniqueId val="{00000002-59A6-4A1E-87DC-1421E5B0695C}"/>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Sheet1!$A$2:$A$6</c:f>
              <c:strCache>
                <c:ptCount val="5"/>
                <c:pt idx="0">
                  <c:v>Зона I</c:v>
                </c:pt>
                <c:pt idx="1">
                  <c:v>Зона II</c:v>
                </c:pt>
                <c:pt idx="2">
                  <c:v>Зона III</c:v>
                </c:pt>
                <c:pt idx="3">
                  <c:v>Зона IV</c:v>
                </c:pt>
                <c:pt idx="4">
                  <c:v>Зона V / по дану</c:v>
                </c:pt>
              </c:strCache>
            </c:strRef>
          </c:cat>
          <c:val>
            <c:numRef>
              <c:f>Sheet1!$E$2:$E$6</c:f>
              <c:numCache>
                <c:formatCode>General</c:formatCode>
                <c:ptCount val="5"/>
                <c:pt idx="0">
                  <c:v>36.51</c:v>
                </c:pt>
                <c:pt idx="1">
                  <c:v>33.42</c:v>
                </c:pt>
                <c:pt idx="2">
                  <c:v>27.6</c:v>
                </c:pt>
                <c:pt idx="3">
                  <c:v>37.67</c:v>
                </c:pt>
                <c:pt idx="4">
                  <c:v>0</c:v>
                </c:pt>
              </c:numCache>
            </c:numRef>
          </c:val>
          <c:extLst>
            <c:ext xmlns:c16="http://schemas.microsoft.com/office/drawing/2014/chart" uri="{C3380CC4-5D6E-409C-BE32-E72D297353CC}">
              <c16:uniqueId val="{00000003-59A6-4A1E-87DC-1421E5B0695C}"/>
            </c:ext>
          </c:extLst>
        </c:ser>
        <c:dLbls>
          <c:showLegendKey val="0"/>
          <c:showVal val="0"/>
          <c:showCatName val="0"/>
          <c:showSerName val="0"/>
          <c:showPercent val="0"/>
          <c:showBubbleSize val="0"/>
        </c:dLbls>
        <c:gapWidth val="219"/>
        <c:overlap val="-27"/>
        <c:axId val="266683272"/>
        <c:axId val="266683664"/>
      </c:barChart>
      <c:catAx>
        <c:axId val="266683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6683664"/>
        <c:crosses val="autoZero"/>
        <c:auto val="1"/>
        <c:lblAlgn val="ctr"/>
        <c:lblOffset val="100"/>
        <c:noMultiLvlLbl val="0"/>
      </c:catAx>
      <c:valAx>
        <c:axId val="266683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6683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УКЛАЊАЊЕ НЕПРОПИСНО ПАРКИРАНИХ ВОЗИЛА ПО КАТЕГОРИЈАМА </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Sheet1!$A$2:$A$7</c:f>
              <c:strCache>
                <c:ptCount val="6"/>
                <c:pt idx="0">
                  <c:v>до 800 kg</c:v>
                </c:pt>
                <c:pt idx="1">
                  <c:v>од 801 до 1330 kg</c:v>
                </c:pt>
                <c:pt idx="2">
                  <c:v>од 1331 до 1900 kg</c:v>
                </c:pt>
                <c:pt idx="3">
                  <c:v>од 1901 kg до 4 t</c:v>
                </c:pt>
                <c:pt idx="4">
                  <c:v>од 4 t до 14 t</c:v>
                </c:pt>
                <c:pt idx="5">
                  <c:v>преко 14 t</c:v>
                </c:pt>
              </c:strCache>
            </c:strRef>
          </c:cat>
          <c:val>
            <c:numRef>
              <c:f>Sheet1!$B$2:$B$7</c:f>
              <c:numCache>
                <c:formatCode>#,##0.00</c:formatCode>
                <c:ptCount val="6"/>
                <c:pt idx="0">
                  <c:v>5333.33</c:v>
                </c:pt>
                <c:pt idx="1">
                  <c:v>7276.67</c:v>
                </c:pt>
                <c:pt idx="2">
                  <c:v>10415</c:v>
                </c:pt>
                <c:pt idx="3">
                  <c:v>16455.669999999998</c:v>
                </c:pt>
                <c:pt idx="4">
                  <c:v>30000</c:v>
                </c:pt>
                <c:pt idx="5">
                  <c:v>45000</c:v>
                </c:pt>
              </c:numCache>
            </c:numRef>
          </c:val>
          <c:extLst>
            <c:ext xmlns:c16="http://schemas.microsoft.com/office/drawing/2014/chart" uri="{C3380CC4-5D6E-409C-BE32-E72D297353CC}">
              <c16:uniqueId val="{00000000-08D4-4C26-94B1-4BE9FB591BD6}"/>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Sheet1!$A$2:$A$7</c:f>
              <c:strCache>
                <c:ptCount val="6"/>
                <c:pt idx="0">
                  <c:v>до 800 kg</c:v>
                </c:pt>
                <c:pt idx="1">
                  <c:v>од 801 до 1330 kg</c:v>
                </c:pt>
                <c:pt idx="2">
                  <c:v>од 1331 до 1900 kg</c:v>
                </c:pt>
                <c:pt idx="3">
                  <c:v>од 1901 kg до 4 t</c:v>
                </c:pt>
                <c:pt idx="4">
                  <c:v>од 4 t до 14 t</c:v>
                </c:pt>
                <c:pt idx="5">
                  <c:v>преко 14 t</c:v>
                </c:pt>
              </c:strCache>
            </c:strRef>
          </c:cat>
          <c:val>
            <c:numRef>
              <c:f>Sheet1!$C$2:$C$7</c:f>
              <c:numCache>
                <c:formatCode>#,##0.00</c:formatCode>
                <c:ptCount val="6"/>
                <c:pt idx="0">
                  <c:v>5946.33</c:v>
                </c:pt>
                <c:pt idx="1">
                  <c:v>6563</c:v>
                </c:pt>
                <c:pt idx="2">
                  <c:v>8226.33</c:v>
                </c:pt>
                <c:pt idx="3">
                  <c:v>9003.75</c:v>
                </c:pt>
                <c:pt idx="4" formatCode="General">
                  <c:v>0</c:v>
                </c:pt>
                <c:pt idx="5" formatCode="General">
                  <c:v>0</c:v>
                </c:pt>
              </c:numCache>
            </c:numRef>
          </c:val>
          <c:extLst>
            <c:ext xmlns:c16="http://schemas.microsoft.com/office/drawing/2014/chart" uri="{C3380CC4-5D6E-409C-BE32-E72D297353CC}">
              <c16:uniqueId val="{00000001-08D4-4C26-94B1-4BE9FB591BD6}"/>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Sheet1!$A$2:$A$7</c:f>
              <c:strCache>
                <c:ptCount val="6"/>
                <c:pt idx="0">
                  <c:v>до 800 kg</c:v>
                </c:pt>
                <c:pt idx="1">
                  <c:v>од 801 до 1330 kg</c:v>
                </c:pt>
                <c:pt idx="2">
                  <c:v>од 1331 до 1900 kg</c:v>
                </c:pt>
                <c:pt idx="3">
                  <c:v>од 1901 kg до 4 t</c:v>
                </c:pt>
                <c:pt idx="4">
                  <c:v>од 4 t до 14 t</c:v>
                </c:pt>
                <c:pt idx="5">
                  <c:v>преко 14 t</c:v>
                </c:pt>
              </c:strCache>
            </c:strRef>
          </c:cat>
          <c:val>
            <c:numRef>
              <c:f>Sheet1!$D$2:$D$7</c:f>
              <c:numCache>
                <c:formatCode>#,##0.00</c:formatCode>
                <c:ptCount val="6"/>
                <c:pt idx="0">
                  <c:v>4283.33</c:v>
                </c:pt>
                <c:pt idx="1">
                  <c:v>5002.78</c:v>
                </c:pt>
                <c:pt idx="2">
                  <c:v>6666.66</c:v>
                </c:pt>
                <c:pt idx="3">
                  <c:v>8766.66</c:v>
                </c:pt>
                <c:pt idx="4">
                  <c:v>11437.5</c:v>
                </c:pt>
                <c:pt idx="5">
                  <c:v>21894.38</c:v>
                </c:pt>
              </c:numCache>
            </c:numRef>
          </c:val>
          <c:extLst>
            <c:ext xmlns:c16="http://schemas.microsoft.com/office/drawing/2014/chart" uri="{C3380CC4-5D6E-409C-BE32-E72D297353CC}">
              <c16:uniqueId val="{00000002-08D4-4C26-94B1-4BE9FB591BD6}"/>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Sheet1!$A$2:$A$7</c:f>
              <c:strCache>
                <c:ptCount val="6"/>
                <c:pt idx="0">
                  <c:v>до 800 kg</c:v>
                </c:pt>
                <c:pt idx="1">
                  <c:v>од 801 до 1330 kg</c:v>
                </c:pt>
                <c:pt idx="2">
                  <c:v>од 1331 до 1900 kg</c:v>
                </c:pt>
                <c:pt idx="3">
                  <c:v>од 1901 kg до 4 t</c:v>
                </c:pt>
                <c:pt idx="4">
                  <c:v>од 4 t до 14 t</c:v>
                </c:pt>
                <c:pt idx="5">
                  <c:v>преко 14 t</c:v>
                </c:pt>
              </c:strCache>
            </c:strRef>
          </c:cat>
          <c:val>
            <c:numRef>
              <c:f>Sheet1!$E$2:$E$7</c:f>
              <c:numCache>
                <c:formatCode>#,##0.00</c:formatCode>
                <c:ptCount val="6"/>
                <c:pt idx="0">
                  <c:v>4400</c:v>
                </c:pt>
                <c:pt idx="1">
                  <c:v>4602</c:v>
                </c:pt>
                <c:pt idx="2">
                  <c:v>5973.6</c:v>
                </c:pt>
                <c:pt idx="3" formatCode="General">
                  <c:v>7175</c:v>
                </c:pt>
                <c:pt idx="4" formatCode="General">
                  <c:v>0</c:v>
                </c:pt>
                <c:pt idx="5" formatCode="General">
                  <c:v>0</c:v>
                </c:pt>
              </c:numCache>
            </c:numRef>
          </c:val>
          <c:extLst>
            <c:ext xmlns:c16="http://schemas.microsoft.com/office/drawing/2014/chart" uri="{C3380CC4-5D6E-409C-BE32-E72D297353CC}">
              <c16:uniqueId val="{00000003-08D4-4C26-94B1-4BE9FB591BD6}"/>
            </c:ext>
          </c:extLst>
        </c:ser>
        <c:dLbls>
          <c:showLegendKey val="0"/>
          <c:showVal val="0"/>
          <c:showCatName val="0"/>
          <c:showSerName val="0"/>
          <c:showPercent val="0"/>
          <c:showBubbleSize val="0"/>
        </c:dLbls>
        <c:gapWidth val="219"/>
        <c:overlap val="-27"/>
        <c:axId val="266682488"/>
        <c:axId val="427519560"/>
      </c:barChart>
      <c:catAx>
        <c:axId val="266682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519560"/>
        <c:crosses val="autoZero"/>
        <c:auto val="1"/>
        <c:lblAlgn val="ctr"/>
        <c:lblOffset val="100"/>
        <c:noMultiLvlLbl val="0"/>
      </c:catAx>
      <c:valAx>
        <c:axId val="4275195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6682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ПРИХОДИ</a:t>
            </a:r>
            <a:r>
              <a:rPr lang="sr-Cyrl-CS" baseline="0"/>
              <a:t> И ТРОШКОВИ РЕАЛИЗАЦИЈЕ</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Укупан приход од комуналне услуге</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#,##0.00</c:formatCode>
                <c:ptCount val="4"/>
                <c:pt idx="0">
                  <c:v>4960699000.6199999</c:v>
                </c:pt>
                <c:pt idx="1">
                  <c:v>816226170</c:v>
                </c:pt>
                <c:pt idx="2">
                  <c:v>566755700</c:v>
                </c:pt>
                <c:pt idx="3">
                  <c:v>674499330</c:v>
                </c:pt>
              </c:numCache>
            </c:numRef>
          </c:val>
          <c:extLst>
            <c:ext xmlns:c16="http://schemas.microsoft.com/office/drawing/2014/chart" uri="{C3380CC4-5D6E-409C-BE32-E72D297353CC}">
              <c16:uniqueId val="{00000000-1901-491A-88C0-62BB6EC00BD4}"/>
            </c:ext>
          </c:extLst>
        </c:ser>
        <c:ser>
          <c:idx val="1"/>
          <c:order val="1"/>
          <c:tx>
            <c:strRef>
              <c:f>Sheet1!$C$1</c:f>
              <c:strCache>
                <c:ptCount val="1"/>
                <c:pt idx="0">
                  <c:v>Укупни трошкови реализације комуналне услуге</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#,##0.00</c:formatCode>
                <c:ptCount val="4"/>
                <c:pt idx="0">
                  <c:v>1713906000</c:v>
                </c:pt>
                <c:pt idx="1">
                  <c:v>721374680</c:v>
                </c:pt>
                <c:pt idx="2">
                  <c:v>485106910</c:v>
                </c:pt>
                <c:pt idx="3">
                  <c:v>436706480</c:v>
                </c:pt>
              </c:numCache>
            </c:numRef>
          </c:val>
          <c:extLst>
            <c:ext xmlns:c16="http://schemas.microsoft.com/office/drawing/2014/chart" uri="{C3380CC4-5D6E-409C-BE32-E72D297353CC}">
              <c16:uniqueId val="{00000001-1901-491A-88C0-62BB6EC00BD4}"/>
            </c:ext>
          </c:extLst>
        </c:ser>
        <c:dLbls>
          <c:showLegendKey val="0"/>
          <c:showVal val="0"/>
          <c:showCatName val="0"/>
          <c:showSerName val="0"/>
          <c:showPercent val="0"/>
          <c:showBubbleSize val="0"/>
        </c:dLbls>
        <c:gapWidth val="219"/>
        <c:overlap val="-27"/>
        <c:axId val="427535632"/>
        <c:axId val="426142896"/>
      </c:barChart>
      <c:catAx>
        <c:axId val="427535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142896"/>
        <c:crosses val="autoZero"/>
        <c:auto val="1"/>
        <c:lblAlgn val="ctr"/>
        <c:lblOffset val="100"/>
        <c:noMultiLvlLbl val="0"/>
      </c:catAx>
      <c:valAx>
        <c:axId val="4261428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535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РЕАЛИЗОВАНЕ</a:t>
            </a:r>
            <a:r>
              <a:rPr lang="sr-Cyrl-CS" sz="1100" baseline="0"/>
              <a:t> ИНВЕСТИЦИЈЕ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Комунални објекти</c:v>
                </c:pt>
                <c:pt idx="1">
                  <c:v>Комунална опрема и возила</c:v>
                </c:pt>
                <c:pt idx="2">
                  <c:v>Друга опрема</c:v>
                </c:pt>
              </c:strCache>
            </c:strRef>
          </c:cat>
          <c:val>
            <c:numRef>
              <c:f>Sheet1!$B$2:$B$4</c:f>
              <c:numCache>
                <c:formatCode>#,##0.00</c:formatCode>
                <c:ptCount val="3"/>
                <c:pt idx="0">
                  <c:v>482094000</c:v>
                </c:pt>
                <c:pt idx="1">
                  <c:v>0</c:v>
                </c:pt>
                <c:pt idx="2">
                  <c:v>146374000</c:v>
                </c:pt>
              </c:numCache>
            </c:numRef>
          </c:val>
          <c:extLst>
            <c:ext xmlns:c16="http://schemas.microsoft.com/office/drawing/2014/chart" uri="{C3380CC4-5D6E-409C-BE32-E72D297353CC}">
              <c16:uniqueId val="{00000000-4D42-476B-876E-CF7947F97F4E}"/>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Комунални објекти</c:v>
                </c:pt>
                <c:pt idx="1">
                  <c:v>Комунална опрема и возила</c:v>
                </c:pt>
                <c:pt idx="2">
                  <c:v>Друга опрема</c:v>
                </c:pt>
              </c:strCache>
            </c:strRef>
          </c:cat>
          <c:val>
            <c:numRef>
              <c:f>Sheet1!$C$2:$C$4</c:f>
              <c:numCache>
                <c:formatCode>#,##0.00</c:formatCode>
                <c:ptCount val="3"/>
                <c:pt idx="0">
                  <c:v>9224000</c:v>
                </c:pt>
                <c:pt idx="1">
                  <c:v>18990000</c:v>
                </c:pt>
                <c:pt idx="2">
                  <c:v>18325000</c:v>
                </c:pt>
              </c:numCache>
            </c:numRef>
          </c:val>
          <c:extLst>
            <c:ext xmlns:c16="http://schemas.microsoft.com/office/drawing/2014/chart" uri="{C3380CC4-5D6E-409C-BE32-E72D297353CC}">
              <c16:uniqueId val="{00000001-4D42-476B-876E-CF7947F97F4E}"/>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Комунални објекти</c:v>
                </c:pt>
                <c:pt idx="1">
                  <c:v>Комунална опрема и возила</c:v>
                </c:pt>
                <c:pt idx="2">
                  <c:v>Друга опрема</c:v>
                </c:pt>
              </c:strCache>
            </c:strRef>
          </c:cat>
          <c:val>
            <c:numRef>
              <c:f>Sheet1!$D$2:$D$4</c:f>
              <c:numCache>
                <c:formatCode>#,##0.00</c:formatCode>
                <c:ptCount val="3"/>
                <c:pt idx="0">
                  <c:v>0</c:v>
                </c:pt>
                <c:pt idx="1">
                  <c:v>4383000</c:v>
                </c:pt>
                <c:pt idx="2">
                  <c:v>14085900</c:v>
                </c:pt>
              </c:numCache>
            </c:numRef>
          </c:val>
          <c:extLst>
            <c:ext xmlns:c16="http://schemas.microsoft.com/office/drawing/2014/chart" uri="{C3380CC4-5D6E-409C-BE32-E72D297353CC}">
              <c16:uniqueId val="{00000002-4D42-476B-876E-CF7947F97F4E}"/>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Комунални објекти</c:v>
                </c:pt>
                <c:pt idx="1">
                  <c:v>Комунална опрема и возила</c:v>
                </c:pt>
                <c:pt idx="2">
                  <c:v>Друга опрема</c:v>
                </c:pt>
              </c:strCache>
            </c:strRef>
          </c:cat>
          <c:val>
            <c:numRef>
              <c:f>Sheet1!$E$2:$E$4</c:f>
              <c:numCache>
                <c:formatCode>#,##0.00</c:formatCode>
                <c:ptCount val="3"/>
                <c:pt idx="0">
                  <c:v>18263000</c:v>
                </c:pt>
                <c:pt idx="1">
                  <c:v>1864000</c:v>
                </c:pt>
                <c:pt idx="2">
                  <c:v>269641000</c:v>
                </c:pt>
              </c:numCache>
            </c:numRef>
          </c:val>
          <c:extLst>
            <c:ext xmlns:c16="http://schemas.microsoft.com/office/drawing/2014/chart" uri="{C3380CC4-5D6E-409C-BE32-E72D297353CC}">
              <c16:uniqueId val="{00000003-4D42-476B-876E-CF7947F97F4E}"/>
            </c:ext>
          </c:extLst>
        </c:ser>
        <c:dLbls>
          <c:showLegendKey val="0"/>
          <c:showVal val="0"/>
          <c:showCatName val="0"/>
          <c:showSerName val="0"/>
          <c:showPercent val="0"/>
          <c:showBubbleSize val="0"/>
        </c:dLbls>
        <c:gapWidth val="219"/>
        <c:overlap val="-27"/>
        <c:axId val="504331176"/>
        <c:axId val="504332744"/>
      </c:barChart>
      <c:catAx>
        <c:axId val="504331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332744"/>
        <c:crosses val="autoZero"/>
        <c:auto val="1"/>
        <c:lblAlgn val="ctr"/>
        <c:lblOffset val="100"/>
        <c:noMultiLvlLbl val="0"/>
      </c:catAx>
      <c:valAx>
        <c:axId val="5043327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331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БРОЈ ДОМАЋИНСТАВА, ПОВЛАШЋЕНИХ КОРИСНИКА И ПРАВНИХ ЛИЦА И ПРЕДУЗЕТНИКА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Број домаћинстава</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formatCode="#,##0">
                  <c:v>311900</c:v>
                </c:pt>
                <c:pt idx="1">
                  <c:v>147650</c:v>
                </c:pt>
                <c:pt idx="2">
                  <c:v>72832</c:v>
                </c:pt>
                <c:pt idx="3">
                  <c:v>77251</c:v>
                </c:pt>
              </c:numCache>
            </c:numRef>
          </c:val>
          <c:extLst>
            <c:ext xmlns:c16="http://schemas.microsoft.com/office/drawing/2014/chart" uri="{C3380CC4-5D6E-409C-BE32-E72D297353CC}">
              <c16:uniqueId val="{00000000-7678-46E5-8A51-3B2DE5343C0C}"/>
            </c:ext>
          </c:extLst>
        </c:ser>
        <c:ser>
          <c:idx val="1"/>
          <c:order val="1"/>
          <c:tx>
            <c:strRef>
              <c:f>Sheet1!$C$1</c:f>
              <c:strCache>
                <c:ptCount val="1"/>
                <c:pt idx="0">
                  <c:v>Број правних лица и предузетника</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General</c:formatCode>
                <c:ptCount val="4"/>
                <c:pt idx="0">
                  <c:v>15287</c:v>
                </c:pt>
                <c:pt idx="1">
                  <c:v>10176</c:v>
                </c:pt>
                <c:pt idx="2">
                  <c:v>4629</c:v>
                </c:pt>
                <c:pt idx="3">
                  <c:v>9921</c:v>
                </c:pt>
              </c:numCache>
            </c:numRef>
          </c:val>
          <c:extLst>
            <c:ext xmlns:c16="http://schemas.microsoft.com/office/drawing/2014/chart" uri="{C3380CC4-5D6E-409C-BE32-E72D297353CC}">
              <c16:uniqueId val="{00000001-7678-46E5-8A51-3B2DE5343C0C}"/>
            </c:ext>
          </c:extLst>
        </c:ser>
        <c:dLbls>
          <c:showLegendKey val="0"/>
          <c:showVal val="0"/>
          <c:showCatName val="0"/>
          <c:showSerName val="0"/>
          <c:showPercent val="0"/>
          <c:showBubbleSize val="0"/>
        </c:dLbls>
        <c:gapWidth val="219"/>
        <c:overlap val="-27"/>
        <c:axId val="307307672"/>
        <c:axId val="374209816"/>
      </c:barChart>
      <c:catAx>
        <c:axId val="307307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209816"/>
        <c:crosses val="autoZero"/>
        <c:auto val="1"/>
        <c:lblAlgn val="ctr"/>
        <c:lblOffset val="100"/>
        <c:noMultiLvlLbl val="0"/>
      </c:catAx>
      <c:valAx>
        <c:axId val="3742098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7307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Укупан број јединица јавног осветљења</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D19-4081-9703-5A8B6073939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D19-4081-9703-5A8B6073939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D19-4081-9703-5A8B6073939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D19-4081-9703-5A8B60739390}"/>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5272</c:v>
                </c:pt>
                <c:pt idx="1">
                  <c:v>181642</c:v>
                </c:pt>
                <c:pt idx="2">
                  <c:v>93685</c:v>
                </c:pt>
                <c:pt idx="3">
                  <c:v>198985</c:v>
                </c:pt>
              </c:numCache>
            </c:numRef>
          </c:val>
          <c:extLst>
            <c:ext xmlns:c16="http://schemas.microsoft.com/office/drawing/2014/chart" uri="{C3380CC4-5D6E-409C-BE32-E72D297353CC}">
              <c16:uniqueId val="{00000000-06E3-483C-9C7C-AD4C9D78069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ИЗВОРИ ФИНАНСИРАЊА КОМУНАЛНЕ УСЛУГЕ</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DBD-4F4D-81D3-A704B0AEE83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DBD-4F4D-81D3-A704B0AEE83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DBD-4F4D-81D3-A704B0AEE83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DBD-4F4D-81D3-A704B0AEE838}"/>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#,##0.00</c:formatCode>
                <c:ptCount val="4"/>
                <c:pt idx="0">
                  <c:v>1108691000</c:v>
                </c:pt>
                <c:pt idx="1">
                  <c:v>508329813</c:v>
                </c:pt>
                <c:pt idx="2">
                  <c:v>1528833953</c:v>
                </c:pt>
                <c:pt idx="3">
                  <c:v>945682033</c:v>
                </c:pt>
              </c:numCache>
            </c:numRef>
          </c:val>
          <c:extLst>
            <c:ext xmlns:c16="http://schemas.microsoft.com/office/drawing/2014/chart" uri="{C3380CC4-5D6E-409C-BE32-E72D297353CC}">
              <c16:uniqueId val="{00000008-ADBD-4F4D-81D3-A704B0AEE83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УКУПНИ ТРОШКОВИ КОМУНАЛНЕ УСЛУГЕ И ВРЕДНОСТ</a:t>
            </a:r>
            <a:r>
              <a:rPr lang="sr-Cyrl-CS" baseline="0"/>
              <a:t> РЕАЛИЗОВАНИХ ИНВЕСТИЦИЈА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Укупни трошкови реализације комуналне услуге</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#,##0.00</c:formatCode>
                <c:ptCount val="4"/>
                <c:pt idx="0">
                  <c:v>1018885000</c:v>
                </c:pt>
                <c:pt idx="1">
                  <c:v>394955330</c:v>
                </c:pt>
                <c:pt idx="2">
                  <c:v>176834073</c:v>
                </c:pt>
                <c:pt idx="3">
                  <c:v>605428270</c:v>
                </c:pt>
              </c:numCache>
            </c:numRef>
          </c:val>
          <c:extLst>
            <c:ext xmlns:c16="http://schemas.microsoft.com/office/drawing/2014/chart" uri="{C3380CC4-5D6E-409C-BE32-E72D297353CC}">
              <c16:uniqueId val="{00000000-808D-430E-97E3-2B5E156B7D31}"/>
            </c:ext>
          </c:extLst>
        </c:ser>
        <c:ser>
          <c:idx val="1"/>
          <c:order val="1"/>
          <c:tx>
            <c:strRef>
              <c:f>Sheet1!$C$1</c:f>
              <c:strCache>
                <c:ptCount val="1"/>
                <c:pt idx="0">
                  <c:v>Вредност реализованих инвестиција</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#,##0.00</c:formatCode>
                <c:ptCount val="4"/>
                <c:pt idx="0">
                  <c:v>250361000</c:v>
                </c:pt>
                <c:pt idx="1">
                  <c:v>190246080</c:v>
                </c:pt>
                <c:pt idx="2">
                  <c:v>188290900</c:v>
                </c:pt>
                <c:pt idx="3">
                  <c:v>238530165</c:v>
                </c:pt>
              </c:numCache>
            </c:numRef>
          </c:val>
          <c:extLst>
            <c:ext xmlns:c16="http://schemas.microsoft.com/office/drawing/2014/chart" uri="{C3380CC4-5D6E-409C-BE32-E72D297353CC}">
              <c16:uniqueId val="{00000001-808D-430E-97E3-2B5E156B7D31}"/>
            </c:ext>
          </c:extLst>
        </c:ser>
        <c:dLbls>
          <c:showLegendKey val="0"/>
          <c:showVal val="0"/>
          <c:showCatName val="0"/>
          <c:showSerName val="0"/>
          <c:showPercent val="0"/>
          <c:showBubbleSize val="0"/>
        </c:dLbls>
        <c:gapWidth val="219"/>
        <c:overlap val="-27"/>
        <c:axId val="504329608"/>
        <c:axId val="504330000"/>
      </c:barChart>
      <c:catAx>
        <c:axId val="504329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330000"/>
        <c:crosses val="autoZero"/>
        <c:auto val="1"/>
        <c:lblAlgn val="ctr"/>
        <c:lblOffset val="100"/>
        <c:noMultiLvlLbl val="0"/>
      </c:catAx>
      <c:valAx>
        <c:axId val="5043300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329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ВРСТЕ</a:t>
            </a:r>
            <a:r>
              <a:rPr lang="sr-Cyrl-CS" sz="1100" baseline="0"/>
              <a:t> И БРОЈ ПИЈАЦА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Sheet1!$A$2:$A$6</c:f>
              <c:strCache>
                <c:ptCount val="5"/>
                <c:pt idx="0">
                  <c:v>Зелена</c:v>
                </c:pt>
                <c:pt idx="1">
                  <c:v>Млечна</c:v>
                </c:pt>
                <c:pt idx="2">
                  <c:v>Кванташка</c:v>
                </c:pt>
                <c:pt idx="3">
                  <c:v>Робно-занатска</c:v>
                </c:pt>
                <c:pt idx="4">
                  <c:v>Сточна</c:v>
                </c:pt>
              </c:strCache>
            </c:strRef>
          </c:cat>
          <c:val>
            <c:numRef>
              <c:f>Sheet1!$B$2:$B$6</c:f>
              <c:numCache>
                <c:formatCode>General</c:formatCode>
                <c:ptCount val="5"/>
                <c:pt idx="0">
                  <c:v>38</c:v>
                </c:pt>
                <c:pt idx="1">
                  <c:v>3</c:v>
                </c:pt>
                <c:pt idx="2">
                  <c:v>2</c:v>
                </c:pt>
                <c:pt idx="3">
                  <c:v>7</c:v>
                </c:pt>
                <c:pt idx="4">
                  <c:v>3</c:v>
                </c:pt>
              </c:numCache>
            </c:numRef>
          </c:val>
          <c:extLst>
            <c:ext xmlns:c16="http://schemas.microsoft.com/office/drawing/2014/chart" uri="{C3380CC4-5D6E-409C-BE32-E72D297353CC}">
              <c16:uniqueId val="{00000000-4366-40F7-9179-DEBA9F9EE29A}"/>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Sheet1!$A$2:$A$6</c:f>
              <c:strCache>
                <c:ptCount val="5"/>
                <c:pt idx="0">
                  <c:v>Зелена</c:v>
                </c:pt>
                <c:pt idx="1">
                  <c:v>Млечна</c:v>
                </c:pt>
                <c:pt idx="2">
                  <c:v>Кванташка</c:v>
                </c:pt>
                <c:pt idx="3">
                  <c:v>Робно-занатска</c:v>
                </c:pt>
                <c:pt idx="4">
                  <c:v>Сточна</c:v>
                </c:pt>
              </c:strCache>
            </c:strRef>
          </c:cat>
          <c:val>
            <c:numRef>
              <c:f>Sheet1!$C$2:$C$6</c:f>
              <c:numCache>
                <c:formatCode>General</c:formatCode>
                <c:ptCount val="5"/>
                <c:pt idx="0">
                  <c:v>94</c:v>
                </c:pt>
                <c:pt idx="1">
                  <c:v>23</c:v>
                </c:pt>
                <c:pt idx="2">
                  <c:v>11</c:v>
                </c:pt>
                <c:pt idx="3">
                  <c:v>52</c:v>
                </c:pt>
                <c:pt idx="4">
                  <c:v>6</c:v>
                </c:pt>
              </c:numCache>
            </c:numRef>
          </c:val>
          <c:extLst>
            <c:ext xmlns:c16="http://schemas.microsoft.com/office/drawing/2014/chart" uri="{C3380CC4-5D6E-409C-BE32-E72D297353CC}">
              <c16:uniqueId val="{00000001-4366-40F7-9179-DEBA9F9EE29A}"/>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Sheet1!$A$2:$A$6</c:f>
              <c:strCache>
                <c:ptCount val="5"/>
                <c:pt idx="0">
                  <c:v>Зелена</c:v>
                </c:pt>
                <c:pt idx="1">
                  <c:v>Млечна</c:v>
                </c:pt>
                <c:pt idx="2">
                  <c:v>Кванташка</c:v>
                </c:pt>
                <c:pt idx="3">
                  <c:v>Робно-занатска</c:v>
                </c:pt>
                <c:pt idx="4">
                  <c:v>Сточна</c:v>
                </c:pt>
              </c:strCache>
            </c:strRef>
          </c:cat>
          <c:val>
            <c:numRef>
              <c:f>Sheet1!$D$2:$D$6</c:f>
              <c:numCache>
                <c:formatCode>General</c:formatCode>
                <c:ptCount val="5"/>
                <c:pt idx="0">
                  <c:v>51</c:v>
                </c:pt>
                <c:pt idx="1">
                  <c:v>18</c:v>
                </c:pt>
                <c:pt idx="2">
                  <c:v>11</c:v>
                </c:pt>
                <c:pt idx="3">
                  <c:v>32</c:v>
                </c:pt>
                <c:pt idx="4">
                  <c:v>18</c:v>
                </c:pt>
              </c:numCache>
            </c:numRef>
          </c:val>
          <c:extLst>
            <c:ext xmlns:c16="http://schemas.microsoft.com/office/drawing/2014/chart" uri="{C3380CC4-5D6E-409C-BE32-E72D297353CC}">
              <c16:uniqueId val="{00000002-4366-40F7-9179-DEBA9F9EE29A}"/>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Sheet1!$A$2:$A$6</c:f>
              <c:strCache>
                <c:ptCount val="5"/>
                <c:pt idx="0">
                  <c:v>Зелена</c:v>
                </c:pt>
                <c:pt idx="1">
                  <c:v>Млечна</c:v>
                </c:pt>
                <c:pt idx="2">
                  <c:v>Кванташка</c:v>
                </c:pt>
                <c:pt idx="3">
                  <c:v>Робно-занатска</c:v>
                </c:pt>
                <c:pt idx="4">
                  <c:v>Сточна</c:v>
                </c:pt>
              </c:strCache>
            </c:strRef>
          </c:cat>
          <c:val>
            <c:numRef>
              <c:f>Sheet1!$E$2:$E$6</c:f>
              <c:numCache>
                <c:formatCode>General</c:formatCode>
                <c:ptCount val="5"/>
                <c:pt idx="0">
                  <c:v>71</c:v>
                </c:pt>
                <c:pt idx="1">
                  <c:v>19</c:v>
                </c:pt>
                <c:pt idx="2">
                  <c:v>15</c:v>
                </c:pt>
                <c:pt idx="3">
                  <c:v>36</c:v>
                </c:pt>
                <c:pt idx="4">
                  <c:v>21</c:v>
                </c:pt>
              </c:numCache>
            </c:numRef>
          </c:val>
          <c:extLst>
            <c:ext xmlns:c16="http://schemas.microsoft.com/office/drawing/2014/chart" uri="{C3380CC4-5D6E-409C-BE32-E72D297353CC}">
              <c16:uniqueId val="{00000003-4366-40F7-9179-DEBA9F9EE29A}"/>
            </c:ext>
          </c:extLst>
        </c:ser>
        <c:dLbls>
          <c:showLegendKey val="0"/>
          <c:showVal val="0"/>
          <c:showCatName val="0"/>
          <c:showSerName val="0"/>
          <c:showPercent val="0"/>
          <c:showBubbleSize val="0"/>
        </c:dLbls>
        <c:gapWidth val="219"/>
        <c:overlap val="-27"/>
        <c:axId val="504330784"/>
        <c:axId val="504325296"/>
      </c:barChart>
      <c:catAx>
        <c:axId val="504330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325296"/>
        <c:crosses val="autoZero"/>
        <c:auto val="1"/>
        <c:lblAlgn val="ctr"/>
        <c:lblOffset val="100"/>
        <c:noMultiLvlLbl val="0"/>
      </c:catAx>
      <c:valAx>
        <c:axId val="504325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330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Укупна површина свих пијаца у м2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078-4EF5-AE3C-971C835E7D1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078-4EF5-AE3C-971C835E7D1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078-4EF5-AE3C-971C835E7D1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078-4EF5-AE3C-971C835E7D18}"/>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235681.55</c:v>
                </c:pt>
                <c:pt idx="1">
                  <c:v>276299</c:v>
                </c:pt>
                <c:pt idx="2">
                  <c:v>397596.15</c:v>
                </c:pt>
                <c:pt idx="3">
                  <c:v>472853.11</c:v>
                </c:pt>
              </c:numCache>
            </c:numRef>
          </c:val>
          <c:extLst>
            <c:ext xmlns:c16="http://schemas.microsoft.com/office/drawing/2014/chart" uri="{C3380CC4-5D6E-409C-BE32-E72D297353CC}">
              <c16:uniqueId val="{00000000-2401-45B7-9113-AEDD0F827D2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Укупан број пијаца површине до 1000м2</c:v>
                </c:pt>
                <c:pt idx="1">
                  <c:v>Укупан број пијаца површине преко 1000 м2 </c:v>
                </c:pt>
              </c:strCache>
            </c:strRef>
          </c:cat>
          <c:val>
            <c:numRef>
              <c:f>Sheet1!$B$2:$B$3</c:f>
              <c:numCache>
                <c:formatCode>#,##0.00</c:formatCode>
                <c:ptCount val="2"/>
                <c:pt idx="0">
                  <c:v>8</c:v>
                </c:pt>
                <c:pt idx="1">
                  <c:v>42</c:v>
                </c:pt>
              </c:numCache>
            </c:numRef>
          </c:val>
          <c:extLst>
            <c:ext xmlns:c16="http://schemas.microsoft.com/office/drawing/2014/chart" uri="{C3380CC4-5D6E-409C-BE32-E72D297353CC}">
              <c16:uniqueId val="{00000000-9212-4456-B98D-8DC5839AF407}"/>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Укупан број пијаца површине до 1000м2</c:v>
                </c:pt>
                <c:pt idx="1">
                  <c:v>Укупан број пијаца површине преко 1000 м2 </c:v>
                </c:pt>
              </c:strCache>
            </c:strRef>
          </c:cat>
          <c:val>
            <c:numRef>
              <c:f>Sheet1!$C$2:$C$3</c:f>
              <c:numCache>
                <c:formatCode>#,##0.00</c:formatCode>
                <c:ptCount val="2"/>
                <c:pt idx="0">
                  <c:v>98</c:v>
                </c:pt>
                <c:pt idx="1">
                  <c:v>65</c:v>
                </c:pt>
              </c:numCache>
            </c:numRef>
          </c:val>
          <c:extLst>
            <c:ext xmlns:c16="http://schemas.microsoft.com/office/drawing/2014/chart" uri="{C3380CC4-5D6E-409C-BE32-E72D297353CC}">
              <c16:uniqueId val="{00000001-9212-4456-B98D-8DC5839AF407}"/>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Укупан број пијаца површине до 1000м2</c:v>
                </c:pt>
                <c:pt idx="1">
                  <c:v>Укупан број пијаца површине преко 1000 м2 </c:v>
                </c:pt>
              </c:strCache>
            </c:strRef>
          </c:cat>
          <c:val>
            <c:numRef>
              <c:f>Sheet1!$D$2:$D$3</c:f>
              <c:numCache>
                <c:formatCode>#,##0.00</c:formatCode>
                <c:ptCount val="2"/>
                <c:pt idx="0">
                  <c:v>36</c:v>
                </c:pt>
                <c:pt idx="1">
                  <c:v>51</c:v>
                </c:pt>
              </c:numCache>
            </c:numRef>
          </c:val>
          <c:extLst>
            <c:ext xmlns:c16="http://schemas.microsoft.com/office/drawing/2014/chart" uri="{C3380CC4-5D6E-409C-BE32-E72D297353CC}">
              <c16:uniqueId val="{00000002-9212-4456-B98D-8DC5839AF407}"/>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Укупан број пијаца површине до 1000м2</c:v>
                </c:pt>
                <c:pt idx="1">
                  <c:v>Укупан број пијаца површине преко 1000 м2 </c:v>
                </c:pt>
              </c:strCache>
            </c:strRef>
          </c:cat>
          <c:val>
            <c:numRef>
              <c:f>Sheet1!$E$2:$E$3</c:f>
              <c:numCache>
                <c:formatCode>#,##0.00</c:formatCode>
                <c:ptCount val="2"/>
                <c:pt idx="0">
                  <c:v>65</c:v>
                </c:pt>
                <c:pt idx="1">
                  <c:v>101</c:v>
                </c:pt>
              </c:numCache>
            </c:numRef>
          </c:val>
          <c:extLst>
            <c:ext xmlns:c16="http://schemas.microsoft.com/office/drawing/2014/chart" uri="{C3380CC4-5D6E-409C-BE32-E72D297353CC}">
              <c16:uniqueId val="{00000003-9212-4456-B98D-8DC5839AF407}"/>
            </c:ext>
          </c:extLst>
        </c:ser>
        <c:dLbls>
          <c:showLegendKey val="0"/>
          <c:showVal val="0"/>
          <c:showCatName val="0"/>
          <c:showSerName val="0"/>
          <c:showPercent val="0"/>
          <c:showBubbleSize val="0"/>
        </c:dLbls>
        <c:gapWidth val="219"/>
        <c:overlap val="-27"/>
        <c:axId val="504321376"/>
        <c:axId val="504329216"/>
      </c:barChart>
      <c:catAx>
        <c:axId val="504321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329216"/>
        <c:crosses val="autoZero"/>
        <c:auto val="1"/>
        <c:lblAlgn val="ctr"/>
        <c:lblOffset val="100"/>
        <c:noMultiLvlLbl val="0"/>
      </c:catAx>
      <c:valAx>
        <c:axId val="5043292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321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ПИЈАЧНА ИНФРАСТРУКТУРА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Тезге</c:v>
                </c:pt>
                <c:pt idx="1">
                  <c:v>Локали</c:v>
                </c:pt>
                <c:pt idx="2">
                  <c:v>бр. Монтажних објеката</c:v>
                </c:pt>
              </c:strCache>
            </c:strRef>
          </c:cat>
          <c:val>
            <c:numRef>
              <c:f>Sheet1!$B$2:$B$4</c:f>
              <c:numCache>
                <c:formatCode>General</c:formatCode>
                <c:ptCount val="3"/>
                <c:pt idx="0" formatCode="#,##0">
                  <c:v>7852</c:v>
                </c:pt>
                <c:pt idx="1">
                  <c:v>550</c:v>
                </c:pt>
                <c:pt idx="2">
                  <c:v>720</c:v>
                </c:pt>
              </c:numCache>
            </c:numRef>
          </c:val>
          <c:extLst>
            <c:ext xmlns:c16="http://schemas.microsoft.com/office/drawing/2014/chart" uri="{C3380CC4-5D6E-409C-BE32-E72D297353CC}">
              <c16:uniqueId val="{00000000-4736-4748-9AF8-7DB1463DFBAA}"/>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Тезге</c:v>
                </c:pt>
                <c:pt idx="1">
                  <c:v>Локали</c:v>
                </c:pt>
                <c:pt idx="2">
                  <c:v>бр. Монтажних објеката</c:v>
                </c:pt>
              </c:strCache>
            </c:strRef>
          </c:cat>
          <c:val>
            <c:numRef>
              <c:f>Sheet1!$C$2:$C$4</c:f>
              <c:numCache>
                <c:formatCode>General</c:formatCode>
                <c:ptCount val="3"/>
                <c:pt idx="0" formatCode="#,##0">
                  <c:v>13734</c:v>
                </c:pt>
                <c:pt idx="1">
                  <c:v>590</c:v>
                </c:pt>
                <c:pt idx="2" formatCode="#,##0">
                  <c:v>256</c:v>
                </c:pt>
              </c:numCache>
            </c:numRef>
          </c:val>
          <c:extLst>
            <c:ext xmlns:c16="http://schemas.microsoft.com/office/drawing/2014/chart" uri="{C3380CC4-5D6E-409C-BE32-E72D297353CC}">
              <c16:uniqueId val="{00000001-4736-4748-9AF8-7DB1463DFBAA}"/>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Тезге</c:v>
                </c:pt>
                <c:pt idx="1">
                  <c:v>Локали</c:v>
                </c:pt>
                <c:pt idx="2">
                  <c:v>бр. Монтажних објеката</c:v>
                </c:pt>
              </c:strCache>
            </c:strRef>
          </c:cat>
          <c:val>
            <c:numRef>
              <c:f>Sheet1!$D$2:$D$4</c:f>
              <c:numCache>
                <c:formatCode>General</c:formatCode>
                <c:ptCount val="3"/>
                <c:pt idx="0" formatCode="#,##0">
                  <c:v>7342</c:v>
                </c:pt>
                <c:pt idx="1">
                  <c:v>259</c:v>
                </c:pt>
                <c:pt idx="2" formatCode="#,##0">
                  <c:v>535</c:v>
                </c:pt>
              </c:numCache>
            </c:numRef>
          </c:val>
          <c:extLst>
            <c:ext xmlns:c16="http://schemas.microsoft.com/office/drawing/2014/chart" uri="{C3380CC4-5D6E-409C-BE32-E72D297353CC}">
              <c16:uniqueId val="{00000002-4736-4748-9AF8-7DB1463DFBAA}"/>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Тезге</c:v>
                </c:pt>
                <c:pt idx="1">
                  <c:v>Локали</c:v>
                </c:pt>
                <c:pt idx="2">
                  <c:v>бр. Монтажних објеката</c:v>
                </c:pt>
              </c:strCache>
            </c:strRef>
          </c:cat>
          <c:val>
            <c:numRef>
              <c:f>Sheet1!$E$2:$E$4</c:f>
              <c:numCache>
                <c:formatCode>General</c:formatCode>
                <c:ptCount val="3"/>
                <c:pt idx="0" formatCode="#,##0">
                  <c:v>8004</c:v>
                </c:pt>
                <c:pt idx="1">
                  <c:v>729</c:v>
                </c:pt>
                <c:pt idx="2" formatCode="#,##0">
                  <c:v>119</c:v>
                </c:pt>
              </c:numCache>
            </c:numRef>
          </c:val>
          <c:extLst>
            <c:ext xmlns:c16="http://schemas.microsoft.com/office/drawing/2014/chart" uri="{C3380CC4-5D6E-409C-BE32-E72D297353CC}">
              <c16:uniqueId val="{00000003-4736-4748-9AF8-7DB1463DFBAA}"/>
            </c:ext>
          </c:extLst>
        </c:ser>
        <c:dLbls>
          <c:showLegendKey val="0"/>
          <c:showVal val="0"/>
          <c:showCatName val="0"/>
          <c:showSerName val="0"/>
          <c:showPercent val="0"/>
          <c:showBubbleSize val="0"/>
        </c:dLbls>
        <c:gapWidth val="219"/>
        <c:overlap val="-27"/>
        <c:axId val="504327648"/>
        <c:axId val="504322160"/>
      </c:barChart>
      <c:catAx>
        <c:axId val="504327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322160"/>
        <c:crosses val="autoZero"/>
        <c:auto val="1"/>
        <c:lblAlgn val="ctr"/>
        <c:lblOffset val="100"/>
        <c:noMultiLvlLbl val="0"/>
      </c:catAx>
      <c:valAx>
        <c:axId val="504322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327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ПИЈАЧНА ИНФРАСТРУКТУРА</a:t>
            </a:r>
            <a:endParaRPr lang="en-US" sz="1100"/>
          </a:p>
        </c:rich>
      </c:tx>
      <c:overlay val="0"/>
      <c:spPr>
        <a:noFill/>
        <a:ln>
          <a:noFill/>
        </a:ln>
        <a:effectLst/>
      </c:spPr>
    </c:title>
    <c:autoTitleDeleted val="0"/>
    <c:plotArea>
      <c:layout>
        <c:manualLayout>
          <c:layoutTarget val="inner"/>
          <c:xMode val="edge"/>
          <c:yMode val="edge"/>
          <c:x val="8.1792067658209386E-2"/>
          <c:y val="0.10091269841269841"/>
          <c:w val="0.89274496937882764"/>
          <c:h val="0.70435164354455693"/>
        </c:manualLayout>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Расхладне витрине</c:v>
                </c:pt>
                <c:pt idx="1">
                  <c:v>Расхладне коморе</c:v>
                </c:pt>
                <c:pt idx="2">
                  <c:v>Расхладни боксеви</c:v>
                </c:pt>
              </c:strCache>
            </c:strRef>
          </c:cat>
          <c:val>
            <c:numRef>
              <c:f>Sheet1!$B$2:$B$4</c:f>
              <c:numCache>
                <c:formatCode>General</c:formatCode>
                <c:ptCount val="3"/>
                <c:pt idx="0" formatCode="#,##0">
                  <c:v>1048</c:v>
                </c:pt>
                <c:pt idx="1">
                  <c:v>35</c:v>
                </c:pt>
                <c:pt idx="2">
                  <c:v>65</c:v>
                </c:pt>
              </c:numCache>
            </c:numRef>
          </c:val>
          <c:extLst>
            <c:ext xmlns:c16="http://schemas.microsoft.com/office/drawing/2014/chart" uri="{C3380CC4-5D6E-409C-BE32-E72D297353CC}">
              <c16:uniqueId val="{00000000-B4CA-4882-8A34-9FCB65DF3F13}"/>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Расхладне витрине</c:v>
                </c:pt>
                <c:pt idx="1">
                  <c:v>Расхладне коморе</c:v>
                </c:pt>
                <c:pt idx="2">
                  <c:v>Расхладни боксеви</c:v>
                </c:pt>
              </c:strCache>
            </c:strRef>
          </c:cat>
          <c:val>
            <c:numRef>
              <c:f>Sheet1!$C$2:$C$4</c:f>
              <c:numCache>
                <c:formatCode>General</c:formatCode>
                <c:ptCount val="3"/>
                <c:pt idx="0">
                  <c:v>1459</c:v>
                </c:pt>
                <c:pt idx="1">
                  <c:v>9</c:v>
                </c:pt>
                <c:pt idx="2">
                  <c:v>424</c:v>
                </c:pt>
              </c:numCache>
            </c:numRef>
          </c:val>
          <c:extLst>
            <c:ext xmlns:c16="http://schemas.microsoft.com/office/drawing/2014/chart" uri="{C3380CC4-5D6E-409C-BE32-E72D297353CC}">
              <c16:uniqueId val="{00000001-B4CA-4882-8A34-9FCB65DF3F13}"/>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Расхладне витрине</c:v>
                </c:pt>
                <c:pt idx="1">
                  <c:v>Расхладне коморе</c:v>
                </c:pt>
                <c:pt idx="2">
                  <c:v>Расхладни боксеви</c:v>
                </c:pt>
              </c:strCache>
            </c:strRef>
          </c:cat>
          <c:val>
            <c:numRef>
              <c:f>Sheet1!$D$2:$D$4</c:f>
              <c:numCache>
                <c:formatCode>General</c:formatCode>
                <c:ptCount val="3"/>
                <c:pt idx="0">
                  <c:v>195</c:v>
                </c:pt>
                <c:pt idx="1">
                  <c:v>29</c:v>
                </c:pt>
                <c:pt idx="2">
                  <c:v>1965</c:v>
                </c:pt>
              </c:numCache>
            </c:numRef>
          </c:val>
          <c:extLst>
            <c:ext xmlns:c16="http://schemas.microsoft.com/office/drawing/2014/chart" uri="{C3380CC4-5D6E-409C-BE32-E72D297353CC}">
              <c16:uniqueId val="{00000002-B4CA-4882-8A34-9FCB65DF3F13}"/>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Расхладне витрине</c:v>
                </c:pt>
                <c:pt idx="1">
                  <c:v>Расхладне коморе</c:v>
                </c:pt>
                <c:pt idx="2">
                  <c:v>Расхладни боксеви</c:v>
                </c:pt>
              </c:strCache>
            </c:strRef>
          </c:cat>
          <c:val>
            <c:numRef>
              <c:f>Sheet1!$E$2:$E$4</c:f>
              <c:numCache>
                <c:formatCode>General</c:formatCode>
                <c:ptCount val="3"/>
                <c:pt idx="0">
                  <c:v>7299</c:v>
                </c:pt>
                <c:pt idx="1">
                  <c:v>12</c:v>
                </c:pt>
                <c:pt idx="2">
                  <c:v>673</c:v>
                </c:pt>
              </c:numCache>
            </c:numRef>
          </c:val>
          <c:extLst>
            <c:ext xmlns:c16="http://schemas.microsoft.com/office/drawing/2014/chart" uri="{C3380CC4-5D6E-409C-BE32-E72D297353CC}">
              <c16:uniqueId val="{00000003-B4CA-4882-8A34-9FCB65DF3F13}"/>
            </c:ext>
          </c:extLst>
        </c:ser>
        <c:dLbls>
          <c:showLegendKey val="0"/>
          <c:showVal val="0"/>
          <c:showCatName val="0"/>
          <c:showSerName val="0"/>
          <c:showPercent val="0"/>
          <c:showBubbleSize val="0"/>
        </c:dLbls>
        <c:gapWidth val="219"/>
        <c:overlap val="-27"/>
        <c:axId val="504323728"/>
        <c:axId val="504322944"/>
      </c:barChart>
      <c:catAx>
        <c:axId val="504323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322944"/>
        <c:crosses val="autoZero"/>
        <c:auto val="1"/>
        <c:lblAlgn val="ctr"/>
        <c:lblOffset val="100"/>
        <c:noMultiLvlLbl val="0"/>
      </c:catAx>
      <c:valAx>
        <c:axId val="504322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323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ПРОДАВЦИ НА ПИЈАЦАМА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Sheet1!$A$2:$A$5</c:f>
              <c:strCache>
                <c:ptCount val="4"/>
                <c:pt idx="0">
                  <c:v>Предузећа</c:v>
                </c:pt>
                <c:pt idx="1">
                  <c:v>Предузетници</c:v>
                </c:pt>
                <c:pt idx="2">
                  <c:v>Пољопривредна газдинства</c:v>
                </c:pt>
                <c:pt idx="3">
                  <c:v>Физичка лица</c:v>
                </c:pt>
              </c:strCache>
            </c:strRef>
          </c:cat>
          <c:val>
            <c:numRef>
              <c:f>Sheet1!$B$2:$B$5</c:f>
              <c:numCache>
                <c:formatCode>#,##0</c:formatCode>
                <c:ptCount val="4"/>
                <c:pt idx="0" formatCode="General">
                  <c:v>320</c:v>
                </c:pt>
                <c:pt idx="1">
                  <c:v>1802</c:v>
                </c:pt>
                <c:pt idx="2">
                  <c:v>3932</c:v>
                </c:pt>
                <c:pt idx="3" formatCode="General">
                  <c:v>6379</c:v>
                </c:pt>
              </c:numCache>
            </c:numRef>
          </c:val>
          <c:extLst>
            <c:ext xmlns:c16="http://schemas.microsoft.com/office/drawing/2014/chart" uri="{C3380CC4-5D6E-409C-BE32-E72D297353CC}">
              <c16:uniqueId val="{00000000-6118-418F-AC11-F3D66B9EE778}"/>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Sheet1!$A$2:$A$5</c:f>
              <c:strCache>
                <c:ptCount val="4"/>
                <c:pt idx="0">
                  <c:v>Предузећа</c:v>
                </c:pt>
                <c:pt idx="1">
                  <c:v>Предузетници</c:v>
                </c:pt>
                <c:pt idx="2">
                  <c:v>Пољопривредна газдинства</c:v>
                </c:pt>
                <c:pt idx="3">
                  <c:v>Физичка лица</c:v>
                </c:pt>
              </c:strCache>
            </c:strRef>
          </c:cat>
          <c:val>
            <c:numRef>
              <c:f>Sheet1!$C$2:$C$5</c:f>
              <c:numCache>
                <c:formatCode>#,##0</c:formatCode>
                <c:ptCount val="4"/>
                <c:pt idx="0" formatCode="General">
                  <c:v>137</c:v>
                </c:pt>
                <c:pt idx="1">
                  <c:v>1747</c:v>
                </c:pt>
                <c:pt idx="2">
                  <c:v>2498</c:v>
                </c:pt>
                <c:pt idx="3" formatCode="General">
                  <c:v>2227</c:v>
                </c:pt>
              </c:numCache>
            </c:numRef>
          </c:val>
          <c:extLst>
            <c:ext xmlns:c16="http://schemas.microsoft.com/office/drawing/2014/chart" uri="{C3380CC4-5D6E-409C-BE32-E72D297353CC}">
              <c16:uniqueId val="{00000001-6118-418F-AC11-F3D66B9EE778}"/>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Sheet1!$A$2:$A$5</c:f>
              <c:strCache>
                <c:ptCount val="4"/>
                <c:pt idx="0">
                  <c:v>Предузећа</c:v>
                </c:pt>
                <c:pt idx="1">
                  <c:v>Предузетници</c:v>
                </c:pt>
                <c:pt idx="2">
                  <c:v>Пољопривредна газдинства</c:v>
                </c:pt>
                <c:pt idx="3">
                  <c:v>Физичка лица</c:v>
                </c:pt>
              </c:strCache>
            </c:strRef>
          </c:cat>
          <c:val>
            <c:numRef>
              <c:f>Sheet1!$D$2:$D$5</c:f>
              <c:numCache>
                <c:formatCode>#,##0</c:formatCode>
                <c:ptCount val="4"/>
                <c:pt idx="0" formatCode="General">
                  <c:v>100</c:v>
                </c:pt>
                <c:pt idx="1">
                  <c:v>1732</c:v>
                </c:pt>
                <c:pt idx="2">
                  <c:v>1630</c:v>
                </c:pt>
                <c:pt idx="3">
                  <c:v>3084</c:v>
                </c:pt>
              </c:numCache>
            </c:numRef>
          </c:val>
          <c:extLst>
            <c:ext xmlns:c16="http://schemas.microsoft.com/office/drawing/2014/chart" uri="{C3380CC4-5D6E-409C-BE32-E72D297353CC}">
              <c16:uniqueId val="{00000002-6118-418F-AC11-F3D66B9EE778}"/>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Sheet1!$A$2:$A$5</c:f>
              <c:strCache>
                <c:ptCount val="4"/>
                <c:pt idx="0">
                  <c:v>Предузећа</c:v>
                </c:pt>
                <c:pt idx="1">
                  <c:v>Предузетници</c:v>
                </c:pt>
                <c:pt idx="2">
                  <c:v>Пољопривредна газдинства</c:v>
                </c:pt>
                <c:pt idx="3">
                  <c:v>Физичка лица</c:v>
                </c:pt>
              </c:strCache>
            </c:strRef>
          </c:cat>
          <c:val>
            <c:numRef>
              <c:f>Sheet1!$E$2:$E$5</c:f>
              <c:numCache>
                <c:formatCode>#,##0</c:formatCode>
                <c:ptCount val="4"/>
                <c:pt idx="0" formatCode="General">
                  <c:v>3</c:v>
                </c:pt>
                <c:pt idx="1">
                  <c:v>289</c:v>
                </c:pt>
                <c:pt idx="2">
                  <c:v>268</c:v>
                </c:pt>
                <c:pt idx="3" formatCode="General">
                  <c:v>270</c:v>
                </c:pt>
              </c:numCache>
            </c:numRef>
          </c:val>
          <c:extLst>
            <c:ext xmlns:c16="http://schemas.microsoft.com/office/drawing/2014/chart" uri="{C3380CC4-5D6E-409C-BE32-E72D297353CC}">
              <c16:uniqueId val="{00000003-6118-418F-AC11-F3D66B9EE778}"/>
            </c:ext>
          </c:extLst>
        </c:ser>
        <c:dLbls>
          <c:showLegendKey val="0"/>
          <c:showVal val="0"/>
          <c:showCatName val="0"/>
          <c:showSerName val="0"/>
          <c:showPercent val="0"/>
          <c:showBubbleSize val="0"/>
        </c:dLbls>
        <c:gapWidth val="219"/>
        <c:overlap val="-27"/>
        <c:axId val="504324120"/>
        <c:axId val="504317064"/>
      </c:barChart>
      <c:catAx>
        <c:axId val="504324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317064"/>
        <c:crosses val="autoZero"/>
        <c:auto val="1"/>
        <c:lblAlgn val="ctr"/>
        <c:lblOffset val="100"/>
        <c:noMultiLvlLbl val="0"/>
      </c:catAx>
      <c:valAx>
        <c:axId val="504317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324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ЗАКУП ТЕЗГЕ ЗА ПРОДАЈУ ВОЋА И ПОВРЋА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Резервација на месечном нивоу</c:v>
                </c:pt>
                <c:pt idx="1">
                  <c:v>Дневна пијачарина</c:v>
                </c:pt>
                <c:pt idx="2">
                  <c:v>Паушал</c:v>
                </c:pt>
              </c:strCache>
            </c:strRef>
          </c:cat>
          <c:val>
            <c:numRef>
              <c:f>Sheet1!$B$2:$B$4</c:f>
              <c:numCache>
                <c:formatCode>General</c:formatCode>
                <c:ptCount val="3"/>
                <c:pt idx="0" formatCode="#,##0.00">
                  <c:v>2217.83</c:v>
                </c:pt>
                <c:pt idx="1">
                  <c:v>201.05</c:v>
                </c:pt>
                <c:pt idx="2">
                  <c:v>0</c:v>
                </c:pt>
              </c:numCache>
            </c:numRef>
          </c:val>
          <c:extLst>
            <c:ext xmlns:c16="http://schemas.microsoft.com/office/drawing/2014/chart" uri="{C3380CC4-5D6E-409C-BE32-E72D297353CC}">
              <c16:uniqueId val="{00000000-4BDA-495E-8EA9-F5EEBC8B7E8D}"/>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Резервација на месечном нивоу</c:v>
                </c:pt>
                <c:pt idx="1">
                  <c:v>Дневна пијачарина</c:v>
                </c:pt>
                <c:pt idx="2">
                  <c:v>Паушал</c:v>
                </c:pt>
              </c:strCache>
            </c:strRef>
          </c:cat>
          <c:val>
            <c:numRef>
              <c:f>Sheet1!$C$2:$C$4</c:f>
              <c:numCache>
                <c:formatCode>General</c:formatCode>
                <c:ptCount val="3"/>
                <c:pt idx="0" formatCode="#,##0.00">
                  <c:v>1985.19</c:v>
                </c:pt>
                <c:pt idx="1">
                  <c:v>174.35</c:v>
                </c:pt>
                <c:pt idx="2" formatCode="#,##0.00">
                  <c:v>7797.58</c:v>
                </c:pt>
              </c:numCache>
            </c:numRef>
          </c:val>
          <c:extLst>
            <c:ext xmlns:c16="http://schemas.microsoft.com/office/drawing/2014/chart" uri="{C3380CC4-5D6E-409C-BE32-E72D297353CC}">
              <c16:uniqueId val="{00000001-4BDA-495E-8EA9-F5EEBC8B7E8D}"/>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Резервација на месечном нивоу</c:v>
                </c:pt>
                <c:pt idx="1">
                  <c:v>Дневна пијачарина</c:v>
                </c:pt>
                <c:pt idx="2">
                  <c:v>Паушал</c:v>
                </c:pt>
              </c:strCache>
            </c:strRef>
          </c:cat>
          <c:val>
            <c:numRef>
              <c:f>Sheet1!$D$2:$D$4</c:f>
              <c:numCache>
                <c:formatCode>General</c:formatCode>
                <c:ptCount val="3"/>
                <c:pt idx="0" formatCode="#,##0.00">
                  <c:v>1876.87</c:v>
                </c:pt>
                <c:pt idx="1">
                  <c:v>241.42</c:v>
                </c:pt>
                <c:pt idx="2" formatCode="#,##0.00">
                  <c:v>1140</c:v>
                </c:pt>
              </c:numCache>
            </c:numRef>
          </c:val>
          <c:extLst>
            <c:ext xmlns:c16="http://schemas.microsoft.com/office/drawing/2014/chart" uri="{C3380CC4-5D6E-409C-BE32-E72D297353CC}">
              <c16:uniqueId val="{00000002-4BDA-495E-8EA9-F5EEBC8B7E8D}"/>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Резервација на месечном нивоу</c:v>
                </c:pt>
                <c:pt idx="1">
                  <c:v>Дневна пијачарина</c:v>
                </c:pt>
                <c:pt idx="2">
                  <c:v>Паушал</c:v>
                </c:pt>
              </c:strCache>
            </c:strRef>
          </c:cat>
          <c:val>
            <c:numRef>
              <c:f>Sheet1!$E$2:$E$4</c:f>
              <c:numCache>
                <c:formatCode>General</c:formatCode>
                <c:ptCount val="3"/>
                <c:pt idx="0" formatCode="#,##0.00">
                  <c:v>3038.52</c:v>
                </c:pt>
                <c:pt idx="1">
                  <c:v>64.290000000000006</c:v>
                </c:pt>
                <c:pt idx="2">
                  <c:v>1841.94</c:v>
                </c:pt>
              </c:numCache>
            </c:numRef>
          </c:val>
          <c:extLst>
            <c:ext xmlns:c16="http://schemas.microsoft.com/office/drawing/2014/chart" uri="{C3380CC4-5D6E-409C-BE32-E72D297353CC}">
              <c16:uniqueId val="{00000003-4BDA-495E-8EA9-F5EEBC8B7E8D}"/>
            </c:ext>
          </c:extLst>
        </c:ser>
        <c:dLbls>
          <c:showLegendKey val="0"/>
          <c:showVal val="0"/>
          <c:showCatName val="0"/>
          <c:showSerName val="0"/>
          <c:showPercent val="0"/>
          <c:showBubbleSize val="0"/>
        </c:dLbls>
        <c:gapWidth val="219"/>
        <c:overlap val="-27"/>
        <c:axId val="504324512"/>
        <c:axId val="504320984"/>
      </c:barChart>
      <c:catAx>
        <c:axId val="504324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320984"/>
        <c:crosses val="autoZero"/>
        <c:auto val="1"/>
        <c:lblAlgn val="ctr"/>
        <c:lblOffset val="100"/>
        <c:noMultiLvlLbl val="0"/>
      </c:catAx>
      <c:valAx>
        <c:axId val="5043209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324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Број активних котларница, подстаница и укупна дужина</a:t>
            </a:r>
            <a:r>
              <a:rPr lang="sr-Cyrl-CS" baseline="0"/>
              <a:t> топловодних цеви</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Број активних котларница</c:v>
                </c:pt>
                <c:pt idx="1">
                  <c:v>Број постаница</c:v>
                </c:pt>
                <c:pt idx="2">
                  <c:v>Укупна дужина топловодних цеви</c:v>
                </c:pt>
              </c:strCache>
            </c:strRef>
          </c:cat>
          <c:val>
            <c:numRef>
              <c:f>Sheet1!$B$2:$B$4</c:f>
              <c:numCache>
                <c:formatCode>General</c:formatCode>
                <c:ptCount val="3"/>
                <c:pt idx="0">
                  <c:v>46</c:v>
                </c:pt>
                <c:pt idx="1">
                  <c:v>22377</c:v>
                </c:pt>
                <c:pt idx="2">
                  <c:v>3324</c:v>
                </c:pt>
              </c:numCache>
            </c:numRef>
          </c:val>
          <c:extLst>
            <c:ext xmlns:c16="http://schemas.microsoft.com/office/drawing/2014/chart" uri="{C3380CC4-5D6E-409C-BE32-E72D297353CC}">
              <c16:uniqueId val="{00000000-BFE5-4E66-9F29-ECCDCC338D82}"/>
            </c:ext>
          </c:extLst>
        </c:ser>
        <c:ser>
          <c:idx val="1"/>
          <c:order val="1"/>
          <c:tx>
            <c:strRef>
              <c:f>Sheet1!$C$1</c:f>
              <c:strCache>
                <c:ptCount val="1"/>
                <c:pt idx="0">
                  <c:v>Јужна и 
источна Србија</c:v>
                </c:pt>
              </c:strCache>
            </c:strRef>
          </c:tx>
          <c:spPr>
            <a:solidFill>
              <a:schemeClr val="accent2"/>
            </a:solidFill>
            <a:ln>
              <a:noFill/>
            </a:ln>
            <a:effectLst/>
          </c:spPr>
          <c:invertIfNegative val="0"/>
          <c:cat>
            <c:strRef>
              <c:f>Sheet1!$A$2:$A$4</c:f>
              <c:strCache>
                <c:ptCount val="3"/>
                <c:pt idx="0">
                  <c:v>Број активних котларница</c:v>
                </c:pt>
                <c:pt idx="1">
                  <c:v>Број постаница</c:v>
                </c:pt>
                <c:pt idx="2">
                  <c:v>Укупна дужина топловодних цеви</c:v>
                </c:pt>
              </c:strCache>
            </c:strRef>
          </c:cat>
          <c:val>
            <c:numRef>
              <c:f>Sheet1!$C$2:$C$4</c:f>
              <c:numCache>
                <c:formatCode>General</c:formatCode>
                <c:ptCount val="3"/>
                <c:pt idx="0">
                  <c:v>62</c:v>
                </c:pt>
                <c:pt idx="1">
                  <c:v>2636</c:v>
                </c:pt>
                <c:pt idx="2">
                  <c:v>857</c:v>
                </c:pt>
              </c:numCache>
            </c:numRef>
          </c:val>
          <c:extLst>
            <c:ext xmlns:c16="http://schemas.microsoft.com/office/drawing/2014/chart" uri="{C3380CC4-5D6E-409C-BE32-E72D297353CC}">
              <c16:uniqueId val="{00000001-BFE5-4E66-9F29-ECCDCC338D82}"/>
            </c:ext>
          </c:extLst>
        </c:ser>
        <c:ser>
          <c:idx val="2"/>
          <c:order val="2"/>
          <c:tx>
            <c:strRef>
              <c:f>Sheet1!$D$1</c:f>
              <c:strCache>
                <c:ptCount val="1"/>
                <c:pt idx="0">
                  <c:v>Шумадија
 и западна Србија</c:v>
                </c:pt>
              </c:strCache>
            </c:strRef>
          </c:tx>
          <c:spPr>
            <a:solidFill>
              <a:schemeClr val="accent3"/>
            </a:solidFill>
            <a:ln>
              <a:noFill/>
            </a:ln>
            <a:effectLst/>
          </c:spPr>
          <c:invertIfNegative val="0"/>
          <c:cat>
            <c:strRef>
              <c:f>Sheet1!$A$2:$A$4</c:f>
              <c:strCache>
                <c:ptCount val="3"/>
                <c:pt idx="0">
                  <c:v>Број активних котларница</c:v>
                </c:pt>
                <c:pt idx="1">
                  <c:v>Број постаница</c:v>
                </c:pt>
                <c:pt idx="2">
                  <c:v>Укупна дужина топловодних цеви</c:v>
                </c:pt>
              </c:strCache>
            </c:strRef>
          </c:cat>
          <c:val>
            <c:numRef>
              <c:f>Sheet1!$D$2:$D$4</c:f>
              <c:numCache>
                <c:formatCode>General</c:formatCode>
                <c:ptCount val="3"/>
                <c:pt idx="0">
                  <c:v>116</c:v>
                </c:pt>
                <c:pt idx="1">
                  <c:v>4708</c:v>
                </c:pt>
                <c:pt idx="2">
                  <c:v>6431</c:v>
                </c:pt>
              </c:numCache>
            </c:numRef>
          </c:val>
          <c:extLst>
            <c:ext xmlns:c16="http://schemas.microsoft.com/office/drawing/2014/chart" uri="{C3380CC4-5D6E-409C-BE32-E72D297353CC}">
              <c16:uniqueId val="{00000002-BFE5-4E66-9F29-ECCDCC338D82}"/>
            </c:ext>
          </c:extLst>
        </c:ser>
        <c:ser>
          <c:idx val="3"/>
          <c:order val="3"/>
          <c:tx>
            <c:strRef>
              <c:f>Sheet1!$E$1</c:f>
              <c:strCache>
                <c:ptCount val="1"/>
                <c:pt idx="0">
                  <c:v>Војводина</c:v>
                </c:pt>
              </c:strCache>
            </c:strRef>
          </c:tx>
          <c:spPr>
            <a:solidFill>
              <a:schemeClr val="accent4"/>
            </a:solidFill>
            <a:ln>
              <a:noFill/>
            </a:ln>
            <a:effectLst/>
          </c:spPr>
          <c:invertIfNegative val="0"/>
          <c:cat>
            <c:strRef>
              <c:f>Sheet1!$A$2:$A$4</c:f>
              <c:strCache>
                <c:ptCount val="3"/>
                <c:pt idx="0">
                  <c:v>Број активних котларница</c:v>
                </c:pt>
                <c:pt idx="1">
                  <c:v>Број постаница</c:v>
                </c:pt>
                <c:pt idx="2">
                  <c:v>Укупна дужина топловодних цеви</c:v>
                </c:pt>
              </c:strCache>
            </c:strRef>
          </c:cat>
          <c:val>
            <c:numRef>
              <c:f>Sheet1!$E$2:$E$4</c:f>
              <c:numCache>
                <c:formatCode>General</c:formatCode>
                <c:ptCount val="3"/>
                <c:pt idx="0">
                  <c:v>61</c:v>
                </c:pt>
                <c:pt idx="1">
                  <c:v>6431</c:v>
                </c:pt>
                <c:pt idx="2">
                  <c:v>647</c:v>
                </c:pt>
              </c:numCache>
            </c:numRef>
          </c:val>
          <c:extLst>
            <c:ext xmlns:c16="http://schemas.microsoft.com/office/drawing/2014/chart" uri="{C3380CC4-5D6E-409C-BE32-E72D297353CC}">
              <c16:uniqueId val="{00000003-BFE5-4E66-9F29-ECCDCC338D82}"/>
            </c:ext>
          </c:extLst>
        </c:ser>
        <c:dLbls>
          <c:showLegendKey val="0"/>
          <c:showVal val="0"/>
          <c:showCatName val="0"/>
          <c:showSerName val="0"/>
          <c:showPercent val="0"/>
          <c:showBubbleSize val="0"/>
        </c:dLbls>
        <c:gapWidth val="219"/>
        <c:overlap val="-27"/>
        <c:axId val="374209032"/>
        <c:axId val="374210600"/>
      </c:barChart>
      <c:catAx>
        <c:axId val="374209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210600"/>
        <c:crosses val="autoZero"/>
        <c:auto val="1"/>
        <c:lblAlgn val="ctr"/>
        <c:lblOffset val="100"/>
        <c:noMultiLvlLbl val="0"/>
      </c:catAx>
      <c:valAx>
        <c:axId val="374210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209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ЗАКУП ТЕЗГЕ СА РАСХЛАДНОМ ВИТРИНОМ</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Резервација на месечном нивоу</c:v>
                </c:pt>
                <c:pt idx="1">
                  <c:v>Дневна пијачарина</c:v>
                </c:pt>
                <c:pt idx="2">
                  <c:v>Паушал</c:v>
                </c:pt>
              </c:strCache>
            </c:strRef>
          </c:cat>
          <c:val>
            <c:numRef>
              <c:f>Sheet1!$B$2:$B$4</c:f>
              <c:numCache>
                <c:formatCode>General</c:formatCode>
                <c:ptCount val="3"/>
                <c:pt idx="0" formatCode="#,##0.00">
                  <c:v>3548.53</c:v>
                </c:pt>
                <c:pt idx="1">
                  <c:v>293.75</c:v>
                </c:pt>
                <c:pt idx="2" formatCode="#,##0.00">
                  <c:v>0</c:v>
                </c:pt>
              </c:numCache>
            </c:numRef>
          </c:val>
          <c:extLst>
            <c:ext xmlns:c16="http://schemas.microsoft.com/office/drawing/2014/chart" uri="{C3380CC4-5D6E-409C-BE32-E72D297353CC}">
              <c16:uniqueId val="{00000000-C654-4673-81F5-0C4CFA1C448D}"/>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Резервација на месечном нивоу</c:v>
                </c:pt>
                <c:pt idx="1">
                  <c:v>Дневна пијачарина</c:v>
                </c:pt>
                <c:pt idx="2">
                  <c:v>Паушал</c:v>
                </c:pt>
              </c:strCache>
            </c:strRef>
          </c:cat>
          <c:val>
            <c:numRef>
              <c:f>Sheet1!$C$2:$C$4</c:f>
              <c:numCache>
                <c:formatCode>General</c:formatCode>
                <c:ptCount val="3"/>
                <c:pt idx="0" formatCode="#,##0.00">
                  <c:v>2285.7800000000002</c:v>
                </c:pt>
                <c:pt idx="1">
                  <c:v>301.24</c:v>
                </c:pt>
                <c:pt idx="2" formatCode="#,##0.00">
                  <c:v>10564.89</c:v>
                </c:pt>
              </c:numCache>
            </c:numRef>
          </c:val>
          <c:extLst>
            <c:ext xmlns:c16="http://schemas.microsoft.com/office/drawing/2014/chart" uri="{C3380CC4-5D6E-409C-BE32-E72D297353CC}">
              <c16:uniqueId val="{00000001-C654-4673-81F5-0C4CFA1C448D}"/>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Резервација на месечном нивоу</c:v>
                </c:pt>
                <c:pt idx="1">
                  <c:v>Дневна пијачарина</c:v>
                </c:pt>
                <c:pt idx="2">
                  <c:v>Паушал</c:v>
                </c:pt>
              </c:strCache>
            </c:strRef>
          </c:cat>
          <c:val>
            <c:numRef>
              <c:f>Sheet1!$D$2:$D$4</c:f>
              <c:numCache>
                <c:formatCode>General</c:formatCode>
                <c:ptCount val="3"/>
                <c:pt idx="0" formatCode="#,##0.00">
                  <c:v>1844.63</c:v>
                </c:pt>
                <c:pt idx="1">
                  <c:v>481.57</c:v>
                </c:pt>
                <c:pt idx="2" formatCode="#,##0.00">
                  <c:v>70</c:v>
                </c:pt>
              </c:numCache>
            </c:numRef>
          </c:val>
          <c:extLst>
            <c:ext xmlns:c16="http://schemas.microsoft.com/office/drawing/2014/chart" uri="{C3380CC4-5D6E-409C-BE32-E72D297353CC}">
              <c16:uniqueId val="{00000002-C654-4673-81F5-0C4CFA1C448D}"/>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Резервација на месечном нивоу</c:v>
                </c:pt>
                <c:pt idx="1">
                  <c:v>Дневна пијачарина</c:v>
                </c:pt>
                <c:pt idx="2">
                  <c:v>Паушал</c:v>
                </c:pt>
              </c:strCache>
            </c:strRef>
          </c:cat>
          <c:val>
            <c:numRef>
              <c:f>Sheet1!$E$2:$E$4</c:f>
              <c:numCache>
                <c:formatCode>General</c:formatCode>
                <c:ptCount val="3"/>
                <c:pt idx="0" formatCode="#,##0.00">
                  <c:v>4193.68</c:v>
                </c:pt>
                <c:pt idx="1">
                  <c:v>307.39999999999998</c:v>
                </c:pt>
                <c:pt idx="2" formatCode="#,##0.00">
                  <c:v>5669.06</c:v>
                </c:pt>
              </c:numCache>
            </c:numRef>
          </c:val>
          <c:extLst>
            <c:ext xmlns:c16="http://schemas.microsoft.com/office/drawing/2014/chart" uri="{C3380CC4-5D6E-409C-BE32-E72D297353CC}">
              <c16:uniqueId val="{00000003-C654-4673-81F5-0C4CFA1C448D}"/>
            </c:ext>
          </c:extLst>
        </c:ser>
        <c:dLbls>
          <c:showLegendKey val="0"/>
          <c:showVal val="0"/>
          <c:showCatName val="0"/>
          <c:showSerName val="0"/>
          <c:showPercent val="0"/>
          <c:showBubbleSize val="0"/>
        </c:dLbls>
        <c:gapWidth val="219"/>
        <c:overlap val="-27"/>
        <c:axId val="504319024"/>
        <c:axId val="504317848"/>
      </c:barChart>
      <c:catAx>
        <c:axId val="504319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317848"/>
        <c:crosses val="autoZero"/>
        <c:auto val="1"/>
        <c:lblAlgn val="ctr"/>
        <c:lblOffset val="100"/>
        <c:noMultiLvlLbl val="0"/>
      </c:catAx>
      <c:valAx>
        <c:axId val="5043178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319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ЗАКУП РОБНЕ ТЕЗГЕ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Резервација на месечном нивоу</c:v>
                </c:pt>
                <c:pt idx="1">
                  <c:v>Дневна пијачарина</c:v>
                </c:pt>
                <c:pt idx="2">
                  <c:v>Паушал</c:v>
                </c:pt>
              </c:strCache>
            </c:strRef>
          </c:cat>
          <c:val>
            <c:numRef>
              <c:f>Sheet1!$B$2:$B$4</c:f>
              <c:numCache>
                <c:formatCode>General</c:formatCode>
                <c:ptCount val="3"/>
                <c:pt idx="0" formatCode="#,##0.00">
                  <c:v>2878.21</c:v>
                </c:pt>
                <c:pt idx="1">
                  <c:v>182.67</c:v>
                </c:pt>
                <c:pt idx="2" formatCode="#,##0.00">
                  <c:v>0</c:v>
                </c:pt>
              </c:numCache>
            </c:numRef>
          </c:val>
          <c:extLst>
            <c:ext xmlns:c16="http://schemas.microsoft.com/office/drawing/2014/chart" uri="{C3380CC4-5D6E-409C-BE32-E72D297353CC}">
              <c16:uniqueId val="{00000000-AE3F-4310-A9E0-8DCEDF467707}"/>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Резервација на месечном нивоу</c:v>
                </c:pt>
                <c:pt idx="1">
                  <c:v>Дневна пијачарина</c:v>
                </c:pt>
                <c:pt idx="2">
                  <c:v>Паушал</c:v>
                </c:pt>
              </c:strCache>
            </c:strRef>
          </c:cat>
          <c:val>
            <c:numRef>
              <c:f>Sheet1!$C$2:$C$4</c:f>
              <c:numCache>
                <c:formatCode>General</c:formatCode>
                <c:ptCount val="3"/>
                <c:pt idx="0" formatCode="#,##0.00">
                  <c:v>2761.91</c:v>
                </c:pt>
                <c:pt idx="1">
                  <c:v>213.72</c:v>
                </c:pt>
                <c:pt idx="2" formatCode="#,##0.00">
                  <c:v>0</c:v>
                </c:pt>
              </c:numCache>
            </c:numRef>
          </c:val>
          <c:extLst>
            <c:ext xmlns:c16="http://schemas.microsoft.com/office/drawing/2014/chart" uri="{C3380CC4-5D6E-409C-BE32-E72D297353CC}">
              <c16:uniqueId val="{00000001-AE3F-4310-A9E0-8DCEDF467707}"/>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Резервација на месечном нивоу</c:v>
                </c:pt>
                <c:pt idx="1">
                  <c:v>Дневна пијачарина</c:v>
                </c:pt>
                <c:pt idx="2">
                  <c:v>Паушал</c:v>
                </c:pt>
              </c:strCache>
            </c:strRef>
          </c:cat>
          <c:val>
            <c:numRef>
              <c:f>Sheet1!$D$2:$D$4</c:f>
              <c:numCache>
                <c:formatCode>General</c:formatCode>
                <c:ptCount val="3"/>
                <c:pt idx="0" formatCode="#,##0.00">
                  <c:v>3911.8</c:v>
                </c:pt>
                <c:pt idx="1">
                  <c:v>274.43</c:v>
                </c:pt>
                <c:pt idx="2" formatCode="#,##0.00">
                  <c:v>149.66</c:v>
                </c:pt>
              </c:numCache>
            </c:numRef>
          </c:val>
          <c:extLst>
            <c:ext xmlns:c16="http://schemas.microsoft.com/office/drawing/2014/chart" uri="{C3380CC4-5D6E-409C-BE32-E72D297353CC}">
              <c16:uniqueId val="{00000002-AE3F-4310-A9E0-8DCEDF467707}"/>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Резервација на месечном нивоу</c:v>
                </c:pt>
                <c:pt idx="1">
                  <c:v>Дневна пијачарина</c:v>
                </c:pt>
                <c:pt idx="2">
                  <c:v>Паушал</c:v>
                </c:pt>
              </c:strCache>
            </c:strRef>
          </c:cat>
          <c:val>
            <c:numRef>
              <c:f>Sheet1!$E$2:$E$4</c:f>
              <c:numCache>
                <c:formatCode>General</c:formatCode>
                <c:ptCount val="3"/>
                <c:pt idx="0" formatCode="#,##0.00">
                  <c:v>1652.81</c:v>
                </c:pt>
                <c:pt idx="1">
                  <c:v>178.07</c:v>
                </c:pt>
                <c:pt idx="2" formatCode="#,##0.00">
                  <c:v>1380.25</c:v>
                </c:pt>
              </c:numCache>
            </c:numRef>
          </c:val>
          <c:extLst>
            <c:ext xmlns:c16="http://schemas.microsoft.com/office/drawing/2014/chart" uri="{C3380CC4-5D6E-409C-BE32-E72D297353CC}">
              <c16:uniqueId val="{00000003-AE3F-4310-A9E0-8DCEDF467707}"/>
            </c:ext>
          </c:extLst>
        </c:ser>
        <c:dLbls>
          <c:showLegendKey val="0"/>
          <c:showVal val="0"/>
          <c:showCatName val="0"/>
          <c:showSerName val="0"/>
          <c:showPercent val="0"/>
          <c:showBubbleSize val="0"/>
        </c:dLbls>
        <c:gapWidth val="219"/>
        <c:overlap val="-27"/>
        <c:axId val="504317456"/>
        <c:axId val="504319416"/>
      </c:barChart>
      <c:catAx>
        <c:axId val="50431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319416"/>
        <c:crosses val="autoZero"/>
        <c:auto val="1"/>
        <c:lblAlgn val="ctr"/>
        <c:lblOffset val="100"/>
        <c:noMultiLvlLbl val="0"/>
      </c:catAx>
      <c:valAx>
        <c:axId val="5043194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317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baseline="0"/>
              <a:t>АМОРТИЗАЦИЈА ОПРЕМЕ</a:t>
            </a:r>
            <a:endParaRPr lang="en-US"/>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c:f>
              <c:strCache>
                <c:ptCount val="1"/>
                <c:pt idx="0">
                  <c:v>Просечна старост опреме на пијацама у годинама</c:v>
                </c:pt>
              </c:strCache>
            </c:strRef>
          </c:cat>
          <c:val>
            <c:numRef>
              <c:f>Sheet1!$B$2</c:f>
              <c:numCache>
                <c:formatCode>General</c:formatCode>
                <c:ptCount val="1"/>
                <c:pt idx="0">
                  <c:v>15</c:v>
                </c:pt>
              </c:numCache>
            </c:numRef>
          </c:val>
          <c:extLst>
            <c:ext xmlns:c16="http://schemas.microsoft.com/office/drawing/2014/chart" uri="{C3380CC4-5D6E-409C-BE32-E72D297353CC}">
              <c16:uniqueId val="{00000000-6A8A-4335-8DA3-70BFCBEE237A}"/>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c:f>
              <c:strCache>
                <c:ptCount val="1"/>
                <c:pt idx="0">
                  <c:v>Просечна старост опреме на пијацама у годинама</c:v>
                </c:pt>
              </c:strCache>
            </c:strRef>
          </c:cat>
          <c:val>
            <c:numRef>
              <c:f>Sheet1!$C$2</c:f>
              <c:numCache>
                <c:formatCode>General</c:formatCode>
                <c:ptCount val="1"/>
                <c:pt idx="0">
                  <c:v>19.7</c:v>
                </c:pt>
              </c:numCache>
            </c:numRef>
          </c:val>
          <c:extLst>
            <c:ext xmlns:c16="http://schemas.microsoft.com/office/drawing/2014/chart" uri="{C3380CC4-5D6E-409C-BE32-E72D297353CC}">
              <c16:uniqueId val="{00000001-6A8A-4335-8DA3-70BFCBEE237A}"/>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c:f>
              <c:strCache>
                <c:ptCount val="1"/>
                <c:pt idx="0">
                  <c:v>Просечна старост опреме на пијацама у годинама</c:v>
                </c:pt>
              </c:strCache>
            </c:strRef>
          </c:cat>
          <c:val>
            <c:numRef>
              <c:f>Sheet1!$D$2</c:f>
              <c:numCache>
                <c:formatCode>General</c:formatCode>
                <c:ptCount val="1"/>
                <c:pt idx="0">
                  <c:v>19.37</c:v>
                </c:pt>
              </c:numCache>
            </c:numRef>
          </c:val>
          <c:extLst>
            <c:ext xmlns:c16="http://schemas.microsoft.com/office/drawing/2014/chart" uri="{C3380CC4-5D6E-409C-BE32-E72D297353CC}">
              <c16:uniqueId val="{00000002-6A8A-4335-8DA3-70BFCBEE237A}"/>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c:f>
              <c:strCache>
                <c:ptCount val="1"/>
                <c:pt idx="0">
                  <c:v>Просечна старост опреме на пијацама у годинама</c:v>
                </c:pt>
              </c:strCache>
            </c:strRef>
          </c:cat>
          <c:val>
            <c:numRef>
              <c:f>Sheet1!$E$2</c:f>
              <c:numCache>
                <c:formatCode>General</c:formatCode>
                <c:ptCount val="1"/>
                <c:pt idx="0">
                  <c:v>16.21</c:v>
                </c:pt>
              </c:numCache>
            </c:numRef>
          </c:val>
          <c:extLst>
            <c:ext xmlns:c16="http://schemas.microsoft.com/office/drawing/2014/chart" uri="{C3380CC4-5D6E-409C-BE32-E72D297353CC}">
              <c16:uniqueId val="{00000003-6A8A-4335-8DA3-70BFCBEE237A}"/>
            </c:ext>
          </c:extLst>
        </c:ser>
        <c:dLbls>
          <c:showLegendKey val="0"/>
          <c:showVal val="0"/>
          <c:showCatName val="0"/>
          <c:showSerName val="0"/>
          <c:showPercent val="0"/>
          <c:showBubbleSize val="0"/>
        </c:dLbls>
        <c:gapWidth val="219"/>
        <c:overlap val="-27"/>
        <c:axId val="504325688"/>
        <c:axId val="504326472"/>
      </c:barChart>
      <c:catAx>
        <c:axId val="504325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326472"/>
        <c:crosses val="autoZero"/>
        <c:auto val="1"/>
        <c:lblAlgn val="ctr"/>
        <c:lblOffset val="100"/>
        <c:noMultiLvlLbl val="0"/>
      </c:catAx>
      <c:valAx>
        <c:axId val="504326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325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УКУПАН</a:t>
            </a:r>
            <a:r>
              <a:rPr lang="sr-Cyrl-CS" sz="1100" baseline="0"/>
              <a:t> БРОЈ ВАШАРА И ДРУГИХ МАНИФЕСТАЦИЈА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c:f>
              <c:strCache>
                <c:ptCount val="1"/>
                <c:pt idx="0">
                  <c:v>Укупан број вашара и других манифестација</c:v>
                </c:pt>
              </c:strCache>
            </c:strRef>
          </c:cat>
          <c:val>
            <c:numRef>
              <c:f>Sheet1!$B$2</c:f>
              <c:numCache>
                <c:formatCode>#,##0.00</c:formatCode>
                <c:ptCount val="1"/>
                <c:pt idx="0">
                  <c:v>242</c:v>
                </c:pt>
              </c:numCache>
            </c:numRef>
          </c:val>
          <c:extLst>
            <c:ext xmlns:c16="http://schemas.microsoft.com/office/drawing/2014/chart" uri="{C3380CC4-5D6E-409C-BE32-E72D297353CC}">
              <c16:uniqueId val="{00000000-7A09-41B8-9366-AC8AE4219275}"/>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c:f>
              <c:strCache>
                <c:ptCount val="1"/>
                <c:pt idx="0">
                  <c:v>Укупан број вашара и других манифестација</c:v>
                </c:pt>
              </c:strCache>
            </c:strRef>
          </c:cat>
          <c:val>
            <c:numRef>
              <c:f>Sheet1!$C$2</c:f>
              <c:numCache>
                <c:formatCode>#,##0.00</c:formatCode>
                <c:ptCount val="1"/>
                <c:pt idx="0">
                  <c:v>248</c:v>
                </c:pt>
              </c:numCache>
            </c:numRef>
          </c:val>
          <c:extLst>
            <c:ext xmlns:c16="http://schemas.microsoft.com/office/drawing/2014/chart" uri="{C3380CC4-5D6E-409C-BE32-E72D297353CC}">
              <c16:uniqueId val="{00000001-7A09-41B8-9366-AC8AE4219275}"/>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c:f>
              <c:strCache>
                <c:ptCount val="1"/>
                <c:pt idx="0">
                  <c:v>Укупан број вашара и других манифестација</c:v>
                </c:pt>
              </c:strCache>
            </c:strRef>
          </c:cat>
          <c:val>
            <c:numRef>
              <c:f>Sheet1!$D$2</c:f>
              <c:numCache>
                <c:formatCode>#,##0.00</c:formatCode>
                <c:ptCount val="1"/>
                <c:pt idx="0">
                  <c:v>121</c:v>
                </c:pt>
              </c:numCache>
            </c:numRef>
          </c:val>
          <c:extLst>
            <c:ext xmlns:c16="http://schemas.microsoft.com/office/drawing/2014/chart" uri="{C3380CC4-5D6E-409C-BE32-E72D297353CC}">
              <c16:uniqueId val="{00000002-7A09-41B8-9366-AC8AE4219275}"/>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c:f>
              <c:strCache>
                <c:ptCount val="1"/>
                <c:pt idx="0">
                  <c:v>Укупан број вашара и других манифестација</c:v>
                </c:pt>
              </c:strCache>
            </c:strRef>
          </c:cat>
          <c:val>
            <c:numRef>
              <c:f>Sheet1!$E$2</c:f>
              <c:numCache>
                <c:formatCode>#,##0.00</c:formatCode>
                <c:ptCount val="1"/>
                <c:pt idx="0">
                  <c:v>314</c:v>
                </c:pt>
              </c:numCache>
            </c:numRef>
          </c:val>
          <c:extLst>
            <c:ext xmlns:c16="http://schemas.microsoft.com/office/drawing/2014/chart" uri="{C3380CC4-5D6E-409C-BE32-E72D297353CC}">
              <c16:uniqueId val="{00000003-7A09-41B8-9366-AC8AE4219275}"/>
            </c:ext>
          </c:extLst>
        </c:ser>
        <c:dLbls>
          <c:showLegendKey val="0"/>
          <c:showVal val="0"/>
          <c:showCatName val="0"/>
          <c:showSerName val="0"/>
          <c:showPercent val="0"/>
          <c:showBubbleSize val="0"/>
        </c:dLbls>
        <c:gapWidth val="219"/>
        <c:overlap val="-27"/>
        <c:axId val="504328040"/>
        <c:axId val="504328432"/>
      </c:barChart>
      <c:catAx>
        <c:axId val="504328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328432"/>
        <c:crosses val="autoZero"/>
        <c:auto val="1"/>
        <c:lblAlgn val="ctr"/>
        <c:lblOffset val="100"/>
        <c:noMultiLvlLbl val="0"/>
      </c:catAx>
      <c:valAx>
        <c:axId val="5043284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328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Комуналне услуге у (000 динара)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Укупан приход</c:v>
                </c:pt>
                <c:pt idx="1">
                  <c:v>Укупни трошкови</c:v>
                </c:pt>
              </c:strCache>
            </c:strRef>
          </c:cat>
          <c:val>
            <c:numRef>
              <c:f>Sheet1!$B$2:$B$3</c:f>
              <c:numCache>
                <c:formatCode>General</c:formatCode>
                <c:ptCount val="2"/>
                <c:pt idx="0" formatCode="#,##0.00">
                  <c:v>2015419.04</c:v>
                </c:pt>
                <c:pt idx="1">
                  <c:v>1562731.43</c:v>
                </c:pt>
              </c:numCache>
            </c:numRef>
          </c:val>
          <c:extLst>
            <c:ext xmlns:c16="http://schemas.microsoft.com/office/drawing/2014/chart" uri="{C3380CC4-5D6E-409C-BE32-E72D297353CC}">
              <c16:uniqueId val="{00000000-5624-4E84-B2CB-50629ACB54DD}"/>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Укупан приход</c:v>
                </c:pt>
                <c:pt idx="1">
                  <c:v>Укупни трошкови</c:v>
                </c:pt>
              </c:strCache>
            </c:strRef>
          </c:cat>
          <c:val>
            <c:numRef>
              <c:f>Sheet1!$C$2:$C$3</c:f>
              <c:numCache>
                <c:formatCode>General</c:formatCode>
                <c:ptCount val="2"/>
                <c:pt idx="0" formatCode="#,##0.00">
                  <c:v>37849318</c:v>
                </c:pt>
                <c:pt idx="1">
                  <c:v>40157875</c:v>
                </c:pt>
              </c:numCache>
            </c:numRef>
          </c:val>
          <c:extLst>
            <c:ext xmlns:c16="http://schemas.microsoft.com/office/drawing/2014/chart" uri="{C3380CC4-5D6E-409C-BE32-E72D297353CC}">
              <c16:uniqueId val="{00000001-5624-4E84-B2CB-50629ACB54DD}"/>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Укупан приход</c:v>
                </c:pt>
                <c:pt idx="1">
                  <c:v>Укупни трошкови</c:v>
                </c:pt>
              </c:strCache>
            </c:strRef>
          </c:cat>
          <c:val>
            <c:numRef>
              <c:f>Sheet1!$D$2:$D$3</c:f>
              <c:numCache>
                <c:formatCode>General</c:formatCode>
                <c:ptCount val="2"/>
                <c:pt idx="0" formatCode="#,##0.00">
                  <c:v>41678913.219999999</c:v>
                </c:pt>
                <c:pt idx="1">
                  <c:v>29267801</c:v>
                </c:pt>
              </c:numCache>
            </c:numRef>
          </c:val>
          <c:extLst>
            <c:ext xmlns:c16="http://schemas.microsoft.com/office/drawing/2014/chart" uri="{C3380CC4-5D6E-409C-BE32-E72D297353CC}">
              <c16:uniqueId val="{00000002-5624-4E84-B2CB-50629ACB54DD}"/>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Укупан приход</c:v>
                </c:pt>
                <c:pt idx="1">
                  <c:v>Укупни трошкови</c:v>
                </c:pt>
              </c:strCache>
            </c:strRef>
          </c:cat>
          <c:val>
            <c:numRef>
              <c:f>Sheet1!$E$2:$E$3</c:f>
              <c:numCache>
                <c:formatCode>General</c:formatCode>
                <c:ptCount val="2"/>
                <c:pt idx="0" formatCode="#,##0.00">
                  <c:v>1723628</c:v>
                </c:pt>
                <c:pt idx="1">
                  <c:v>1316369</c:v>
                </c:pt>
              </c:numCache>
            </c:numRef>
          </c:val>
          <c:extLst>
            <c:ext xmlns:c16="http://schemas.microsoft.com/office/drawing/2014/chart" uri="{C3380CC4-5D6E-409C-BE32-E72D297353CC}">
              <c16:uniqueId val="{00000003-5624-4E84-B2CB-50629ACB54DD}"/>
            </c:ext>
          </c:extLst>
        </c:ser>
        <c:dLbls>
          <c:showLegendKey val="0"/>
          <c:showVal val="0"/>
          <c:showCatName val="0"/>
          <c:showSerName val="0"/>
          <c:showPercent val="0"/>
          <c:showBubbleSize val="0"/>
        </c:dLbls>
        <c:gapWidth val="219"/>
        <c:overlap val="-27"/>
        <c:axId val="504328824"/>
        <c:axId val="504320592"/>
      </c:barChart>
      <c:catAx>
        <c:axId val="504328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320592"/>
        <c:crosses val="autoZero"/>
        <c:auto val="1"/>
        <c:lblAlgn val="ctr"/>
        <c:lblOffset val="100"/>
        <c:noMultiLvlLbl val="0"/>
      </c:catAx>
      <c:valAx>
        <c:axId val="5043205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328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РЕАЛИЗОВАНЕ ИНВЕСТИЦИЈЕ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Објекти</c:v>
                </c:pt>
                <c:pt idx="1">
                  <c:v>Опрема</c:v>
                </c:pt>
              </c:strCache>
            </c:strRef>
          </c:cat>
          <c:val>
            <c:numRef>
              <c:f>Sheet1!$B$2:$B$3</c:f>
              <c:numCache>
                <c:formatCode>#,##0.00</c:formatCode>
                <c:ptCount val="2"/>
                <c:pt idx="0">
                  <c:v>427788000</c:v>
                </c:pt>
                <c:pt idx="1">
                  <c:v>222255000</c:v>
                </c:pt>
              </c:numCache>
            </c:numRef>
          </c:val>
          <c:extLst>
            <c:ext xmlns:c16="http://schemas.microsoft.com/office/drawing/2014/chart" uri="{C3380CC4-5D6E-409C-BE32-E72D297353CC}">
              <c16:uniqueId val="{00000000-C7E4-4DA0-80CF-29C17A150DC4}"/>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Објекти</c:v>
                </c:pt>
                <c:pt idx="1">
                  <c:v>Опрема</c:v>
                </c:pt>
              </c:strCache>
            </c:strRef>
          </c:cat>
          <c:val>
            <c:numRef>
              <c:f>Sheet1!$C$2:$C$3</c:f>
              <c:numCache>
                <c:formatCode>#,##0.00</c:formatCode>
                <c:ptCount val="2"/>
                <c:pt idx="0">
                  <c:v>1519658000</c:v>
                </c:pt>
                <c:pt idx="1">
                  <c:v>701217000</c:v>
                </c:pt>
              </c:numCache>
            </c:numRef>
          </c:val>
          <c:extLst>
            <c:ext xmlns:c16="http://schemas.microsoft.com/office/drawing/2014/chart" uri="{C3380CC4-5D6E-409C-BE32-E72D297353CC}">
              <c16:uniqueId val="{00000001-C7E4-4DA0-80CF-29C17A150DC4}"/>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Објекти</c:v>
                </c:pt>
                <c:pt idx="1">
                  <c:v>Опрема</c:v>
                </c:pt>
              </c:strCache>
            </c:strRef>
          </c:cat>
          <c:val>
            <c:numRef>
              <c:f>Sheet1!$D$2:$D$3</c:f>
              <c:numCache>
                <c:formatCode>#,##0.00</c:formatCode>
                <c:ptCount val="2"/>
                <c:pt idx="0">
                  <c:v>427876520</c:v>
                </c:pt>
                <c:pt idx="1">
                  <c:v>158758000</c:v>
                </c:pt>
              </c:numCache>
            </c:numRef>
          </c:val>
          <c:extLst>
            <c:ext xmlns:c16="http://schemas.microsoft.com/office/drawing/2014/chart" uri="{C3380CC4-5D6E-409C-BE32-E72D297353CC}">
              <c16:uniqueId val="{00000002-C7E4-4DA0-80CF-29C17A150DC4}"/>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Објекти</c:v>
                </c:pt>
                <c:pt idx="1">
                  <c:v>Опрема</c:v>
                </c:pt>
              </c:strCache>
            </c:strRef>
          </c:cat>
          <c:val>
            <c:numRef>
              <c:f>Sheet1!$E$2:$E$3</c:f>
              <c:numCache>
                <c:formatCode>#,##0.00</c:formatCode>
                <c:ptCount val="2"/>
                <c:pt idx="0">
                  <c:v>500531000</c:v>
                </c:pt>
                <c:pt idx="1">
                  <c:v>55158000</c:v>
                </c:pt>
              </c:numCache>
            </c:numRef>
          </c:val>
          <c:extLst>
            <c:ext xmlns:c16="http://schemas.microsoft.com/office/drawing/2014/chart" uri="{C3380CC4-5D6E-409C-BE32-E72D297353CC}">
              <c16:uniqueId val="{00000003-C7E4-4DA0-80CF-29C17A150DC4}"/>
            </c:ext>
          </c:extLst>
        </c:ser>
        <c:dLbls>
          <c:showLegendKey val="0"/>
          <c:showVal val="0"/>
          <c:showCatName val="0"/>
          <c:showSerName val="0"/>
          <c:showPercent val="0"/>
          <c:showBubbleSize val="0"/>
        </c:dLbls>
        <c:gapWidth val="219"/>
        <c:overlap val="-27"/>
        <c:axId val="516308904"/>
        <c:axId val="516311256"/>
      </c:barChart>
      <c:catAx>
        <c:axId val="516308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11256"/>
        <c:crosses val="autoZero"/>
        <c:auto val="1"/>
        <c:lblAlgn val="ctr"/>
        <c:lblOffset val="100"/>
        <c:noMultiLvlLbl val="0"/>
      </c:catAx>
      <c:valAx>
        <c:axId val="5163112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08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САНАЦИЈА ЛОКАЛНИХ САОБРАЋАЈНИЦА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Број интервенција на санацији локалних саобраћајница</c:v>
                </c:pt>
                <c:pt idx="1">
                  <c:v>Број раскрсница покривених
 са семофорском сигнализацијом</c:v>
                </c:pt>
                <c:pt idx="2">
                  <c:v>Број саобраћајних знакова
 постављених или замењених у току 2017. године</c:v>
                </c:pt>
              </c:strCache>
            </c:strRef>
          </c:cat>
          <c:val>
            <c:numRef>
              <c:f>Sheet1!$B$2:$B$4</c:f>
              <c:numCache>
                <c:formatCode>General</c:formatCode>
                <c:ptCount val="3"/>
                <c:pt idx="0">
                  <c:v>30580</c:v>
                </c:pt>
                <c:pt idx="1">
                  <c:v>632</c:v>
                </c:pt>
                <c:pt idx="2">
                  <c:v>5629</c:v>
                </c:pt>
              </c:numCache>
            </c:numRef>
          </c:val>
          <c:extLst>
            <c:ext xmlns:c16="http://schemas.microsoft.com/office/drawing/2014/chart" uri="{C3380CC4-5D6E-409C-BE32-E72D297353CC}">
              <c16:uniqueId val="{00000000-B070-4082-82A5-1787F116B7AE}"/>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Број интервенција на санацији локалних саобраћајница</c:v>
                </c:pt>
                <c:pt idx="1">
                  <c:v>Број раскрсница покривених
 са семофорском сигнализацијом</c:v>
                </c:pt>
                <c:pt idx="2">
                  <c:v>Број саобраћајних знакова
 постављених или замењених у току 2017. године</c:v>
                </c:pt>
              </c:strCache>
            </c:strRef>
          </c:cat>
          <c:val>
            <c:numRef>
              <c:f>Sheet1!$C$2:$C$4</c:f>
              <c:numCache>
                <c:formatCode>General</c:formatCode>
                <c:ptCount val="3"/>
                <c:pt idx="0" formatCode="#,##0">
                  <c:v>2528</c:v>
                </c:pt>
                <c:pt idx="1">
                  <c:v>336</c:v>
                </c:pt>
                <c:pt idx="2">
                  <c:v>7873</c:v>
                </c:pt>
              </c:numCache>
            </c:numRef>
          </c:val>
          <c:extLst>
            <c:ext xmlns:c16="http://schemas.microsoft.com/office/drawing/2014/chart" uri="{C3380CC4-5D6E-409C-BE32-E72D297353CC}">
              <c16:uniqueId val="{00000001-B070-4082-82A5-1787F116B7AE}"/>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Број интервенција на санацији локалних саобраћајница</c:v>
                </c:pt>
                <c:pt idx="1">
                  <c:v>Број раскрсница покривених
 са семофорском сигнализацијом</c:v>
                </c:pt>
                <c:pt idx="2">
                  <c:v>Број саобраћајних знакова
 постављених или замењених у току 2017. године</c:v>
                </c:pt>
              </c:strCache>
            </c:strRef>
          </c:cat>
          <c:val>
            <c:numRef>
              <c:f>Sheet1!$D$2:$D$4</c:f>
              <c:numCache>
                <c:formatCode>General</c:formatCode>
                <c:ptCount val="3"/>
                <c:pt idx="0" formatCode="#,##0">
                  <c:v>3297</c:v>
                </c:pt>
                <c:pt idx="1">
                  <c:v>105</c:v>
                </c:pt>
                <c:pt idx="2">
                  <c:v>4280</c:v>
                </c:pt>
              </c:numCache>
            </c:numRef>
          </c:val>
          <c:extLst>
            <c:ext xmlns:c16="http://schemas.microsoft.com/office/drawing/2014/chart" uri="{C3380CC4-5D6E-409C-BE32-E72D297353CC}">
              <c16:uniqueId val="{00000002-B070-4082-82A5-1787F116B7AE}"/>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Број интервенција на санацији локалних саобраћајница</c:v>
                </c:pt>
                <c:pt idx="1">
                  <c:v>Број раскрсница покривених
 са семофорском сигнализацијом</c:v>
                </c:pt>
                <c:pt idx="2">
                  <c:v>Број саобраћајних знакова
 постављених или замењених у току 2017. године</c:v>
                </c:pt>
              </c:strCache>
            </c:strRef>
          </c:cat>
          <c:val>
            <c:numRef>
              <c:f>Sheet1!$E$2:$E$4</c:f>
              <c:numCache>
                <c:formatCode>General</c:formatCode>
                <c:ptCount val="3"/>
                <c:pt idx="0" formatCode="#,##0">
                  <c:v>8494</c:v>
                </c:pt>
                <c:pt idx="1">
                  <c:v>197</c:v>
                </c:pt>
                <c:pt idx="2">
                  <c:v>7893</c:v>
                </c:pt>
              </c:numCache>
            </c:numRef>
          </c:val>
          <c:extLst>
            <c:ext xmlns:c16="http://schemas.microsoft.com/office/drawing/2014/chart" uri="{C3380CC4-5D6E-409C-BE32-E72D297353CC}">
              <c16:uniqueId val="{00000003-B070-4082-82A5-1787F116B7AE}"/>
            </c:ext>
          </c:extLst>
        </c:ser>
        <c:dLbls>
          <c:showLegendKey val="0"/>
          <c:showVal val="0"/>
          <c:showCatName val="0"/>
          <c:showSerName val="0"/>
          <c:showPercent val="0"/>
          <c:showBubbleSize val="0"/>
        </c:dLbls>
        <c:gapWidth val="219"/>
        <c:overlap val="-27"/>
        <c:axId val="516312432"/>
        <c:axId val="516309296"/>
      </c:barChart>
      <c:catAx>
        <c:axId val="51631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09296"/>
        <c:crosses val="autoZero"/>
        <c:auto val="1"/>
        <c:lblAlgn val="ctr"/>
        <c:lblOffset val="100"/>
        <c:noMultiLvlLbl val="0"/>
      </c:catAx>
      <c:valAx>
        <c:axId val="516309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12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ТРОШКОВИ</a:t>
            </a:r>
            <a:r>
              <a:rPr lang="sr-Cyrl-CS" sz="1100" baseline="0"/>
              <a:t> РЕАЛИЗАЦИЈЕ КОМУНАЛНЕ УСЛУГЕ И РЕАЛИЗОВАНЕ ИНВЕСТИЦИЈЕ </a:t>
            </a:r>
            <a:endParaRPr lang="en-US" sz="1100"/>
          </a:p>
        </c:rich>
      </c:tx>
      <c:layout>
        <c:manualLayout>
          <c:xMode val="edge"/>
          <c:yMode val="edge"/>
          <c:x val="0.14284138961796439"/>
          <c:y val="3.5714285714285712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Укупни трошкови
реализације комуналне услуге</c:v>
                </c:pt>
                <c:pt idx="1">
                  <c:v>Реализоване инвестиције</c:v>
                </c:pt>
              </c:strCache>
            </c:strRef>
          </c:cat>
          <c:val>
            <c:numRef>
              <c:f>Sheet1!$B$2:$B$3</c:f>
              <c:numCache>
                <c:formatCode>General</c:formatCode>
                <c:ptCount val="2"/>
                <c:pt idx="0" formatCode="#,##0.00">
                  <c:v>131134440</c:v>
                </c:pt>
                <c:pt idx="1">
                  <c:v>331419300</c:v>
                </c:pt>
              </c:numCache>
            </c:numRef>
          </c:val>
          <c:extLst>
            <c:ext xmlns:c16="http://schemas.microsoft.com/office/drawing/2014/chart" uri="{C3380CC4-5D6E-409C-BE32-E72D297353CC}">
              <c16:uniqueId val="{00000000-56B9-4308-A450-F9AC9743BD48}"/>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Укупни трошкови
реализације комуналне услуге</c:v>
                </c:pt>
                <c:pt idx="1">
                  <c:v>Реализоване инвестиције</c:v>
                </c:pt>
              </c:strCache>
            </c:strRef>
          </c:cat>
          <c:val>
            <c:numRef>
              <c:f>Sheet1!$C$2:$C$3</c:f>
              <c:numCache>
                <c:formatCode>General</c:formatCode>
                <c:ptCount val="2"/>
                <c:pt idx="0" formatCode="#,##0.00">
                  <c:v>1746470000</c:v>
                </c:pt>
                <c:pt idx="1">
                  <c:v>980371000</c:v>
                </c:pt>
              </c:numCache>
            </c:numRef>
          </c:val>
          <c:extLst>
            <c:ext xmlns:c16="http://schemas.microsoft.com/office/drawing/2014/chart" uri="{C3380CC4-5D6E-409C-BE32-E72D297353CC}">
              <c16:uniqueId val="{00000001-56B9-4308-A450-F9AC9743BD48}"/>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Укупни трошкови
реализације комуналне услуге</c:v>
                </c:pt>
                <c:pt idx="1">
                  <c:v>Реализоване инвестиције</c:v>
                </c:pt>
              </c:strCache>
            </c:strRef>
          </c:cat>
          <c:val>
            <c:numRef>
              <c:f>Sheet1!$D$2:$D$3</c:f>
              <c:numCache>
                <c:formatCode>General</c:formatCode>
                <c:ptCount val="2"/>
                <c:pt idx="0" formatCode="#,##0.00">
                  <c:v>559257220</c:v>
                </c:pt>
                <c:pt idx="1">
                  <c:v>586056690</c:v>
                </c:pt>
              </c:numCache>
            </c:numRef>
          </c:val>
          <c:extLst>
            <c:ext xmlns:c16="http://schemas.microsoft.com/office/drawing/2014/chart" uri="{C3380CC4-5D6E-409C-BE32-E72D297353CC}">
              <c16:uniqueId val="{00000002-56B9-4308-A450-F9AC9743BD48}"/>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Укупни трошкови
реализације комуналне услуге</c:v>
                </c:pt>
                <c:pt idx="1">
                  <c:v>Реализоване инвестиције</c:v>
                </c:pt>
              </c:strCache>
            </c:strRef>
          </c:cat>
          <c:val>
            <c:numRef>
              <c:f>Sheet1!$E$2:$E$3</c:f>
              <c:numCache>
                <c:formatCode>General</c:formatCode>
                <c:ptCount val="2"/>
                <c:pt idx="0" formatCode="#,##0.00">
                  <c:v>2056722230</c:v>
                </c:pt>
                <c:pt idx="1">
                  <c:v>1084511290</c:v>
                </c:pt>
              </c:numCache>
            </c:numRef>
          </c:val>
          <c:extLst>
            <c:ext xmlns:c16="http://schemas.microsoft.com/office/drawing/2014/chart" uri="{C3380CC4-5D6E-409C-BE32-E72D297353CC}">
              <c16:uniqueId val="{00000003-56B9-4308-A450-F9AC9743BD48}"/>
            </c:ext>
          </c:extLst>
        </c:ser>
        <c:dLbls>
          <c:showLegendKey val="0"/>
          <c:showVal val="0"/>
          <c:showCatName val="0"/>
          <c:showSerName val="0"/>
          <c:showPercent val="0"/>
          <c:showBubbleSize val="0"/>
        </c:dLbls>
        <c:gapWidth val="219"/>
        <c:overlap val="-27"/>
        <c:axId val="516304592"/>
        <c:axId val="516312824"/>
      </c:barChart>
      <c:catAx>
        <c:axId val="516304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12824"/>
        <c:crosses val="autoZero"/>
        <c:auto val="1"/>
        <c:lblAlgn val="ctr"/>
        <c:lblOffset val="100"/>
        <c:noMultiLvlLbl val="0"/>
      </c:catAx>
      <c:valAx>
        <c:axId val="5163128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04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ПРОСЕЧНА</a:t>
            </a:r>
            <a:r>
              <a:rPr lang="sr-Cyrl-CS" baseline="0"/>
              <a:t> УЧЕСТАЛОСТ ЧИШЋЕЊА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Број чишћења у току месеца</c:v>
                </c:pt>
                <c:pt idx="1">
                  <c:v>Број прања у току месеца</c:v>
                </c:pt>
              </c:strCache>
            </c:strRef>
          </c:cat>
          <c:val>
            <c:numRef>
              <c:f>Sheet1!$B$2:$B$3</c:f>
              <c:numCache>
                <c:formatCode>General</c:formatCode>
                <c:ptCount val="2"/>
                <c:pt idx="0">
                  <c:v>30</c:v>
                </c:pt>
                <c:pt idx="1">
                  <c:v>6.33</c:v>
                </c:pt>
              </c:numCache>
            </c:numRef>
          </c:val>
          <c:extLst>
            <c:ext xmlns:c16="http://schemas.microsoft.com/office/drawing/2014/chart" uri="{C3380CC4-5D6E-409C-BE32-E72D297353CC}">
              <c16:uniqueId val="{00000000-DBEF-423B-80F1-24E0D158E7A1}"/>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Број чишћења у току месеца</c:v>
                </c:pt>
                <c:pt idx="1">
                  <c:v>Број прања у току месеца</c:v>
                </c:pt>
              </c:strCache>
            </c:strRef>
          </c:cat>
          <c:val>
            <c:numRef>
              <c:f>Sheet1!$C$2:$C$3</c:f>
              <c:numCache>
                <c:formatCode>General</c:formatCode>
                <c:ptCount val="2"/>
                <c:pt idx="0">
                  <c:v>21.33</c:v>
                </c:pt>
                <c:pt idx="1">
                  <c:v>7.13</c:v>
                </c:pt>
              </c:numCache>
            </c:numRef>
          </c:val>
          <c:extLst>
            <c:ext xmlns:c16="http://schemas.microsoft.com/office/drawing/2014/chart" uri="{C3380CC4-5D6E-409C-BE32-E72D297353CC}">
              <c16:uniqueId val="{00000001-DBEF-423B-80F1-24E0D158E7A1}"/>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Број чишћења у току месеца</c:v>
                </c:pt>
                <c:pt idx="1">
                  <c:v>Број прања у току месеца</c:v>
                </c:pt>
              </c:strCache>
            </c:strRef>
          </c:cat>
          <c:val>
            <c:numRef>
              <c:f>Sheet1!$D$2:$D$3</c:f>
              <c:numCache>
                <c:formatCode>General</c:formatCode>
                <c:ptCount val="2"/>
                <c:pt idx="0">
                  <c:v>20.74</c:v>
                </c:pt>
                <c:pt idx="1">
                  <c:v>6.18</c:v>
                </c:pt>
              </c:numCache>
            </c:numRef>
          </c:val>
          <c:extLst>
            <c:ext xmlns:c16="http://schemas.microsoft.com/office/drawing/2014/chart" uri="{C3380CC4-5D6E-409C-BE32-E72D297353CC}">
              <c16:uniqueId val="{00000002-DBEF-423B-80F1-24E0D158E7A1}"/>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Број чишћења у току месеца</c:v>
                </c:pt>
                <c:pt idx="1">
                  <c:v>Број прања у току месеца</c:v>
                </c:pt>
              </c:strCache>
            </c:strRef>
          </c:cat>
          <c:val>
            <c:numRef>
              <c:f>Sheet1!$E$2:$E$3</c:f>
              <c:numCache>
                <c:formatCode>General</c:formatCode>
                <c:ptCount val="2"/>
                <c:pt idx="0">
                  <c:v>21.43</c:v>
                </c:pt>
                <c:pt idx="1">
                  <c:v>7.66</c:v>
                </c:pt>
              </c:numCache>
            </c:numRef>
          </c:val>
          <c:extLst>
            <c:ext xmlns:c16="http://schemas.microsoft.com/office/drawing/2014/chart" uri="{C3380CC4-5D6E-409C-BE32-E72D297353CC}">
              <c16:uniqueId val="{00000003-DBEF-423B-80F1-24E0D158E7A1}"/>
            </c:ext>
          </c:extLst>
        </c:ser>
        <c:dLbls>
          <c:showLegendKey val="0"/>
          <c:showVal val="0"/>
          <c:showCatName val="0"/>
          <c:showSerName val="0"/>
          <c:showPercent val="0"/>
          <c:showBubbleSize val="0"/>
        </c:dLbls>
        <c:gapWidth val="219"/>
        <c:overlap val="-27"/>
        <c:axId val="516301064"/>
        <c:axId val="516310080"/>
      </c:barChart>
      <c:catAx>
        <c:axId val="516301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10080"/>
        <c:crosses val="autoZero"/>
        <c:auto val="1"/>
        <c:lblAlgn val="ctr"/>
        <c:lblOffset val="100"/>
        <c:noMultiLvlLbl val="0"/>
      </c:catAx>
      <c:valAx>
        <c:axId val="516310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01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ИЗВОРИ ФИНАНСИРАЊА КОМУНАЛНЕ УСЛУГЕ</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DA6-4A2B-8AA5-6A5C158B11B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DA6-4A2B-8AA5-6A5C158B11B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DA6-4A2B-8AA5-6A5C158B11B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DA6-4A2B-8AA5-6A5C158B11B7}"/>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#,##0.00</c:formatCode>
                <c:ptCount val="4"/>
                <c:pt idx="0">
                  <c:v>6177114000</c:v>
                </c:pt>
                <c:pt idx="1">
                  <c:v>1216159280</c:v>
                </c:pt>
                <c:pt idx="2">
                  <c:v>526630180</c:v>
                </c:pt>
                <c:pt idx="3">
                  <c:v>866710670</c:v>
                </c:pt>
              </c:numCache>
            </c:numRef>
          </c:val>
          <c:extLst>
            <c:ext xmlns:c16="http://schemas.microsoft.com/office/drawing/2014/chart" uri="{C3380CC4-5D6E-409C-BE32-E72D297353CC}">
              <c16:uniqueId val="{00000000-4241-4FD5-A717-849615C6C2E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ПРОИЗВОДЊА И ПОТРОШЊА ТОПЛОТНЕ ЕНЕРГИЈЕ</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Произведена 
топлотна енергија</c:v>
                </c:pt>
              </c:strCache>
            </c:strRef>
          </c:tx>
          <c:spPr>
            <a:solidFill>
              <a:schemeClr val="accent1"/>
            </a:solidFill>
            <a:ln>
              <a:noFill/>
            </a:ln>
            <a:effectLst/>
          </c:spPr>
          <c:invertIfNegative val="0"/>
          <c:cat>
            <c:strRef>
              <c:f>Sheet1!$A$2:$A$5</c:f>
              <c:strCache>
                <c:ptCount val="4"/>
                <c:pt idx="0">
                  <c:v>БЕОГРАД</c:v>
                </c:pt>
                <c:pt idx="1">
                  <c:v>ЈУЖНА И ИСТОЧНА СРБИЈА</c:v>
                </c:pt>
                <c:pt idx="2">
                  <c:v>ШУМАДИЈА И ЗАПАДНА СРБИЈА</c:v>
                </c:pt>
                <c:pt idx="3">
                  <c:v>ВОЈВОДИНА</c:v>
                </c:pt>
              </c:strCache>
            </c:strRef>
          </c:cat>
          <c:val>
            <c:numRef>
              <c:f>Sheet1!$B$2:$B$5</c:f>
              <c:numCache>
                <c:formatCode>#,##0</c:formatCode>
                <c:ptCount val="4"/>
                <c:pt idx="0">
                  <c:v>12412800000</c:v>
                </c:pt>
                <c:pt idx="1">
                  <c:v>1481513756</c:v>
                </c:pt>
                <c:pt idx="2">
                  <c:v>2645196659</c:v>
                </c:pt>
                <c:pt idx="3">
                  <c:v>5499377466</c:v>
                </c:pt>
              </c:numCache>
            </c:numRef>
          </c:val>
          <c:extLst>
            <c:ext xmlns:c16="http://schemas.microsoft.com/office/drawing/2014/chart" uri="{C3380CC4-5D6E-409C-BE32-E72D297353CC}">
              <c16:uniqueId val="{00000000-10C4-4CA6-9CAD-9F6F2C569860}"/>
            </c:ext>
          </c:extLst>
        </c:ser>
        <c:ser>
          <c:idx val="1"/>
          <c:order val="1"/>
          <c:tx>
            <c:strRef>
              <c:f>Sheet1!$C$1</c:f>
              <c:strCache>
                <c:ptCount val="1"/>
                <c:pt idx="0">
                  <c:v>Потрошња топлотне
 енергије - домаћинства</c:v>
                </c:pt>
              </c:strCache>
            </c:strRef>
          </c:tx>
          <c:spPr>
            <a:solidFill>
              <a:schemeClr val="accent2"/>
            </a:solidFill>
            <a:ln>
              <a:noFill/>
            </a:ln>
            <a:effectLst/>
          </c:spPr>
          <c:invertIfNegative val="0"/>
          <c:cat>
            <c:strRef>
              <c:f>Sheet1!$A$2:$A$5</c:f>
              <c:strCache>
                <c:ptCount val="4"/>
                <c:pt idx="0">
                  <c:v>БЕОГРАД</c:v>
                </c:pt>
                <c:pt idx="1">
                  <c:v>ЈУЖНА И ИСТОЧНА СРБИЈА</c:v>
                </c:pt>
                <c:pt idx="2">
                  <c:v>ШУМАДИЈА И ЗАПАДНА СРБИЈА</c:v>
                </c:pt>
                <c:pt idx="3">
                  <c:v>ВОЈВОДИНА</c:v>
                </c:pt>
              </c:strCache>
            </c:strRef>
          </c:cat>
          <c:val>
            <c:numRef>
              <c:f>Sheet1!$C$2:$C$5</c:f>
              <c:numCache>
                <c:formatCode>#,##0</c:formatCode>
                <c:ptCount val="4"/>
                <c:pt idx="0">
                  <c:v>8259477000</c:v>
                </c:pt>
                <c:pt idx="1">
                  <c:v>1134863883</c:v>
                </c:pt>
                <c:pt idx="2">
                  <c:v>1044303369</c:v>
                </c:pt>
                <c:pt idx="3">
                  <c:v>3665614359</c:v>
                </c:pt>
              </c:numCache>
            </c:numRef>
          </c:val>
          <c:extLst>
            <c:ext xmlns:c16="http://schemas.microsoft.com/office/drawing/2014/chart" uri="{C3380CC4-5D6E-409C-BE32-E72D297353CC}">
              <c16:uniqueId val="{00000001-10C4-4CA6-9CAD-9F6F2C569860}"/>
            </c:ext>
          </c:extLst>
        </c:ser>
        <c:ser>
          <c:idx val="2"/>
          <c:order val="2"/>
          <c:tx>
            <c:strRef>
              <c:f>Sheet1!$D$1</c:f>
              <c:strCache>
                <c:ptCount val="1"/>
                <c:pt idx="0">
                  <c:v>Потрошња топлотне
 енергије - правна лица и предузетници</c:v>
                </c:pt>
              </c:strCache>
            </c:strRef>
          </c:tx>
          <c:spPr>
            <a:solidFill>
              <a:schemeClr val="accent3"/>
            </a:solidFill>
            <a:ln>
              <a:noFill/>
            </a:ln>
            <a:effectLst/>
          </c:spPr>
          <c:invertIfNegative val="0"/>
          <c:cat>
            <c:strRef>
              <c:f>Sheet1!$A$2:$A$5</c:f>
              <c:strCache>
                <c:ptCount val="4"/>
                <c:pt idx="0">
                  <c:v>БЕОГРАД</c:v>
                </c:pt>
                <c:pt idx="1">
                  <c:v>ЈУЖНА И ИСТОЧНА СРБИЈА</c:v>
                </c:pt>
                <c:pt idx="2">
                  <c:v>ШУМАДИЈА И ЗАПАДНА СРБИЈА</c:v>
                </c:pt>
                <c:pt idx="3">
                  <c:v>ВОЈВОДИНА</c:v>
                </c:pt>
              </c:strCache>
            </c:strRef>
          </c:cat>
          <c:val>
            <c:numRef>
              <c:f>Sheet1!$D$2:$D$5</c:f>
              <c:numCache>
                <c:formatCode>#,##0</c:formatCode>
                <c:ptCount val="4"/>
                <c:pt idx="0">
                  <c:v>2291403000</c:v>
                </c:pt>
                <c:pt idx="1">
                  <c:v>353830324</c:v>
                </c:pt>
                <c:pt idx="2">
                  <c:v>443035630</c:v>
                </c:pt>
                <c:pt idx="3">
                  <c:v>1139821334</c:v>
                </c:pt>
              </c:numCache>
            </c:numRef>
          </c:val>
          <c:extLst>
            <c:ext xmlns:c16="http://schemas.microsoft.com/office/drawing/2014/chart" uri="{C3380CC4-5D6E-409C-BE32-E72D297353CC}">
              <c16:uniqueId val="{00000002-10C4-4CA6-9CAD-9F6F2C569860}"/>
            </c:ext>
          </c:extLst>
        </c:ser>
        <c:dLbls>
          <c:showLegendKey val="0"/>
          <c:showVal val="0"/>
          <c:showCatName val="0"/>
          <c:showSerName val="0"/>
          <c:showPercent val="0"/>
          <c:showBubbleSize val="0"/>
        </c:dLbls>
        <c:gapWidth val="219"/>
        <c:overlap val="-27"/>
        <c:axId val="374208248"/>
        <c:axId val="374208640"/>
      </c:barChart>
      <c:catAx>
        <c:axId val="374208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208640"/>
        <c:crosses val="autoZero"/>
        <c:auto val="1"/>
        <c:lblAlgn val="ctr"/>
        <c:lblOffset val="100"/>
        <c:noMultiLvlLbl val="0"/>
      </c:catAx>
      <c:valAx>
        <c:axId val="3742086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208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ТРОШКОВИ И ИНВЕСТИЦИОНА УЛАГАЊА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Укупни трошкови 
реализације комуналне услуге</c:v>
                </c:pt>
                <c:pt idx="1">
                  <c:v>Инвестициона улагања</c:v>
                </c:pt>
              </c:strCache>
            </c:strRef>
          </c:cat>
          <c:val>
            <c:numRef>
              <c:f>Sheet1!$B$2:$B$3</c:f>
              <c:numCache>
                <c:formatCode>#,##0.00</c:formatCode>
                <c:ptCount val="2"/>
                <c:pt idx="0">
                  <c:v>5528033920</c:v>
                </c:pt>
                <c:pt idx="1">
                  <c:v>905372000</c:v>
                </c:pt>
              </c:numCache>
            </c:numRef>
          </c:val>
          <c:extLst>
            <c:ext xmlns:c16="http://schemas.microsoft.com/office/drawing/2014/chart" uri="{C3380CC4-5D6E-409C-BE32-E72D297353CC}">
              <c16:uniqueId val="{00000000-D9EB-4FEE-A9E9-F18A7FA6754E}"/>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Укупни трошкови 
реализације комуналне услуге</c:v>
                </c:pt>
                <c:pt idx="1">
                  <c:v>Инвестициона улагања</c:v>
                </c:pt>
              </c:strCache>
            </c:strRef>
          </c:cat>
          <c:val>
            <c:numRef>
              <c:f>Sheet1!$C$2:$C$3</c:f>
              <c:numCache>
                <c:formatCode>#,##0.00</c:formatCode>
                <c:ptCount val="2"/>
                <c:pt idx="0">
                  <c:v>1154502010</c:v>
                </c:pt>
                <c:pt idx="1">
                  <c:v>28746000</c:v>
                </c:pt>
              </c:numCache>
            </c:numRef>
          </c:val>
          <c:extLst>
            <c:ext xmlns:c16="http://schemas.microsoft.com/office/drawing/2014/chart" uri="{C3380CC4-5D6E-409C-BE32-E72D297353CC}">
              <c16:uniqueId val="{00000001-D9EB-4FEE-A9E9-F18A7FA6754E}"/>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Укупни трошкови 
реализације комуналне услуге</c:v>
                </c:pt>
                <c:pt idx="1">
                  <c:v>Инвестициона улагања</c:v>
                </c:pt>
              </c:strCache>
            </c:strRef>
          </c:cat>
          <c:val>
            <c:numRef>
              <c:f>Sheet1!$D$2:$D$3</c:f>
              <c:numCache>
                <c:formatCode>#,##0.00</c:formatCode>
                <c:ptCount val="2"/>
                <c:pt idx="0">
                  <c:v>492829000</c:v>
                </c:pt>
                <c:pt idx="1">
                  <c:v>1101653800</c:v>
                </c:pt>
              </c:numCache>
            </c:numRef>
          </c:val>
          <c:extLst>
            <c:ext xmlns:c16="http://schemas.microsoft.com/office/drawing/2014/chart" uri="{C3380CC4-5D6E-409C-BE32-E72D297353CC}">
              <c16:uniqueId val="{00000002-D9EB-4FEE-A9E9-F18A7FA6754E}"/>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Укупни трошкови 
реализације комуналне услуге</c:v>
                </c:pt>
                <c:pt idx="1">
                  <c:v>Инвестициона улагања</c:v>
                </c:pt>
              </c:strCache>
            </c:strRef>
          </c:cat>
          <c:val>
            <c:numRef>
              <c:f>Sheet1!$E$2:$E$3</c:f>
              <c:numCache>
                <c:formatCode>#,##0.00</c:formatCode>
                <c:ptCount val="2"/>
                <c:pt idx="0">
                  <c:v>649996330</c:v>
                </c:pt>
                <c:pt idx="1">
                  <c:v>134962000</c:v>
                </c:pt>
              </c:numCache>
            </c:numRef>
          </c:val>
          <c:extLst>
            <c:ext xmlns:c16="http://schemas.microsoft.com/office/drawing/2014/chart" uri="{C3380CC4-5D6E-409C-BE32-E72D297353CC}">
              <c16:uniqueId val="{00000003-D9EB-4FEE-A9E9-F18A7FA6754E}"/>
            </c:ext>
          </c:extLst>
        </c:ser>
        <c:dLbls>
          <c:showLegendKey val="0"/>
          <c:showVal val="0"/>
          <c:showCatName val="0"/>
          <c:showSerName val="0"/>
          <c:showPercent val="0"/>
          <c:showBubbleSize val="0"/>
        </c:dLbls>
        <c:gapWidth val="219"/>
        <c:overlap val="-27"/>
        <c:axId val="516304200"/>
        <c:axId val="516310472"/>
      </c:barChart>
      <c:catAx>
        <c:axId val="516304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10472"/>
        <c:crosses val="autoZero"/>
        <c:auto val="1"/>
        <c:lblAlgn val="ctr"/>
        <c:lblOffset val="100"/>
        <c:noMultiLvlLbl val="0"/>
      </c:catAx>
      <c:valAx>
        <c:axId val="5163104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04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ВИСОКО</a:t>
            </a:r>
            <a:r>
              <a:rPr lang="sr-Cyrl-CS" sz="1100" baseline="0"/>
              <a:t> РАСТИЊЕ - СТАБЛА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Укупан број стабала која су обухваћена комуналном услугом</c:v>
                </c:pt>
                <c:pt idx="1">
                  <c:v>Укупан број новопосађених стабала</c:v>
                </c:pt>
                <c:pt idx="2">
                  <c:v>Број стабала на којима је рађен неки од поступака одржавања</c:v>
                </c:pt>
              </c:strCache>
            </c:strRef>
          </c:cat>
          <c:val>
            <c:numRef>
              <c:f>Sheet1!$B$2:$B$4</c:f>
              <c:numCache>
                <c:formatCode>#,##0</c:formatCode>
                <c:ptCount val="3"/>
                <c:pt idx="0">
                  <c:v>62766</c:v>
                </c:pt>
                <c:pt idx="1">
                  <c:v>4005</c:v>
                </c:pt>
                <c:pt idx="2" formatCode="General">
                  <c:v>71682</c:v>
                </c:pt>
              </c:numCache>
            </c:numRef>
          </c:val>
          <c:extLst>
            <c:ext xmlns:c16="http://schemas.microsoft.com/office/drawing/2014/chart" uri="{C3380CC4-5D6E-409C-BE32-E72D297353CC}">
              <c16:uniqueId val="{00000000-5E8C-421B-8A20-CA607BE6156F}"/>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Укупан број стабала која су обухваћена комуналном услугом</c:v>
                </c:pt>
                <c:pt idx="1">
                  <c:v>Укупан број новопосађених стабала</c:v>
                </c:pt>
                <c:pt idx="2">
                  <c:v>Број стабала на којима је рађен неки од поступака одржавања</c:v>
                </c:pt>
              </c:strCache>
            </c:strRef>
          </c:cat>
          <c:val>
            <c:numRef>
              <c:f>Sheet1!$C$2:$C$4</c:f>
              <c:numCache>
                <c:formatCode>#,##0</c:formatCode>
                <c:ptCount val="3"/>
                <c:pt idx="0">
                  <c:v>192042</c:v>
                </c:pt>
                <c:pt idx="1">
                  <c:v>27266</c:v>
                </c:pt>
                <c:pt idx="2" formatCode="General">
                  <c:v>67118</c:v>
                </c:pt>
              </c:numCache>
            </c:numRef>
          </c:val>
          <c:extLst>
            <c:ext xmlns:c16="http://schemas.microsoft.com/office/drawing/2014/chart" uri="{C3380CC4-5D6E-409C-BE32-E72D297353CC}">
              <c16:uniqueId val="{00000001-5E8C-421B-8A20-CA607BE6156F}"/>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Укупан број стабала која су обухваћена комуналном услугом</c:v>
                </c:pt>
                <c:pt idx="1">
                  <c:v>Укупан број новопосађених стабала</c:v>
                </c:pt>
                <c:pt idx="2">
                  <c:v>Број стабала на којима је рађен неки од поступака одржавања</c:v>
                </c:pt>
              </c:strCache>
            </c:strRef>
          </c:cat>
          <c:val>
            <c:numRef>
              <c:f>Sheet1!$D$2:$D$4</c:f>
              <c:numCache>
                <c:formatCode>#,##0</c:formatCode>
                <c:ptCount val="3"/>
                <c:pt idx="0">
                  <c:v>31544</c:v>
                </c:pt>
                <c:pt idx="1">
                  <c:v>4770</c:v>
                </c:pt>
                <c:pt idx="2" formatCode="General">
                  <c:v>1894</c:v>
                </c:pt>
              </c:numCache>
            </c:numRef>
          </c:val>
          <c:extLst>
            <c:ext xmlns:c16="http://schemas.microsoft.com/office/drawing/2014/chart" uri="{C3380CC4-5D6E-409C-BE32-E72D297353CC}">
              <c16:uniqueId val="{00000002-5E8C-421B-8A20-CA607BE6156F}"/>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Укупан број стабала која су обухваћена комуналном услугом</c:v>
                </c:pt>
                <c:pt idx="1">
                  <c:v>Укупан број новопосађених стабала</c:v>
                </c:pt>
                <c:pt idx="2">
                  <c:v>Број стабала на којима је рађен неки од поступака одржавања</c:v>
                </c:pt>
              </c:strCache>
            </c:strRef>
          </c:cat>
          <c:val>
            <c:numRef>
              <c:f>Sheet1!$E$2:$E$4</c:f>
              <c:numCache>
                <c:formatCode>#,##0</c:formatCode>
                <c:ptCount val="3"/>
                <c:pt idx="0">
                  <c:v>59212</c:v>
                </c:pt>
                <c:pt idx="1">
                  <c:v>7423</c:v>
                </c:pt>
                <c:pt idx="2" formatCode="General">
                  <c:v>26749</c:v>
                </c:pt>
              </c:numCache>
            </c:numRef>
          </c:val>
          <c:extLst>
            <c:ext xmlns:c16="http://schemas.microsoft.com/office/drawing/2014/chart" uri="{C3380CC4-5D6E-409C-BE32-E72D297353CC}">
              <c16:uniqueId val="{00000003-5E8C-421B-8A20-CA607BE6156F}"/>
            </c:ext>
          </c:extLst>
        </c:ser>
        <c:dLbls>
          <c:showLegendKey val="0"/>
          <c:showVal val="0"/>
          <c:showCatName val="0"/>
          <c:showSerName val="0"/>
          <c:showPercent val="0"/>
          <c:showBubbleSize val="0"/>
        </c:dLbls>
        <c:gapWidth val="219"/>
        <c:overlap val="-27"/>
        <c:axId val="516311648"/>
        <c:axId val="516313216"/>
      </c:barChart>
      <c:catAx>
        <c:axId val="51631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13216"/>
        <c:crosses val="autoZero"/>
        <c:auto val="1"/>
        <c:lblAlgn val="ctr"/>
        <c:lblOffset val="100"/>
        <c:noMultiLvlLbl val="0"/>
      </c:catAx>
      <c:valAx>
        <c:axId val="516313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11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Извори финансирања комуналне услуге</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DA2-4523-96F0-322D38EA1DD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DA2-4523-96F0-322D38EA1DD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DA2-4523-96F0-322D38EA1DD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DA2-4523-96F0-322D38EA1DD7}"/>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#,##0.00</c:formatCode>
                <c:ptCount val="4"/>
                <c:pt idx="0">
                  <c:v>2697925670</c:v>
                </c:pt>
                <c:pt idx="1">
                  <c:v>1469099000</c:v>
                </c:pt>
                <c:pt idx="2">
                  <c:v>1643251850</c:v>
                </c:pt>
                <c:pt idx="3">
                  <c:v>2432409440</c:v>
                </c:pt>
              </c:numCache>
            </c:numRef>
          </c:val>
          <c:extLst>
            <c:ext xmlns:c16="http://schemas.microsoft.com/office/drawing/2014/chart" uri="{C3380CC4-5D6E-409C-BE32-E72D297353CC}">
              <c16:uniqueId val="{00000000-B45B-48B7-AC36-E16956A61FD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РЕАЛИЗОВАНЕ ИНВЕСТИЦИЈЕ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Укупни трошкови реализације комуналне услуге</c:v>
                </c:pt>
                <c:pt idx="1">
                  <c:v>Реализоване инвестиције</c:v>
                </c:pt>
              </c:strCache>
            </c:strRef>
          </c:cat>
          <c:val>
            <c:numRef>
              <c:f>Sheet1!$B$2:$B$3</c:f>
              <c:numCache>
                <c:formatCode>General</c:formatCode>
                <c:ptCount val="2"/>
                <c:pt idx="0" formatCode="#,##0.00">
                  <c:v>2508794110</c:v>
                </c:pt>
                <c:pt idx="1">
                  <c:v>199846160</c:v>
                </c:pt>
              </c:numCache>
            </c:numRef>
          </c:val>
          <c:extLst>
            <c:ext xmlns:c16="http://schemas.microsoft.com/office/drawing/2014/chart" uri="{C3380CC4-5D6E-409C-BE32-E72D297353CC}">
              <c16:uniqueId val="{00000000-BBDC-49D2-8574-8A077A30DFF0}"/>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Укупни трошкови реализације комуналне услуге</c:v>
                </c:pt>
                <c:pt idx="1">
                  <c:v>Реализоване инвестиције</c:v>
                </c:pt>
              </c:strCache>
            </c:strRef>
          </c:cat>
          <c:val>
            <c:numRef>
              <c:f>Sheet1!$C$2:$C$3</c:f>
              <c:numCache>
                <c:formatCode>General</c:formatCode>
                <c:ptCount val="2"/>
                <c:pt idx="0" formatCode="#,##0.00">
                  <c:v>998345250</c:v>
                </c:pt>
                <c:pt idx="1">
                  <c:v>195873350</c:v>
                </c:pt>
              </c:numCache>
            </c:numRef>
          </c:val>
          <c:extLst>
            <c:ext xmlns:c16="http://schemas.microsoft.com/office/drawing/2014/chart" uri="{C3380CC4-5D6E-409C-BE32-E72D297353CC}">
              <c16:uniqueId val="{00000001-BBDC-49D2-8574-8A077A30DFF0}"/>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Укупни трошкови реализације комуналне услуге</c:v>
                </c:pt>
                <c:pt idx="1">
                  <c:v>Реализоване инвестиције</c:v>
                </c:pt>
              </c:strCache>
            </c:strRef>
          </c:cat>
          <c:val>
            <c:numRef>
              <c:f>Sheet1!$D$2:$D$3</c:f>
              <c:numCache>
                <c:formatCode>General</c:formatCode>
                <c:ptCount val="2"/>
                <c:pt idx="0" formatCode="#,##0.00">
                  <c:v>5526864680</c:v>
                </c:pt>
                <c:pt idx="1">
                  <c:v>791808410</c:v>
                </c:pt>
              </c:numCache>
            </c:numRef>
          </c:val>
          <c:extLst>
            <c:ext xmlns:c16="http://schemas.microsoft.com/office/drawing/2014/chart" uri="{C3380CC4-5D6E-409C-BE32-E72D297353CC}">
              <c16:uniqueId val="{00000002-BBDC-49D2-8574-8A077A30DFF0}"/>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Укупни трошкови реализације комуналне услуге</c:v>
                </c:pt>
                <c:pt idx="1">
                  <c:v>Реализоване инвестиције</c:v>
                </c:pt>
              </c:strCache>
            </c:strRef>
          </c:cat>
          <c:val>
            <c:numRef>
              <c:f>Sheet1!$E$2:$E$3</c:f>
              <c:numCache>
                <c:formatCode>General</c:formatCode>
                <c:ptCount val="2"/>
                <c:pt idx="0" formatCode="#,##0.00">
                  <c:v>1700141680</c:v>
                </c:pt>
                <c:pt idx="1">
                  <c:v>267051690</c:v>
                </c:pt>
              </c:numCache>
            </c:numRef>
          </c:val>
          <c:extLst>
            <c:ext xmlns:c16="http://schemas.microsoft.com/office/drawing/2014/chart" uri="{C3380CC4-5D6E-409C-BE32-E72D297353CC}">
              <c16:uniqueId val="{00000003-BBDC-49D2-8574-8A077A30DFF0}"/>
            </c:ext>
          </c:extLst>
        </c:ser>
        <c:dLbls>
          <c:showLegendKey val="0"/>
          <c:showVal val="0"/>
          <c:showCatName val="0"/>
          <c:showSerName val="0"/>
          <c:showPercent val="0"/>
          <c:showBubbleSize val="0"/>
        </c:dLbls>
        <c:gapWidth val="219"/>
        <c:overlap val="-27"/>
        <c:axId val="516301456"/>
        <c:axId val="516305768"/>
      </c:barChart>
      <c:catAx>
        <c:axId val="51630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05768"/>
        <c:crosses val="autoZero"/>
        <c:auto val="1"/>
        <c:lblAlgn val="ctr"/>
        <c:lblOffset val="100"/>
        <c:noMultiLvlLbl val="0"/>
      </c:catAx>
      <c:valAx>
        <c:axId val="5163057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01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ОБУХВАТ</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Sheet1!$A$2:$A$5</c:f>
              <c:strCache>
                <c:ptCount val="4"/>
                <c:pt idx="0">
                  <c:v>Број насељених места обухваћених комуналном услугом</c:v>
                </c:pt>
                <c:pt idx="1">
                  <c:v>Број корисника обухваћених комуналном услугом</c:v>
                </c:pt>
                <c:pt idx="2">
                  <c:v>Број домаћинстава обухваћених комуналном услугом</c:v>
                </c:pt>
                <c:pt idx="3">
                  <c:v>Број правних лица и предузетника обухваћених услугом</c:v>
                </c:pt>
              </c:strCache>
            </c:strRef>
          </c:cat>
          <c:val>
            <c:numRef>
              <c:f>Sheet1!$B$2:$B$5</c:f>
              <c:numCache>
                <c:formatCode>General</c:formatCode>
                <c:ptCount val="4"/>
                <c:pt idx="0" formatCode="#,##0">
                  <c:v>17</c:v>
                </c:pt>
                <c:pt idx="1">
                  <c:v>141596</c:v>
                </c:pt>
                <c:pt idx="2" formatCode="#,##0">
                  <c:v>141596</c:v>
                </c:pt>
                <c:pt idx="3">
                  <c:v>490</c:v>
                </c:pt>
              </c:numCache>
            </c:numRef>
          </c:val>
          <c:extLst>
            <c:ext xmlns:c16="http://schemas.microsoft.com/office/drawing/2014/chart" uri="{C3380CC4-5D6E-409C-BE32-E72D297353CC}">
              <c16:uniqueId val="{00000000-D8D4-4B10-BDB8-AC364016A8B3}"/>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Sheet1!$A$2:$A$5</c:f>
              <c:strCache>
                <c:ptCount val="4"/>
                <c:pt idx="0">
                  <c:v>Број насељених места обухваћених комуналном услугом</c:v>
                </c:pt>
                <c:pt idx="1">
                  <c:v>Број корисника обухваћених комуналном услугом</c:v>
                </c:pt>
                <c:pt idx="2">
                  <c:v>Број домаћинстава обухваћених комуналном услугом</c:v>
                </c:pt>
                <c:pt idx="3">
                  <c:v>Број правних лица и предузетника обухваћених услугом</c:v>
                </c:pt>
              </c:strCache>
            </c:strRef>
          </c:cat>
          <c:val>
            <c:numRef>
              <c:f>Sheet1!$C$2:$C$5</c:f>
              <c:numCache>
                <c:formatCode>#,##0</c:formatCode>
                <c:ptCount val="4"/>
                <c:pt idx="0">
                  <c:v>151</c:v>
                </c:pt>
                <c:pt idx="1">
                  <c:v>227358</c:v>
                </c:pt>
                <c:pt idx="2">
                  <c:v>245915</c:v>
                </c:pt>
                <c:pt idx="3" formatCode="General">
                  <c:v>17965</c:v>
                </c:pt>
              </c:numCache>
            </c:numRef>
          </c:val>
          <c:extLst>
            <c:ext xmlns:c16="http://schemas.microsoft.com/office/drawing/2014/chart" uri="{C3380CC4-5D6E-409C-BE32-E72D297353CC}">
              <c16:uniqueId val="{00000001-D8D4-4B10-BDB8-AC364016A8B3}"/>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Sheet1!$A$2:$A$5</c:f>
              <c:strCache>
                <c:ptCount val="4"/>
                <c:pt idx="0">
                  <c:v>Број насељених места обухваћених комуналном услугом</c:v>
                </c:pt>
                <c:pt idx="1">
                  <c:v>Број корисника обухваћених комуналном услугом</c:v>
                </c:pt>
                <c:pt idx="2">
                  <c:v>Број домаћинстава обухваћених комуналном услугом</c:v>
                </c:pt>
                <c:pt idx="3">
                  <c:v>Број правних лица и предузетника обухваћених услугом</c:v>
                </c:pt>
              </c:strCache>
            </c:strRef>
          </c:cat>
          <c:val>
            <c:numRef>
              <c:f>Sheet1!$D$2:$D$5</c:f>
              <c:numCache>
                <c:formatCode>General</c:formatCode>
                <c:ptCount val="4"/>
                <c:pt idx="0" formatCode="#,##0">
                  <c:v>76</c:v>
                </c:pt>
                <c:pt idx="1">
                  <c:v>99332</c:v>
                </c:pt>
                <c:pt idx="2" formatCode="#,##0">
                  <c:v>53436</c:v>
                </c:pt>
                <c:pt idx="3">
                  <c:v>682</c:v>
                </c:pt>
              </c:numCache>
            </c:numRef>
          </c:val>
          <c:extLst>
            <c:ext xmlns:c16="http://schemas.microsoft.com/office/drawing/2014/chart" uri="{C3380CC4-5D6E-409C-BE32-E72D297353CC}">
              <c16:uniqueId val="{00000002-D8D4-4B10-BDB8-AC364016A8B3}"/>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Sheet1!$A$2:$A$5</c:f>
              <c:strCache>
                <c:ptCount val="4"/>
                <c:pt idx="0">
                  <c:v>Број насељених места обухваћених комуналном услугом</c:v>
                </c:pt>
                <c:pt idx="1">
                  <c:v>Број корисника обухваћених комуналном услугом</c:v>
                </c:pt>
                <c:pt idx="2">
                  <c:v>Број домаћинстава обухваћених комуналном услугом</c:v>
                </c:pt>
                <c:pt idx="3">
                  <c:v>Број правних лица и предузетника обухваћених услугом</c:v>
                </c:pt>
              </c:strCache>
            </c:strRef>
          </c:cat>
          <c:val>
            <c:numRef>
              <c:f>Sheet1!$E$2:$E$5</c:f>
              <c:numCache>
                <c:formatCode>General</c:formatCode>
                <c:ptCount val="4"/>
                <c:pt idx="0" formatCode="#,##0">
                  <c:v>98</c:v>
                </c:pt>
                <c:pt idx="1">
                  <c:v>10017</c:v>
                </c:pt>
                <c:pt idx="2">
                  <c:v>6000</c:v>
                </c:pt>
                <c:pt idx="3">
                  <c:v>4017</c:v>
                </c:pt>
              </c:numCache>
            </c:numRef>
          </c:val>
          <c:extLst>
            <c:ext xmlns:c16="http://schemas.microsoft.com/office/drawing/2014/chart" uri="{C3380CC4-5D6E-409C-BE32-E72D297353CC}">
              <c16:uniqueId val="{00000003-D8D4-4B10-BDB8-AC364016A8B3}"/>
            </c:ext>
          </c:extLst>
        </c:ser>
        <c:dLbls>
          <c:showLegendKey val="0"/>
          <c:showVal val="0"/>
          <c:showCatName val="0"/>
          <c:showSerName val="0"/>
          <c:showPercent val="0"/>
          <c:showBubbleSize val="0"/>
        </c:dLbls>
        <c:gapWidth val="219"/>
        <c:overlap val="-27"/>
        <c:axId val="516302240"/>
        <c:axId val="516303416"/>
      </c:barChart>
      <c:catAx>
        <c:axId val="516302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03416"/>
        <c:crosses val="autoZero"/>
        <c:auto val="1"/>
        <c:lblAlgn val="ctr"/>
        <c:lblOffset val="100"/>
        <c:noMultiLvlLbl val="0"/>
      </c:catAx>
      <c:valAx>
        <c:axId val="516303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02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ПРОСЕЧНЕ ЦЕНЕ УСЛУГА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Домаћинства</c:v>
                </c:pt>
              </c:strCache>
            </c:strRef>
          </c:tx>
          <c:spPr>
            <a:solidFill>
              <a:schemeClr val="accent1"/>
            </a:solidFill>
            <a:ln>
              <a:noFill/>
            </a:ln>
            <a:effectLst/>
          </c:spPr>
          <c:invertIfNegative val="0"/>
          <c:cat>
            <c:strRef>
              <c:f>Sheet1!$A$2:$A$4</c:f>
              <c:strCache>
                <c:ptCount val="3"/>
                <c:pt idx="0">
                  <c:v>Војводина</c:v>
                </c:pt>
                <c:pt idx="1">
                  <c:v>Јужна и источна Србија</c:v>
                </c:pt>
                <c:pt idx="2">
                  <c:v>Шумадија и западна Србија</c:v>
                </c:pt>
              </c:strCache>
            </c:strRef>
          </c:cat>
          <c:val>
            <c:numRef>
              <c:f>Sheet1!$B$2:$B$4</c:f>
              <c:numCache>
                <c:formatCode>General</c:formatCode>
                <c:ptCount val="3"/>
                <c:pt idx="0">
                  <c:v>637.32000000000005</c:v>
                </c:pt>
                <c:pt idx="1">
                  <c:v>541.78</c:v>
                </c:pt>
                <c:pt idx="2" formatCode="#,##0.00">
                  <c:v>1057</c:v>
                </c:pt>
              </c:numCache>
            </c:numRef>
          </c:val>
          <c:extLst>
            <c:ext xmlns:c16="http://schemas.microsoft.com/office/drawing/2014/chart" uri="{C3380CC4-5D6E-409C-BE32-E72D297353CC}">
              <c16:uniqueId val="{00000000-474A-4AF1-8A4F-7B7E34125B1B}"/>
            </c:ext>
          </c:extLst>
        </c:ser>
        <c:ser>
          <c:idx val="1"/>
          <c:order val="1"/>
          <c:tx>
            <c:strRef>
              <c:f>Sheet1!$C$1</c:f>
              <c:strCache>
                <c:ptCount val="1"/>
                <c:pt idx="0">
                  <c:v>Правна лица и предузетници</c:v>
                </c:pt>
              </c:strCache>
            </c:strRef>
          </c:tx>
          <c:spPr>
            <a:solidFill>
              <a:schemeClr val="accent2"/>
            </a:solidFill>
            <a:ln>
              <a:noFill/>
            </a:ln>
            <a:effectLst/>
          </c:spPr>
          <c:invertIfNegative val="0"/>
          <c:cat>
            <c:strRef>
              <c:f>Sheet1!$A$2:$A$4</c:f>
              <c:strCache>
                <c:ptCount val="3"/>
                <c:pt idx="0">
                  <c:v>Војводина</c:v>
                </c:pt>
                <c:pt idx="1">
                  <c:v>Јужна и источна Србија</c:v>
                </c:pt>
                <c:pt idx="2">
                  <c:v>Шумадија и западна Србија</c:v>
                </c:pt>
              </c:strCache>
            </c:strRef>
          </c:cat>
          <c:val>
            <c:numRef>
              <c:f>Sheet1!$C$2:$C$4</c:f>
              <c:numCache>
                <c:formatCode>#,##0.00</c:formatCode>
                <c:ptCount val="3"/>
                <c:pt idx="0">
                  <c:v>2784.72</c:v>
                </c:pt>
                <c:pt idx="1">
                  <c:v>1916.25</c:v>
                </c:pt>
                <c:pt idx="2">
                  <c:v>3952</c:v>
                </c:pt>
              </c:numCache>
            </c:numRef>
          </c:val>
          <c:extLst>
            <c:ext xmlns:c16="http://schemas.microsoft.com/office/drawing/2014/chart" uri="{C3380CC4-5D6E-409C-BE32-E72D297353CC}">
              <c16:uniqueId val="{00000001-474A-4AF1-8A4F-7B7E34125B1B}"/>
            </c:ext>
          </c:extLst>
        </c:ser>
        <c:dLbls>
          <c:showLegendKey val="0"/>
          <c:showVal val="0"/>
          <c:showCatName val="0"/>
          <c:showSerName val="0"/>
          <c:showPercent val="0"/>
          <c:showBubbleSize val="0"/>
        </c:dLbls>
        <c:gapWidth val="219"/>
        <c:overlap val="-27"/>
        <c:axId val="516306160"/>
        <c:axId val="516306552"/>
      </c:barChart>
      <c:catAx>
        <c:axId val="516306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06552"/>
        <c:crosses val="autoZero"/>
        <c:auto val="1"/>
        <c:lblAlgn val="ctr"/>
        <c:lblOffset val="100"/>
        <c:noMultiLvlLbl val="0"/>
      </c:catAx>
      <c:valAx>
        <c:axId val="516306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06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УКУПНИ ПРИХОДИ, РАСХОДИ И ИНВЕСТИЦИЈЕ</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Укупан приход од комуналне услуге</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c:formatCode>
                <c:ptCount val="4"/>
                <c:pt idx="0">
                  <c:v>271455000</c:v>
                </c:pt>
                <c:pt idx="1">
                  <c:v>271455000</c:v>
                </c:pt>
                <c:pt idx="2">
                  <c:v>55317000</c:v>
                </c:pt>
                <c:pt idx="3">
                  <c:v>3414000</c:v>
                </c:pt>
              </c:numCache>
            </c:numRef>
          </c:val>
          <c:extLst>
            <c:ext xmlns:c16="http://schemas.microsoft.com/office/drawing/2014/chart" uri="{C3380CC4-5D6E-409C-BE32-E72D297353CC}">
              <c16:uniqueId val="{00000000-6BD1-47DA-A2A7-42C68E37E64B}"/>
            </c:ext>
          </c:extLst>
        </c:ser>
        <c:ser>
          <c:idx val="1"/>
          <c:order val="1"/>
          <c:tx>
            <c:strRef>
              <c:f>Sheet1!$C$1</c:f>
              <c:strCache>
                <c:ptCount val="1"/>
                <c:pt idx="0">
                  <c:v>Укупни трошкови реализације комуналне услуге</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#,##0</c:formatCode>
                <c:ptCount val="4"/>
                <c:pt idx="0">
                  <c:v>105922000</c:v>
                </c:pt>
                <c:pt idx="1">
                  <c:v>80005000</c:v>
                </c:pt>
                <c:pt idx="2">
                  <c:v>32382000</c:v>
                </c:pt>
                <c:pt idx="3">
                  <c:v>2638000</c:v>
                </c:pt>
              </c:numCache>
            </c:numRef>
          </c:val>
          <c:extLst>
            <c:ext xmlns:c16="http://schemas.microsoft.com/office/drawing/2014/chart" uri="{C3380CC4-5D6E-409C-BE32-E72D297353CC}">
              <c16:uniqueId val="{00000001-6BD1-47DA-A2A7-42C68E37E64B}"/>
            </c:ext>
          </c:extLst>
        </c:ser>
        <c:ser>
          <c:idx val="2"/>
          <c:order val="2"/>
          <c:tx>
            <c:strRef>
              <c:f>Sheet1!$D$1</c:f>
              <c:strCache>
                <c:ptCount val="1"/>
                <c:pt idx="0">
                  <c:v>Реализоване инвестиције у опрему и возила</c:v>
                </c:pt>
              </c:strCache>
            </c:strRef>
          </c:tx>
          <c:spPr>
            <a:solidFill>
              <a:schemeClr val="accent3"/>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Sheet1!$D$2:$D$5</c:f>
              <c:numCache>
                <c:formatCode>General</c:formatCode>
                <c:ptCount val="4"/>
                <c:pt idx="0">
                  <c:v>0</c:v>
                </c:pt>
                <c:pt idx="1">
                  <c:v>1530000</c:v>
                </c:pt>
                <c:pt idx="2">
                  <c:v>2225000</c:v>
                </c:pt>
                <c:pt idx="3">
                  <c:v>0</c:v>
                </c:pt>
              </c:numCache>
            </c:numRef>
          </c:val>
          <c:extLst>
            <c:ext xmlns:c16="http://schemas.microsoft.com/office/drawing/2014/chart" uri="{C3380CC4-5D6E-409C-BE32-E72D297353CC}">
              <c16:uniqueId val="{00000002-6BD1-47DA-A2A7-42C68E37E64B}"/>
            </c:ext>
          </c:extLst>
        </c:ser>
        <c:dLbls>
          <c:showLegendKey val="0"/>
          <c:showVal val="0"/>
          <c:showCatName val="0"/>
          <c:showSerName val="0"/>
          <c:showPercent val="0"/>
          <c:showBubbleSize val="0"/>
        </c:dLbls>
        <c:gapWidth val="219"/>
        <c:overlap val="-27"/>
        <c:axId val="516308120"/>
        <c:axId val="516308512"/>
      </c:barChart>
      <c:catAx>
        <c:axId val="516308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08512"/>
        <c:crosses val="autoZero"/>
        <c:auto val="1"/>
        <c:lblAlgn val="ctr"/>
        <c:lblOffset val="100"/>
        <c:noMultiLvlLbl val="0"/>
      </c:catAx>
      <c:valAx>
        <c:axId val="5163085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08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НАСЕЉЕНА МЕСТА ОБУХВАЋЕНА  УСЛУГОМ</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БРОЈ НАСЕЉЕНИХ МЕСТА ОБУХВАЋЕНИХ УСЛУГОМ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500-4056-8966-61EA59BC410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500-4056-8966-61EA59BC410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500-4056-8966-61EA59BC410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500-4056-8966-61EA59BC4108}"/>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47</c:v>
                </c:pt>
                <c:pt idx="1">
                  <c:v>321</c:v>
                </c:pt>
                <c:pt idx="2">
                  <c:v>347</c:v>
                </c:pt>
                <c:pt idx="3">
                  <c:v>490</c:v>
                </c:pt>
              </c:numCache>
            </c:numRef>
          </c:val>
          <c:extLst>
            <c:ext xmlns:c16="http://schemas.microsoft.com/office/drawing/2014/chart" uri="{C3380CC4-5D6E-409C-BE32-E72D297353CC}">
              <c16:uniqueId val="{00000000-4435-4E55-BF55-B895CE36684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Укупан број домаћинстава у насељеним местима обухваћеним услугом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349-40A2-A3FE-BA118A14B70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349-40A2-A3FE-BA118A14B70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349-40A2-A3FE-BA118A14B70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349-40A2-A3FE-BA118A14B704}"/>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c:formatCode>
                <c:ptCount val="4"/>
                <c:pt idx="0">
                  <c:v>32427</c:v>
                </c:pt>
                <c:pt idx="1">
                  <c:v>289274</c:v>
                </c:pt>
                <c:pt idx="2">
                  <c:v>232866</c:v>
                </c:pt>
                <c:pt idx="3">
                  <c:v>366588</c:v>
                </c:pt>
              </c:numCache>
            </c:numRef>
          </c:val>
          <c:extLst>
            <c:ext xmlns:c16="http://schemas.microsoft.com/office/drawing/2014/chart" uri="{C3380CC4-5D6E-409C-BE32-E72D297353CC}">
              <c16:uniqueId val="{00000000-CE2B-449D-8F45-A4BBA0AD64C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КАПАЦИТЕТ АКТИВНИХ АЗИЛА И БРОЈ УХВАЋЕНИХ И ЗБРИНУТИХ ЖИТОТИЊА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Капацитет активних азила</c:v>
                </c:pt>
                <c:pt idx="1">
                  <c:v>Број ухваћених и збринутих паса и мачака</c:v>
                </c:pt>
              </c:strCache>
            </c:strRef>
          </c:cat>
          <c:val>
            <c:numRef>
              <c:f>Sheet1!$B$2:$B$3</c:f>
              <c:numCache>
                <c:formatCode>#,##0</c:formatCode>
                <c:ptCount val="2"/>
                <c:pt idx="0">
                  <c:v>3500</c:v>
                </c:pt>
                <c:pt idx="1">
                  <c:v>6413</c:v>
                </c:pt>
              </c:numCache>
            </c:numRef>
          </c:val>
          <c:extLst>
            <c:ext xmlns:c16="http://schemas.microsoft.com/office/drawing/2014/chart" uri="{C3380CC4-5D6E-409C-BE32-E72D297353CC}">
              <c16:uniqueId val="{00000000-0E80-4B86-BEC0-4EA8FD3CE561}"/>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Капацитет активних азила</c:v>
                </c:pt>
                <c:pt idx="1">
                  <c:v>Број ухваћених и збринутих паса и мачака</c:v>
                </c:pt>
              </c:strCache>
            </c:strRef>
          </c:cat>
          <c:val>
            <c:numRef>
              <c:f>Sheet1!$C$2:$C$3</c:f>
              <c:numCache>
                <c:formatCode>#,##0</c:formatCode>
                <c:ptCount val="2"/>
                <c:pt idx="0">
                  <c:v>2068</c:v>
                </c:pt>
                <c:pt idx="1">
                  <c:v>8586</c:v>
                </c:pt>
              </c:numCache>
            </c:numRef>
          </c:val>
          <c:extLst>
            <c:ext xmlns:c16="http://schemas.microsoft.com/office/drawing/2014/chart" uri="{C3380CC4-5D6E-409C-BE32-E72D297353CC}">
              <c16:uniqueId val="{00000001-0E80-4B86-BEC0-4EA8FD3CE561}"/>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Капацитет активних азила</c:v>
                </c:pt>
                <c:pt idx="1">
                  <c:v>Број ухваћених и збринутих паса и мачака</c:v>
                </c:pt>
              </c:strCache>
            </c:strRef>
          </c:cat>
          <c:val>
            <c:numRef>
              <c:f>Sheet1!$D$2:$D$3</c:f>
              <c:numCache>
                <c:formatCode>#,##0</c:formatCode>
                <c:ptCount val="2"/>
                <c:pt idx="0" formatCode="General">
                  <c:v>536</c:v>
                </c:pt>
                <c:pt idx="1">
                  <c:v>5308</c:v>
                </c:pt>
              </c:numCache>
            </c:numRef>
          </c:val>
          <c:extLst>
            <c:ext xmlns:c16="http://schemas.microsoft.com/office/drawing/2014/chart" uri="{C3380CC4-5D6E-409C-BE32-E72D297353CC}">
              <c16:uniqueId val="{00000002-0E80-4B86-BEC0-4EA8FD3CE561}"/>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Капацитет активних азила</c:v>
                </c:pt>
                <c:pt idx="1">
                  <c:v>Број ухваћених и збринутих паса и мачака</c:v>
                </c:pt>
              </c:strCache>
            </c:strRef>
          </c:cat>
          <c:val>
            <c:numRef>
              <c:f>Sheet1!$E$2:$E$3</c:f>
              <c:numCache>
                <c:formatCode>#,##0</c:formatCode>
                <c:ptCount val="2"/>
                <c:pt idx="0">
                  <c:v>2320</c:v>
                </c:pt>
                <c:pt idx="1">
                  <c:v>7137</c:v>
                </c:pt>
              </c:numCache>
            </c:numRef>
          </c:val>
          <c:extLst>
            <c:ext xmlns:c16="http://schemas.microsoft.com/office/drawing/2014/chart" uri="{C3380CC4-5D6E-409C-BE32-E72D297353CC}">
              <c16:uniqueId val="{00000003-0E80-4B86-BEC0-4EA8FD3CE561}"/>
            </c:ext>
          </c:extLst>
        </c:ser>
        <c:dLbls>
          <c:showLegendKey val="0"/>
          <c:showVal val="0"/>
          <c:showCatName val="0"/>
          <c:showSerName val="0"/>
          <c:showPercent val="0"/>
          <c:showBubbleSize val="0"/>
        </c:dLbls>
        <c:gapWidth val="219"/>
        <c:overlap val="-27"/>
        <c:axId val="516323800"/>
        <c:axId val="516323016"/>
      </c:barChart>
      <c:catAx>
        <c:axId val="516323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23016"/>
        <c:crosses val="autoZero"/>
        <c:auto val="1"/>
        <c:lblAlgn val="ctr"/>
        <c:lblOffset val="100"/>
        <c:noMultiLvlLbl val="0"/>
      </c:catAx>
      <c:valAx>
        <c:axId val="516323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23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ПРИХОД И ТРОШКОВИ СНАБДЕВАЊА ТОПЛОТНОМ ЕНЕРГИЈОМ</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Приход од снабдевања 
топлотном енергијом</c:v>
                </c:pt>
              </c:strCache>
            </c:strRef>
          </c:tx>
          <c:spPr>
            <a:solidFill>
              <a:schemeClr val="accent1"/>
            </a:solidFill>
            <a:ln>
              <a:noFill/>
            </a:ln>
            <a:effectLst/>
          </c:spPr>
          <c:invertIfNegative val="0"/>
          <c:cat>
            <c:strRef>
              <c:f>Sheet1!$A$2:$A$5</c:f>
              <c:strCache>
                <c:ptCount val="4"/>
                <c:pt idx="0">
                  <c:v>БЕОГРАД</c:v>
                </c:pt>
                <c:pt idx="1">
                  <c:v>ЈУЖНА И ИСТОЧНА СРБИЈА</c:v>
                </c:pt>
                <c:pt idx="2">
                  <c:v>ШУМАДИЈА И ЗАПАДНА СРБИЈА</c:v>
                </c:pt>
                <c:pt idx="3">
                  <c:v>ВОЈВОДИНА</c:v>
                </c:pt>
              </c:strCache>
            </c:strRef>
          </c:cat>
          <c:val>
            <c:numRef>
              <c:f>Sheet1!$B$2:$B$5</c:f>
              <c:numCache>
                <c:formatCode>#,##0</c:formatCode>
                <c:ptCount val="4"/>
                <c:pt idx="0">
                  <c:v>33179460970</c:v>
                </c:pt>
                <c:pt idx="1">
                  <c:v>4407801400</c:v>
                </c:pt>
                <c:pt idx="2">
                  <c:v>6280800840</c:v>
                </c:pt>
                <c:pt idx="3">
                  <c:v>15859384000</c:v>
                </c:pt>
              </c:numCache>
            </c:numRef>
          </c:val>
          <c:extLst>
            <c:ext xmlns:c16="http://schemas.microsoft.com/office/drawing/2014/chart" uri="{C3380CC4-5D6E-409C-BE32-E72D297353CC}">
              <c16:uniqueId val="{00000000-81FB-4B3A-893A-B8410A725CBC}"/>
            </c:ext>
          </c:extLst>
        </c:ser>
        <c:ser>
          <c:idx val="1"/>
          <c:order val="1"/>
          <c:tx>
            <c:strRef>
              <c:f>Sheet1!$C$1</c:f>
              <c:strCache>
                <c:ptCount val="1"/>
                <c:pt idx="0">
                  <c:v>Трошкови реализације </c:v>
                </c:pt>
              </c:strCache>
            </c:strRef>
          </c:tx>
          <c:spPr>
            <a:solidFill>
              <a:schemeClr val="accent2"/>
            </a:solidFill>
            <a:ln>
              <a:noFill/>
            </a:ln>
            <a:effectLst/>
          </c:spPr>
          <c:invertIfNegative val="0"/>
          <c:cat>
            <c:strRef>
              <c:f>Sheet1!$A$2:$A$5</c:f>
              <c:strCache>
                <c:ptCount val="4"/>
                <c:pt idx="0">
                  <c:v>БЕОГРАД</c:v>
                </c:pt>
                <c:pt idx="1">
                  <c:v>ЈУЖНА И ИСТОЧНА СРБИЈА</c:v>
                </c:pt>
                <c:pt idx="2">
                  <c:v>ШУМАДИЈА И ЗАПАДНА СРБИЈА</c:v>
                </c:pt>
                <c:pt idx="3">
                  <c:v>ВОЈВОДИНА</c:v>
                </c:pt>
              </c:strCache>
            </c:strRef>
          </c:cat>
          <c:val>
            <c:numRef>
              <c:f>Sheet1!$C$2:$C$5</c:f>
              <c:numCache>
                <c:formatCode>#,##0</c:formatCode>
                <c:ptCount val="4"/>
                <c:pt idx="0">
                  <c:v>27671498000</c:v>
                </c:pt>
                <c:pt idx="1">
                  <c:v>3897675000</c:v>
                </c:pt>
                <c:pt idx="2">
                  <c:v>4262812560</c:v>
                </c:pt>
                <c:pt idx="3">
                  <c:v>20160720000</c:v>
                </c:pt>
              </c:numCache>
            </c:numRef>
          </c:val>
          <c:extLst>
            <c:ext xmlns:c16="http://schemas.microsoft.com/office/drawing/2014/chart" uri="{C3380CC4-5D6E-409C-BE32-E72D297353CC}">
              <c16:uniqueId val="{00000001-81FB-4B3A-893A-B8410A725CBC}"/>
            </c:ext>
          </c:extLst>
        </c:ser>
        <c:dLbls>
          <c:showLegendKey val="0"/>
          <c:showVal val="0"/>
          <c:showCatName val="0"/>
          <c:showSerName val="0"/>
          <c:showPercent val="0"/>
          <c:showBubbleSize val="0"/>
        </c:dLbls>
        <c:gapWidth val="219"/>
        <c:overlap val="-27"/>
        <c:axId val="374201584"/>
        <c:axId val="374201976"/>
      </c:barChart>
      <c:catAx>
        <c:axId val="37420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201976"/>
        <c:crosses val="autoZero"/>
        <c:auto val="1"/>
        <c:lblAlgn val="ctr"/>
        <c:lblOffset val="100"/>
        <c:noMultiLvlLbl val="0"/>
      </c:catAx>
      <c:valAx>
        <c:axId val="374201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201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БРОЈ УЈЕДА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c:f>
              <c:strCache>
                <c:ptCount val="1"/>
                <c:pt idx="0">
                  <c:v>Број пријављених уједа од паса луталица од стране оштећених</c:v>
                </c:pt>
              </c:strCache>
            </c:strRef>
          </c:cat>
          <c:val>
            <c:numRef>
              <c:f>Sheet1!$B$2</c:f>
              <c:numCache>
                <c:formatCode>#,##0</c:formatCode>
                <c:ptCount val="1"/>
                <c:pt idx="0">
                  <c:v>2204</c:v>
                </c:pt>
              </c:numCache>
            </c:numRef>
          </c:val>
          <c:extLst>
            <c:ext xmlns:c16="http://schemas.microsoft.com/office/drawing/2014/chart" uri="{C3380CC4-5D6E-409C-BE32-E72D297353CC}">
              <c16:uniqueId val="{00000000-ABF9-4AF9-A1AA-DE7BA4EE1C3D}"/>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c:f>
              <c:strCache>
                <c:ptCount val="1"/>
                <c:pt idx="0">
                  <c:v>Број пријављених уједа од паса луталица од стране оштећених</c:v>
                </c:pt>
              </c:strCache>
            </c:strRef>
          </c:cat>
          <c:val>
            <c:numRef>
              <c:f>Sheet1!$C$2</c:f>
              <c:numCache>
                <c:formatCode>#,##0</c:formatCode>
                <c:ptCount val="1"/>
                <c:pt idx="0">
                  <c:v>3044</c:v>
                </c:pt>
              </c:numCache>
            </c:numRef>
          </c:val>
          <c:extLst>
            <c:ext xmlns:c16="http://schemas.microsoft.com/office/drawing/2014/chart" uri="{C3380CC4-5D6E-409C-BE32-E72D297353CC}">
              <c16:uniqueId val="{00000001-ABF9-4AF9-A1AA-DE7BA4EE1C3D}"/>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c:f>
              <c:strCache>
                <c:ptCount val="1"/>
                <c:pt idx="0">
                  <c:v>Број пријављених уједа од паса луталица од стране оштећених</c:v>
                </c:pt>
              </c:strCache>
            </c:strRef>
          </c:cat>
          <c:val>
            <c:numRef>
              <c:f>Sheet1!$D$2</c:f>
              <c:numCache>
                <c:formatCode>#,##0</c:formatCode>
                <c:ptCount val="1"/>
                <c:pt idx="0">
                  <c:v>2169</c:v>
                </c:pt>
              </c:numCache>
            </c:numRef>
          </c:val>
          <c:extLst>
            <c:ext xmlns:c16="http://schemas.microsoft.com/office/drawing/2014/chart" uri="{C3380CC4-5D6E-409C-BE32-E72D297353CC}">
              <c16:uniqueId val="{00000002-ABF9-4AF9-A1AA-DE7BA4EE1C3D}"/>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c:f>
              <c:strCache>
                <c:ptCount val="1"/>
                <c:pt idx="0">
                  <c:v>Број пријављених уједа од паса луталица од стране оштећених</c:v>
                </c:pt>
              </c:strCache>
            </c:strRef>
          </c:cat>
          <c:val>
            <c:numRef>
              <c:f>Sheet1!$E$2</c:f>
              <c:numCache>
                <c:formatCode>#,##0</c:formatCode>
                <c:ptCount val="1"/>
                <c:pt idx="0">
                  <c:v>2243</c:v>
                </c:pt>
              </c:numCache>
            </c:numRef>
          </c:val>
          <c:extLst>
            <c:ext xmlns:c16="http://schemas.microsoft.com/office/drawing/2014/chart" uri="{C3380CC4-5D6E-409C-BE32-E72D297353CC}">
              <c16:uniqueId val="{00000003-ABF9-4AF9-A1AA-DE7BA4EE1C3D}"/>
            </c:ext>
          </c:extLst>
        </c:ser>
        <c:dLbls>
          <c:showLegendKey val="0"/>
          <c:showVal val="0"/>
          <c:showCatName val="0"/>
          <c:showSerName val="0"/>
          <c:showPercent val="0"/>
          <c:showBubbleSize val="0"/>
        </c:dLbls>
        <c:gapWidth val="219"/>
        <c:overlap val="-27"/>
        <c:axId val="516315960"/>
        <c:axId val="516321448"/>
      </c:barChart>
      <c:catAx>
        <c:axId val="516315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21448"/>
        <c:crosses val="autoZero"/>
        <c:auto val="1"/>
        <c:lblAlgn val="ctr"/>
        <c:lblOffset val="100"/>
        <c:noMultiLvlLbl val="0"/>
      </c:catAx>
      <c:valAx>
        <c:axId val="516321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15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ОБЕШТЕЋЕЊЕ ЗА УЈЕДЕ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c:f>
              <c:strCache>
                <c:ptCount val="1"/>
                <c:pt idx="0">
                  <c:v>Укупна висина обештећења за уједе</c:v>
                </c:pt>
              </c:strCache>
            </c:strRef>
          </c:cat>
          <c:val>
            <c:numRef>
              <c:f>Sheet1!$B$2</c:f>
              <c:numCache>
                <c:formatCode>#,##0.00</c:formatCode>
                <c:ptCount val="1"/>
                <c:pt idx="0">
                  <c:v>517480220</c:v>
                </c:pt>
              </c:numCache>
            </c:numRef>
          </c:val>
          <c:extLst>
            <c:ext xmlns:c16="http://schemas.microsoft.com/office/drawing/2014/chart" uri="{C3380CC4-5D6E-409C-BE32-E72D297353CC}">
              <c16:uniqueId val="{00000000-7FA0-4004-8C9D-F58DAD889929}"/>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c:f>
              <c:strCache>
                <c:ptCount val="1"/>
                <c:pt idx="0">
                  <c:v>Укупна висина обештећења за уједе</c:v>
                </c:pt>
              </c:strCache>
            </c:strRef>
          </c:cat>
          <c:val>
            <c:numRef>
              <c:f>Sheet1!$C$2</c:f>
              <c:numCache>
                <c:formatCode>#,##0.00</c:formatCode>
                <c:ptCount val="1"/>
                <c:pt idx="0">
                  <c:v>156317656.44999999</c:v>
                </c:pt>
              </c:numCache>
            </c:numRef>
          </c:val>
          <c:extLst>
            <c:ext xmlns:c16="http://schemas.microsoft.com/office/drawing/2014/chart" uri="{C3380CC4-5D6E-409C-BE32-E72D297353CC}">
              <c16:uniqueId val="{00000001-7FA0-4004-8C9D-F58DAD889929}"/>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c:f>
              <c:strCache>
                <c:ptCount val="1"/>
                <c:pt idx="0">
                  <c:v>Укупна висина обештећења за уједе</c:v>
                </c:pt>
              </c:strCache>
            </c:strRef>
          </c:cat>
          <c:val>
            <c:numRef>
              <c:f>Sheet1!$D$2</c:f>
              <c:numCache>
                <c:formatCode>#,##0.00</c:formatCode>
                <c:ptCount val="1"/>
                <c:pt idx="0">
                  <c:v>62255410.780000001</c:v>
                </c:pt>
              </c:numCache>
            </c:numRef>
          </c:val>
          <c:extLst>
            <c:ext xmlns:c16="http://schemas.microsoft.com/office/drawing/2014/chart" uri="{C3380CC4-5D6E-409C-BE32-E72D297353CC}">
              <c16:uniqueId val="{00000002-7FA0-4004-8C9D-F58DAD889929}"/>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c:f>
              <c:strCache>
                <c:ptCount val="1"/>
                <c:pt idx="0">
                  <c:v>Укупна висина обештећења за уједе</c:v>
                </c:pt>
              </c:strCache>
            </c:strRef>
          </c:cat>
          <c:val>
            <c:numRef>
              <c:f>Sheet1!$E$2</c:f>
              <c:numCache>
                <c:formatCode>#,##0.00</c:formatCode>
                <c:ptCount val="1"/>
                <c:pt idx="0">
                  <c:v>119120865.76000002</c:v>
                </c:pt>
              </c:numCache>
            </c:numRef>
          </c:val>
          <c:extLst>
            <c:ext xmlns:c16="http://schemas.microsoft.com/office/drawing/2014/chart" uri="{C3380CC4-5D6E-409C-BE32-E72D297353CC}">
              <c16:uniqueId val="{00000003-7FA0-4004-8C9D-F58DAD889929}"/>
            </c:ext>
          </c:extLst>
        </c:ser>
        <c:dLbls>
          <c:showLegendKey val="0"/>
          <c:showVal val="0"/>
          <c:showCatName val="0"/>
          <c:showSerName val="0"/>
          <c:showPercent val="0"/>
          <c:showBubbleSize val="0"/>
        </c:dLbls>
        <c:gapWidth val="219"/>
        <c:overlap val="-27"/>
        <c:axId val="516315176"/>
        <c:axId val="516324584"/>
      </c:barChart>
      <c:catAx>
        <c:axId val="516315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24584"/>
        <c:crosses val="autoZero"/>
        <c:auto val="1"/>
        <c:lblAlgn val="ctr"/>
        <c:lblOffset val="100"/>
        <c:noMultiLvlLbl val="0"/>
      </c:catAx>
      <c:valAx>
        <c:axId val="5163245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15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ИЗВОРИ</a:t>
            </a:r>
            <a:r>
              <a:rPr lang="sr-Cyrl-CS" baseline="0"/>
              <a:t> ФИНАНСИРАЊА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Извори финансирања</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#,##0.00</c:formatCode>
                <c:ptCount val="4"/>
                <c:pt idx="0">
                  <c:v>278691030</c:v>
                </c:pt>
                <c:pt idx="1">
                  <c:v>619813600</c:v>
                </c:pt>
                <c:pt idx="2">
                  <c:v>477199880</c:v>
                </c:pt>
                <c:pt idx="3">
                  <c:v>342145860</c:v>
                </c:pt>
              </c:numCache>
            </c:numRef>
          </c:val>
          <c:extLst>
            <c:ext xmlns:c16="http://schemas.microsoft.com/office/drawing/2014/chart" uri="{C3380CC4-5D6E-409C-BE32-E72D297353CC}">
              <c16:uniqueId val="{00000000-ACC7-4F7E-ADEB-C6456838E94E}"/>
            </c:ext>
          </c:extLst>
        </c:ser>
        <c:dLbls>
          <c:showLegendKey val="0"/>
          <c:showVal val="0"/>
          <c:showCatName val="0"/>
          <c:showSerName val="0"/>
          <c:showPercent val="0"/>
          <c:showBubbleSize val="0"/>
        </c:dLbls>
        <c:gapWidth val="219"/>
        <c:overlap val="-27"/>
        <c:axId val="516321840"/>
        <c:axId val="516322232"/>
      </c:barChart>
      <c:catAx>
        <c:axId val="51632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22232"/>
        <c:crosses val="autoZero"/>
        <c:auto val="1"/>
        <c:lblAlgn val="ctr"/>
        <c:lblOffset val="100"/>
        <c:noMultiLvlLbl val="0"/>
      </c:catAx>
      <c:valAx>
        <c:axId val="5163222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21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Укупни трошкови реализације комуналне услуге</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#,##0.00</c:formatCode>
                <c:ptCount val="4"/>
                <c:pt idx="0">
                  <c:v>14805000</c:v>
                </c:pt>
                <c:pt idx="1">
                  <c:v>609727720</c:v>
                </c:pt>
                <c:pt idx="2">
                  <c:v>405629330</c:v>
                </c:pt>
                <c:pt idx="3">
                  <c:v>314461030</c:v>
                </c:pt>
              </c:numCache>
            </c:numRef>
          </c:val>
          <c:extLst>
            <c:ext xmlns:c16="http://schemas.microsoft.com/office/drawing/2014/chart" uri="{C3380CC4-5D6E-409C-BE32-E72D297353CC}">
              <c16:uniqueId val="{00000000-25FD-40CD-9539-361616416D53}"/>
            </c:ext>
          </c:extLst>
        </c:ser>
        <c:dLbls>
          <c:showLegendKey val="0"/>
          <c:showVal val="0"/>
          <c:showCatName val="0"/>
          <c:showSerName val="0"/>
          <c:showPercent val="0"/>
          <c:showBubbleSize val="0"/>
        </c:dLbls>
        <c:gapWidth val="219"/>
        <c:overlap val="-27"/>
        <c:axId val="516325368"/>
        <c:axId val="516316744"/>
      </c:barChart>
      <c:catAx>
        <c:axId val="516325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16744"/>
        <c:crosses val="autoZero"/>
        <c:auto val="1"/>
        <c:lblAlgn val="ctr"/>
        <c:lblOffset val="100"/>
        <c:noMultiLvlLbl val="0"/>
      </c:catAx>
      <c:valAx>
        <c:axId val="5163167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25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ВРЕДНОСТ ИНВЕСТИЦИЈА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c:f>
              <c:strCache>
                <c:ptCount val="1"/>
                <c:pt idx="0">
                  <c:v>Реализоване инвестиције</c:v>
                </c:pt>
              </c:strCache>
            </c:strRef>
          </c:cat>
          <c:val>
            <c:numRef>
              <c:f>Sheet1!$B$2</c:f>
              <c:numCache>
                <c:formatCode>#,##0.00</c:formatCode>
                <c:ptCount val="1"/>
                <c:pt idx="0">
                  <c:v>3362000</c:v>
                </c:pt>
              </c:numCache>
            </c:numRef>
          </c:val>
          <c:extLst>
            <c:ext xmlns:c16="http://schemas.microsoft.com/office/drawing/2014/chart" uri="{C3380CC4-5D6E-409C-BE32-E72D297353CC}">
              <c16:uniqueId val="{00000000-75BD-45E7-A883-03123C8306AE}"/>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c:f>
              <c:strCache>
                <c:ptCount val="1"/>
                <c:pt idx="0">
                  <c:v>Реализоване инвестиције</c:v>
                </c:pt>
              </c:strCache>
            </c:strRef>
          </c:cat>
          <c:val>
            <c:numRef>
              <c:f>Sheet1!$C$2</c:f>
              <c:numCache>
                <c:formatCode>#,##0.00</c:formatCode>
                <c:ptCount val="1"/>
                <c:pt idx="0">
                  <c:v>43990392.670000002</c:v>
                </c:pt>
              </c:numCache>
            </c:numRef>
          </c:val>
          <c:extLst>
            <c:ext xmlns:c16="http://schemas.microsoft.com/office/drawing/2014/chart" uri="{C3380CC4-5D6E-409C-BE32-E72D297353CC}">
              <c16:uniqueId val="{00000001-75BD-45E7-A883-03123C8306AE}"/>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c:f>
              <c:strCache>
                <c:ptCount val="1"/>
                <c:pt idx="0">
                  <c:v>Реализоване инвестиције</c:v>
                </c:pt>
              </c:strCache>
            </c:strRef>
          </c:cat>
          <c:val>
            <c:numRef>
              <c:f>Sheet1!$D$2</c:f>
              <c:numCache>
                <c:formatCode>#,##0.00</c:formatCode>
                <c:ptCount val="1"/>
                <c:pt idx="0">
                  <c:v>1913400</c:v>
                </c:pt>
              </c:numCache>
            </c:numRef>
          </c:val>
          <c:extLst>
            <c:ext xmlns:c16="http://schemas.microsoft.com/office/drawing/2014/chart" uri="{C3380CC4-5D6E-409C-BE32-E72D297353CC}">
              <c16:uniqueId val="{00000002-75BD-45E7-A883-03123C8306AE}"/>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c:f>
              <c:strCache>
                <c:ptCount val="1"/>
                <c:pt idx="0">
                  <c:v>Реализоване инвестиције</c:v>
                </c:pt>
              </c:strCache>
            </c:strRef>
          </c:cat>
          <c:val>
            <c:numRef>
              <c:f>Sheet1!$E$2</c:f>
              <c:numCache>
                <c:formatCode>#,##0.00</c:formatCode>
                <c:ptCount val="1"/>
                <c:pt idx="0">
                  <c:v>441000</c:v>
                </c:pt>
              </c:numCache>
            </c:numRef>
          </c:val>
          <c:extLst>
            <c:ext xmlns:c16="http://schemas.microsoft.com/office/drawing/2014/chart" uri="{C3380CC4-5D6E-409C-BE32-E72D297353CC}">
              <c16:uniqueId val="{00000003-75BD-45E7-A883-03123C8306AE}"/>
            </c:ext>
          </c:extLst>
        </c:ser>
        <c:dLbls>
          <c:showLegendKey val="0"/>
          <c:showVal val="0"/>
          <c:showCatName val="0"/>
          <c:showSerName val="0"/>
          <c:showPercent val="0"/>
          <c:showBubbleSize val="0"/>
        </c:dLbls>
        <c:gapWidth val="219"/>
        <c:overlap val="-27"/>
        <c:axId val="516325760"/>
        <c:axId val="516317136"/>
      </c:barChart>
      <c:catAx>
        <c:axId val="516325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17136"/>
        <c:crosses val="autoZero"/>
        <c:auto val="1"/>
        <c:lblAlgn val="ctr"/>
        <c:lblOffset val="100"/>
        <c:noMultiLvlLbl val="0"/>
      </c:catAx>
      <c:valAx>
        <c:axId val="5163171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25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ОБУХВАТ</a:t>
            </a:r>
            <a:r>
              <a:rPr lang="sr-Cyrl-CS" sz="1100" baseline="0"/>
              <a:t> УСЛУГЕ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Број становника општине обухваћених услугом</c:v>
                </c:pt>
                <c:pt idx="1">
                  <c:v>Број домаћинстава на територији ЈЛС обухваћених услугом</c:v>
                </c:pt>
                <c:pt idx="2">
                  <c:v>Број правних лица и предузетника обухваћених услугом</c:v>
                </c:pt>
              </c:strCache>
            </c:strRef>
          </c:cat>
          <c:val>
            <c:numRef>
              <c:f>Sheet1!$B$2:$B$4</c:f>
              <c:numCache>
                <c:formatCode>#,##0</c:formatCode>
                <c:ptCount val="3"/>
                <c:pt idx="0">
                  <c:v>732002</c:v>
                </c:pt>
                <c:pt idx="1">
                  <c:v>665678</c:v>
                </c:pt>
                <c:pt idx="2">
                  <c:v>27690</c:v>
                </c:pt>
              </c:numCache>
            </c:numRef>
          </c:val>
          <c:extLst>
            <c:ext xmlns:c16="http://schemas.microsoft.com/office/drawing/2014/chart" uri="{C3380CC4-5D6E-409C-BE32-E72D297353CC}">
              <c16:uniqueId val="{00000000-E134-4860-9076-9820D036E2FF}"/>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Број становника општине обухваћених услугом</c:v>
                </c:pt>
                <c:pt idx="1">
                  <c:v>Број домаћинстава на територији ЈЛС обухваћених услугом</c:v>
                </c:pt>
                <c:pt idx="2">
                  <c:v>Број правних лица и предузетника обухваћених услугом</c:v>
                </c:pt>
              </c:strCache>
            </c:strRef>
          </c:cat>
          <c:val>
            <c:numRef>
              <c:f>Sheet1!$C$2:$C$4</c:f>
              <c:numCache>
                <c:formatCode>#,##0</c:formatCode>
                <c:ptCount val="3"/>
                <c:pt idx="0">
                  <c:v>1071750</c:v>
                </c:pt>
                <c:pt idx="1">
                  <c:v>566767</c:v>
                </c:pt>
                <c:pt idx="2">
                  <c:v>37947</c:v>
                </c:pt>
              </c:numCache>
            </c:numRef>
          </c:val>
          <c:extLst>
            <c:ext xmlns:c16="http://schemas.microsoft.com/office/drawing/2014/chart" uri="{C3380CC4-5D6E-409C-BE32-E72D297353CC}">
              <c16:uniqueId val="{00000001-E134-4860-9076-9820D036E2FF}"/>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Број становника општине обухваћених услугом</c:v>
                </c:pt>
                <c:pt idx="1">
                  <c:v>Број домаћинстава на територији ЈЛС обухваћених услугом</c:v>
                </c:pt>
                <c:pt idx="2">
                  <c:v>Број правних лица и предузетника обухваћених услугом</c:v>
                </c:pt>
              </c:strCache>
            </c:strRef>
          </c:cat>
          <c:val>
            <c:numRef>
              <c:f>Sheet1!$D$2:$D$4</c:f>
              <c:numCache>
                <c:formatCode>#,##0</c:formatCode>
                <c:ptCount val="3"/>
                <c:pt idx="0">
                  <c:v>691407</c:v>
                </c:pt>
                <c:pt idx="1">
                  <c:v>336406</c:v>
                </c:pt>
                <c:pt idx="2">
                  <c:v>24633</c:v>
                </c:pt>
              </c:numCache>
            </c:numRef>
          </c:val>
          <c:extLst>
            <c:ext xmlns:c16="http://schemas.microsoft.com/office/drawing/2014/chart" uri="{C3380CC4-5D6E-409C-BE32-E72D297353CC}">
              <c16:uniqueId val="{00000002-E134-4860-9076-9820D036E2FF}"/>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Број становника општине обухваћених услугом</c:v>
                </c:pt>
                <c:pt idx="1">
                  <c:v>Број домаћинстава на територији ЈЛС обухваћених услугом</c:v>
                </c:pt>
                <c:pt idx="2">
                  <c:v>Број правних лица и предузетника обухваћених услугом</c:v>
                </c:pt>
              </c:strCache>
            </c:strRef>
          </c:cat>
          <c:val>
            <c:numRef>
              <c:f>Sheet1!$E$2:$E$4</c:f>
              <c:numCache>
                <c:formatCode>#,##0</c:formatCode>
                <c:ptCount val="3"/>
                <c:pt idx="0">
                  <c:v>851582</c:v>
                </c:pt>
                <c:pt idx="1">
                  <c:v>419680</c:v>
                </c:pt>
                <c:pt idx="2">
                  <c:v>30866</c:v>
                </c:pt>
              </c:numCache>
            </c:numRef>
          </c:val>
          <c:extLst>
            <c:ext xmlns:c16="http://schemas.microsoft.com/office/drawing/2014/chart" uri="{C3380CC4-5D6E-409C-BE32-E72D297353CC}">
              <c16:uniqueId val="{00000003-E134-4860-9076-9820D036E2FF}"/>
            </c:ext>
          </c:extLst>
        </c:ser>
        <c:dLbls>
          <c:showLegendKey val="0"/>
          <c:showVal val="0"/>
          <c:showCatName val="0"/>
          <c:showSerName val="0"/>
          <c:showPercent val="0"/>
          <c:showBubbleSize val="0"/>
        </c:dLbls>
        <c:gapWidth val="219"/>
        <c:overlap val="-27"/>
        <c:axId val="374198448"/>
        <c:axId val="374200016"/>
      </c:barChart>
      <c:catAx>
        <c:axId val="37419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200016"/>
        <c:crosses val="autoZero"/>
        <c:auto val="1"/>
        <c:lblAlgn val="ctr"/>
        <c:lblOffset val="100"/>
        <c:noMultiLvlLbl val="0"/>
      </c:catAx>
      <c:valAx>
        <c:axId val="374200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198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КОЛИЧИНА</a:t>
            </a:r>
            <a:r>
              <a:rPr lang="sr-Cyrl-CS" sz="1100" baseline="0"/>
              <a:t> ОДВЕЖЕНОГ КОМУНАЛНОГ ОТПАДА И ОТПАДА КОЈИ СЕ ПРИМАРНО ИЛИ СЕКУНДАРНО СЕПАРАТИШЕ </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Количина одвеженог комуналног отпада у тонама годишње</c:v>
                </c:pt>
                <c:pt idx="1">
                  <c:v>Количина отпада који се примарно или секундарно издваја ради поновне употребе у тонама годишње</c:v>
                </c:pt>
              </c:strCache>
            </c:strRef>
          </c:cat>
          <c:val>
            <c:numRef>
              <c:f>Sheet1!$B$2:$B$3</c:f>
              <c:numCache>
                <c:formatCode>#,##0.00</c:formatCode>
                <c:ptCount val="2"/>
                <c:pt idx="0">
                  <c:v>561432</c:v>
                </c:pt>
                <c:pt idx="1">
                  <c:v>8485</c:v>
                </c:pt>
              </c:numCache>
            </c:numRef>
          </c:val>
          <c:extLst>
            <c:ext xmlns:c16="http://schemas.microsoft.com/office/drawing/2014/chart" uri="{C3380CC4-5D6E-409C-BE32-E72D297353CC}">
              <c16:uniqueId val="{00000000-8E40-4105-B6A3-9F6B5419CE34}"/>
            </c:ext>
          </c:extLst>
        </c:ser>
        <c:ser>
          <c:idx val="1"/>
          <c:order val="1"/>
          <c:tx>
            <c:strRef>
              <c:f>Sheet1!$C$1</c:f>
              <c:strCache>
                <c:ptCount val="1"/>
                <c:pt idx="0">
                  <c:v>Војводина </c:v>
                </c:pt>
              </c:strCache>
            </c:strRef>
          </c:tx>
          <c:spPr>
            <a:solidFill>
              <a:schemeClr val="accent2"/>
            </a:solidFill>
            <a:ln>
              <a:noFill/>
            </a:ln>
            <a:effectLst/>
          </c:spPr>
          <c:invertIfNegative val="0"/>
          <c:cat>
            <c:strRef>
              <c:f>Sheet1!$A$2:$A$3</c:f>
              <c:strCache>
                <c:ptCount val="2"/>
                <c:pt idx="0">
                  <c:v>Количина одвеженог комуналног отпада у тонама годишње</c:v>
                </c:pt>
                <c:pt idx="1">
                  <c:v>Количина отпада који се примарно или секундарно издваја ради поновне употребе у тонама годишње</c:v>
                </c:pt>
              </c:strCache>
            </c:strRef>
          </c:cat>
          <c:val>
            <c:numRef>
              <c:f>Sheet1!$C$2:$C$3</c:f>
              <c:numCache>
                <c:formatCode>#,##0.00</c:formatCode>
                <c:ptCount val="2"/>
                <c:pt idx="0">
                  <c:v>700906</c:v>
                </c:pt>
                <c:pt idx="1">
                  <c:v>10326</c:v>
                </c:pt>
              </c:numCache>
            </c:numRef>
          </c:val>
          <c:extLst>
            <c:ext xmlns:c16="http://schemas.microsoft.com/office/drawing/2014/chart" uri="{C3380CC4-5D6E-409C-BE32-E72D297353CC}">
              <c16:uniqueId val="{00000001-8E40-4105-B6A3-9F6B5419CE34}"/>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Количина одвеженог комуналног отпада у тонама годишње</c:v>
                </c:pt>
                <c:pt idx="1">
                  <c:v>Количина отпада који се примарно или секундарно издваја ради поновне употребе у тонама годишње</c:v>
                </c:pt>
              </c:strCache>
            </c:strRef>
          </c:cat>
          <c:val>
            <c:numRef>
              <c:f>Sheet1!$D$2:$D$3</c:f>
              <c:numCache>
                <c:formatCode>#,##0.00</c:formatCode>
                <c:ptCount val="2"/>
                <c:pt idx="0">
                  <c:v>376048</c:v>
                </c:pt>
                <c:pt idx="1">
                  <c:v>1338</c:v>
                </c:pt>
              </c:numCache>
            </c:numRef>
          </c:val>
          <c:extLst>
            <c:ext xmlns:c16="http://schemas.microsoft.com/office/drawing/2014/chart" uri="{C3380CC4-5D6E-409C-BE32-E72D297353CC}">
              <c16:uniqueId val="{00000002-8E40-4105-B6A3-9F6B5419CE34}"/>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Количина одвеженог комуналног отпада у тонама годишње</c:v>
                </c:pt>
                <c:pt idx="1">
                  <c:v>Количина отпада који се примарно или секундарно издваја ради поновне употребе у тонама годишње</c:v>
                </c:pt>
              </c:strCache>
            </c:strRef>
          </c:cat>
          <c:val>
            <c:numRef>
              <c:f>Sheet1!$E$2:$E$3</c:f>
              <c:numCache>
                <c:formatCode>#,##0.00</c:formatCode>
                <c:ptCount val="2"/>
                <c:pt idx="0">
                  <c:v>555927</c:v>
                </c:pt>
                <c:pt idx="1">
                  <c:v>15204</c:v>
                </c:pt>
              </c:numCache>
            </c:numRef>
          </c:val>
          <c:extLst>
            <c:ext xmlns:c16="http://schemas.microsoft.com/office/drawing/2014/chart" uri="{C3380CC4-5D6E-409C-BE32-E72D297353CC}">
              <c16:uniqueId val="{00000003-8E40-4105-B6A3-9F6B5419CE34}"/>
            </c:ext>
          </c:extLst>
        </c:ser>
        <c:dLbls>
          <c:showLegendKey val="0"/>
          <c:showVal val="0"/>
          <c:showCatName val="0"/>
          <c:showSerName val="0"/>
          <c:showPercent val="0"/>
          <c:showBubbleSize val="0"/>
        </c:dLbls>
        <c:gapWidth val="219"/>
        <c:overlap val="-27"/>
        <c:axId val="374194920"/>
        <c:axId val="374200408"/>
      </c:barChart>
      <c:catAx>
        <c:axId val="374194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200408"/>
        <c:crosses val="autoZero"/>
        <c:auto val="1"/>
        <c:lblAlgn val="ctr"/>
        <c:lblOffset val="100"/>
        <c:noMultiLvlLbl val="0"/>
      </c:catAx>
      <c:valAx>
        <c:axId val="3742004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194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РЕГИСТРОВАНА ПОСТРОЈЕЊА ЗА ПРЕРАДУ КОМУНАЛНОГ ОТПАДА, ОДЛАГАЛИШТА КОМУНАЛНОГ ОТПАДА</a:t>
            </a:r>
            <a:r>
              <a:rPr lang="sr-Cyrl-CS" sz="1100" baseline="0"/>
              <a:t> И ДИВЉЕ ДЕПОНИЈЕ </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Број регистрованих постројења за прераду комуналног отпада</c:v>
                </c:pt>
                <c:pt idx="1">
                  <c:v>Број регистрованих одлагалишта комуналног отпада на територији ЈЛС</c:v>
                </c:pt>
                <c:pt idx="2">
                  <c:v>Број дивљих депонија на територији ЈЛС</c:v>
                </c:pt>
              </c:strCache>
            </c:strRef>
          </c:cat>
          <c:val>
            <c:numRef>
              <c:f>Sheet1!$B$2:$B$4</c:f>
              <c:numCache>
                <c:formatCode>General</c:formatCode>
                <c:ptCount val="3"/>
                <c:pt idx="0">
                  <c:v>0</c:v>
                </c:pt>
                <c:pt idx="1">
                  <c:v>4</c:v>
                </c:pt>
                <c:pt idx="2">
                  <c:v>275</c:v>
                </c:pt>
              </c:numCache>
            </c:numRef>
          </c:val>
          <c:extLst>
            <c:ext xmlns:c16="http://schemas.microsoft.com/office/drawing/2014/chart" uri="{C3380CC4-5D6E-409C-BE32-E72D297353CC}">
              <c16:uniqueId val="{00000000-19D2-4446-9A18-EA50D63C3959}"/>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Број регистрованих постројења за прераду комуналног отпада</c:v>
                </c:pt>
                <c:pt idx="1">
                  <c:v>Број регистрованих одлагалишта комуналног отпада на територији ЈЛС</c:v>
                </c:pt>
                <c:pt idx="2">
                  <c:v>Број дивљих депонија на територији ЈЛС</c:v>
                </c:pt>
              </c:strCache>
            </c:strRef>
          </c:cat>
          <c:val>
            <c:numRef>
              <c:f>Sheet1!$C$2:$C$4</c:f>
              <c:numCache>
                <c:formatCode>General</c:formatCode>
                <c:ptCount val="3"/>
                <c:pt idx="0">
                  <c:v>3</c:v>
                </c:pt>
                <c:pt idx="1">
                  <c:v>45</c:v>
                </c:pt>
                <c:pt idx="2">
                  <c:v>594</c:v>
                </c:pt>
              </c:numCache>
            </c:numRef>
          </c:val>
          <c:extLst>
            <c:ext xmlns:c16="http://schemas.microsoft.com/office/drawing/2014/chart" uri="{C3380CC4-5D6E-409C-BE32-E72D297353CC}">
              <c16:uniqueId val="{00000001-19D2-4446-9A18-EA50D63C3959}"/>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Број регистрованих постројења за прераду комуналног отпада</c:v>
                </c:pt>
                <c:pt idx="1">
                  <c:v>Број регистрованих одлагалишта комуналног отпада на територији ЈЛС</c:v>
                </c:pt>
                <c:pt idx="2">
                  <c:v>Број дивљих депонија на територији ЈЛС</c:v>
                </c:pt>
              </c:strCache>
            </c:strRef>
          </c:cat>
          <c:val>
            <c:numRef>
              <c:f>Sheet1!$D$2:$D$4</c:f>
              <c:numCache>
                <c:formatCode>General</c:formatCode>
                <c:ptCount val="3"/>
                <c:pt idx="0">
                  <c:v>4</c:v>
                </c:pt>
                <c:pt idx="1">
                  <c:v>25</c:v>
                </c:pt>
                <c:pt idx="2">
                  <c:v>693</c:v>
                </c:pt>
              </c:numCache>
            </c:numRef>
          </c:val>
          <c:extLst>
            <c:ext xmlns:c16="http://schemas.microsoft.com/office/drawing/2014/chart" uri="{C3380CC4-5D6E-409C-BE32-E72D297353CC}">
              <c16:uniqueId val="{00000002-19D2-4446-9A18-EA50D63C3959}"/>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Број регистрованих постројења за прераду комуналног отпада</c:v>
                </c:pt>
                <c:pt idx="1">
                  <c:v>Број регистрованих одлагалишта комуналног отпада на територији ЈЛС</c:v>
                </c:pt>
                <c:pt idx="2">
                  <c:v>Број дивљих депонија на територији ЈЛС</c:v>
                </c:pt>
              </c:strCache>
            </c:strRef>
          </c:cat>
          <c:val>
            <c:numRef>
              <c:f>Sheet1!$E$2:$E$4</c:f>
              <c:numCache>
                <c:formatCode>General</c:formatCode>
                <c:ptCount val="3"/>
                <c:pt idx="0">
                  <c:v>5</c:v>
                </c:pt>
                <c:pt idx="1">
                  <c:v>28</c:v>
                </c:pt>
                <c:pt idx="2">
                  <c:v>1095</c:v>
                </c:pt>
              </c:numCache>
            </c:numRef>
          </c:val>
          <c:extLst>
            <c:ext xmlns:c16="http://schemas.microsoft.com/office/drawing/2014/chart" uri="{C3380CC4-5D6E-409C-BE32-E72D297353CC}">
              <c16:uniqueId val="{00000003-19D2-4446-9A18-EA50D63C3959}"/>
            </c:ext>
          </c:extLst>
        </c:ser>
        <c:dLbls>
          <c:showLegendKey val="0"/>
          <c:showVal val="0"/>
          <c:showCatName val="0"/>
          <c:showSerName val="0"/>
          <c:showPercent val="0"/>
          <c:showBubbleSize val="0"/>
        </c:dLbls>
        <c:gapWidth val="219"/>
        <c:overlap val="-27"/>
        <c:axId val="374205504"/>
        <c:axId val="374197664"/>
      </c:barChart>
      <c:catAx>
        <c:axId val="37420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197664"/>
        <c:crosses val="autoZero"/>
        <c:auto val="1"/>
        <c:lblAlgn val="ctr"/>
        <c:lblOffset val="100"/>
        <c:noMultiLvlLbl val="0"/>
      </c:catAx>
      <c:valAx>
        <c:axId val="374197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205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5C63CF-C018-488D-8BD4-5AF7C24BE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29165</Words>
  <Characters>166243</Characters>
  <Application>Microsoft Office Word</Application>
  <DocSecurity>0</DocSecurity>
  <Lines>1385</Lines>
  <Paragraphs>390</Paragraphs>
  <ScaleCrop>false</ScaleCrop>
  <HeadingPairs>
    <vt:vector size="2" baseType="variant">
      <vt:variant>
        <vt:lpstr>Title</vt:lpstr>
      </vt:variant>
      <vt:variant>
        <vt:i4>1</vt:i4>
      </vt:variant>
    </vt:vector>
  </HeadingPairs>
  <TitlesOfParts>
    <vt:vector size="1" baseType="lpstr">
      <vt:lpstr/>
    </vt:vector>
  </TitlesOfParts>
  <Company>Windows Boot</Company>
  <LinksUpToDate>false</LinksUpToDate>
  <CharactersWithSpaces>195018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Bojana Jovanović</dc:creator>
  <cp:keywords/>
  <dc:description/>
  <cp:lastModifiedBy>Reviewer</cp:lastModifiedBy>
  <cp:revision>3</cp:revision>
  <cp:lastPrinted>2018-11-08T11:27:00Z</cp:lastPrinted>
  <dcterms:created xsi:type="dcterms:W3CDTF">2023-03-13T15:56:00Z</dcterms:created>
  <dcterms:modified xsi:type="dcterms:W3CDTF">2023-03-13T15:56:00Z</dcterms:modified>
</cp:coreProperties>
</file>